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0C004F" w:rsidRDefault="003C3416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004F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D05D5C" w:rsidRPr="000C004F">
        <w:rPr>
          <w:rFonts w:ascii="Times New Roman" w:hAnsi="Times New Roman" w:cs="Times New Roman"/>
          <w:b/>
          <w:sz w:val="24"/>
          <w:szCs w:val="24"/>
        </w:rPr>
        <w:t>плановой выездной проверки соблюдения МУРМ «Молодежный центр» требований законодательства РФ и иных нормативных правовых актов РФ о контрактной системе в сфере закупок товаров, работ, услуг для обеспечения</w:t>
      </w:r>
      <w:r w:rsidR="00FD0894" w:rsidRPr="000C0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D5C" w:rsidRPr="000C004F">
        <w:rPr>
          <w:rFonts w:ascii="Times New Roman" w:hAnsi="Times New Roman" w:cs="Times New Roman"/>
          <w:b/>
          <w:sz w:val="24"/>
          <w:szCs w:val="24"/>
        </w:rPr>
        <w:t>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2017 – истекшем периоде 2018 г.</w:t>
      </w:r>
      <w:r w:rsidR="00D05D5C" w:rsidRPr="000C004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512449" w:rsidRPr="000C004F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CC2BA0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29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 w:rsidRPr="00FB425B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FB425B">
        <w:rPr>
          <w:rFonts w:ascii="Times New Roman" w:hAnsi="Times New Roman" w:cs="Times New Roman"/>
          <w:sz w:val="24"/>
          <w:szCs w:val="24"/>
        </w:rPr>
        <w:t>8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г.</w:t>
      </w:r>
      <w:r w:rsidR="000E42E7" w:rsidRPr="00FB425B">
        <w:rPr>
          <w:rFonts w:ascii="Times New Roman" w:hAnsi="Times New Roman"/>
          <w:bCs/>
          <w:sz w:val="24"/>
          <w:szCs w:val="24"/>
        </w:rPr>
        <w:t xml:space="preserve"> </w:t>
      </w:r>
      <w:r w:rsidR="00EA29F3">
        <w:rPr>
          <w:rFonts w:ascii="Times New Roman" w:hAnsi="Times New Roman"/>
          <w:bCs/>
          <w:sz w:val="24"/>
          <w:szCs w:val="24"/>
        </w:rPr>
        <w:t xml:space="preserve">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863775" w:rsidRPr="00FB425B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 w:rsidRPr="00FB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</w:t>
      </w:r>
      <w:r w:rsidR="000E42E7" w:rsidRPr="00EA29F3">
        <w:rPr>
          <w:rFonts w:ascii="Times New Roman" w:eastAsia="Times New Roman" w:hAnsi="Times New Roman" w:cs="Times New Roman"/>
          <w:sz w:val="24"/>
          <w:szCs w:val="24"/>
        </w:rPr>
        <w:t xml:space="preserve">Электросталь Московской области была </w:t>
      </w:r>
      <w:r w:rsidR="00054FDB" w:rsidRPr="00EA29F3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EA2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D05D5C" w:rsidRPr="00D05D5C">
        <w:rPr>
          <w:rFonts w:ascii="Times New Roman" w:hAnsi="Times New Roman" w:cs="Times New Roman"/>
          <w:sz w:val="24"/>
          <w:szCs w:val="24"/>
        </w:rPr>
        <w:t>соблюдения МУРМ «Молодежный центр»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</w:t>
      </w:r>
      <w:r w:rsidR="00D05D5C">
        <w:rPr>
          <w:rFonts w:ascii="Times New Roman" w:hAnsi="Times New Roman" w:cs="Times New Roman"/>
          <w:sz w:val="24"/>
          <w:szCs w:val="24"/>
        </w:rPr>
        <w:t xml:space="preserve"> </w:t>
      </w:r>
      <w:r w:rsidR="00D05D5C" w:rsidRPr="00D05D5C">
        <w:rPr>
          <w:rFonts w:ascii="Times New Roman" w:hAnsi="Times New Roman" w:cs="Times New Roman"/>
          <w:sz w:val="24"/>
          <w:szCs w:val="24"/>
        </w:rPr>
        <w:t>по вопросам, указанным в части 8 статьи 99 Федерального закона от 05.04.</w:t>
      </w:r>
      <w:r w:rsidR="00D05D5C" w:rsidRPr="00CC2BA0">
        <w:rPr>
          <w:rFonts w:ascii="Times New Roman" w:hAnsi="Times New Roman" w:cs="Times New Roman"/>
          <w:sz w:val="24"/>
          <w:szCs w:val="24"/>
        </w:rPr>
        <w:t>2013 № 44-ФЗ «О контрактной системе в сфере закупок товаров, работ, услуг для обеспечения государственных и муниципальных нужд», в 2017 – истекшем периоде 2018 г.</w:t>
      </w:r>
      <w:r w:rsidR="00D05D5C" w:rsidRPr="00CC2BA0">
        <w:rPr>
          <w:rFonts w:ascii="Times New Roman" w:hAnsi="Times New Roman" w:cs="Times New Roman"/>
          <w:bCs/>
          <w:sz w:val="24"/>
          <w:szCs w:val="24"/>
        </w:rPr>
        <w:t>г</w:t>
      </w:r>
      <w:r w:rsidR="00FB425B" w:rsidRPr="00CC2BA0">
        <w:rPr>
          <w:rFonts w:ascii="Times New Roman" w:hAnsi="Times New Roman" w:cs="Times New Roman"/>
          <w:sz w:val="24"/>
          <w:szCs w:val="24"/>
        </w:rPr>
        <w:t>.</w:t>
      </w:r>
    </w:p>
    <w:p w:rsidR="00FB425B" w:rsidRPr="00CC2BA0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BA0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CC2BA0">
        <w:rPr>
          <w:rFonts w:ascii="Times New Roman" w:hAnsi="Times New Roman" w:cs="Times New Roman"/>
          <w:sz w:val="24"/>
          <w:szCs w:val="24"/>
        </w:rPr>
        <w:t>ы</w:t>
      </w:r>
      <w:r w:rsidR="009161E5" w:rsidRPr="00CC2BA0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CC2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CC2B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CC2BA0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CC2BA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B425B" w:rsidRPr="00CC2BA0">
        <w:rPr>
          <w:rFonts w:ascii="Times New Roman" w:hAnsi="Times New Roman" w:cs="Times New Roman"/>
          <w:sz w:val="24"/>
          <w:szCs w:val="24"/>
        </w:rPr>
        <w:t>несвоевременн</w:t>
      </w:r>
      <w:r w:rsidR="00FD0894" w:rsidRPr="00CC2BA0">
        <w:rPr>
          <w:rFonts w:ascii="Times New Roman" w:hAnsi="Times New Roman" w:cs="Times New Roman"/>
          <w:sz w:val="24"/>
          <w:szCs w:val="24"/>
        </w:rPr>
        <w:t>ая</w:t>
      </w:r>
      <w:r w:rsidR="00FB425B" w:rsidRPr="00CC2BA0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FD0894" w:rsidRPr="00CC2BA0">
        <w:rPr>
          <w:rFonts w:ascii="Times New Roman" w:hAnsi="Times New Roman" w:cs="Times New Roman"/>
          <w:sz w:val="24"/>
          <w:szCs w:val="24"/>
        </w:rPr>
        <w:t>а</w:t>
      </w:r>
      <w:r w:rsidR="00FB425B" w:rsidRPr="00CC2BA0">
        <w:rPr>
          <w:rFonts w:ascii="Times New Roman" w:hAnsi="Times New Roman" w:cs="Times New Roman"/>
          <w:sz w:val="24"/>
          <w:szCs w:val="24"/>
        </w:rPr>
        <w:t xml:space="preserve"> муниципальных контрактов, не направлени</w:t>
      </w:r>
      <w:r w:rsidR="00FD0894" w:rsidRPr="00CC2BA0">
        <w:rPr>
          <w:rFonts w:ascii="Times New Roman" w:hAnsi="Times New Roman" w:cs="Times New Roman"/>
          <w:sz w:val="24"/>
          <w:szCs w:val="24"/>
        </w:rPr>
        <w:t>е</w:t>
      </w:r>
      <w:r w:rsidR="00FB425B" w:rsidRPr="00CC2BA0">
        <w:rPr>
          <w:rFonts w:ascii="Times New Roman" w:hAnsi="Times New Roman" w:cs="Times New Roman"/>
          <w:sz w:val="24"/>
          <w:szCs w:val="24"/>
        </w:rPr>
        <w:t xml:space="preserve"> требований об уплате неустоек (штрафов, пеней) в адрес поставщиков (подрядчиков, исполнителей),</w:t>
      </w:r>
      <w:r w:rsidR="00FB425B" w:rsidRPr="00CC2BA0">
        <w:rPr>
          <w:rFonts w:ascii="Times New Roman" w:eastAsia="Times New Roman" w:hAnsi="Times New Roman" w:cs="Times New Roman"/>
          <w:sz w:val="24"/>
          <w:szCs w:val="24"/>
        </w:rPr>
        <w:t xml:space="preserve"> нарушени</w:t>
      </w:r>
      <w:r w:rsidR="00FD0894" w:rsidRPr="00CC2B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B425B" w:rsidRPr="00CC2BA0">
        <w:rPr>
          <w:rFonts w:ascii="Times New Roman" w:eastAsia="Times New Roman" w:hAnsi="Times New Roman" w:cs="Times New Roman"/>
          <w:sz w:val="24"/>
          <w:szCs w:val="24"/>
        </w:rPr>
        <w:t xml:space="preserve"> требований к обоснованию начальных (максимальных) цен контрактов, не соблюдени</w:t>
      </w:r>
      <w:r w:rsidR="00FD0894" w:rsidRPr="00CC2B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B425B" w:rsidRPr="00CC2BA0">
        <w:rPr>
          <w:rFonts w:ascii="Times New Roman" w:eastAsia="Times New Roman" w:hAnsi="Times New Roman" w:cs="Times New Roman"/>
          <w:sz w:val="24"/>
          <w:szCs w:val="24"/>
        </w:rPr>
        <w:t xml:space="preserve"> сроков</w:t>
      </w:r>
      <w:r w:rsidR="00CC2BA0" w:rsidRPr="00CC2B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425B" w:rsidRPr="00CC2BA0">
        <w:rPr>
          <w:rFonts w:ascii="Times New Roman" w:eastAsia="Times New Roman" w:hAnsi="Times New Roman" w:cs="Times New Roman"/>
          <w:sz w:val="24"/>
          <w:szCs w:val="24"/>
        </w:rPr>
        <w:t xml:space="preserve"> утверждения </w:t>
      </w:r>
      <w:r w:rsidR="00EA29F3" w:rsidRPr="00CC2BA0">
        <w:rPr>
          <w:rFonts w:ascii="Times New Roman" w:eastAsia="Times New Roman" w:hAnsi="Times New Roman" w:cs="Times New Roman"/>
          <w:sz w:val="24"/>
          <w:szCs w:val="24"/>
        </w:rPr>
        <w:t xml:space="preserve">планов закупок, </w:t>
      </w:r>
      <w:r w:rsidR="00FB425B" w:rsidRPr="00CC2BA0">
        <w:rPr>
          <w:rFonts w:ascii="Times New Roman" w:eastAsia="Times New Roman" w:hAnsi="Times New Roman" w:cs="Times New Roman"/>
          <w:sz w:val="24"/>
          <w:szCs w:val="24"/>
        </w:rPr>
        <w:t xml:space="preserve">планов-графиков размещения </w:t>
      </w:r>
      <w:r w:rsidR="00EA29F3" w:rsidRPr="00CC2BA0">
        <w:rPr>
          <w:rFonts w:ascii="Times New Roman" w:eastAsia="Times New Roman" w:hAnsi="Times New Roman" w:cs="Times New Roman"/>
          <w:sz w:val="24"/>
          <w:szCs w:val="24"/>
        </w:rPr>
        <w:t xml:space="preserve">закупок и размещения в </w:t>
      </w:r>
      <w:r w:rsidR="00CC2BA0" w:rsidRPr="00CC2BA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A29F3" w:rsidRPr="00CC2BA0">
        <w:rPr>
          <w:rFonts w:ascii="Times New Roman" w:eastAsia="Times New Roman" w:hAnsi="Times New Roman" w:cs="Times New Roman"/>
          <w:sz w:val="24"/>
          <w:szCs w:val="24"/>
        </w:rPr>
        <w:t>Единой информационной системе внесенных в них изменений.</w:t>
      </w:r>
    </w:p>
    <w:p w:rsidR="00C07050" w:rsidRDefault="00AB506E" w:rsidP="000C004F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BA0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CC2BA0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CC2BA0">
        <w:rPr>
          <w:rFonts w:ascii="Times New Roman" w:hAnsi="Times New Roman"/>
          <w:sz w:val="24"/>
          <w:szCs w:val="24"/>
        </w:rPr>
        <w:t xml:space="preserve">направлено </w:t>
      </w:r>
      <w:r w:rsidR="00AC3499" w:rsidRPr="00CC2BA0">
        <w:rPr>
          <w:rFonts w:ascii="Times New Roman" w:hAnsi="Times New Roman"/>
          <w:sz w:val="24"/>
          <w:szCs w:val="24"/>
        </w:rPr>
        <w:t>предписание</w:t>
      </w:r>
      <w:r w:rsidR="001E0E36" w:rsidRPr="00CC2BA0">
        <w:rPr>
          <w:rFonts w:ascii="Times New Roman" w:hAnsi="Times New Roman"/>
          <w:sz w:val="24"/>
          <w:szCs w:val="24"/>
        </w:rPr>
        <w:t xml:space="preserve"> и </w:t>
      </w:r>
      <w:r w:rsidR="00BB579E" w:rsidRPr="00CC2BA0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CC2BA0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 w:rsidRPr="00CC2BA0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CC2BA0">
        <w:rPr>
          <w:rFonts w:ascii="Times New Roman" w:hAnsi="Times New Roman"/>
          <w:sz w:val="24"/>
          <w:szCs w:val="24"/>
        </w:rPr>
        <w:t>ъекту контроля надлежит в</w:t>
      </w:r>
      <w:r w:rsidR="008C0671" w:rsidRPr="00CC2BA0">
        <w:rPr>
          <w:rFonts w:ascii="Times New Roman" w:hAnsi="Times New Roman"/>
          <w:sz w:val="24"/>
          <w:szCs w:val="24"/>
        </w:rPr>
        <w:t xml:space="preserve"> </w:t>
      </w:r>
      <w:r w:rsidR="00553F58" w:rsidRPr="00CC2BA0">
        <w:rPr>
          <w:rFonts w:ascii="Times New Roman" w:hAnsi="Times New Roman"/>
          <w:sz w:val="24"/>
          <w:szCs w:val="24"/>
        </w:rPr>
        <w:t xml:space="preserve">срок </w:t>
      </w:r>
      <w:r w:rsidR="008C0671" w:rsidRPr="00CC2BA0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CC2BA0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AD59AD" w:rsidRPr="00CC2BA0">
        <w:rPr>
          <w:rFonts w:ascii="Times New Roman" w:hAnsi="Times New Roman"/>
          <w:sz w:val="24"/>
          <w:szCs w:val="24"/>
        </w:rPr>
        <w:t xml:space="preserve"> </w:t>
      </w:r>
      <w:r w:rsidR="00986FEC" w:rsidRPr="00CC2BA0">
        <w:rPr>
          <w:rFonts w:ascii="Times New Roman" w:hAnsi="Times New Roman"/>
          <w:sz w:val="24"/>
          <w:szCs w:val="24"/>
        </w:rPr>
        <w:t>Материалы по</w:t>
      </w:r>
      <w:r w:rsidR="00986FEC">
        <w:rPr>
          <w:rFonts w:ascii="Times New Roman" w:hAnsi="Times New Roman"/>
          <w:sz w:val="24"/>
          <w:szCs w:val="24"/>
        </w:rPr>
        <w:t xml:space="preserve">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AD59AD" w:rsidRPr="00AD59AD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C004F"/>
    <w:rsid w:val="000D54D6"/>
    <w:rsid w:val="000D55E6"/>
    <w:rsid w:val="000E088E"/>
    <w:rsid w:val="000E42E7"/>
    <w:rsid w:val="000F252A"/>
    <w:rsid w:val="000F3F3B"/>
    <w:rsid w:val="00104A11"/>
    <w:rsid w:val="001076E5"/>
    <w:rsid w:val="001129BC"/>
    <w:rsid w:val="00137336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2C594D"/>
    <w:rsid w:val="002F78F4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4E0040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C0884"/>
    <w:rsid w:val="006C573C"/>
    <w:rsid w:val="006F4687"/>
    <w:rsid w:val="00724127"/>
    <w:rsid w:val="00743405"/>
    <w:rsid w:val="00745034"/>
    <w:rsid w:val="00756636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3FF4"/>
    <w:rsid w:val="009D52FC"/>
    <w:rsid w:val="009E1911"/>
    <w:rsid w:val="009F527A"/>
    <w:rsid w:val="00A20187"/>
    <w:rsid w:val="00A26731"/>
    <w:rsid w:val="00A42C28"/>
    <w:rsid w:val="00A44218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7050"/>
    <w:rsid w:val="00C15A2E"/>
    <w:rsid w:val="00C304DE"/>
    <w:rsid w:val="00C534AE"/>
    <w:rsid w:val="00C774BA"/>
    <w:rsid w:val="00C812A2"/>
    <w:rsid w:val="00CC2BA0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162D6"/>
    <w:rsid w:val="00E34DF8"/>
    <w:rsid w:val="00E452EF"/>
    <w:rsid w:val="00E7189D"/>
    <w:rsid w:val="00EA29F3"/>
    <w:rsid w:val="00EA4151"/>
    <w:rsid w:val="00ED6FE3"/>
    <w:rsid w:val="00F16832"/>
    <w:rsid w:val="00F5300D"/>
    <w:rsid w:val="00F63B53"/>
    <w:rsid w:val="00F757AC"/>
    <w:rsid w:val="00F83F11"/>
    <w:rsid w:val="00FA1173"/>
    <w:rsid w:val="00FB425B"/>
    <w:rsid w:val="00FC31A0"/>
    <w:rsid w:val="00FD0894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4B6FC-6976-4EF1-97D3-86C4F196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46</cp:revision>
  <dcterms:created xsi:type="dcterms:W3CDTF">2017-04-06T09:47:00Z</dcterms:created>
  <dcterms:modified xsi:type="dcterms:W3CDTF">2018-12-26T11:18:00Z</dcterms:modified>
</cp:coreProperties>
</file>