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34" w:rsidRDefault="003E7534" w:rsidP="003E7534">
      <w:pPr>
        <w:jc w:val="center"/>
      </w:pPr>
    </w:p>
    <w:p w:rsidR="00000000" w:rsidRDefault="003E7534" w:rsidP="003E7534">
      <w:pPr>
        <w:jc w:val="center"/>
      </w:pPr>
      <w:r>
        <w:t>Изменения в декларировании доходов региональных депутатов</w:t>
      </w:r>
    </w:p>
    <w:p w:rsidR="003E7534" w:rsidRDefault="003E7534" w:rsidP="003E7534">
      <w:r>
        <w:rPr>
          <w:noProof/>
        </w:rPr>
        <w:drawing>
          <wp:inline distT="0" distB="0" distL="0" distR="0">
            <wp:extent cx="5715000" cy="3782102"/>
            <wp:effectExtent l="19050" t="0" r="0" b="0"/>
            <wp:docPr id="1" name="Рисунок 0" descr="0Oz0GmXHLpYQA6TmMa0KLD4JhM7NH0nn4WN967QRYAqctosgtw3SyXJTozPrMiekkowOswSquJPSJekzGlIk2jsEH3PFZR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Oz0GmXHLpYQA6TmMa0KLD4JhM7NH0nn4WN967QRYAqctosgtw3SyXJTozPrMiekkowOswSquJPSJekzGlIk2jsEH3PFZRd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534" w:rsidRDefault="003E7534" w:rsidP="003E7534">
      <w:pPr>
        <w:pStyle w:val="a5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Государственная Дума в третьем, окончательном чтении приняла законопроект, направленный на совершенствование правового регулирования осуществления полномочий депутатами законодательных органов субъектов Российской Федерации и депутатами представительных органов муниципальных образований.</w:t>
      </w:r>
    </w:p>
    <w:p w:rsidR="003E7534" w:rsidRDefault="003E7534" w:rsidP="003E7534">
      <w:pPr>
        <w:pStyle w:val="a5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Упрощается порядок представления сведений о доходах, расходах, об имуществе и обязательствах имущественного характера депутатами указанных органов, осуществляющими свои полномочия без отрыва от основной деятельности (на непостоянной основе).</w:t>
      </w:r>
    </w:p>
    <w:p w:rsidR="003E7534" w:rsidRDefault="003E7534" w:rsidP="003E7534">
      <w:pPr>
        <w:pStyle w:val="a5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Депутаты, осуществляющие свои полномочия на непостоянной основе, будут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супругов и несовершеннолетних детей в течение четырех месяцев со дня избрания депутатом, передачи вакантного депутатского мандата.</w:t>
      </w:r>
    </w:p>
    <w:p w:rsidR="003E7534" w:rsidRDefault="003E7534" w:rsidP="003E7534">
      <w:pPr>
        <w:pStyle w:val="a5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proofErr w:type="gramStart"/>
      <w:r>
        <w:rPr>
          <w:rFonts w:ascii="Arial" w:hAnsi="Arial" w:cs="Arial"/>
          <w:color w:val="464646"/>
          <w:sz w:val="20"/>
          <w:szCs w:val="20"/>
        </w:rPr>
        <w:t>Кроме того, обязанность представлять сведения о доходах, расходах, об имуществе и обязательствах имущественного характера возлагается на указанные лица, в случае совершения ими или членами их семьи (супругой, супругом) и несовершеннолетними детьми сделок по приобретению объектов недвижимости, транспортных средств, ценных бумаг, цифровых финансовых активов, цифровой валюты, если общая сумма таких сделок превышает общий доход данных лиц и их супругов за три</w:t>
      </w:r>
      <w:proofErr w:type="gramEnd"/>
      <w:r>
        <w:rPr>
          <w:rFonts w:ascii="Arial" w:hAnsi="Arial" w:cs="Arial"/>
          <w:color w:val="46464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64646"/>
          <w:sz w:val="20"/>
          <w:szCs w:val="20"/>
        </w:rPr>
        <w:t>последних</w:t>
      </w:r>
      <w:proofErr w:type="gramEnd"/>
      <w:r>
        <w:rPr>
          <w:rFonts w:ascii="Arial" w:hAnsi="Arial" w:cs="Arial"/>
          <w:color w:val="464646"/>
          <w:sz w:val="20"/>
          <w:szCs w:val="20"/>
        </w:rPr>
        <w:t xml:space="preserve"> года, предшествующих отчетному периоду.</w:t>
      </w:r>
    </w:p>
    <w:p w:rsidR="003E7534" w:rsidRDefault="003E7534" w:rsidP="003E7534">
      <w:pPr>
        <w:pStyle w:val="a5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lastRenderedPageBreak/>
        <w:t>Исключаются опубликование сведений, представляемых депутатами законодательных органов субъектов Российской Федерации, депутатами представительных органов муниципальных образований, о доходах, расходах, имуществе и обязательствах имущественного характера в порядке, определяемом законом субъекта Российской Федерации или муниципальными правовыми актами.</w:t>
      </w:r>
    </w:p>
    <w:p w:rsidR="003E7534" w:rsidRDefault="003E7534" w:rsidP="003E7534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При этом на официальных сайтах законодательных органов субъектов Российской Федерации и официальных сайтах представительных органов муниципальных образований будет размещаться обобщенная (статистическая) информация об исполнении (ненадлежащем исполнении) депутатами обязанности представлять соответствующие сведения. Порядок такого размещения устанавливается законом субъекта Российской Федерации.</w:t>
      </w:r>
    </w:p>
    <w:p w:rsidR="003E7534" w:rsidRDefault="003E7534" w:rsidP="003E7534"/>
    <w:sectPr w:rsidR="003E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534"/>
    <w:rsid w:val="003E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3E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5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2023-02-06T07:01:00Z</dcterms:created>
  <dcterms:modified xsi:type="dcterms:W3CDTF">2023-02-06T07:02:00Z</dcterms:modified>
</cp:coreProperties>
</file>