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17C8" w:rsidRDefault="00D917C8" w:rsidP="00D917C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Утверждено постановлением Администрации</w:t>
      </w:r>
    </w:p>
    <w:p w:rsidR="00D917C8" w:rsidRDefault="00D917C8" w:rsidP="00D917C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городского округа Электросталь</w:t>
      </w:r>
    </w:p>
    <w:p w:rsidR="00D917C8" w:rsidRPr="0073104D" w:rsidRDefault="00D917C8" w:rsidP="00D917C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Московской области</w:t>
      </w:r>
    </w:p>
    <w:p w:rsidR="00D917C8" w:rsidRPr="0073104D" w:rsidRDefault="00D917C8" w:rsidP="00D917C8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"___" __________ 20__</w:t>
      </w:r>
      <w:r w:rsidRPr="0073104D">
        <w:rPr>
          <w:color w:val="000000"/>
          <w:sz w:val="20"/>
          <w:szCs w:val="20"/>
        </w:rPr>
        <w:t xml:space="preserve"> г.  № _____</w:t>
      </w:r>
    </w:p>
    <w:tbl>
      <w:tblPr>
        <w:tblpPr w:leftFromText="180" w:rightFromText="180" w:vertAnchor="page" w:horzAnchor="margin" w:tblpY="220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20"/>
        <w:gridCol w:w="3210"/>
        <w:gridCol w:w="6030"/>
        <w:gridCol w:w="120"/>
      </w:tblGrid>
      <w:tr w:rsidR="00D917C8" w:rsidTr="00D917C8">
        <w:tc>
          <w:tcPr>
            <w:tcW w:w="10200" w:type="dxa"/>
            <w:gridSpan w:val="5"/>
            <w:shd w:val="clear" w:color="auto" w:fill="auto"/>
          </w:tcPr>
          <w:p w:rsidR="00D917C8" w:rsidRDefault="00D917C8" w:rsidP="00D917C8">
            <w:pPr>
              <w:pStyle w:val="ParagraphStyle0"/>
              <w:rPr>
                <w:rStyle w:val="CharacterStyle0"/>
                <w:rFonts w:eastAsia="Calibri"/>
              </w:rPr>
            </w:pPr>
            <w:r>
              <w:rPr>
                <w:rStyle w:val="CharacterStyle0"/>
                <w:rFonts w:eastAsia="Calibri"/>
              </w:rPr>
              <w:t>ОПИСАНИЕ МЕСТОПОЛОЖЕНИЯ ГРАНИЦ</w:t>
            </w:r>
          </w:p>
        </w:tc>
      </w:tr>
      <w:tr w:rsidR="00D917C8" w:rsidTr="00D917C8">
        <w:tc>
          <w:tcPr>
            <w:tcW w:w="120" w:type="dxa"/>
            <w:shd w:val="clear" w:color="auto" w:fill="auto"/>
          </w:tcPr>
          <w:p w:rsidR="00D917C8" w:rsidRDefault="00D917C8" w:rsidP="00D917C8">
            <w:pPr>
              <w:pStyle w:val="ParagraphStyle1"/>
              <w:rPr>
                <w:rStyle w:val="CharacterStyle1"/>
                <w:rFonts w:eastAsia="Calibri"/>
              </w:rPr>
            </w:pPr>
          </w:p>
        </w:tc>
        <w:tc>
          <w:tcPr>
            <w:tcW w:w="9960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D917C8" w:rsidRDefault="00D917C8" w:rsidP="00D917C8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Зона публичного сервитута объекта «Газораспределительная сеть д. Бабеево, кадастровый номер 50:16:0704001:714»</w:t>
            </w:r>
          </w:p>
        </w:tc>
        <w:tc>
          <w:tcPr>
            <w:tcW w:w="120" w:type="dxa"/>
            <w:shd w:val="clear" w:color="auto" w:fill="auto"/>
          </w:tcPr>
          <w:p w:rsidR="00D917C8" w:rsidRDefault="00D917C8" w:rsidP="00D917C8">
            <w:pPr>
              <w:pStyle w:val="ParagraphStyle1"/>
              <w:rPr>
                <w:rStyle w:val="CharacterStyle1"/>
                <w:rFonts w:eastAsia="Calibri"/>
              </w:rPr>
            </w:pPr>
          </w:p>
        </w:tc>
      </w:tr>
      <w:tr w:rsidR="00D917C8" w:rsidTr="00D917C8">
        <w:tc>
          <w:tcPr>
            <w:tcW w:w="10200" w:type="dxa"/>
            <w:gridSpan w:val="5"/>
            <w:shd w:val="clear" w:color="auto" w:fill="auto"/>
          </w:tcPr>
          <w:p w:rsidR="00D917C8" w:rsidRDefault="00D917C8" w:rsidP="00D917C8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D917C8" w:rsidTr="00D917C8">
        <w:trPr>
          <w:trHeight w:val="375"/>
        </w:trPr>
        <w:tc>
          <w:tcPr>
            <w:tcW w:w="10200" w:type="dxa"/>
            <w:gridSpan w:val="5"/>
            <w:shd w:val="clear" w:color="auto" w:fill="auto"/>
            <w:vAlign w:val="bottom"/>
          </w:tcPr>
          <w:p w:rsidR="00D917C8" w:rsidRDefault="00D917C8" w:rsidP="00D917C8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Раздел 1</w:t>
            </w:r>
          </w:p>
        </w:tc>
      </w:tr>
      <w:tr w:rsidR="00D917C8" w:rsidTr="00D917C8">
        <w:tc>
          <w:tcPr>
            <w:tcW w:w="10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D917C8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Сведения об объекте</w:t>
            </w:r>
          </w:p>
        </w:tc>
      </w:tr>
      <w:tr w:rsidR="00D917C8" w:rsidTr="00D917C8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№</w:t>
            </w:r>
            <w:r>
              <w:rPr>
                <w:rStyle w:val="CharacterStyle6"/>
                <w:rFonts w:eastAsia="Calibri"/>
              </w:rPr>
              <w:br/>
              <w:t>п/п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Описание характеристик</w:t>
            </w:r>
          </w:p>
        </w:tc>
      </w:tr>
      <w:tr w:rsidR="00D917C8" w:rsidTr="00D917C8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2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3</w:t>
            </w:r>
          </w:p>
        </w:tc>
      </w:tr>
      <w:tr w:rsidR="00D917C8" w:rsidTr="00D917C8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D917C8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Местоположение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D917C8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Московская область, р-н Ногинский, с/п Степановское, д Бабеево</w:t>
            </w:r>
          </w:p>
        </w:tc>
      </w:tr>
      <w:tr w:rsidR="00D917C8" w:rsidTr="00D917C8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D917C8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7 443 м² ± 30 м²</w:t>
            </w:r>
          </w:p>
        </w:tc>
      </w:tr>
      <w:tr w:rsidR="00D917C8" w:rsidTr="00D917C8"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17C8" w:rsidRDefault="00D917C8" w:rsidP="00D917C8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3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D917C8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Иные характеристики объекта</w:t>
            </w:r>
          </w:p>
        </w:tc>
        <w:tc>
          <w:tcPr>
            <w:tcW w:w="615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17C8" w:rsidRDefault="00D917C8" w:rsidP="00D917C8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Вид объекта реестра границ: Зона с особыми условиями использования территории</w:t>
            </w:r>
            <w:r>
              <w:rPr>
                <w:rStyle w:val="CharacterStyle9"/>
                <w:rFonts w:eastAsia="Calibri"/>
              </w:rPr>
              <w:br/>
              <w:t>Содержание ограничений использования объектов недвижимости в пределах зоны или территории: Публичный сервитут, для целей размещения линейных объектов системы газоснабжения, их неотъемлемых технологических частей. Срок установления 49 лет.</w:t>
            </w:r>
          </w:p>
        </w:tc>
      </w:tr>
    </w:tbl>
    <w:p w:rsidR="00D917C8" w:rsidRDefault="00D917C8" w:rsidP="00D917C8"/>
    <w:p w:rsidR="00DF3FE2" w:rsidRDefault="00DF3FE2">
      <w:pPr>
        <w:sectPr w:rsidR="00DF3FE2">
          <w:pgSz w:w="11908" w:h="16833"/>
          <w:pgMar w:top="578" w:right="561" w:bottom="578" w:left="1139" w:header="230" w:footer="244" w:gutter="0"/>
          <w:cols w:space="720"/>
        </w:sect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915"/>
        <w:gridCol w:w="495"/>
        <w:gridCol w:w="1425"/>
        <w:gridCol w:w="2685"/>
        <w:gridCol w:w="1560"/>
        <w:gridCol w:w="1695"/>
        <w:gridCol w:w="120"/>
      </w:tblGrid>
      <w:tr w:rsidR="00DF3FE2">
        <w:tc>
          <w:tcPr>
            <w:tcW w:w="10200" w:type="dxa"/>
            <w:gridSpan w:val="8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МСК-50,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F3FE2">
            <w:pPr>
              <w:pStyle w:val="ParagraphStyle15"/>
              <w:rPr>
                <w:rStyle w:val="CharacterStyle15"/>
                <w:rFonts w:eastAsia="Calibri"/>
              </w:rPr>
            </w:pPr>
          </w:p>
        </w:tc>
      </w:tr>
      <w:tr w:rsidR="00DF3FE2">
        <w:trPr>
          <w:trHeight w:val="120"/>
        </w:trPr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F3FE2">
            <w:pPr>
              <w:pStyle w:val="ParagraphStyle16"/>
              <w:rPr>
                <w:rStyle w:val="CharacterStyle16"/>
                <w:rFonts w:eastAsia="Calibri"/>
              </w:rPr>
            </w:pPr>
          </w:p>
        </w:tc>
      </w:tr>
      <w:tr w:rsidR="00DF3FE2"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2. Сведения о характерных точках границ объекта</w:t>
            </w:r>
          </w:p>
        </w:tc>
      </w:tr>
      <w:tr w:rsidR="00DF3FE2">
        <w:trPr>
          <w:trHeight w:val="735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Обозначение характерных точек</w:t>
            </w:r>
            <w:r>
              <w:rPr>
                <w:rStyle w:val="CharacterStyle18"/>
                <w:rFonts w:eastAsia="Calibri"/>
              </w:rPr>
              <w:br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DF3FE2"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X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—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3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Часть № 1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464 895,07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2 246 875,87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464 898,70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2 246 874,17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464 909,16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2 246 896,53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924,60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2 246 889,29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464 922,38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2 246 884,41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464 981,60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2 246 857,15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2 246 860,79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464 927,67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2 246 886,38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464 929,89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2 246 891,24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464 910,86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2 246 900,15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464 925,93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2 246 </w:t>
            </w:r>
            <w:r>
              <w:rPr>
                <w:rStyle w:val="CharacterStyle21"/>
                <w:rFonts w:eastAsia="Calibri"/>
              </w:rPr>
              <w:t>932,32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464 927,35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2 246 935,44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464 937,72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2 246 930,69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464 939,38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2 246 934,33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464 929,01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2 246 939,07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464 958,14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247 002,73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464 960,49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2 247 007,87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464 969,20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2 247 028,28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464 981,66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2 247 022,97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2 247 026,66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464 970,78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2 247 031,96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</w:t>
            </w:r>
            <w:r>
              <w:rPr>
                <w:rStyle w:val="CharacterStyle21"/>
                <w:rFonts w:eastAsia="Calibri"/>
              </w:rPr>
              <w:t xml:space="preserve"> 981,60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2 247 057,05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464 990,95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2 247 053,02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2 247 037,51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2 247 035,92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2 247 051,35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464 996,39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2 247 055,03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465 002,64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2 247 070,78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465 004,05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247 074,53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465 012,74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2 247 098,64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2 247 100,08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2 247 074,17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464 992,71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2 247 056,61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464 983,19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2 247 060,72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464 996,54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2 247 091,66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 xml:space="preserve">Раздел </w:t>
            </w:r>
            <w:r>
              <w:rPr>
                <w:rStyle w:val="CharacterStyle11"/>
                <w:rFonts w:eastAsia="Calibri"/>
              </w:rPr>
              <w:t>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465 011,97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2 247 132,64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465 022,73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2 247 128,59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465 024,01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2 247 132,38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2 247 136,38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465 016,16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2 247 143,77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2 247 159,87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465 031,90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2 247 187,19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2 247 184,72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465 034,57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2 247 166,89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465 038,17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2 247 165,61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465 043,83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2 247 183,55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465 044,16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2 247 183,45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465 053,38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2 247 213,69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465 053,91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2 247 213,51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465 055,09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2 247 217,34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465 050,75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2 247 218,78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465 041,50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2 247 188,44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465 033,13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2 247 191,00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465 039,23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2 247 </w:t>
            </w:r>
            <w:r>
              <w:rPr>
                <w:rStyle w:val="CharacterStyle21"/>
                <w:rFonts w:eastAsia="Calibri"/>
              </w:rPr>
              <w:t>210,98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465 042,70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2 247 223,59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465 046,51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2 247 239,17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2 247 236,54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465 061,19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2 247 240,44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465 047,42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2 247 243,07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465 049,04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2 247 250,28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465 053,72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2 247 273,14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465 059,12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2 247 299,65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465 064,74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2 247 331,59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465 066,23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2 247 342,42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465 077,02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2 247 340,94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2 247 326,82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465 070,35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2 247 299,57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2 247 298,89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465 081,57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2 247 344,30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2 247 344,57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465 082,79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2 247 364,67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465 078,79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2 247 365,26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465 076,02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2 247 345,11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465 066,77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2 247 346,39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2 247 356,99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465 071,88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2 247 381,56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Метод спутниковых </w:t>
            </w:r>
            <w:r>
              <w:rPr>
                <w:rStyle w:val="CharacterStyle21"/>
                <w:rFonts w:eastAsia="Calibri"/>
              </w:rPr>
              <w:t>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2 247 398,81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2 247 402,77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465 077,28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2 247 420,60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2 247 419,12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465 088,48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2 247 423,08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465 077,82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2 247 424,56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465 078,92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2 247 432,48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465 089,41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2 247 431,03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465 089,96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2 247 434,99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2 247 436,44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465 082,65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2 247 461,38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465 092,67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2 247 460,11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465 093,15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2 247 464,08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083,16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2 247 465,35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465 085,46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2 247 483,32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465 088,36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2 247 502,46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465 090,50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2 247 516,66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465 096,75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2 247 515,72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465 094,71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2 247 502,23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 xml:space="preserve">Сведения о </w:t>
            </w:r>
            <w:r>
              <w:rPr>
                <w:rStyle w:val="CharacterStyle12"/>
                <w:rFonts w:eastAsia="Calibri"/>
              </w:rPr>
              <w:t>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465 098,67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2 247 501,63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465 101,30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2 247 519,08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465 091,09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2 247 520,62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465 097,01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2 247 563,65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465 131,98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</w:t>
            </w:r>
            <w:r>
              <w:rPr>
                <w:rStyle w:val="CharacterStyle21"/>
                <w:rFonts w:eastAsia="Calibri"/>
              </w:rPr>
              <w:t xml:space="preserve"> 247 579,99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465 157,58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2 247 591,38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465 159,34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2 247 587,78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465 162,91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2 247 589,60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465 161,21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2 247 593,06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465 176,88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2 247 600,52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465 178,59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2 247 597,10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465 182,22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</w:t>
            </w:r>
            <w:r>
              <w:rPr>
                <w:rStyle w:val="CharacterStyle21"/>
                <w:rFonts w:eastAsia="Calibri"/>
              </w:rPr>
              <w:t xml:space="preserve"> 598,78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465 180,49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2 247 602,25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465 192,06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2 247 607,86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465 193,60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2 247 604,77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465 197,10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2 247 606,71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2 247 609,62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465 212,00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2 247 617,78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465 224,09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2 247 </w:t>
            </w:r>
            <w:r>
              <w:rPr>
                <w:rStyle w:val="CharacterStyle21"/>
                <w:rFonts w:eastAsia="Calibri"/>
              </w:rPr>
              <w:t>611,35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465 225,96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2 247 614,89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465 213,96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2 247 621,27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465 212,71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2 247 644,79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2 247 645,27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2 247 649,26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465 212,50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2 247 648,78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465 212,11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2 247 655,89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465 222,07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2 247 656,44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2 247 660,43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465 211,88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2 247 659,88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465 210,52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2 247 681,85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465 209,74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2 247 693,53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2 247 694,25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465 221,69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2 247 698,26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465 209,48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2 247 697,52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465 208,20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2 247 717,08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465 220,30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2 247 717,99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465 220,03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2 247 721,98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465 207,92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2 247 721,07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2 247 763,08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465 211,86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2 247 763,71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465 213,39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2 247 </w:t>
            </w:r>
            <w:r>
              <w:rPr>
                <w:rStyle w:val="CharacterStyle21"/>
                <w:rFonts w:eastAsia="Calibri"/>
              </w:rPr>
              <w:t>749,11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465 217,83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2 247 749,52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465 217,54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2 247 753,51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465 216,96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2 247 753,46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465 215,84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2 247 764,05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465 217,03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2 247 764,15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465 216,71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2 247 768,14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2 247 767,08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2 247 771,03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465 200,18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2 247 770,73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2 247 768,66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465 186,96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2 247 767,14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465 187,40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2 247 763,16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200,63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2 247 764,67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465 203,93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2 247 720,77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2 247 713,93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465 195,00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2 247 713,32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465 193,86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2 247 730,90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465 189,83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2 247 730,59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465 191,50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2 247 705,57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465 195,49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2 247 705,83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465 195,26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2 247 709,32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465 204,66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2 247 709,93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205,62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2 247 695,29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465 206,27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2 247 685,60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465 193,03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2 247 684,77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465 193,28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2 247 680,78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465 206,52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2 247 681,61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465 208,14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2 247 655,22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465 194,90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2 247 654,49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195,12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2 247 650,49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465 198,32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2 247 650,67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465 198,87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2 247 640,38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465 195,86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2 247 640,22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465 196,07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2 247 636,23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465 203,08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2 247 636,60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465 202,32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2 247 650,89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208,36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2 247 651,22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465 208,61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2 247 646,57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465 209,96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2 247 621,23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465 192,08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2 247 612,31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Метод спутниковых геодезических измерений </w:t>
            </w:r>
            <w:r>
              <w:rPr>
                <w:rStyle w:val="CharacterStyle21"/>
                <w:rFonts w:eastAsia="Calibri"/>
              </w:rPr>
              <w:t>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465 176,92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2 247 604,97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465 157,68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2 247 595,80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465 132,16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2 247 584,45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465 128,93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2 247 591,68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465 125,28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2 247 590,05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465 128,52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2 247 582,79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465 112,37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247 575,24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465 108,85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2 247 582,74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465 105,18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2 247 581,17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465 108,74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2 247 573,54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2 247 567,12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465 088,89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2 247 568,76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465 087,57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2 247 574,84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2 247 </w:t>
            </w:r>
            <w:r>
              <w:rPr>
                <w:rStyle w:val="CharacterStyle21"/>
                <w:rFonts w:eastAsia="Calibri"/>
              </w:rPr>
              <w:t>573,99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465 084,43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2 247 570,45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465 044,31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2 247 573,04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465 040,33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2 247 573,37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465 020,16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2 247 575,43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465 012,46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2 247 577,19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 xml:space="preserve">Сведения о местоположении </w:t>
            </w:r>
            <w:r>
              <w:rPr>
                <w:rStyle w:val="CharacterStyle12"/>
                <w:rFonts w:eastAsia="Calibri"/>
              </w:rPr>
              <w:t>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465 003,52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2 247 578,95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464 999,58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2 247 579,65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464 977,44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2 247 582,85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464 982,88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2 247 596,15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464 984,99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2 247 600,31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464 981,42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2 247 602,12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2 247 597,81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464 971,80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2 247 579,62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2 247 575,69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464 998,85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2 247 574,57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2 247 573,92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465 002,94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2 247 574,98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465 013,04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2 247 572,85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209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465 017,66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2 247 571,66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465 043,90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2 247 568,99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465 079,75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2 247 566,71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465 079,74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2 247 566,44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2 247 566,00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465 092,96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2 247 563,52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465 087,72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2 247 525,28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465 086,95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2 247 525,39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465 086,40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2 247 521,42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465 087,16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2 247 521,32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219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465 084,69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2 247 504,96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465 083,59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2 247 505,10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465 082,84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2 247 501,16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465 084,09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2 247 501,00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465 081,80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2 247 485,88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465 077,67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2 247 486,51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077,27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2 247 482,52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465 081,24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2 247 481,91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465 078,88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2 247 463,48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2 247 463,98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229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465 074,29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2 247 460,03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465 078,38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2 247 459,51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465 075,66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2 247 438,26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070,85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2 247 439,03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2 247 435,05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465 075,13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2 247 434,30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2 247 403,32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465 066,94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2 247 403,86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Метод </w:t>
            </w:r>
            <w:r>
              <w:rPr>
                <w:rStyle w:val="CharacterStyle21"/>
                <w:rFonts w:eastAsia="Calibri"/>
              </w:rPr>
              <w:t>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465 066,47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2 247 399,89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465 070,31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2 247 399,36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239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2 247 384,33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465 064,37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2 247 384,91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465 063,79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2 247 380,96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465 067,66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247 380,38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465 064,56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2 247 359,52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465 060,53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2 247 360,07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465 059,88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2 247 356,12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465 063,99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2 247 355,56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465 062,81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2 247 346,93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465 061,06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2 247 334,22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249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465 056,84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2 247 </w:t>
            </w:r>
            <w:r>
              <w:rPr>
                <w:rStyle w:val="CharacterStyle21"/>
                <w:rFonts w:eastAsia="Calibri"/>
              </w:rPr>
              <w:t>334,96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465 056,14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2 247 331,02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465 060,44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2 247 330,27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465 055,54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2 247 302,34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465 051,89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2 247 302,98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465 051,03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2 247 299,07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465 054,79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2 247 298,41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465 050,20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2 247 275,91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465 046,24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2 247 276,72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465 045,39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2 247 272,81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259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465 049,40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2 247 271,99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465 045,54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2 247 253,11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465 040,77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2 247 254,17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465 039,66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2 247 250,32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465 044,70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2 247 249,19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465 043,06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2 247 241,92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465 039,29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2 247 226,51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465 033,18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2 247 228,00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465 032,22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2 247 224,12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465 038,30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2 247 222,63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269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465 036,51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2 247 215,99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465 030,63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2 247 217,77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465 029,63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2 247 213,91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465 035,40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2 247 212,14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465 029,15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2 247 191,63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465 023,80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2 247 193,52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465 022,46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2 247 189,76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465 027,88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2 247 187,84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465 018,65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2 247 161,75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465 014,85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2 247 163,18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279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465 013,44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2 247 159,44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465 017,25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2 247 158,01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465 013,36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2 247 147,68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465 008,14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2 247 149,64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465 006,79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2 247 145,88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465 </w:t>
            </w:r>
            <w:r>
              <w:rPr>
                <w:rStyle w:val="CharacterStyle21"/>
                <w:rFonts w:eastAsia="Calibri"/>
              </w:rPr>
              <w:t>011,95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2 247 143,93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465 008,23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2 247 134,05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464 999,83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2 247 111,74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464 995,34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2 247 113,43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464 995,06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2 247 112,61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289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464 994,03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2 247 109,65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464 998,42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2 247 108,00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464 </w:t>
            </w:r>
            <w:r>
              <w:rPr>
                <w:rStyle w:val="CharacterStyle21"/>
                <w:rFonts w:eastAsia="Calibri"/>
              </w:rPr>
              <w:t>992,74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2 247 092,94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464 987,90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2 247 095,03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464 986,32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2 247 091,36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464 991,15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2 247 089,27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464 979,52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2 247 062,31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410"/>
        <w:gridCol w:w="1425"/>
        <w:gridCol w:w="2685"/>
        <w:gridCol w:w="1560"/>
        <w:gridCol w:w="1815"/>
      </w:tblGrid>
      <w:tr w:rsidR="00DF3FE2">
        <w:tc>
          <w:tcPr>
            <w:tcW w:w="10200" w:type="dxa"/>
            <w:gridSpan w:val="6"/>
            <w:shd w:val="clear" w:color="auto" w:fill="auto"/>
            <w:vAlign w:val="bottom"/>
          </w:tcPr>
          <w:p w:rsidR="00DF3FE2" w:rsidRDefault="00D917C8">
            <w:pPr>
              <w:pStyle w:val="ParagraphStyle11"/>
              <w:rPr>
                <w:rStyle w:val="CharacterStyle11"/>
                <w:rFonts w:eastAsia="Calibri"/>
              </w:rPr>
            </w:pPr>
            <w:r>
              <w:rPr>
                <w:rStyle w:val="CharacterStyle11"/>
                <w:rFonts w:eastAsia="Calibri"/>
              </w:rPr>
              <w:lastRenderedPageBreak/>
              <w:t>Раздел 2</w:t>
            </w:r>
          </w:p>
        </w:tc>
      </w:tr>
      <w:tr w:rsidR="00DF3FE2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Сведения о местоположении границ объекта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5</w:t>
            </w:r>
          </w:p>
        </w:tc>
        <w:tc>
          <w:tcPr>
            <w:tcW w:w="18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6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464 967,54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2 247 034,56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Метод спутниковых геодезических измерений (определений)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2 247 035,30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464 964,22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2 247 031,60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299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464 965,96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2 247 030,88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300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464 956,83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2 247 009,48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464 956,17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</w:t>
            </w:r>
            <w:r>
              <w:rPr>
                <w:rStyle w:val="CharacterStyle21"/>
                <w:rFonts w:eastAsia="Calibri"/>
              </w:rPr>
              <w:t>247 008,03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302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464 952,60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2 247 009,66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303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464 951,20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2 247 005,90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304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464 954,50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2 247 004,39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305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464 923,13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2 246 935,83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306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464 918,76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2 246 937,88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307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464 917,06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2 246 934,26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308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464 921,45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 xml:space="preserve">2 246 </w:t>
            </w:r>
            <w:r>
              <w:rPr>
                <w:rStyle w:val="CharacterStyle21"/>
                <w:rFonts w:eastAsia="Calibri"/>
              </w:rPr>
              <w:t>932,20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464 895,07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2 246 875,87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0,10</w:t>
            </w:r>
          </w:p>
        </w:tc>
        <w:tc>
          <w:tcPr>
            <w:tcW w:w="181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rPr>
          <w:trHeight w:hRule="exact" w:val="45"/>
        </w:trPr>
        <w:tc>
          <w:tcPr>
            <w:tcW w:w="10200" w:type="dxa"/>
            <w:gridSpan w:val="6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DF3FE2" w:rsidRDefault="00DF3FE2">
      <w:pPr>
        <w:sectPr w:rsidR="00DF3FE2">
          <w:pgSz w:w="11908" w:h="16833"/>
          <w:pgMar w:top="561" w:right="561" w:bottom="561" w:left="1139" w:header="230" w:footer="244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85"/>
        <w:gridCol w:w="255"/>
        <w:gridCol w:w="1125"/>
        <w:gridCol w:w="1140"/>
        <w:gridCol w:w="1125"/>
        <w:gridCol w:w="1605"/>
        <w:gridCol w:w="1530"/>
        <w:gridCol w:w="1095"/>
        <w:gridCol w:w="120"/>
      </w:tblGrid>
      <w:tr w:rsidR="00DF3FE2">
        <w:tc>
          <w:tcPr>
            <w:tcW w:w="10200" w:type="dxa"/>
            <w:gridSpan w:val="10"/>
            <w:shd w:val="clear" w:color="auto" w:fill="auto"/>
            <w:vAlign w:val="bottom"/>
          </w:tcPr>
          <w:p w:rsidR="00DF3FE2" w:rsidRDefault="00D917C8">
            <w:pPr>
              <w:pStyle w:val="ParagraphStyle25"/>
              <w:rPr>
                <w:rStyle w:val="CharacterStyle25"/>
                <w:rFonts w:eastAsia="Calibri"/>
              </w:rPr>
            </w:pPr>
            <w:r>
              <w:rPr>
                <w:rStyle w:val="CharacterStyle25"/>
                <w:rFonts w:eastAsia="Calibri"/>
              </w:rPr>
              <w:lastRenderedPageBreak/>
              <w:t>Раздел 3</w:t>
            </w:r>
          </w:p>
        </w:tc>
      </w:tr>
      <w:tr w:rsidR="00DF3FE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6"/>
              <w:rPr>
                <w:rStyle w:val="CharacterStyle26"/>
                <w:rFonts w:eastAsia="Calibri"/>
              </w:rPr>
            </w:pPr>
            <w:r>
              <w:rPr>
                <w:rStyle w:val="CharacterStyle26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DF3FE2"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7"/>
              <w:rPr>
                <w:rStyle w:val="CharacterStyle27"/>
                <w:rFonts w:eastAsia="Calibri"/>
              </w:rPr>
            </w:pPr>
            <w:r>
              <w:rPr>
                <w:rStyle w:val="CharacterStyle27"/>
                <w:rFonts w:eastAsia="Calibri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28"/>
              <w:rPr>
                <w:rStyle w:val="CharacterStyle28"/>
                <w:rFonts w:eastAsia="Calibri"/>
              </w:rPr>
            </w:pPr>
            <w:r>
              <w:rPr>
                <w:rStyle w:val="CharacterStyle28"/>
                <w:rFonts w:eastAsia="Calibri"/>
              </w:rPr>
              <w:t>МСК-50,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F3FE2">
            <w:pPr>
              <w:pStyle w:val="ParagraphStyle29"/>
              <w:rPr>
                <w:rStyle w:val="CharacterStyle29"/>
                <w:rFonts w:eastAsia="Calibri"/>
              </w:rPr>
            </w:pPr>
          </w:p>
        </w:tc>
      </w:tr>
      <w:tr w:rsidR="00DF3FE2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F3FE2">
            <w:pPr>
              <w:pStyle w:val="ParagraphStyle30"/>
              <w:rPr>
                <w:rStyle w:val="CharacterStyle30"/>
                <w:rFonts w:eastAsia="Calibri"/>
              </w:rPr>
            </w:pPr>
          </w:p>
        </w:tc>
      </w:tr>
      <w:tr w:rsidR="00DF3FE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2. Сведения о характерных точках границ объекта</w:t>
            </w:r>
          </w:p>
        </w:tc>
      </w:tr>
      <w:tr w:rsidR="00DF3FE2">
        <w:trPr>
          <w:trHeight w:val="735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 xml:space="preserve">Обозначение </w:t>
            </w:r>
            <w:r>
              <w:rPr>
                <w:rStyle w:val="CharacterStyle32"/>
                <w:rFonts w:eastAsia="Calibri"/>
              </w:rPr>
              <w:t>характерных точек</w:t>
            </w:r>
            <w:r>
              <w:rPr>
                <w:rStyle w:val="CharacterStyle32"/>
                <w:rFonts w:eastAsia="Calibri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3FE2" w:rsidRDefault="00D917C8">
            <w:pPr>
              <w:pStyle w:val="ParagraphStyle34"/>
              <w:rPr>
                <w:rStyle w:val="CharacterStyle34"/>
                <w:rFonts w:eastAsia="Calibri"/>
              </w:rPr>
            </w:pPr>
            <w:r>
              <w:rPr>
                <w:rStyle w:val="CharacterStyle34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Описание обозначения точки на местности (при нал</w:t>
            </w:r>
            <w:r>
              <w:rPr>
                <w:rStyle w:val="CharacterStyle33"/>
                <w:rFonts w:eastAsia="Calibri"/>
              </w:rPr>
              <w:t>ичии)</w:t>
            </w:r>
          </w:p>
        </w:tc>
      </w:tr>
      <w:tr w:rsidR="00DF3FE2"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DF3FE2" w:rsidRDefault="00DF3FE2">
            <w:pPr>
              <w:rPr>
                <w:rStyle w:val="FakeCharacterStyle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rPr>
                <w:rStyle w:val="FakeCharacterStyle"/>
              </w:rPr>
            </w:pPr>
          </w:p>
        </w:tc>
      </w:tr>
      <w:tr w:rsidR="00DF3F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  <w:tr w:rsidR="00DF3F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DF3FE2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F3FE2" w:rsidRDefault="00D917C8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DF3F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</w:tbl>
    <w:p w:rsidR="00DF3FE2" w:rsidRDefault="00DF3FE2">
      <w:pPr>
        <w:spacing w:line="15" w:lineRule="exact"/>
      </w:pPr>
    </w:p>
    <w:p w:rsidR="00DF3FE2" w:rsidRDefault="00DF3FE2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DF3FE2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FE2" w:rsidRDefault="00D917C8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DF3FE2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DF3FE2" w:rsidRDefault="00DF3FE2">
            <w:pPr>
              <w:pStyle w:val="ParagraphStyle37"/>
              <w:rPr>
                <w:rStyle w:val="CharacterStyle37"/>
                <w:rFonts w:eastAsia="Calibri"/>
              </w:rPr>
            </w:pPr>
          </w:p>
        </w:tc>
      </w:tr>
    </w:tbl>
    <w:p w:rsidR="00DF3FE2" w:rsidRDefault="00DF3FE2">
      <w:pPr>
        <w:spacing w:line="15" w:lineRule="exact"/>
      </w:pPr>
    </w:p>
    <w:sectPr w:rsidR="00DF3FE2">
      <w:pgSz w:w="11908" w:h="16833"/>
      <w:pgMar w:top="561" w:right="561" w:bottom="561" w:left="1139" w:header="230" w:footer="2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FE2"/>
    <w:rsid w:val="00D917C8"/>
    <w:rsid w:val="00D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EC0ED-E09A-4A66-8819-593AE46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  <w:jc w:val="center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  <w:pPr>
      <w:ind w:left="28" w:right="28"/>
      <w:jc w:val="center"/>
    </w:pPr>
  </w:style>
  <w:style w:type="paragraph" w:customStyle="1" w:styleId="ParagraphStyle12">
    <w:name w:val="ParagraphStyle12"/>
    <w:hidden/>
    <w:pPr>
      <w:jc w:val="center"/>
    </w:pPr>
  </w:style>
  <w:style w:type="paragraph" w:customStyle="1" w:styleId="ParagraphStyle13">
    <w:name w:val="ParagraphStyle13"/>
    <w:hidden/>
    <w:pPr>
      <w:ind w:left="28" w:right="28"/>
    </w:pPr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ind w:left="28" w:right="28"/>
      <w:jc w:val="center"/>
    </w:pPr>
  </w:style>
  <w:style w:type="paragraph" w:customStyle="1" w:styleId="ParagraphStyle20">
    <w:name w:val="ParagraphStyle20"/>
    <w:hidden/>
    <w:pPr>
      <w:ind w:left="28" w:right="28"/>
      <w:jc w:val="center"/>
    </w:pPr>
  </w:style>
  <w:style w:type="paragraph" w:customStyle="1" w:styleId="ParagraphStyle21">
    <w:name w:val="ParagraphStyle21"/>
    <w:hidden/>
    <w:pPr>
      <w:ind w:left="28" w:right="28"/>
      <w:jc w:val="center"/>
    </w:pPr>
  </w:style>
  <w:style w:type="paragraph" w:customStyle="1" w:styleId="ParagraphStyle22">
    <w:name w:val="ParagraphStyle22"/>
    <w:hidden/>
    <w:pPr>
      <w:ind w:left="28" w:right="28"/>
      <w:jc w:val="center"/>
    </w:pPr>
  </w:style>
  <w:style w:type="paragraph" w:customStyle="1" w:styleId="ParagraphStyle23">
    <w:name w:val="ParagraphStyle23"/>
    <w:hidden/>
    <w:pPr>
      <w:ind w:left="28" w:right="28"/>
    </w:pPr>
  </w:style>
  <w:style w:type="paragraph" w:customStyle="1" w:styleId="ParagraphStyle24">
    <w:name w:val="ParagraphStyle24"/>
    <w:hidden/>
    <w:pPr>
      <w:ind w:left="28" w:right="28"/>
      <w:jc w:val="center"/>
    </w:pPr>
  </w:style>
  <w:style w:type="paragraph" w:customStyle="1" w:styleId="ParagraphStyle25">
    <w:name w:val="ParagraphStyle25"/>
    <w:hidden/>
    <w:pPr>
      <w:ind w:left="28" w:right="28"/>
      <w:jc w:val="center"/>
    </w:pPr>
  </w:style>
  <w:style w:type="paragraph" w:customStyle="1" w:styleId="ParagraphStyle26">
    <w:name w:val="ParagraphStyle26"/>
    <w:hidden/>
    <w:pPr>
      <w:jc w:val="center"/>
    </w:pPr>
  </w:style>
  <w:style w:type="paragraph" w:customStyle="1" w:styleId="ParagraphStyle27">
    <w:name w:val="ParagraphStyle27"/>
    <w:hidden/>
    <w:pPr>
      <w:ind w:left="28" w:right="28"/>
    </w:pPr>
  </w:style>
  <w:style w:type="paragraph" w:customStyle="1" w:styleId="ParagraphStyle28">
    <w:name w:val="ParagraphStyle28"/>
    <w:hidden/>
    <w:pPr>
      <w:ind w:left="28" w:right="28"/>
    </w:pPr>
  </w:style>
  <w:style w:type="paragraph" w:customStyle="1" w:styleId="ParagraphStyle29">
    <w:name w:val="ParagraphStyle29"/>
    <w:hidden/>
    <w:pPr>
      <w:ind w:left="28" w:right="28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  <w:jc w:val="center"/>
    </w:pPr>
  </w:style>
  <w:style w:type="paragraph" w:customStyle="1" w:styleId="ParagraphStyle32">
    <w:name w:val="ParagraphStyle32"/>
    <w:hidden/>
    <w:pPr>
      <w:ind w:left="28" w:right="28"/>
      <w:jc w:val="center"/>
    </w:pPr>
  </w:style>
  <w:style w:type="paragraph" w:customStyle="1" w:styleId="ParagraphStyle33">
    <w:name w:val="ParagraphStyle33"/>
    <w:hidden/>
    <w:pPr>
      <w:ind w:left="28" w:right="28"/>
      <w:jc w:val="center"/>
    </w:pPr>
  </w:style>
  <w:style w:type="paragraph" w:customStyle="1" w:styleId="ParagraphStyle34">
    <w:name w:val="ParagraphStyle34"/>
    <w:hidden/>
    <w:pPr>
      <w:ind w:left="28" w:right="28"/>
      <w:jc w:val="center"/>
    </w:pPr>
  </w:style>
  <w:style w:type="paragraph" w:customStyle="1" w:styleId="ParagraphStyle35">
    <w:name w:val="ParagraphStyle35"/>
    <w:hidden/>
    <w:pPr>
      <w:ind w:left="28" w:right="28"/>
      <w:jc w:val="center"/>
    </w:pPr>
  </w:style>
  <w:style w:type="paragraph" w:customStyle="1" w:styleId="ParagraphStyle36">
    <w:name w:val="ParagraphStyle36"/>
    <w:hidden/>
    <w:pPr>
      <w:ind w:left="28" w:right="28"/>
      <w:jc w:val="center"/>
    </w:pPr>
  </w:style>
  <w:style w:type="paragraph" w:customStyle="1" w:styleId="ParagraphStyle37">
    <w:name w:val="ParagraphStyle37"/>
    <w:hidden/>
    <w:pPr>
      <w:ind w:left="28" w:right="28"/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5">
    <w:name w:val="CharacterStyle3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6">
    <w:name w:val="CharacterStyle3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7">
    <w:name w:val="CharacterStyle3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2236</Words>
  <Characters>12748</Characters>
  <Application>Microsoft Office Word</Application>
  <DocSecurity>0</DocSecurity>
  <Lines>106</Lines>
  <Paragraphs>29</Paragraphs>
  <ScaleCrop>false</ScaleCrop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Горина Раиса Сергеевна</cp:lastModifiedBy>
  <cp:revision>2</cp:revision>
  <dcterms:created xsi:type="dcterms:W3CDTF">2020-02-20T08:27:00Z</dcterms:created>
  <dcterms:modified xsi:type="dcterms:W3CDTF">2020-02-20T08:28:00Z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18.1.8.0</vt:lpwstr>
  </property>
</Properties>
</file>