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33" w:rsidRPr="00C85846" w:rsidRDefault="008B2433" w:rsidP="008B2433">
      <w:pPr>
        <w:spacing w:after="0" w:line="240" w:lineRule="auto"/>
        <w:ind w:left="-1560" w:right="-567"/>
        <w:jc w:val="center"/>
        <w:rPr>
          <w:rFonts w:ascii="Times New Roman" w:eastAsia="Times New Roman" w:hAnsi="Times New Roman" w:cs="Arial"/>
          <w:sz w:val="24"/>
          <w:szCs w:val="24"/>
        </w:rPr>
      </w:pPr>
      <w:r w:rsidRPr="00C85846">
        <w:rPr>
          <w:rFonts w:ascii="Times New Roman" w:eastAsia="Times New Roman" w:hAnsi="Times New Roman" w:cs="Arial"/>
          <w:noProof/>
          <w:sz w:val="24"/>
          <w:szCs w:val="24"/>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C85846" w:rsidRDefault="008B2433" w:rsidP="008B2433">
      <w:pPr>
        <w:spacing w:after="0" w:line="240" w:lineRule="auto"/>
        <w:ind w:left="-1560" w:right="-567" w:firstLine="1701"/>
        <w:rPr>
          <w:rFonts w:ascii="Times New Roman" w:eastAsia="Times New Roman" w:hAnsi="Times New Roman" w:cs="Arial"/>
          <w:b/>
          <w:sz w:val="24"/>
          <w:szCs w:val="24"/>
        </w:rPr>
      </w:pP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АДМИНИСТРАЦИЯ  ГОРОДСКОГО ОКРУГА ЭЛЕКТРОСТАЛЬ</w:t>
      </w: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12"/>
          <w:szCs w:val="12"/>
        </w:rPr>
      </w:pP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МОСКОВСКОЙ   ОБЛАСТИ</w:t>
      </w:r>
    </w:p>
    <w:p w:rsidR="008B2433" w:rsidRPr="00C85846" w:rsidRDefault="008B2433" w:rsidP="008B2433">
      <w:pPr>
        <w:spacing w:after="0" w:line="240" w:lineRule="auto"/>
        <w:ind w:left="-1560" w:right="-567" w:firstLine="1701"/>
        <w:contextualSpacing/>
        <w:jc w:val="center"/>
        <w:rPr>
          <w:rFonts w:ascii="Times New Roman" w:eastAsia="Times New Roman" w:hAnsi="Times New Roman" w:cs="Arial"/>
          <w:sz w:val="16"/>
          <w:szCs w:val="16"/>
        </w:rPr>
      </w:pP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44"/>
          <w:szCs w:val="24"/>
        </w:rPr>
      </w:pPr>
      <w:r w:rsidRPr="00C85846">
        <w:rPr>
          <w:rFonts w:ascii="Times New Roman" w:eastAsia="Times New Roman" w:hAnsi="Times New Roman" w:cs="Arial"/>
          <w:b/>
          <w:sz w:val="44"/>
          <w:szCs w:val="24"/>
        </w:rPr>
        <w:t>ПОСТАНОВЛЕНИЕ</w:t>
      </w:r>
    </w:p>
    <w:p w:rsidR="008B2433" w:rsidRPr="00C85846" w:rsidRDefault="008B2433" w:rsidP="008B2433">
      <w:pPr>
        <w:spacing w:after="0" w:line="240" w:lineRule="auto"/>
        <w:ind w:left="-1560" w:right="-567"/>
        <w:jc w:val="center"/>
        <w:rPr>
          <w:rFonts w:ascii="Times New Roman" w:eastAsia="Times New Roman" w:hAnsi="Times New Roman" w:cs="Arial"/>
          <w:b/>
          <w:sz w:val="24"/>
          <w:szCs w:val="24"/>
        </w:rPr>
      </w:pPr>
    </w:p>
    <w:p w:rsidR="008B2433" w:rsidRPr="00C85846" w:rsidRDefault="008B2433" w:rsidP="008B2433">
      <w:pPr>
        <w:spacing w:after="0" w:line="240" w:lineRule="auto"/>
        <w:ind w:left="-1560" w:right="-567"/>
        <w:jc w:val="center"/>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 ________________ № ___________</w:t>
      </w:r>
    </w:p>
    <w:p w:rsidR="008B2433" w:rsidRPr="00C85846" w:rsidRDefault="008B2433" w:rsidP="008B2433">
      <w:pPr>
        <w:spacing w:after="0" w:line="240" w:lineRule="auto"/>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ab/>
      </w:r>
    </w:p>
    <w:p w:rsidR="008B2433" w:rsidRPr="00C85846" w:rsidRDefault="008B2433" w:rsidP="008B2433">
      <w:pPr>
        <w:autoSpaceDE w:val="0"/>
        <w:autoSpaceDN w:val="0"/>
        <w:adjustRightInd w:val="0"/>
        <w:spacing w:after="0" w:line="240" w:lineRule="exact"/>
        <w:jc w:val="center"/>
        <w:rPr>
          <w:rFonts w:ascii="Times New Roman" w:eastAsia="Times New Roman" w:hAnsi="Times New Roman" w:cs="Times New Roman"/>
          <w:bCs/>
          <w:sz w:val="24"/>
          <w:szCs w:val="24"/>
        </w:rPr>
      </w:pPr>
    </w:p>
    <w:p w:rsidR="008B2433" w:rsidRPr="00C85846" w:rsidRDefault="008B2433" w:rsidP="008B2433">
      <w:pPr>
        <w:autoSpaceDE w:val="0"/>
        <w:autoSpaceDN w:val="0"/>
        <w:adjustRightInd w:val="0"/>
        <w:spacing w:after="0" w:line="240" w:lineRule="exact"/>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 xml:space="preserve">Об утверждении муниципальной программы </w:t>
      </w:r>
    </w:p>
    <w:p w:rsidR="008B2433" w:rsidRPr="00C85846" w:rsidRDefault="008B2433" w:rsidP="008B2433">
      <w:pPr>
        <w:autoSpaceDE w:val="0"/>
        <w:autoSpaceDN w:val="0"/>
        <w:adjustRightInd w:val="0"/>
        <w:spacing w:after="0" w:line="240" w:lineRule="exact"/>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 xml:space="preserve">городского округа Электросталь Московской области </w:t>
      </w:r>
    </w:p>
    <w:p w:rsidR="008B2433" w:rsidRDefault="008B2433" w:rsidP="009F6BA5">
      <w:pPr>
        <w:autoSpaceDE w:val="0"/>
        <w:autoSpaceDN w:val="0"/>
        <w:adjustRightInd w:val="0"/>
        <w:spacing w:after="0" w:line="240" w:lineRule="exact"/>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9F6BA5" w:rsidRPr="00C85846" w:rsidRDefault="009F6BA5" w:rsidP="009F6BA5">
      <w:pPr>
        <w:autoSpaceDE w:val="0"/>
        <w:autoSpaceDN w:val="0"/>
        <w:adjustRightInd w:val="0"/>
        <w:spacing w:after="0" w:line="240" w:lineRule="exact"/>
        <w:jc w:val="center"/>
        <w:rPr>
          <w:rFonts w:ascii="Times New Roman" w:eastAsia="Times New Roman" w:hAnsi="Times New Roman" w:cs="Times New Roman"/>
          <w:sz w:val="24"/>
          <w:szCs w:val="24"/>
        </w:rPr>
      </w:pP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Arial"/>
          <w:sz w:val="24"/>
          <w:szCs w:val="24"/>
        </w:rPr>
      </w:pPr>
      <w:proofErr w:type="gramStart"/>
      <w:r w:rsidRPr="00C85846">
        <w:rPr>
          <w:rFonts w:ascii="Times New Roman" w:eastAsia="Times New Roman" w:hAnsi="Times New Roman" w:cs="Times New Roman"/>
          <w:sz w:val="24"/>
          <w:szCs w:val="24"/>
        </w:rPr>
        <w:t>В</w:t>
      </w:r>
      <w:r w:rsidR="00406A74">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8"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sidR="009F6BA5">
        <w:rPr>
          <w:rFonts w:ascii="Times New Roman" w:eastAsia="Times New Roman" w:hAnsi="Times New Roman" w:cs="Times New Roman"/>
          <w:sz w:val="24"/>
          <w:szCs w:val="24"/>
        </w:rPr>
        <w:t>нда в Московской области на 2020-2024</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w:t>
      </w:r>
      <w:proofErr w:type="gramEnd"/>
      <w:r w:rsidRPr="00C85846">
        <w:rPr>
          <w:rFonts w:ascii="Times New Roman" w:eastAsia="Times New Roman" w:hAnsi="Times New Roman" w:cs="Arial"/>
          <w:sz w:val="24"/>
          <w:szCs w:val="24"/>
        </w:rPr>
        <w:t xml:space="preserve"> Электросталь Московской области, утвержденным постановлением Администрации городского округа Электросталь Московской области от 23.09.2019 №661/9, в</w:t>
      </w:r>
      <w:r w:rsidRPr="00C85846">
        <w:rPr>
          <w:rFonts w:ascii="Times New Roman" w:eastAsia="Times New Roman" w:hAnsi="Times New Roman" w:cs="Times New Roman"/>
          <w:sz w:val="24"/>
          <w:szCs w:val="24"/>
        </w:rPr>
        <w:t xml:space="preserve"> связи с переходом с 2020 года на типовой бюджет муниципального образования Московской области,</w:t>
      </w:r>
      <w:r w:rsidR="00406A74">
        <w:rPr>
          <w:rFonts w:ascii="Times New Roman" w:eastAsia="Times New Roman" w:hAnsi="Times New Roman" w:cs="Times New Roman"/>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5846">
        <w:rPr>
          <w:rFonts w:ascii="Times New Roman" w:eastAsia="Times New Roman" w:hAnsi="Times New Roman" w:cs="Times New Roman"/>
          <w:sz w:val="24"/>
          <w:szCs w:val="24"/>
        </w:rPr>
        <w:t>1. Утвердить муниципальную программу 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 городского округа Электросталь</w:t>
      </w:r>
      <w:proofErr w:type="gramStart"/>
      <w:r w:rsidRPr="00C85846">
        <w:rPr>
          <w:rFonts w:ascii="Times New Roman" w:eastAsia="Times New Roman" w:hAnsi="Times New Roman" w:cs="Times New Roman"/>
          <w:sz w:val="24"/>
          <w:szCs w:val="24"/>
        </w:rPr>
        <w:t>»(</w:t>
      </w:r>
      <w:proofErr w:type="gramEnd"/>
      <w:r w:rsidRPr="00C85846">
        <w:rPr>
          <w:rFonts w:ascii="Times New Roman" w:eastAsia="Times New Roman" w:hAnsi="Times New Roman" w:cs="Times New Roman"/>
          <w:sz w:val="24"/>
          <w:szCs w:val="24"/>
        </w:rPr>
        <w:t>прилагается).</w:t>
      </w: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w:t>
      </w:r>
      <w:r w:rsidRPr="00C85846">
        <w:rPr>
          <w:rFonts w:ascii="Times New Roman" w:eastAsia="Times New Roman" w:hAnsi="Times New Roman" w:cs="Arial"/>
          <w:sz w:val="24"/>
          <w:szCs w:val="24"/>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C85846">
        <w:rPr>
          <w:rFonts w:ascii="Times New Roman" w:eastAsia="Times New Roman" w:hAnsi="Times New Roman" w:cs="Arial"/>
          <w:color w:val="000000" w:themeColor="text1"/>
          <w:sz w:val="24"/>
          <w:szCs w:val="24"/>
        </w:rPr>
        <w:t xml:space="preserve">: </w:t>
      </w:r>
      <w:hyperlink r:id="rId9" w:history="1">
        <w:r w:rsidRPr="00C85846">
          <w:rPr>
            <w:rFonts w:ascii="Times New Roman" w:eastAsia="Times New Roman" w:hAnsi="Times New Roman" w:cs="Arial"/>
            <w:color w:val="000000" w:themeColor="text1"/>
            <w:sz w:val="24"/>
            <w:szCs w:val="24"/>
          </w:rPr>
          <w:t>www.electrostal.ru</w:t>
        </w:r>
      </w:hyperlink>
      <w:r w:rsidRPr="00C85846">
        <w:rPr>
          <w:rFonts w:ascii="Times New Roman" w:eastAsia="Times New Roman" w:hAnsi="Times New Roman" w:cs="Arial"/>
          <w:color w:val="000000" w:themeColor="text1"/>
          <w:sz w:val="24"/>
          <w:szCs w:val="24"/>
        </w:rPr>
        <w:t>.</w:t>
      </w: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color w:val="000000" w:themeColor="text1"/>
          <w:sz w:val="24"/>
          <w:szCs w:val="24"/>
        </w:rPr>
        <w:t>3</w:t>
      </w:r>
      <w:r w:rsidRPr="00C85846">
        <w:rPr>
          <w:rFonts w:ascii="Times New Roman" w:eastAsia="Times New Roman" w:hAnsi="Times New Roman" w:cs="Times New Roman"/>
          <w:color w:val="000000" w:themeColor="text1"/>
          <w:sz w:val="24"/>
          <w:szCs w:val="24"/>
        </w:rPr>
        <w:t>. Настоящее постановление</w:t>
      </w:r>
      <w:r w:rsidRPr="00C85846">
        <w:rPr>
          <w:rFonts w:ascii="Times New Roman" w:eastAsia="Times New Roman" w:hAnsi="Times New Roman" w:cs="Times New Roman"/>
          <w:sz w:val="24"/>
          <w:szCs w:val="24"/>
        </w:rPr>
        <w:t xml:space="preserve"> вступает в силу с 01.01.2020 и применяется к правоотношениям, возникающим в связи </w:t>
      </w:r>
      <w:r w:rsidRPr="00C85846">
        <w:rPr>
          <w:rFonts w:ascii="Times New Roman" w:eastAsia="Times New Roman" w:hAnsi="Times New Roman" w:cs="Arial"/>
          <w:sz w:val="24"/>
          <w:szCs w:val="24"/>
        </w:rPr>
        <w:t xml:space="preserve">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w:t>
      </w:r>
      <w:proofErr w:type="gramStart"/>
      <w:r w:rsidRPr="00C85846">
        <w:rPr>
          <w:rFonts w:ascii="Times New Roman" w:eastAsia="Times New Roman" w:hAnsi="Times New Roman" w:cs="Arial"/>
          <w:sz w:val="24"/>
          <w:szCs w:val="24"/>
        </w:rPr>
        <w:t>на</w:t>
      </w:r>
      <w:proofErr w:type="gramEnd"/>
      <w:r w:rsidRPr="00C85846">
        <w:rPr>
          <w:rFonts w:ascii="Times New Roman" w:eastAsia="Times New Roman" w:hAnsi="Times New Roman" w:cs="Arial"/>
          <w:sz w:val="24"/>
          <w:szCs w:val="24"/>
        </w:rPr>
        <w:t xml:space="preserve"> 2020 год и на плановый период 2021 и 2022 годов.</w:t>
      </w:r>
    </w:p>
    <w:p w:rsidR="008B2433" w:rsidRPr="00C85846" w:rsidRDefault="008B2433" w:rsidP="008B2433">
      <w:pPr>
        <w:spacing w:after="0" w:line="240" w:lineRule="auto"/>
        <w:ind w:firstLine="624"/>
        <w:jc w:val="both"/>
        <w:rPr>
          <w:rFonts w:ascii="Times New Roman" w:eastAsia="Times New Roman" w:hAnsi="Times New Roman" w:cs="Arial"/>
          <w:sz w:val="24"/>
          <w:szCs w:val="24"/>
        </w:rPr>
      </w:pPr>
      <w:r>
        <w:rPr>
          <w:rFonts w:ascii="Times New Roman" w:eastAsia="Times New Roman" w:hAnsi="Times New Roman" w:cs="Times New Roman"/>
          <w:sz w:val="24"/>
          <w:szCs w:val="24"/>
        </w:rPr>
        <w:t>4</w:t>
      </w:r>
      <w:r w:rsidRPr="00C85846">
        <w:rPr>
          <w:rFonts w:ascii="Times New Roman" w:eastAsia="Times New Roman" w:hAnsi="Times New Roman" w:cs="Times New Roman"/>
          <w:sz w:val="24"/>
          <w:szCs w:val="24"/>
        </w:rPr>
        <w:t xml:space="preserve">. </w:t>
      </w:r>
      <w:proofErr w:type="gramStart"/>
      <w:r w:rsidRPr="00C85846">
        <w:rPr>
          <w:rFonts w:ascii="Times New Roman" w:eastAsia="Times New Roman" w:hAnsi="Times New Roman" w:cs="Times New Roman"/>
          <w:sz w:val="24"/>
          <w:szCs w:val="24"/>
        </w:rPr>
        <w:t>Контроль за</w:t>
      </w:r>
      <w:proofErr w:type="gramEnd"/>
      <w:r w:rsidRPr="00C85846">
        <w:rPr>
          <w:rFonts w:ascii="Times New Roman" w:eastAsia="Times New Roman" w:hAnsi="Times New Roman" w:cs="Times New Roman"/>
          <w:sz w:val="24"/>
          <w:szCs w:val="24"/>
        </w:rPr>
        <w:t xml:space="preserve"> выполнением настоящего постановления возложить на заместителя Главы Администрации городского округа Электросталь Московской области В. А. Денисов.</w:t>
      </w:r>
    </w:p>
    <w:p w:rsidR="008B2433" w:rsidRPr="00C85846" w:rsidRDefault="008B2433" w:rsidP="008B2433">
      <w:pPr>
        <w:spacing w:after="0" w:line="240" w:lineRule="auto"/>
        <w:jc w:val="both"/>
        <w:rPr>
          <w:rFonts w:ascii="Times New Roman" w:eastAsia="Times New Roman" w:hAnsi="Times New Roman" w:cs="Times New Roman"/>
          <w:sz w:val="24"/>
          <w:szCs w:val="24"/>
        </w:rPr>
      </w:pPr>
    </w:p>
    <w:p w:rsidR="008B2433" w:rsidRPr="00C85846" w:rsidRDefault="008B2433" w:rsidP="008B2433">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t xml:space="preserve">                                     В.Я. Пекарев</w:t>
      </w:r>
    </w:p>
    <w:p w:rsidR="008B2433" w:rsidRPr="00C85846" w:rsidRDefault="008B2433" w:rsidP="008B2433">
      <w:pPr>
        <w:spacing w:after="0" w:line="240" w:lineRule="auto"/>
        <w:ind w:left="-142"/>
        <w:jc w:val="both"/>
        <w:rPr>
          <w:rFonts w:ascii="Times New Roman" w:eastAsia="Times New Roman" w:hAnsi="Times New Roman" w:cs="Arial"/>
          <w:sz w:val="24"/>
          <w:szCs w:val="24"/>
        </w:rPr>
      </w:pPr>
    </w:p>
    <w:p w:rsidR="008B2433" w:rsidRPr="00C85846" w:rsidRDefault="008B2433" w:rsidP="008B2433">
      <w:pPr>
        <w:spacing w:after="0" w:line="240" w:lineRule="auto"/>
        <w:ind w:left="-142"/>
        <w:jc w:val="both"/>
        <w:rPr>
          <w:rFonts w:ascii="Times New Roman" w:eastAsia="Times New Roman" w:hAnsi="Times New Roman" w:cs="Arial"/>
          <w:sz w:val="24"/>
          <w:szCs w:val="24"/>
        </w:rPr>
      </w:pPr>
    </w:p>
    <w:p w:rsidR="00B53AD7" w:rsidRPr="00891AF6" w:rsidRDefault="008B2433" w:rsidP="00891AF6">
      <w:pPr>
        <w:spacing w:after="0" w:line="240" w:lineRule="exact"/>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Рассылка: Федорову А.В., Волковой И.Ю., Денисову В.А., А.Д., </w:t>
      </w:r>
      <w:proofErr w:type="spellStart"/>
      <w:r w:rsidRPr="00C85846">
        <w:rPr>
          <w:rFonts w:ascii="Times New Roman" w:eastAsia="Times New Roman" w:hAnsi="Times New Roman" w:cs="Arial"/>
          <w:sz w:val="24"/>
          <w:szCs w:val="24"/>
        </w:rPr>
        <w:t>Ефанову</w:t>
      </w:r>
      <w:proofErr w:type="spellEnd"/>
      <w:r w:rsidRPr="00C85846">
        <w:rPr>
          <w:rFonts w:ascii="Times New Roman" w:eastAsia="Times New Roman" w:hAnsi="Times New Roman" w:cs="Arial"/>
          <w:sz w:val="24"/>
          <w:szCs w:val="24"/>
        </w:rPr>
        <w:t xml:space="preserve"> Ф.А., </w:t>
      </w:r>
      <w:proofErr w:type="spellStart"/>
      <w:r w:rsidRPr="00C85846">
        <w:rPr>
          <w:rFonts w:ascii="Times New Roman" w:eastAsia="Times New Roman" w:hAnsi="Times New Roman" w:cs="Arial"/>
          <w:sz w:val="24"/>
          <w:szCs w:val="24"/>
        </w:rPr>
        <w:t>Бузурной</w:t>
      </w:r>
      <w:proofErr w:type="spellEnd"/>
      <w:r w:rsidRPr="00C85846">
        <w:rPr>
          <w:rFonts w:ascii="Times New Roman" w:eastAsia="Times New Roman" w:hAnsi="Times New Roman" w:cs="Arial"/>
          <w:sz w:val="24"/>
          <w:szCs w:val="24"/>
        </w:rPr>
        <w:t xml:space="preserve"> И.В., Зайцеву А.Э., Захарчуку П.Г., Головиной Е.Ю., Светловой Е.А., Даницкой Е.П., Елихину О.Н., ООО</w:t>
      </w:r>
      <w:r w:rsidRPr="00C85846">
        <w:rPr>
          <w:rFonts w:ascii="Times New Roman" w:eastAsia="Times New Roman" w:hAnsi="Times New Roman" w:cs="Arial"/>
          <w:sz w:val="24"/>
          <w:szCs w:val="24"/>
          <w:lang w:val="en-US"/>
        </w:rPr>
        <w:t> </w:t>
      </w:r>
      <w:r w:rsidRPr="00C85846">
        <w:rPr>
          <w:rFonts w:ascii="Times New Roman" w:eastAsia="Times New Roman" w:hAnsi="Times New Roman" w:cs="Arial"/>
          <w:sz w:val="24"/>
          <w:szCs w:val="24"/>
        </w:rPr>
        <w:t>«ЭЛКОД», в</w:t>
      </w:r>
      <w:r w:rsidRPr="00C85846">
        <w:rPr>
          <w:rFonts w:ascii="Times New Roman" w:eastAsia="Times New Roman" w:hAnsi="Times New Roman" w:cs="Arial"/>
          <w:sz w:val="24"/>
          <w:szCs w:val="24"/>
          <w:lang w:val="en-US"/>
        </w:rPr>
        <w:t> </w:t>
      </w:r>
      <w:r w:rsidRPr="00C85846">
        <w:rPr>
          <w:rFonts w:ascii="Times New Roman" w:eastAsia="Times New Roman" w:hAnsi="Times New Roman" w:cs="Arial"/>
          <w:sz w:val="24"/>
          <w:szCs w:val="24"/>
        </w:rPr>
        <w:t>прокуратуру, в регистр муниципальных правовых актов, в дело.</w:t>
      </w:r>
      <w:bookmarkStart w:id="0" w:name="_GoBack"/>
      <w:bookmarkEnd w:id="0"/>
    </w:p>
    <w:p w:rsidR="00891AF6" w:rsidRDefault="00891AF6" w:rsidP="00B53AD7">
      <w:pPr>
        <w:jc w:val="center"/>
        <w:sectPr w:rsidR="00891AF6" w:rsidSect="00891AF6">
          <w:headerReference w:type="default" r:id="rId10"/>
          <w:pgSz w:w="11906" w:h="16838"/>
          <w:pgMar w:top="1134" w:right="850" w:bottom="851" w:left="1701" w:header="708" w:footer="708" w:gutter="0"/>
          <w:pgNumType w:start="1"/>
          <w:cols w:space="708"/>
          <w:docGrid w:linePitch="360"/>
        </w:sectPr>
      </w:pPr>
    </w:p>
    <w:p w:rsidR="008B2433" w:rsidRDefault="008B2433" w:rsidP="00B53AD7">
      <w:pPr>
        <w:jc w:val="center"/>
      </w:pPr>
    </w:p>
    <w:p w:rsidR="008B2433" w:rsidRDefault="008B2433" w:rsidP="00B53AD7">
      <w:pPr>
        <w:jc w:val="center"/>
      </w:pPr>
    </w:p>
    <w:p w:rsidR="008B2433" w:rsidRDefault="008B2433" w:rsidP="00B53AD7">
      <w:pPr>
        <w:jc w:val="center"/>
      </w:pPr>
    </w:p>
    <w:p w:rsidR="008B2433" w:rsidRDefault="008B2433" w:rsidP="00B53AD7">
      <w:pPr>
        <w:jc w:val="center"/>
      </w:pPr>
    </w:p>
    <w:p w:rsidR="008B2433" w:rsidRDefault="008B2433" w:rsidP="00B53AD7">
      <w:pPr>
        <w:jc w:val="center"/>
        <w:rPr>
          <w:rFonts w:ascii="Times New Roman" w:hAnsi="Times New Roman" w:cs="Times New Roman"/>
          <w:b/>
          <w:sz w:val="24"/>
          <w:szCs w:val="24"/>
        </w:rPr>
      </w:pPr>
    </w:p>
    <w:p w:rsidR="008B2433" w:rsidRDefault="008B2433" w:rsidP="00B53AD7">
      <w:pPr>
        <w:jc w:val="center"/>
        <w:rPr>
          <w:rFonts w:ascii="Times New Roman" w:hAnsi="Times New Roman" w:cs="Times New Roman"/>
          <w:b/>
          <w:sz w:val="24"/>
          <w:szCs w:val="24"/>
        </w:rPr>
      </w:pPr>
    </w:p>
    <w:p w:rsidR="009F6BA5" w:rsidRDefault="00B53AD7" w:rsidP="009F6BA5">
      <w:pPr>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9F6BA5" w:rsidRPr="009F6BA5">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 xml:space="preserve">ГОРОДСКОГО ОКРУГА ЭЛЕКТРОСТАЛЬ </w:t>
      </w:r>
    </w:p>
    <w:p w:rsidR="00B53AD7" w:rsidRDefault="009F6BA5" w:rsidP="009F6BA5">
      <w:pPr>
        <w:jc w:val="center"/>
        <w:rPr>
          <w:rFonts w:ascii="Times New Roman" w:hAnsi="Times New Roman" w:cs="Times New Roman"/>
          <w:b/>
          <w:sz w:val="24"/>
          <w:szCs w:val="24"/>
        </w:rPr>
      </w:pPr>
      <w:r w:rsidRPr="00B53AD7">
        <w:rPr>
          <w:rFonts w:ascii="Times New Roman" w:hAnsi="Times New Roman" w:cs="Times New Roman"/>
          <w:b/>
          <w:sz w:val="24"/>
          <w:szCs w:val="24"/>
        </w:rPr>
        <w:t>МОСКОВСКОЙ ОБЛАСТИ</w:t>
      </w:r>
      <w:r w:rsidR="00B53AD7" w:rsidRPr="00B53AD7">
        <w:rPr>
          <w:rFonts w:ascii="Times New Roman" w:hAnsi="Times New Roman" w:cs="Times New Roman"/>
          <w:b/>
          <w:sz w:val="24"/>
          <w:szCs w:val="24"/>
        </w:rPr>
        <w:t xml:space="preserve"> «ПЕРЕСЕЛЕНИЕ ГРАЖДАН </w:t>
      </w:r>
    </w:p>
    <w:p w:rsidR="00B53AD7" w:rsidRDefault="00B53AD7" w:rsidP="00B53AD7">
      <w:pPr>
        <w:jc w:val="center"/>
        <w:rPr>
          <w:rFonts w:ascii="Times New Roman" w:hAnsi="Times New Roman" w:cs="Times New Roman"/>
          <w:b/>
          <w:sz w:val="24"/>
          <w:szCs w:val="24"/>
        </w:rPr>
      </w:pPr>
      <w:r w:rsidRPr="00B53AD7">
        <w:rPr>
          <w:rFonts w:ascii="Times New Roman" w:hAnsi="Times New Roman" w:cs="Times New Roman"/>
          <w:b/>
          <w:sz w:val="24"/>
          <w:szCs w:val="24"/>
        </w:rPr>
        <w:t xml:space="preserve">ИЗ АВАРИЙНОГО ЖИЛИЩНОГО ФОНДА» </w:t>
      </w: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Муниципальная программа городского округа  Электросталь Московской области</w:t>
      </w: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bCs/>
          <w:sz w:val="24"/>
          <w:szCs w:val="24"/>
          <w:lang w:eastAsia="en-US"/>
        </w:rPr>
        <w:t>Переселение граждан из аварийного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 Паспорт муниципальной программы «</w:t>
      </w:r>
      <w:r w:rsidRPr="00B53AD7">
        <w:rPr>
          <w:rFonts w:ascii="Times New Roman" w:eastAsia="Times New Roman" w:hAnsi="Times New Roman" w:cs="Times New Roman"/>
          <w:b/>
          <w:bCs/>
          <w:sz w:val="24"/>
          <w:szCs w:val="24"/>
          <w:lang w:eastAsia="en-US"/>
        </w:rPr>
        <w:t>Переселение граждан из аварийного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8"/>
        <w:gridCol w:w="1701"/>
        <w:gridCol w:w="1559"/>
        <w:gridCol w:w="1559"/>
        <w:gridCol w:w="1701"/>
        <w:gridCol w:w="1701"/>
        <w:gridCol w:w="1701"/>
        <w:gridCol w:w="1418"/>
      </w:tblGrid>
      <w:tr w:rsidR="00B53AD7" w:rsidRPr="00B53AD7" w:rsidTr="0050592A">
        <w:trPr>
          <w:trHeight w:val="398"/>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Координатор муниципальной программы</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w:eastAsia="Calibri" w:hAnsi="Times New Roman" w:cs="Times New Roman"/>
                <w:sz w:val="18"/>
                <w:szCs w:val="18"/>
                <w:lang w:eastAsia="en-US"/>
              </w:rPr>
              <w:t>Заместитель Главы Администрации городского округа Электросталь Московской области В. А. Денисов</w:t>
            </w:r>
          </w:p>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p>
        </w:tc>
      </w:tr>
      <w:tr w:rsidR="00B53AD7" w:rsidRPr="00B53AD7" w:rsidTr="0050592A">
        <w:trPr>
          <w:trHeight w:val="166"/>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Муниципальный заказчик муниципальной программы</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w:eastAsia="Calibri" w:hAnsi="Times New Roman" w:cs="Times New Roman"/>
                <w:sz w:val="18"/>
                <w:szCs w:val="18"/>
                <w:lang w:eastAsia="en-US"/>
              </w:rPr>
              <w:t>Комитет по строительству, дорожной деятельности и благоустройства</w:t>
            </w:r>
            <w:r w:rsidR="00406A74">
              <w:rPr>
                <w:rFonts w:ascii="Times New Roman" w:eastAsia="Calibri" w:hAnsi="Times New Roman" w:cs="Times New Roman"/>
                <w:sz w:val="18"/>
                <w:szCs w:val="18"/>
                <w:lang w:eastAsia="en-US"/>
              </w:rPr>
              <w:t xml:space="preserve"> </w:t>
            </w:r>
            <w:r w:rsidRPr="00B53AD7">
              <w:rPr>
                <w:rFonts w:ascii="Times New Roman" w:eastAsia="Calibri" w:hAnsi="Times New Roman" w:cs="Times New Roman"/>
                <w:sz w:val="18"/>
                <w:szCs w:val="18"/>
                <w:lang w:eastAsia="en-US"/>
              </w:rPr>
              <w:t>Администрации городского округа Электросталь Московской области</w:t>
            </w:r>
          </w:p>
        </w:tc>
      </w:tr>
      <w:tr w:rsidR="00B53AD7" w:rsidRPr="00B53AD7" w:rsidTr="0050592A">
        <w:trPr>
          <w:trHeight w:val="1969"/>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Цели муниципальной программы</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406A74">
              <w:rPr>
                <w:rFonts w:ascii="Times New Roman" w:eastAsia="Times New Roman" w:hAnsi="Times New Roman" w:cs="Times New Roman"/>
                <w:sz w:val="18"/>
                <w:szCs w:val="18"/>
              </w:rPr>
              <w:t xml:space="preserve"> </w:t>
            </w:r>
            <w:r w:rsidRPr="00B53AD7">
              <w:rPr>
                <w:rFonts w:ascii="Times New Roman" w:eastAsia="Times New Roman" w:hAnsi="Times New Roman" w:cs="Times New Roman"/>
                <w:sz w:val="18"/>
                <w:szCs w:val="18"/>
              </w:rPr>
              <w:t>с физическим износом в процессе эксплуатации.</w:t>
            </w:r>
          </w:p>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 xml:space="preserve">Создание безопасных и благоприятных условий проживания граждан и внедрение ресурсосберегающих, </w:t>
            </w:r>
            <w:proofErr w:type="spellStart"/>
            <w:r w:rsidRPr="00B53AD7">
              <w:rPr>
                <w:rFonts w:ascii="Times New Roman" w:eastAsia="Times New Roman" w:hAnsi="Times New Roman" w:cs="Times New Roman"/>
                <w:sz w:val="18"/>
                <w:szCs w:val="18"/>
              </w:rPr>
              <w:t>энергоэффективных</w:t>
            </w:r>
            <w:proofErr w:type="spellEnd"/>
            <w:r w:rsidRPr="00B53AD7">
              <w:rPr>
                <w:rFonts w:ascii="Times New Roman" w:eastAsia="Times New Roman" w:hAnsi="Times New Roman" w:cs="Times New Roman"/>
                <w:sz w:val="18"/>
                <w:szCs w:val="18"/>
              </w:rPr>
              <w:t xml:space="preserve"> технологий.</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Финансовое и организационное обеспечение переселения граждан из непригодного для проживания жилищного фонда.</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Задачи программы: </w:t>
            </w:r>
          </w:p>
          <w:p w:rsidR="00B53AD7" w:rsidRPr="00B53AD7" w:rsidRDefault="00B53AD7" w:rsidP="00B53AD7">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Качественное улучшение технических характеристик и повышение </w:t>
            </w:r>
            <w:proofErr w:type="spellStart"/>
            <w:r w:rsidRPr="00B53AD7">
              <w:rPr>
                <w:rFonts w:ascii="Times New Roman" w:eastAsia="Calibri" w:hAnsi="Times New Roman" w:cs="Times New Roman"/>
                <w:sz w:val="18"/>
                <w:szCs w:val="18"/>
                <w:lang w:eastAsia="en-US"/>
              </w:rPr>
              <w:t>энергоэффективности</w:t>
            </w:r>
            <w:proofErr w:type="spellEnd"/>
            <w:r w:rsidRPr="00B53AD7">
              <w:rPr>
                <w:rFonts w:ascii="Times New Roman" w:eastAsia="Calibri" w:hAnsi="Times New Roman" w:cs="Times New Roman"/>
                <w:sz w:val="18"/>
                <w:szCs w:val="18"/>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переселение граждан, проживающих в признанных аварийными многоквартирных жилых домах.</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p>
        </w:tc>
      </w:tr>
      <w:tr w:rsidR="00B53AD7" w:rsidRPr="00B53AD7" w:rsidTr="0050592A">
        <w:trPr>
          <w:trHeight w:val="615"/>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Перечень подпрограмм</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Подпрограмма </w:t>
            </w:r>
            <w:r w:rsidRPr="00B53AD7">
              <w:rPr>
                <w:rFonts w:ascii="Times New Roman" w:eastAsia="Times New Roman" w:hAnsi="Times New Roman" w:cs="Times New Roman"/>
                <w:sz w:val="18"/>
                <w:szCs w:val="18"/>
                <w:lang w:val="en-US" w:eastAsia="en-US"/>
              </w:rPr>
              <w:t>I</w:t>
            </w:r>
            <w:r w:rsidRPr="00B53AD7">
              <w:rPr>
                <w:rFonts w:ascii="Times New Roman" w:eastAsia="Times New Roman" w:hAnsi="Times New Roman" w:cs="Times New Roman"/>
                <w:sz w:val="18"/>
                <w:szCs w:val="18"/>
                <w:lang w:eastAsia="en-US"/>
              </w:rPr>
              <w:t xml:space="preserve"> «Обеспечение устойчивого сокращения непригодного для проживания жилищного фонда» (далее также – Подпрограмма </w:t>
            </w:r>
            <w:r w:rsidRPr="00B53AD7">
              <w:rPr>
                <w:rFonts w:ascii="Times New Roman" w:eastAsia="Times New Roman" w:hAnsi="Times New Roman" w:cs="Times New Roman"/>
                <w:sz w:val="18"/>
                <w:szCs w:val="18"/>
                <w:lang w:val="en-US" w:eastAsia="en-US"/>
              </w:rPr>
              <w:t>I</w:t>
            </w:r>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Подпрограмма </w:t>
            </w:r>
            <w:r w:rsidRPr="00B53AD7">
              <w:rPr>
                <w:rFonts w:ascii="Times New Roman" w:eastAsia="Times New Roman" w:hAnsi="Times New Roman" w:cs="Times New Roman"/>
                <w:sz w:val="18"/>
                <w:szCs w:val="18"/>
                <w:lang w:val="en-US" w:eastAsia="en-US"/>
              </w:rPr>
              <w:t>II</w:t>
            </w:r>
            <w:r w:rsidRPr="00B53AD7">
              <w:rPr>
                <w:rFonts w:ascii="Times New Roman" w:eastAsia="Times New Roman" w:hAnsi="Times New Roman" w:cs="Times New Roman"/>
                <w:sz w:val="18"/>
                <w:szCs w:val="18"/>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B53AD7">
              <w:rPr>
                <w:rFonts w:ascii="Times New Roman" w:eastAsia="Times New Roman" w:hAnsi="Times New Roman" w:cs="Times New Roman"/>
                <w:sz w:val="18"/>
                <w:szCs w:val="18"/>
                <w:lang w:val="en-US" w:eastAsia="en-US"/>
              </w:rPr>
              <w:t>II</w:t>
            </w:r>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rPr>
                <w:rFonts w:ascii="Times New Roman" w:eastAsia="Times New Roman" w:hAnsi="Times New Roman" w:cs="Times New Roman"/>
                <w:sz w:val="18"/>
                <w:szCs w:val="18"/>
                <w:lang w:eastAsia="en-US"/>
              </w:rPr>
            </w:pPr>
          </w:p>
          <w:p w:rsidR="00B53AD7" w:rsidRPr="00B53AD7" w:rsidRDefault="00B53AD7" w:rsidP="00B53AD7">
            <w:pPr>
              <w:spacing w:after="0" w:line="240" w:lineRule="auto"/>
              <w:rPr>
                <w:rFonts w:ascii="Times New Roman" w:eastAsia="Times New Roman" w:hAnsi="Times New Roman" w:cs="Times New Roman"/>
                <w:sz w:val="18"/>
                <w:szCs w:val="18"/>
                <w:lang w:eastAsia="en-US"/>
              </w:rPr>
            </w:pPr>
          </w:p>
          <w:p w:rsidR="00B53AD7" w:rsidRPr="00B53AD7" w:rsidRDefault="00B53AD7" w:rsidP="00B53AD7">
            <w:pPr>
              <w:spacing w:after="0" w:line="240" w:lineRule="auto"/>
              <w:rPr>
                <w:rFonts w:ascii="Times New Roman CYR" w:eastAsia="Times New Roman" w:hAnsi="Times New Roman CYR" w:cs="Times New Roman CYR"/>
                <w:sz w:val="18"/>
                <w:szCs w:val="18"/>
              </w:rPr>
            </w:pPr>
          </w:p>
        </w:tc>
      </w:tr>
      <w:tr w:rsidR="00B53AD7" w:rsidRPr="00B53AD7" w:rsidTr="0050592A">
        <w:trPr>
          <w:trHeight w:val="349"/>
        </w:trPr>
        <w:tc>
          <w:tcPr>
            <w:tcW w:w="3148" w:type="dxa"/>
            <w:vMerge w:val="restart"/>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bookmarkStart w:id="1" w:name="sub_101"/>
            <w:r w:rsidRPr="00B53AD7">
              <w:rPr>
                <w:rFonts w:ascii="Times New Roman CYR" w:eastAsia="Times New Roman" w:hAnsi="Times New Roman CYR" w:cs="Times New Roman CYR"/>
                <w:sz w:val="18"/>
                <w:szCs w:val="18"/>
              </w:rPr>
              <w:t xml:space="preserve">Источники финансирования муниципальной программы, </w:t>
            </w:r>
          </w:p>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 том числе по годам:</w:t>
            </w:r>
            <w:bookmarkEnd w:id="1"/>
          </w:p>
        </w:tc>
        <w:tc>
          <w:tcPr>
            <w:tcW w:w="11340" w:type="dxa"/>
            <w:gridSpan w:val="7"/>
            <w:tcBorders>
              <w:top w:val="single" w:sz="4" w:space="0" w:color="auto"/>
              <w:left w:val="single" w:sz="4" w:space="0" w:color="auto"/>
              <w:bottom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Расходы (тыс. рублей)</w:t>
            </w:r>
          </w:p>
        </w:tc>
      </w:tr>
      <w:tr w:rsidR="00B53AD7" w:rsidRPr="00B53AD7" w:rsidTr="00B53AD7">
        <w:trPr>
          <w:trHeight w:val="566"/>
        </w:trPr>
        <w:tc>
          <w:tcPr>
            <w:tcW w:w="3148" w:type="dxa"/>
            <w:vMerge/>
            <w:tcBorders>
              <w:top w:val="nil"/>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8"/>
                <w:szCs w:val="18"/>
              </w:rPr>
            </w:pPr>
          </w:p>
        </w:tc>
        <w:tc>
          <w:tcPr>
            <w:tcW w:w="1701"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Всего</w:t>
            </w:r>
          </w:p>
        </w:tc>
        <w:tc>
          <w:tcPr>
            <w:tcW w:w="1559"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2020 год</w:t>
            </w:r>
          </w:p>
        </w:tc>
        <w:tc>
          <w:tcPr>
            <w:tcW w:w="1559"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2021 год</w:t>
            </w:r>
          </w:p>
        </w:tc>
        <w:tc>
          <w:tcPr>
            <w:tcW w:w="1701"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2022 год</w:t>
            </w:r>
          </w:p>
        </w:tc>
        <w:tc>
          <w:tcPr>
            <w:tcW w:w="1701"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2023 год</w:t>
            </w:r>
          </w:p>
        </w:tc>
        <w:tc>
          <w:tcPr>
            <w:tcW w:w="1701" w:type="dxa"/>
            <w:tcBorders>
              <w:top w:val="single" w:sz="4" w:space="0" w:color="auto"/>
              <w:left w:val="single" w:sz="4" w:space="0" w:color="auto"/>
              <w:bottom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2024 год</w:t>
            </w:r>
          </w:p>
        </w:tc>
        <w:tc>
          <w:tcPr>
            <w:tcW w:w="1418" w:type="dxa"/>
            <w:tcBorders>
              <w:top w:val="single" w:sz="4" w:space="0" w:color="auto"/>
              <w:left w:val="single" w:sz="4" w:space="0" w:color="auto"/>
              <w:bottom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2025 год</w:t>
            </w:r>
          </w:p>
        </w:tc>
      </w:tr>
      <w:tr w:rsidR="00B53AD7" w:rsidRPr="00B53AD7" w:rsidTr="00B53AD7">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highlight w:val="yellow"/>
                <w:lang w:eastAsia="en-US"/>
              </w:rPr>
            </w:pPr>
            <w:r w:rsidRPr="00B53AD7">
              <w:rPr>
                <w:rFonts w:ascii="Times New Roman" w:eastAsia="Calibri" w:hAnsi="Times New Roman" w:cs="Times New Roman"/>
                <w:color w:val="000000"/>
                <w:sz w:val="18"/>
                <w:szCs w:val="18"/>
                <w:lang w:eastAsia="en-US"/>
              </w:rPr>
              <w:t xml:space="preserve">8 079,71   </w:t>
            </w:r>
          </w:p>
        </w:tc>
        <w:tc>
          <w:tcPr>
            <w:tcW w:w="1559"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0,00</w:t>
            </w:r>
          </w:p>
        </w:tc>
        <w:tc>
          <w:tcPr>
            <w:tcW w:w="1701" w:type="dxa"/>
            <w:tcBorders>
              <w:top w:val="single" w:sz="4" w:space="0" w:color="auto"/>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965,68</w:t>
            </w:r>
          </w:p>
        </w:tc>
        <w:tc>
          <w:tcPr>
            <w:tcW w:w="1701"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7 114,03 </w:t>
            </w:r>
          </w:p>
        </w:tc>
        <w:tc>
          <w:tcPr>
            <w:tcW w:w="1701"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r w:rsidR="00B53AD7" w:rsidRPr="00B53AD7" w:rsidTr="00B53AD7">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Средства Фонда содействия реформированию ЖКХ</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30 489,48</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color w:val="000000"/>
                <w:sz w:val="18"/>
                <w:szCs w:val="18"/>
                <w:lang w:eastAsia="en-US"/>
              </w:rPr>
              <w:t>30 489,48</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r w:rsidR="00B53AD7" w:rsidRPr="00B53AD7" w:rsidTr="00B53AD7">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Средства бюджета городского округа  Электросталь Московской области</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Times New Roman" w:hAnsi="Times New Roman" w:cs="Times New Roman"/>
                <w:sz w:val="18"/>
                <w:szCs w:val="18"/>
                <w:lang w:eastAsia="en-US"/>
              </w:rPr>
              <w:t xml:space="preserve">2 083,45 </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5F7329"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5F7329" w:rsidP="00B53AD7">
            <w:pPr>
              <w:spacing w:after="0" w:line="240" w:lineRule="auto"/>
              <w:jc w:val="center"/>
              <w:rPr>
                <w:rFonts w:ascii="Times New Roman" w:eastAsia="Calibri" w:hAnsi="Times New Roman" w:cs="Times New Roman"/>
                <w:sz w:val="18"/>
                <w:szCs w:val="18"/>
                <w:lang w:eastAsia="en-US"/>
              </w:rPr>
            </w:pPr>
            <w:r>
              <w:rPr>
                <w:rFonts w:ascii="Times New Roman" w:eastAsia="Times New Roman" w:hAnsi="Times New Roman" w:cs="Times New Roman"/>
                <w:sz w:val="18"/>
                <w:szCs w:val="18"/>
                <w:lang w:eastAsia="en-US"/>
              </w:rPr>
              <w:t>2 083,45</w:t>
            </w:r>
            <w:r w:rsidR="00B53AD7" w:rsidRPr="00B53AD7">
              <w:rPr>
                <w:rFonts w:ascii="Times New Roman" w:eastAsia="Times New Roman" w:hAnsi="Times New Roman" w:cs="Times New Roman"/>
                <w:sz w:val="18"/>
                <w:szCs w:val="18"/>
                <w:lang w:eastAsia="en-US"/>
              </w:rPr>
              <w:t xml:space="preserve"> </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r w:rsidR="00B53AD7" w:rsidRPr="00B53AD7" w:rsidTr="00B53AD7">
        <w:trPr>
          <w:trHeight w:val="549"/>
        </w:trPr>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Внебюджетные средства</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 xml:space="preserve">0,00 </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r>
      <w:tr w:rsidR="00B53AD7" w:rsidRPr="00B53AD7" w:rsidTr="00B53AD7">
        <w:tc>
          <w:tcPr>
            <w:tcW w:w="3148" w:type="dxa"/>
            <w:tcBorders>
              <w:top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40 652,64</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5F7329"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965,68</w:t>
            </w:r>
          </w:p>
        </w:tc>
        <w:tc>
          <w:tcPr>
            <w:tcW w:w="1701" w:type="dxa"/>
            <w:tcBorders>
              <w:top w:val="nil"/>
              <w:left w:val="nil"/>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color w:val="000000"/>
                <w:sz w:val="18"/>
                <w:szCs w:val="18"/>
                <w:lang w:eastAsia="en-US"/>
              </w:rPr>
              <w:t>39 437,95</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bl>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2" w:name="sub_1002"/>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2. Общая характеристика сферы реализации муниципальной программы, в том числе формулировка основных проблем в указанной сфере</w:t>
      </w:r>
    </w:p>
    <w:bookmarkEnd w:id="2"/>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spacing w:after="0" w:line="252"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B53AD7" w:rsidRPr="00B53AD7" w:rsidRDefault="00B53AD7" w:rsidP="00B53AD7">
      <w:pPr>
        <w:spacing w:after="0" w:line="252" w:lineRule="auto"/>
        <w:ind w:right="-2" w:firstLine="567"/>
        <w:jc w:val="both"/>
        <w:rPr>
          <w:rFonts w:ascii="Times New Roman" w:eastAsia="Times New Roman" w:hAnsi="Times New Roman" w:cs="Times New Roman"/>
          <w:sz w:val="24"/>
          <w:szCs w:val="24"/>
          <w:lang w:eastAsia="en-US"/>
        </w:rPr>
      </w:pPr>
      <w:proofErr w:type="gramStart"/>
      <w:r w:rsidRPr="00B53AD7">
        <w:rPr>
          <w:rFonts w:ascii="Times New Roman" w:eastAsia="Times New Roman" w:hAnsi="Times New Roman" w:cs="Times New Roman"/>
          <w:sz w:val="24"/>
          <w:szCs w:val="24"/>
          <w:lang w:eastAsia="en-US"/>
        </w:rPr>
        <w:t xml:space="preserve">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w:t>
      </w:r>
      <w:proofErr w:type="spellStart"/>
      <w:r w:rsidRPr="00B53AD7">
        <w:rPr>
          <w:rFonts w:ascii="Times New Roman" w:eastAsia="Times New Roman" w:hAnsi="Times New Roman" w:cs="Times New Roman"/>
          <w:sz w:val="24"/>
          <w:szCs w:val="24"/>
          <w:lang w:eastAsia="en-US"/>
        </w:rPr>
        <w:t>вгородском</w:t>
      </w:r>
      <w:proofErr w:type="spellEnd"/>
      <w:r w:rsidRPr="00B53AD7">
        <w:rPr>
          <w:rFonts w:ascii="Times New Roman" w:eastAsia="Times New Roman" w:hAnsi="Times New Roman" w:cs="Times New Roman"/>
          <w:sz w:val="24"/>
          <w:szCs w:val="24"/>
          <w:lang w:eastAsia="en-US"/>
        </w:rPr>
        <w:t xml:space="preserve"> округе, признанного таковым до 01.01.2017 –2 639,9кв.м.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w:t>
      </w:r>
      <w:proofErr w:type="gramEnd"/>
      <w:r w:rsidRPr="00B53AD7">
        <w:rPr>
          <w:rFonts w:ascii="Times New Roman" w:eastAsia="Times New Roman" w:hAnsi="Times New Roman" w:cs="Times New Roman"/>
          <w:sz w:val="24"/>
          <w:szCs w:val="24"/>
          <w:lang w:eastAsia="en-US"/>
        </w:rPr>
        <w:t xml:space="preserve"> внебюджетных источников (в рамках заключённых договоров о развитии застроенных территорий).</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B53AD7" w:rsidRPr="00B53AD7" w:rsidRDefault="00B53AD7" w:rsidP="00B53A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B53A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B53A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B53AD7">
        <w:rPr>
          <w:rFonts w:ascii="Times New Roman" w:eastAsia="Calibri" w:hAnsi="Times New Roman" w:cs="Times New Roman"/>
          <w:sz w:val="24"/>
          <w:szCs w:val="24"/>
          <w:lang w:eastAsia="en-US"/>
        </w:rPr>
        <w:t>энергоэффективности</w:t>
      </w:r>
      <w:proofErr w:type="spellEnd"/>
      <w:r w:rsidRPr="00B53AD7">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B53AD7">
      <w:pPr>
        <w:spacing w:after="0" w:line="252"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B53AD7">
      <w:pPr>
        <w:spacing w:after="0" w:line="252" w:lineRule="auto"/>
        <w:ind w:firstLine="540"/>
        <w:jc w:val="both"/>
        <w:rPr>
          <w:rFonts w:ascii="Times New Roman" w:eastAsia="Times New Roman" w:hAnsi="Times New Roman" w:cs="Times New Roman"/>
          <w:sz w:val="24"/>
          <w:szCs w:val="24"/>
          <w:lang w:eastAsia="en-US"/>
        </w:rPr>
      </w:pPr>
      <w:proofErr w:type="gramStart"/>
      <w:r w:rsidRPr="00B53AD7">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w:t>
      </w:r>
      <w:proofErr w:type="gramEnd"/>
      <w:r w:rsidRPr="00B53AD7">
        <w:rPr>
          <w:rFonts w:ascii="Times New Roman" w:eastAsia="Times New Roman" w:hAnsi="Times New Roman" w:cs="Times New Roman"/>
          <w:sz w:val="24"/>
          <w:szCs w:val="24"/>
          <w:lang w:eastAsia="en-US"/>
        </w:rPr>
        <w:t xml:space="preserve"> также – Фонд) и перечень аварийных многоквартирных домов, подлежащих расселению за средства внебюджетных источников.</w:t>
      </w:r>
    </w:p>
    <w:p w:rsidR="0050592A" w:rsidRDefault="0050592A"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B53AD7">
        <w:rPr>
          <w:rFonts w:ascii="Times New Roman" w:eastAsia="Times New Roman" w:hAnsi="Times New Roman" w:cs="Times New Roman"/>
          <w:sz w:val="24"/>
          <w:szCs w:val="24"/>
        </w:rPr>
        <w:t>энергоэффективных</w:t>
      </w:r>
      <w:proofErr w:type="spellEnd"/>
      <w:r w:rsidRPr="00B53AD7">
        <w:rPr>
          <w:rFonts w:ascii="Times New Roman" w:eastAsia="Times New Roman" w:hAnsi="Times New Roman" w:cs="Times New Roman"/>
          <w:sz w:val="24"/>
          <w:szCs w:val="24"/>
        </w:rPr>
        <w:t xml:space="preserve"> технологий;</w:t>
      </w:r>
    </w:p>
    <w:p w:rsidR="00B53AD7" w:rsidRPr="00B53AD7" w:rsidRDefault="00B53AD7" w:rsidP="00B53AD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p>
    <w:p w:rsidR="00B53AD7" w:rsidRPr="00B53AD7" w:rsidRDefault="00B53AD7" w:rsidP="00B53AD7">
      <w:pPr>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B53AD7" w:rsidRPr="00B53AD7" w:rsidRDefault="00B53AD7" w:rsidP="00B53AD7">
      <w:pPr>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B53AD7" w:rsidRPr="00B53AD7" w:rsidRDefault="00B53AD7" w:rsidP="00B53AD7">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B53AD7">
        <w:rPr>
          <w:rFonts w:ascii="Times New Roman" w:eastAsia="Times New Roman" w:hAnsi="Times New Roman" w:cs="Times New Roman"/>
          <w:sz w:val="24"/>
          <w:szCs w:val="24"/>
          <w:lang w:eastAsia="en-US"/>
        </w:rPr>
        <w:t>энергоэффективности</w:t>
      </w:r>
      <w:proofErr w:type="spellEnd"/>
      <w:r w:rsidRPr="00B53AD7">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B53AD7">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B53AD7">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B53AD7">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widowControl w:val="0"/>
        <w:autoSpaceDE w:val="0"/>
        <w:autoSpaceDN w:val="0"/>
        <w:adjustRightInd w:val="0"/>
        <w:spacing w:after="0" w:line="252"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1. 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w:t>
      </w:r>
      <w:r w:rsidR="005F732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B53AD7">
      <w:pPr>
        <w:widowControl w:val="0"/>
        <w:autoSpaceDE w:val="0"/>
        <w:autoSpaceDN w:val="0"/>
        <w:adjustRightInd w:val="0"/>
        <w:spacing w:after="0" w:line="252"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B53AD7" w:rsidP="00B53AD7">
      <w:pPr>
        <w:widowControl w:val="0"/>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30 489 480,00 рублей - средства Фонда; </w:t>
      </w:r>
    </w:p>
    <w:p w:rsidR="00B53AD7" w:rsidRPr="00B53AD7" w:rsidRDefault="00B53AD7" w:rsidP="00B53AD7">
      <w:pPr>
        <w:widowControl w:val="0"/>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8 079 712,20 рублей - средства бюджета Московской области;</w:t>
      </w:r>
    </w:p>
    <w:p w:rsidR="00B53AD7" w:rsidRPr="00B53AD7" w:rsidRDefault="00B53AD7" w:rsidP="00B53AD7">
      <w:pPr>
        <w:widowControl w:val="0"/>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 Московской области.</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proofErr w:type="gramStart"/>
      <w:r w:rsidRPr="00B53AD7">
        <w:rPr>
          <w:rFonts w:ascii="Times New Roman" w:eastAsia="Times New Roman" w:hAnsi="Times New Roman" w:cs="Times New Roman"/>
          <w:sz w:val="24"/>
          <w:szCs w:val="24"/>
          <w:lang w:eastAsia="en-US"/>
        </w:rPr>
        <w:t>пр</w:t>
      </w:r>
      <w:proofErr w:type="spellEnd"/>
      <w:proofErr w:type="gramEnd"/>
      <w:r w:rsidRPr="00B53AD7">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proofErr w:type="gramStart"/>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roofErr w:type="gramEnd"/>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proofErr w:type="gramStart"/>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roofErr w:type="gramEnd"/>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B53AD7">
      <w:pPr>
        <w:autoSpaceDE w:val="0"/>
        <w:autoSpaceDN w:val="0"/>
        <w:adjustRightInd w:val="0"/>
        <w:spacing w:after="0" w:line="252"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B53AD7">
      <w:pPr>
        <w:autoSpaceDE w:val="0"/>
        <w:autoSpaceDN w:val="0"/>
        <w:adjustRightInd w:val="0"/>
        <w:spacing w:after="0" w:line="252"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w:t>
      </w:r>
      <w:proofErr w:type="gramStart"/>
      <w:r w:rsidRPr="00B53AD7">
        <w:rPr>
          <w:rFonts w:ascii="Times New Roman" w:eastAsia="Times New Roman" w:hAnsi="Times New Roman" w:cs="Times New Roman"/>
          <w:color w:val="000000"/>
          <w:sz w:val="24"/>
          <w:szCs w:val="24"/>
          <w:lang w:eastAsia="en-US"/>
        </w:rPr>
        <w:t>,</w:t>
      </w:r>
      <w:proofErr w:type="gramEnd"/>
      <w:r w:rsidRPr="00B53AD7">
        <w:rPr>
          <w:rFonts w:ascii="Times New Roman" w:eastAsia="Times New Roman" w:hAnsi="Times New Roman" w:cs="Times New Roman"/>
          <w:color w:val="000000"/>
          <w:sz w:val="24"/>
          <w:szCs w:val="24"/>
          <w:lang w:eastAsia="en-US"/>
        </w:rPr>
        <w:t xml:space="preserve">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B53AD7">
      <w:pPr>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 части реализации Подпрограммы 2являются внебюджетные средства.</w:t>
      </w:r>
    </w:p>
    <w:p w:rsidR="00B53AD7" w:rsidRPr="00B53AD7" w:rsidRDefault="00B53AD7" w:rsidP="00B53AD7">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Start"/>
      <w:r w:rsidRPr="00B53AD7">
        <w:rPr>
          <w:rFonts w:ascii="Times New Roman" w:eastAsia="Times New Roman" w:hAnsi="Times New Roman" w:cs="Times New Roman"/>
          <w:sz w:val="24"/>
          <w:szCs w:val="24"/>
          <w:lang w:eastAsia="en-US"/>
        </w:rPr>
        <w:t>»и</w:t>
      </w:r>
      <w:proofErr w:type="gramEnd"/>
      <w:r w:rsidRPr="00B53AD7">
        <w:rPr>
          <w:rFonts w:ascii="Times New Roman" w:eastAsia="Times New Roman" w:hAnsi="Times New Roman" w:cs="Times New Roman"/>
          <w:sz w:val="24"/>
          <w:szCs w:val="24"/>
          <w:lang w:eastAsia="en-US"/>
        </w:rPr>
        <w:t xml:space="preserve"> жилищным законодательством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B53AD7">
        <w:rPr>
          <w:rFonts w:ascii="Times New Roman" w:eastAsia="Times New Roman" w:hAnsi="Times New Roman" w:cs="Times New Roman"/>
          <w:sz w:val="24"/>
          <w:szCs w:val="24"/>
          <w:lang w:eastAsia="en-US"/>
        </w:rPr>
        <w:t>площади</w:t>
      </w:r>
      <w:proofErr w:type="gramEnd"/>
      <w:r w:rsidRPr="00B53AD7">
        <w:rPr>
          <w:rFonts w:ascii="Times New Roman" w:eastAsia="Times New Roman" w:hAnsi="Times New Roman" w:cs="Times New Roman"/>
          <w:sz w:val="24"/>
          <w:szCs w:val="24"/>
          <w:lang w:eastAsia="en-US"/>
        </w:rPr>
        <w:t xml:space="preserve"> ранее занимаемому жилому помещению.</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w:t>
      </w:r>
      <w:proofErr w:type="spellStart"/>
      <w:r w:rsidRPr="00B53AD7">
        <w:rPr>
          <w:rFonts w:ascii="Times New Roman" w:eastAsia="Times New Roman" w:hAnsi="Times New Roman" w:cs="Times New Roman"/>
          <w:sz w:val="24"/>
          <w:szCs w:val="24"/>
          <w:lang w:eastAsia="en-US"/>
        </w:rPr>
        <w:t>предоставлятьсяпо</w:t>
      </w:r>
      <w:proofErr w:type="spellEnd"/>
      <w:r w:rsidRPr="00B53AD7">
        <w:rPr>
          <w:rFonts w:ascii="Times New Roman" w:eastAsia="Times New Roman" w:hAnsi="Times New Roman" w:cs="Times New Roman"/>
          <w:sz w:val="24"/>
          <w:szCs w:val="24"/>
          <w:lang w:eastAsia="en-US"/>
        </w:rPr>
        <w:t xml:space="preserve"> договору социального найма по норме предоставления, установленной муниципальными образованиями Московской </w:t>
      </w:r>
      <w:proofErr w:type="spellStart"/>
      <w:r w:rsidRPr="00B53AD7">
        <w:rPr>
          <w:rFonts w:ascii="Times New Roman" w:eastAsia="Times New Roman" w:hAnsi="Times New Roman" w:cs="Times New Roman"/>
          <w:sz w:val="24"/>
          <w:szCs w:val="24"/>
          <w:lang w:eastAsia="en-US"/>
        </w:rPr>
        <w:t>области</w:t>
      </w:r>
      <w:proofErr w:type="gramStart"/>
      <w:r w:rsidRPr="00B53AD7">
        <w:rPr>
          <w:rFonts w:ascii="Times New Roman" w:eastAsia="Times New Roman" w:hAnsi="Times New Roman" w:cs="Times New Roman"/>
          <w:sz w:val="24"/>
          <w:szCs w:val="24"/>
          <w:lang w:eastAsia="en-US"/>
        </w:rPr>
        <w:t>.В</w:t>
      </w:r>
      <w:proofErr w:type="spellEnd"/>
      <w:proofErr w:type="gramEnd"/>
      <w:r w:rsidRPr="00B53AD7">
        <w:rPr>
          <w:rFonts w:ascii="Times New Roman" w:eastAsia="Times New Roman" w:hAnsi="Times New Roman" w:cs="Times New Roman"/>
          <w:sz w:val="24"/>
          <w:szCs w:val="24"/>
          <w:lang w:eastAsia="en-US"/>
        </w:rPr>
        <w:t xml:space="preserve"> случае отсутствия подходящего по площади жилого помещения в связи с проектным решением, общая площадь жилого помещения может </w:t>
      </w:r>
      <w:proofErr w:type="spellStart"/>
      <w:r w:rsidRPr="00B53AD7">
        <w:rPr>
          <w:rFonts w:ascii="Times New Roman" w:eastAsia="Times New Roman" w:hAnsi="Times New Roman" w:cs="Times New Roman"/>
          <w:sz w:val="24"/>
          <w:szCs w:val="24"/>
          <w:lang w:eastAsia="en-US"/>
        </w:rPr>
        <w:t>отличатьсяот</w:t>
      </w:r>
      <w:proofErr w:type="spellEnd"/>
      <w:r w:rsidRPr="00B53AD7">
        <w:rPr>
          <w:rFonts w:ascii="Times New Roman" w:eastAsia="Times New Roman" w:hAnsi="Times New Roman" w:cs="Times New Roman"/>
          <w:sz w:val="24"/>
          <w:szCs w:val="24"/>
          <w:lang w:eastAsia="en-US"/>
        </w:rPr>
        <w:t xml:space="preserve">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proofErr w:type="gramStart"/>
      <w:r w:rsidRPr="00B53AD7">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B53AD7">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5F732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B53AD7">
      <w:pPr>
        <w:autoSpaceDE w:val="0"/>
        <w:autoSpaceDN w:val="0"/>
        <w:adjustRightInd w:val="0"/>
        <w:spacing w:after="0" w:line="252"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w:t>
      </w:r>
      <w:proofErr w:type="gramStart"/>
      <w:r w:rsidRPr="00B53AD7">
        <w:rPr>
          <w:rFonts w:ascii="Times New Roman" w:eastAsia="Times New Roman" w:hAnsi="Times New Roman" w:cs="Times New Roman"/>
          <w:sz w:val="24"/>
          <w:szCs w:val="24"/>
          <w:lang w:eastAsia="en-US"/>
        </w:rPr>
        <w:t>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w:t>
      </w:r>
      <w:proofErr w:type="gramEnd"/>
      <w:r w:rsidRPr="00B53AD7">
        <w:rPr>
          <w:rFonts w:ascii="Times New Roman" w:eastAsia="Times New Roman" w:hAnsi="Times New Roman" w:cs="Times New Roman"/>
          <w:sz w:val="24"/>
          <w:szCs w:val="24"/>
          <w:lang w:eastAsia="en-US"/>
        </w:rPr>
        <w:t xml:space="preserve"> фонда, утвержденным приказом Минстроя России от 31.01.2019 № 65/</w:t>
      </w:r>
      <w:proofErr w:type="spellStart"/>
      <w:r w:rsidRPr="00B53AD7">
        <w:rPr>
          <w:rFonts w:ascii="Times New Roman" w:eastAsia="Times New Roman" w:hAnsi="Times New Roman" w:cs="Times New Roman"/>
          <w:sz w:val="24"/>
          <w:szCs w:val="24"/>
          <w:lang w:eastAsia="en-US"/>
        </w:rPr>
        <w:t>пр</w:t>
      </w:r>
      <w:proofErr w:type="gramStart"/>
      <w:r w:rsidRPr="00B53AD7">
        <w:rPr>
          <w:rFonts w:ascii="Times New Roman" w:eastAsia="Times New Roman" w:hAnsi="Times New Roman" w:cs="Times New Roman"/>
          <w:sz w:val="24"/>
          <w:szCs w:val="24"/>
          <w:lang w:eastAsia="en-US"/>
        </w:rPr>
        <w:t>,а</w:t>
      </w:r>
      <w:proofErr w:type="spellEnd"/>
      <w:proofErr w:type="gramEnd"/>
      <w:r w:rsidRPr="00B53AD7">
        <w:rPr>
          <w:rFonts w:ascii="Times New Roman" w:eastAsia="Times New Roman" w:hAnsi="Times New Roman" w:cs="Times New Roman"/>
          <w:sz w:val="24"/>
          <w:szCs w:val="24"/>
          <w:lang w:eastAsia="en-US"/>
        </w:rPr>
        <w:t xml:space="preserve"> именно:</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486"/>
        <w:gridCol w:w="13125"/>
      </w:tblGrid>
      <w:tr w:rsidR="00B53AD7" w:rsidRPr="00B53AD7" w:rsidTr="009F6BA5">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spellStart"/>
            <w:proofErr w:type="gramStart"/>
            <w:r w:rsidRPr="00B53AD7">
              <w:rPr>
                <w:rFonts w:ascii="Times New Roman" w:eastAsia="Times New Roman" w:hAnsi="Times New Roman" w:cs="Times New Roman"/>
                <w:sz w:val="18"/>
                <w:szCs w:val="18"/>
                <w:lang w:eastAsia="en-US"/>
              </w:rPr>
              <w:t>п</w:t>
            </w:r>
            <w:proofErr w:type="spellEnd"/>
            <w:proofErr w:type="gramEnd"/>
            <w:r w:rsidRPr="00B53AD7">
              <w:rPr>
                <w:rFonts w:ascii="Times New Roman" w:eastAsia="Times New Roman" w:hAnsi="Times New Roman" w:cs="Times New Roman"/>
                <w:sz w:val="18"/>
                <w:szCs w:val="18"/>
                <w:lang w:eastAsia="en-US"/>
              </w:rPr>
              <w:t>/</w:t>
            </w:r>
            <w:proofErr w:type="spellStart"/>
            <w:r w:rsidRPr="00B53AD7">
              <w:rPr>
                <w:rFonts w:ascii="Times New Roman" w:eastAsia="Times New Roman" w:hAnsi="Times New Roman" w:cs="Times New Roman"/>
                <w:sz w:val="18"/>
                <w:szCs w:val="18"/>
                <w:lang w:eastAsia="en-US"/>
              </w:rPr>
              <w:t>п</w:t>
            </w:r>
            <w:proofErr w:type="spellEnd"/>
          </w:p>
        </w:tc>
        <w:tc>
          <w:tcPr>
            <w:tcW w:w="493"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Наименование рекомендуемого требования</w:t>
            </w:r>
          </w:p>
        </w:tc>
        <w:tc>
          <w:tcPr>
            <w:tcW w:w="4356" w:type="pct"/>
          </w:tcPr>
          <w:p w:rsidR="00B53AD7" w:rsidRPr="00B53AD7" w:rsidRDefault="00B53AD7" w:rsidP="00B53AD7">
            <w:pPr>
              <w:spacing w:after="0" w:line="240" w:lineRule="auto"/>
              <w:ind w:firstLine="394"/>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Содержание рекомендуемого требования</w:t>
            </w:r>
          </w:p>
        </w:tc>
      </w:tr>
      <w:tr w:rsidR="00B53AD7" w:rsidRPr="00B53AD7" w:rsidTr="009F6BA5">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493"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проектной документации на дом</w:t>
            </w:r>
          </w:p>
        </w:tc>
        <w:tc>
          <w:tcPr>
            <w:tcW w:w="4356"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gramStart"/>
            <w:r w:rsidRPr="00B53AD7">
              <w:rPr>
                <w:rFonts w:ascii="Times New Roman" w:eastAsia="Times New Roman" w:hAnsi="Times New Roman" w:cs="Times New Roman"/>
                <w:sz w:val="18"/>
                <w:szCs w:val="18"/>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Проектная документация разрабатывается в соответствии с требованиями: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Федерального закона от 22.07.2008 № 123–ФЗ «Технический регламент                                          о требованиях пожарной безопасности»;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Федерального закона от 30.12.2009 № 384–ФЗ «Технический регламент                                          о безопасности зданий и сооружений»;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42.13330.2016 «Градостроительство. Планировка и застройка городских                                и сельских поселений»;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54.13330.2016 «Здания жилые многоквартирные»;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59.13330.2016 «Доступность зданий и сооружений для маломобильных групп населения»;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14.13330.2014 «Строительство в сейсмических районах»;</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22.13330.2016 «Основания зданий и сооружений»;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2.13130.2012 «Системы противопожарной защиты. Обеспечение огнестойкости объектов защиты»;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СП 4.13130.2013 «Системы противопожарной защиты. Ограничение распространения пожара на объектах защиты. </w:t>
            </w:r>
            <w:r w:rsidRPr="00B53AD7">
              <w:rPr>
                <w:rFonts w:ascii="Times New Roman" w:eastAsia="Times New Roman" w:hAnsi="Times New Roman" w:cs="Times New Roman"/>
                <w:noProof/>
                <w:sz w:val="18"/>
                <w:szCs w:val="18"/>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Требования к объемно-планировочным                       и конструктивным решениям»;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255.1325800 «Здания и сооружения. Правила эксплуатации. Общие положения».</w:t>
            </w:r>
          </w:p>
          <w:p w:rsidR="00B53AD7" w:rsidRPr="00B53AD7" w:rsidRDefault="00B53AD7" w:rsidP="00B53AD7">
            <w:pPr>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Оформление проектной документации осуществляется в соответствии с ГОСТ </w:t>
            </w:r>
            <w:proofErr w:type="gramStart"/>
            <w:r w:rsidRPr="00B53AD7">
              <w:rPr>
                <w:rFonts w:ascii="Times New Roman" w:eastAsia="Times New Roman" w:hAnsi="Times New Roman" w:cs="Times New Roman"/>
                <w:sz w:val="18"/>
                <w:szCs w:val="18"/>
                <w:lang w:eastAsia="en-US"/>
              </w:rPr>
              <w:t>Р</w:t>
            </w:r>
            <w:proofErr w:type="gramEnd"/>
            <w:r w:rsidRPr="00B53AD7">
              <w:rPr>
                <w:rFonts w:ascii="Times New Roman" w:eastAsia="Times New Roman" w:hAnsi="Times New Roman" w:cs="Times New Roman"/>
                <w:sz w:val="18"/>
                <w:szCs w:val="18"/>
                <w:lang w:eastAsia="en-US"/>
              </w:rPr>
              <w:t xml:space="preserve"> 21.1101-2013 «Основные требования к проектной и рабочей документации».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gramStart"/>
            <w:r w:rsidRPr="00B53AD7">
              <w:rPr>
                <w:rFonts w:ascii="Times New Roman" w:eastAsia="Times New Roman" w:hAnsi="Times New Roman" w:cs="Times New Roman"/>
                <w:sz w:val="18"/>
                <w:szCs w:val="18"/>
                <w:lang w:eastAsia="en-US"/>
              </w:rPr>
              <w:t xml:space="preserve">Планируемые к строительству (строящиеся) многоквартирные дома, </w:t>
            </w:r>
            <w:r w:rsidRPr="00B53AD7">
              <w:rPr>
                <w:rFonts w:ascii="Times New Roman" w:eastAsia="Times New Roman" w:hAnsi="Times New Roman" w:cs="Times New Roman"/>
                <w:noProof/>
                <w:sz w:val="18"/>
                <w:szCs w:val="18"/>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указанные                           в пункте 2 части 2 статьи 49 Градостроительного кодекса </w:t>
            </w:r>
            <w:r w:rsidRPr="00B53AD7">
              <w:rPr>
                <w:rFonts w:ascii="Times New Roman" w:eastAsia="Times New Roman" w:hAnsi="Times New Roman" w:cs="Times New Roman"/>
                <w:noProof/>
                <w:sz w:val="18"/>
                <w:szCs w:val="18"/>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lastRenderedPageBreak/>
              <w:t xml:space="preserve">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proofErr w:type="spellStart"/>
            <w:r w:rsidRPr="00B53AD7">
              <w:rPr>
                <w:rFonts w:ascii="Times New Roman" w:eastAsia="Times New Roman" w:hAnsi="Times New Roman" w:cs="Times New Roman"/>
                <w:sz w:val="18"/>
                <w:szCs w:val="18"/>
                <w:lang w:eastAsia="en-US"/>
              </w:rPr>
              <w:t>СанПиН</w:t>
            </w:r>
            <w:proofErr w:type="spellEnd"/>
            <w:r w:rsidRPr="00B53AD7">
              <w:rPr>
                <w:rFonts w:ascii="Times New Roman" w:eastAsia="Times New Roman" w:hAnsi="Times New Roman" w:cs="Times New Roman"/>
                <w:sz w:val="18"/>
                <w:szCs w:val="18"/>
                <w:lang w:eastAsia="en-US"/>
              </w:rPr>
              <w:t xml:space="preserve">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roofErr w:type="gramEnd"/>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В отношении </w:t>
            </w:r>
            <w:r w:rsidRPr="00B53AD7">
              <w:rPr>
                <w:rFonts w:ascii="Times New Roman" w:eastAsia="Times New Roman" w:hAnsi="Times New Roman" w:cs="Times New Roman"/>
                <w:noProof/>
                <w:sz w:val="18"/>
                <w:szCs w:val="18"/>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noProof/>
                <w:sz w:val="18"/>
                <w:szCs w:val="18"/>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B53AD7">
              <w:rPr>
                <w:rFonts w:ascii="Times New Roman" w:eastAsia="Times New Roman" w:hAnsi="Times New Roman" w:cs="Times New Roman"/>
                <w:noProof/>
                <w:sz w:val="18"/>
                <w:szCs w:val="18"/>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требованиями градостроительного законодательства Российской Федерации экспертизы</w:t>
            </w:r>
          </w:p>
        </w:tc>
      </w:tr>
      <w:tr w:rsidR="00B53AD7" w:rsidRPr="00B53AD7" w:rsidTr="009F6BA5">
        <w:trPr>
          <w:trHeight w:val="278"/>
        </w:trPr>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2</w:t>
            </w:r>
          </w:p>
        </w:tc>
        <w:tc>
          <w:tcPr>
            <w:tcW w:w="493"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356"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строящихся домах обеспечивается наличие: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несущих строительных конструкций, выполненных из следующих материалов: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перекрытия из сборных и монолитных железобетонных конструкций;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фундаменты из сборных и монолитных железобетонных и каменных конструкций.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proofErr w:type="gramStart"/>
            <w:r w:rsidRPr="00B53AD7">
              <w:rPr>
                <w:rFonts w:ascii="Times New Roman" w:eastAsia="Times New Roman" w:hAnsi="Times New Roman" w:cs="Times New Roman"/>
                <w:sz w:val="18"/>
                <w:szCs w:val="18"/>
                <w:lang w:eastAsia="en-US"/>
              </w:rPr>
              <w:t>SIP</w:t>
            </w:r>
            <w:proofErr w:type="gramEnd"/>
            <w:r w:rsidRPr="00B53AD7">
              <w:rPr>
                <w:rFonts w:ascii="Times New Roman" w:eastAsia="Times New Roman" w:hAnsi="Times New Roman" w:cs="Times New Roman"/>
                <w:sz w:val="18"/>
                <w:szCs w:val="18"/>
                <w:lang w:eastAsia="en-US"/>
              </w:rPr>
              <w:t>панелей</w:t>
            </w:r>
            <w:proofErr w:type="spellEnd"/>
            <w:r w:rsidRPr="00B53AD7">
              <w:rPr>
                <w:rFonts w:ascii="Times New Roman" w:eastAsia="Times New Roman" w:hAnsi="Times New Roman" w:cs="Times New Roman"/>
                <w:sz w:val="18"/>
                <w:szCs w:val="18"/>
                <w:lang w:eastAsia="en-US"/>
              </w:rPr>
              <w:t>, металлических сэндвич панелей;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подключения к централизованным </w:t>
            </w:r>
            <w:r w:rsidRPr="00B53AD7">
              <w:rPr>
                <w:rFonts w:ascii="Times New Roman" w:eastAsia="Times New Roman" w:hAnsi="Times New Roman" w:cs="Times New Roman"/>
                <w:noProof/>
                <w:sz w:val="18"/>
                <w:szCs w:val="18"/>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сетям инженерно-технического обеспечения по выданным соответствующими </w:t>
            </w:r>
            <w:r w:rsidRPr="00B53AD7">
              <w:rPr>
                <w:rFonts w:ascii="Times New Roman" w:eastAsia="Times New Roman" w:hAnsi="Times New Roman" w:cs="Times New Roman"/>
                <w:noProof/>
                <w:sz w:val="18"/>
                <w:szCs w:val="18"/>
              </w:rPr>
              <w:drawing>
                <wp:inline distT="0" distB="0" distL="0" distR="0">
                  <wp:extent cx="11430" cy="11430"/>
                  <wp:effectExtent l="0" t="0" r="0"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noProof/>
                <w:sz w:val="18"/>
                <w:szCs w:val="18"/>
              </w:rPr>
              <w:drawing>
                <wp:inline distT="0" distB="0" distL="0" distR="0">
                  <wp:extent cx="11430" cy="11430"/>
                  <wp:effectExtent l="0" t="0" r="0" b="0"/>
                  <wp:docPr id="4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B53AD7">
              <w:rPr>
                <w:rFonts w:ascii="Times New Roman" w:eastAsia="Times New Roman" w:hAnsi="Times New Roman" w:cs="Times New Roman"/>
                <w:sz w:val="18"/>
                <w:szCs w:val="18"/>
                <w:lang w:eastAsia="en-US"/>
              </w:rPr>
              <w:t>ресурсоснабжающими</w:t>
            </w:r>
            <w:proofErr w:type="spellEnd"/>
            <w:r w:rsidRPr="00B53AD7">
              <w:rPr>
                <w:rFonts w:ascii="Times New Roman" w:eastAsia="Times New Roman" w:hAnsi="Times New Roman" w:cs="Times New Roman"/>
                <w:sz w:val="18"/>
                <w:szCs w:val="18"/>
                <w:lang w:eastAsia="en-US"/>
              </w:rPr>
              <w:t xml:space="preserve"> и иными организациями техническим условиям;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r w:rsidRPr="00B53AD7">
              <w:rPr>
                <w:rFonts w:ascii="Times New Roman" w:eastAsia="Times New Roman" w:hAnsi="Times New Roman" w:cs="Times New Roman"/>
                <w:noProof/>
                <w:sz w:val="18"/>
                <w:szCs w:val="18"/>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внутридомовых инженерных систем, включая системы:</w:t>
            </w:r>
            <w:r w:rsidRPr="00B53AD7">
              <w:rPr>
                <w:rFonts w:ascii="Times New Roman" w:eastAsia="Times New Roman" w:hAnsi="Times New Roman" w:cs="Times New Roman"/>
                <w:noProof/>
                <w:sz w:val="18"/>
                <w:szCs w:val="18"/>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а) электроснабжения (с силовым и иным электрооборудованием в соответствии                              с проектной документацией);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холодного водоснабжения;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водоотведения (канализации);</w:t>
            </w:r>
            <w:r w:rsidRPr="00B53AD7">
              <w:rPr>
                <w:rFonts w:ascii="Times New Roman" w:eastAsia="Times New Roman" w:hAnsi="Times New Roman" w:cs="Times New Roman"/>
                <w:noProof/>
                <w:sz w:val="18"/>
                <w:szCs w:val="18"/>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53AD7">
              <w:rPr>
                <w:rFonts w:ascii="Times New Roman" w:eastAsia="Times New Roman" w:hAnsi="Times New Roman" w:cs="Times New Roman"/>
                <w:sz w:val="18"/>
                <w:szCs w:val="18"/>
                <w:lang w:eastAsia="en-US"/>
              </w:rPr>
              <w:t>легкосбрасываемых</w:t>
            </w:r>
            <w:proofErr w:type="spellEnd"/>
            <w:r w:rsidRPr="00B53AD7">
              <w:rPr>
                <w:rFonts w:ascii="Times New Roman" w:eastAsia="Times New Roman" w:hAnsi="Times New Roman" w:cs="Times New Roman"/>
                <w:sz w:val="18"/>
                <w:szCs w:val="18"/>
                <w:lang w:eastAsia="en-US"/>
              </w:rPr>
              <w:t xml:space="preserve"> оконных блоков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spellStart"/>
            <w:r w:rsidRPr="00B53AD7">
              <w:rPr>
                <w:rFonts w:ascii="Times New Roman" w:eastAsia="Times New Roman" w:hAnsi="Times New Roman" w:cs="Times New Roman"/>
                <w:sz w:val="18"/>
                <w:szCs w:val="18"/>
                <w:lang w:eastAsia="en-US"/>
              </w:rPr>
              <w:t>д</w:t>
            </w:r>
            <w:proofErr w:type="spellEnd"/>
            <w:r w:rsidRPr="00B53AD7">
              <w:rPr>
                <w:rFonts w:ascii="Times New Roman" w:eastAsia="Times New Roman" w:hAnsi="Times New Roman" w:cs="Times New Roman"/>
                <w:sz w:val="18"/>
                <w:szCs w:val="18"/>
                <w:lang w:eastAsia="en-US"/>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 горячего водоснабжения;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ж) противопожарной безопасности (в соответствии с проектной документацией);</w:t>
            </w:r>
            <w:r w:rsidRPr="00B53AD7">
              <w:rPr>
                <w:rFonts w:ascii="Times New Roman" w:eastAsia="Times New Roman" w:hAnsi="Times New Roman" w:cs="Times New Roman"/>
                <w:noProof/>
                <w:sz w:val="18"/>
                <w:szCs w:val="18"/>
              </w:rPr>
              <w:drawing>
                <wp:inline distT="0" distB="0" distL="0" distR="0">
                  <wp:extent cx="11430" cy="11430"/>
                  <wp:effectExtent l="0" t="0" r="0" b="0"/>
                  <wp:docPr id="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spellStart"/>
            <w:r w:rsidRPr="00B53AD7">
              <w:rPr>
                <w:rFonts w:ascii="Times New Roman" w:eastAsia="Times New Roman" w:hAnsi="Times New Roman" w:cs="Times New Roman"/>
                <w:sz w:val="18"/>
                <w:szCs w:val="18"/>
                <w:lang w:eastAsia="en-US"/>
              </w:rPr>
              <w:t>з</w:t>
            </w:r>
            <w:proofErr w:type="spellEnd"/>
            <w:r w:rsidRPr="00B53AD7">
              <w:rPr>
                <w:rFonts w:ascii="Times New Roman" w:eastAsia="Times New Roman" w:hAnsi="Times New Roman" w:cs="Times New Roman"/>
                <w:sz w:val="18"/>
                <w:szCs w:val="18"/>
                <w:lang w:eastAsia="en-US"/>
              </w:rPr>
              <w:t xml:space="preserve">) </w:t>
            </w:r>
            <w:proofErr w:type="spellStart"/>
            <w:r w:rsidRPr="00B53AD7">
              <w:rPr>
                <w:rFonts w:ascii="Times New Roman" w:eastAsia="Times New Roman" w:hAnsi="Times New Roman" w:cs="Times New Roman"/>
                <w:sz w:val="18"/>
                <w:szCs w:val="18"/>
                <w:lang w:eastAsia="en-US"/>
              </w:rPr>
              <w:t>мусороудаления</w:t>
            </w:r>
            <w:proofErr w:type="spellEnd"/>
            <w:r w:rsidRPr="00B53AD7">
              <w:rPr>
                <w:rFonts w:ascii="Times New Roman" w:eastAsia="Times New Roman" w:hAnsi="Times New Roman" w:cs="Times New Roman"/>
                <w:sz w:val="18"/>
                <w:szCs w:val="18"/>
                <w:lang w:eastAsia="en-US"/>
              </w:rPr>
              <w:t xml:space="preserve"> (при наличии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 случае экономической целесообразности рекомендуется использовать локальные системы энергоснабжения;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Лифты рекомендуется оснащать:</w:t>
            </w:r>
            <w:r w:rsidRPr="00B53AD7">
              <w:rPr>
                <w:rFonts w:ascii="Times New Roman" w:eastAsia="Times New Roman" w:hAnsi="Times New Roman" w:cs="Times New Roman"/>
                <w:noProof/>
                <w:sz w:val="18"/>
                <w:szCs w:val="18"/>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кабиной, предназначенной для пользования инвалидом на кресле-коляске                                  с сопровождающим лицом;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оборудованием для связи с диспетчером;</w:t>
            </w:r>
            <w:r w:rsidRPr="00B53AD7">
              <w:rPr>
                <w:rFonts w:ascii="Times New Roman" w:eastAsia="Times New Roman" w:hAnsi="Times New Roman" w:cs="Times New Roman"/>
                <w:noProof/>
                <w:sz w:val="18"/>
                <w:szCs w:val="18"/>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аварийным освещением кабины лифта;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г) светодиодным освещением кабины лифта в антивандальном исполнении;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proofErr w:type="spellStart"/>
            <w:r w:rsidRPr="00B53AD7">
              <w:rPr>
                <w:rFonts w:ascii="Times New Roman" w:eastAsia="Times New Roman" w:hAnsi="Times New Roman" w:cs="Times New Roman"/>
                <w:sz w:val="18"/>
                <w:szCs w:val="18"/>
                <w:lang w:eastAsia="en-US"/>
              </w:rPr>
              <w:t>д</w:t>
            </w:r>
            <w:proofErr w:type="spellEnd"/>
            <w:r w:rsidRPr="00B53AD7">
              <w:rPr>
                <w:rFonts w:ascii="Times New Roman" w:eastAsia="Times New Roman" w:hAnsi="Times New Roman" w:cs="Times New Roman"/>
                <w:sz w:val="18"/>
                <w:szCs w:val="18"/>
                <w:lang w:eastAsia="en-US"/>
              </w:rPr>
              <w:t>) панелью управления кабиной лифта в антивандальном исполнении;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gramStart"/>
            <w:r w:rsidRPr="00B53AD7">
              <w:rPr>
                <w:rFonts w:ascii="Times New Roman" w:eastAsia="Times New Roman" w:hAnsi="Times New Roman" w:cs="Times New Roman"/>
                <w:sz w:val="18"/>
                <w:szCs w:val="18"/>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B53AD7">
              <w:rPr>
                <w:rFonts w:ascii="Times New Roman" w:eastAsia="Times New Roman" w:hAnsi="Times New Roman" w:cs="Times New Roman"/>
                <w:sz w:val="18"/>
                <w:szCs w:val="18"/>
                <w:lang w:eastAsia="en-US"/>
              </w:rPr>
              <w:t>ресурсоснабжающими</w:t>
            </w:r>
            <w:proofErr w:type="spellEnd"/>
            <w:r w:rsidRPr="00B53AD7">
              <w:rPr>
                <w:rFonts w:ascii="Times New Roman" w:eastAsia="Times New Roman" w:hAnsi="Times New Roman" w:cs="Times New Roman"/>
                <w:sz w:val="18"/>
                <w:szCs w:val="18"/>
                <w:lang w:eastAsia="en-US"/>
              </w:rPr>
              <w:t xml:space="preserve"> организациями и соответствующих установленным требованиям к классам точности </w:t>
            </w:r>
            <w:proofErr w:type="spellStart"/>
            <w:r w:rsidRPr="00B53AD7">
              <w:rPr>
                <w:rFonts w:ascii="Times New Roman" w:eastAsia="Times New Roman" w:hAnsi="Times New Roman" w:cs="Times New Roman"/>
                <w:sz w:val="18"/>
                <w:szCs w:val="18"/>
                <w:lang w:eastAsia="en-US"/>
              </w:rPr>
              <w:t>общедомовых</w:t>
            </w:r>
            <w:proofErr w:type="spellEnd"/>
            <w:r w:rsidRPr="00B53AD7">
              <w:rPr>
                <w:rFonts w:ascii="Times New Roman" w:eastAsia="Times New Roman" w:hAnsi="Times New Roman" w:cs="Times New Roman"/>
                <w:sz w:val="18"/>
                <w:szCs w:val="18"/>
                <w:lang w:eastAsia="en-US"/>
              </w:rPr>
              <w:t xml:space="preserve">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оконных блоков со стеклопакетом класса </w:t>
            </w:r>
            <w:proofErr w:type="spellStart"/>
            <w:r w:rsidRPr="00B53AD7">
              <w:rPr>
                <w:rFonts w:ascii="Times New Roman" w:eastAsia="Times New Roman" w:hAnsi="Times New Roman" w:cs="Times New Roman"/>
                <w:sz w:val="18"/>
                <w:szCs w:val="18"/>
                <w:lang w:eastAsia="en-US"/>
              </w:rPr>
              <w:t>энергоэффективности</w:t>
            </w:r>
            <w:proofErr w:type="spellEnd"/>
            <w:r w:rsidRPr="00B53AD7">
              <w:rPr>
                <w:rFonts w:ascii="Times New Roman" w:eastAsia="Times New Roman" w:hAnsi="Times New Roman" w:cs="Times New Roman"/>
                <w:sz w:val="18"/>
                <w:szCs w:val="18"/>
                <w:lang w:eastAsia="en-US"/>
              </w:rPr>
              <w:t xml:space="preserve"> в соответствии                        с классом </w:t>
            </w:r>
            <w:proofErr w:type="spellStart"/>
            <w:r w:rsidRPr="00B53AD7">
              <w:rPr>
                <w:rFonts w:ascii="Times New Roman" w:eastAsia="Times New Roman" w:hAnsi="Times New Roman" w:cs="Times New Roman"/>
                <w:sz w:val="18"/>
                <w:szCs w:val="18"/>
                <w:lang w:eastAsia="en-US"/>
              </w:rPr>
              <w:t>энергоэффективности</w:t>
            </w:r>
            <w:proofErr w:type="spellEnd"/>
            <w:r w:rsidRPr="00B53AD7">
              <w:rPr>
                <w:rFonts w:ascii="Times New Roman" w:eastAsia="Times New Roman" w:hAnsi="Times New Roman" w:cs="Times New Roman"/>
                <w:sz w:val="18"/>
                <w:szCs w:val="18"/>
                <w:lang w:eastAsia="en-US"/>
              </w:rPr>
              <w:t xml:space="preserve"> дома;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освещения этажных лестничных площадок дома с </w:t>
            </w:r>
            <w:r w:rsidRPr="00B53AD7">
              <w:rPr>
                <w:rFonts w:ascii="Times New Roman" w:eastAsia="Times New Roman" w:hAnsi="Times New Roman" w:cs="Times New Roman"/>
                <w:noProof/>
                <w:sz w:val="18"/>
                <w:szCs w:val="18"/>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noProof/>
                <w:sz w:val="18"/>
                <w:szCs w:val="18"/>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использованием светильников                    в антивандальном исполнении со светодиодным источником света, датчиков движения                   и освещенности;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gramStart"/>
            <w:r w:rsidRPr="00B53AD7">
              <w:rPr>
                <w:rFonts w:ascii="Times New Roman" w:eastAsia="Times New Roman" w:hAnsi="Times New Roman" w:cs="Times New Roman"/>
                <w:sz w:val="18"/>
                <w:szCs w:val="18"/>
                <w:lang w:eastAsia="en-US"/>
              </w:rPr>
              <w:t>при входах в подъезды дома освещения с использованием светильников                                        в антивандальном исполнении со светодиодным источником</w:t>
            </w:r>
            <w:proofErr w:type="gramEnd"/>
            <w:r w:rsidRPr="00B53AD7">
              <w:rPr>
                <w:rFonts w:ascii="Times New Roman" w:eastAsia="Times New Roman" w:hAnsi="Times New Roman" w:cs="Times New Roman"/>
                <w:sz w:val="18"/>
                <w:szCs w:val="18"/>
                <w:lang w:eastAsia="en-US"/>
              </w:rPr>
              <w:t xml:space="preserve"> света и датчиков освещенности, козырьков над входной дверью и утепленных дверных блоков с ручками и </w:t>
            </w:r>
            <w:proofErr w:type="spellStart"/>
            <w:r w:rsidRPr="00B53AD7">
              <w:rPr>
                <w:rFonts w:ascii="Times New Roman" w:eastAsia="Times New Roman" w:hAnsi="Times New Roman" w:cs="Times New Roman"/>
                <w:sz w:val="18"/>
                <w:szCs w:val="18"/>
                <w:lang w:eastAsia="en-US"/>
              </w:rPr>
              <w:t>автодоводчиком</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 xml:space="preserve">– во входах в подвал (техническое подполье) дома металлических дверных блоков                       с замком, ручками и </w:t>
            </w:r>
            <w:proofErr w:type="spellStart"/>
            <w:r w:rsidRPr="00B53AD7">
              <w:rPr>
                <w:rFonts w:ascii="Times New Roman" w:eastAsia="Times New Roman" w:hAnsi="Times New Roman" w:cs="Times New Roman"/>
                <w:sz w:val="18"/>
                <w:szCs w:val="18"/>
                <w:lang w:eastAsia="en-US"/>
              </w:rPr>
              <w:t>автодоводчиком</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spellStart"/>
            <w:r w:rsidRPr="00B53AD7">
              <w:rPr>
                <w:rFonts w:ascii="Times New Roman" w:eastAsia="Times New Roman" w:hAnsi="Times New Roman" w:cs="Times New Roman"/>
                <w:sz w:val="18"/>
                <w:szCs w:val="18"/>
                <w:lang w:eastAsia="en-US"/>
              </w:rPr>
              <w:t>отмостки</w:t>
            </w:r>
            <w:proofErr w:type="spellEnd"/>
            <w:r w:rsidRPr="00B53AD7">
              <w:rPr>
                <w:rFonts w:ascii="Times New Roman" w:eastAsia="Times New Roman" w:hAnsi="Times New Roman" w:cs="Times New Roman"/>
                <w:sz w:val="18"/>
                <w:szCs w:val="18"/>
                <w:lang w:eastAsia="en-US"/>
              </w:rPr>
              <w:t xml:space="preserve"> из армированного бетона, асфальта, устроенной по всему</w:t>
            </w:r>
            <w:r w:rsidRPr="00B53AD7">
              <w:rPr>
                <w:rFonts w:ascii="Times New Roman" w:eastAsia="Times New Roman" w:hAnsi="Times New Roman" w:cs="Times New Roman"/>
                <w:noProof/>
                <w:sz w:val="18"/>
                <w:szCs w:val="18"/>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периметру дома и обеспечивающей отвод воды от фундаментов;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организованного водостока;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B53AD7">
              <w:rPr>
                <w:rFonts w:ascii="Times New Roman" w:eastAsia="Times New Roman" w:hAnsi="Times New Roman" w:cs="Times New Roman"/>
                <w:sz w:val="18"/>
                <w:szCs w:val="18"/>
                <w:lang w:eastAsia="en-US"/>
              </w:rPr>
              <w:t xml:space="preserve">– благоустройства придомовой территории, в том числе наличие </w:t>
            </w:r>
            <w:r w:rsidRPr="00B53AD7">
              <w:rPr>
                <w:rFonts w:ascii="Times New Roman" w:eastAsia="Times New Roman" w:hAnsi="Times New Roman" w:cs="Times New Roman"/>
                <w:noProof/>
                <w:sz w:val="18"/>
                <w:szCs w:val="18"/>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B53AD7" w:rsidRPr="00B53AD7" w:rsidTr="009F6BA5">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3</w:t>
            </w:r>
          </w:p>
        </w:tc>
        <w:tc>
          <w:tcPr>
            <w:tcW w:w="493"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функциональному оснащению и отделке помещений</w:t>
            </w:r>
          </w:p>
        </w:tc>
        <w:tc>
          <w:tcPr>
            <w:tcW w:w="4356"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Для переселения граждан из аварийного </w:t>
            </w:r>
            <w:r w:rsidRPr="00B53AD7">
              <w:rPr>
                <w:rFonts w:ascii="Times New Roman" w:eastAsia="Times New Roman" w:hAnsi="Times New Roman" w:cs="Times New Roman"/>
                <w:noProof/>
                <w:sz w:val="18"/>
                <w:szCs w:val="18"/>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жилищного фонда рекомендуется использовать построенные и приобретаемые жилые помещения, расположенные на любых этажах дома, </w:t>
            </w:r>
            <w:proofErr w:type="gramStart"/>
            <w:r w:rsidRPr="00B53AD7">
              <w:rPr>
                <w:rFonts w:ascii="Times New Roman" w:eastAsia="Times New Roman" w:hAnsi="Times New Roman" w:cs="Times New Roman"/>
                <w:sz w:val="18"/>
                <w:szCs w:val="18"/>
                <w:lang w:eastAsia="en-US"/>
              </w:rPr>
              <w:t>кроме</w:t>
            </w:r>
            <w:proofErr w:type="gramEnd"/>
            <w:r w:rsidRPr="00B53AD7">
              <w:rPr>
                <w:rFonts w:ascii="Times New Roman" w:eastAsia="Times New Roman" w:hAnsi="Times New Roman" w:cs="Times New Roman"/>
                <w:sz w:val="18"/>
                <w:szCs w:val="18"/>
                <w:lang w:eastAsia="en-US"/>
              </w:rPr>
              <w:t xml:space="preserve"> подвального, </w:t>
            </w:r>
            <w:r w:rsidRPr="00B53AD7">
              <w:rPr>
                <w:rFonts w:ascii="Times New Roman" w:eastAsia="Times New Roman" w:hAnsi="Times New Roman" w:cs="Times New Roman"/>
                <w:noProof/>
                <w:sz w:val="18"/>
                <w:szCs w:val="18"/>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цокольного, технического, мансардного, 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gramStart"/>
            <w:r w:rsidRPr="00B53AD7">
              <w:rPr>
                <w:rFonts w:ascii="Times New Roman" w:eastAsia="Times New Roman" w:hAnsi="Times New Roman" w:cs="Times New Roman"/>
                <w:sz w:val="18"/>
                <w:szCs w:val="18"/>
                <w:lang w:eastAsia="en-US"/>
              </w:rPr>
              <w:t>оборудованные</w:t>
            </w:r>
            <w:proofErr w:type="gramEnd"/>
            <w:r w:rsidRPr="00B53AD7">
              <w:rPr>
                <w:rFonts w:ascii="Times New Roman" w:eastAsia="Times New Roman" w:hAnsi="Times New Roman" w:cs="Times New Roman"/>
                <w:sz w:val="18"/>
                <w:szCs w:val="18"/>
                <w:lang w:eastAsia="en-US"/>
              </w:rPr>
              <w:t xml:space="preserve"> подключенными к соответствующим внутридомовым инженерным системам внутриквартирными инженерными сетями в составе (не менее):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электроснабжения с электрическим щитком с устройствами защитного отключения;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холодного водоснабжения;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горячего водоснабжения (централизованного или автономного);</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г) водоотведения (канализации);</w:t>
            </w:r>
            <w:r w:rsidRPr="00B53AD7">
              <w:rPr>
                <w:rFonts w:ascii="Times New Roman" w:eastAsia="Times New Roman" w:hAnsi="Times New Roman" w:cs="Times New Roman"/>
                <w:noProof/>
                <w:sz w:val="18"/>
                <w:szCs w:val="18"/>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spellStart"/>
            <w:r w:rsidRPr="00B53AD7">
              <w:rPr>
                <w:rFonts w:ascii="Times New Roman" w:eastAsia="Times New Roman" w:hAnsi="Times New Roman" w:cs="Times New Roman"/>
                <w:sz w:val="18"/>
                <w:szCs w:val="18"/>
                <w:lang w:eastAsia="en-US"/>
              </w:rPr>
              <w:t>д</w:t>
            </w:r>
            <w:proofErr w:type="spellEnd"/>
            <w:r w:rsidRPr="00B53AD7">
              <w:rPr>
                <w:rFonts w:ascii="Times New Roman" w:eastAsia="Times New Roman" w:hAnsi="Times New Roman" w:cs="Times New Roman"/>
                <w:sz w:val="18"/>
                <w:szCs w:val="18"/>
                <w:lang w:eastAsia="en-US"/>
              </w:rPr>
              <w:t>) отопления (централизованного или автономного);</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 вентиляции;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53AD7">
              <w:rPr>
                <w:rFonts w:ascii="Times New Roman" w:eastAsia="Times New Roman" w:hAnsi="Times New Roman" w:cs="Times New Roman"/>
                <w:sz w:val="18"/>
                <w:szCs w:val="18"/>
                <w:lang w:eastAsia="en-US"/>
              </w:rPr>
              <w:t>легкосбрасываемых</w:t>
            </w:r>
            <w:proofErr w:type="spellEnd"/>
            <w:r w:rsidRPr="00B53AD7">
              <w:rPr>
                <w:rFonts w:ascii="Times New Roman" w:eastAsia="Times New Roman" w:hAnsi="Times New Roman" w:cs="Times New Roman"/>
                <w:sz w:val="18"/>
                <w:szCs w:val="18"/>
                <w:lang w:eastAsia="en-US"/>
              </w:rPr>
              <w:t xml:space="preserve"> оконных блоков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spellStart"/>
            <w:proofErr w:type="gramStart"/>
            <w:r w:rsidRPr="00B53AD7">
              <w:rPr>
                <w:rFonts w:ascii="Times New Roman" w:eastAsia="Times New Roman" w:hAnsi="Times New Roman" w:cs="Times New Roman"/>
                <w:sz w:val="18"/>
                <w:szCs w:val="18"/>
                <w:lang w:eastAsia="en-US"/>
              </w:rPr>
              <w:t>з</w:t>
            </w:r>
            <w:proofErr w:type="spellEnd"/>
            <w:r w:rsidRPr="00B53AD7">
              <w:rPr>
                <w:rFonts w:ascii="Times New Roman" w:eastAsia="Times New Roman" w:hAnsi="Times New Roman" w:cs="Times New Roman"/>
                <w:sz w:val="18"/>
                <w:szCs w:val="18"/>
                <w:lang w:eastAsia="en-US"/>
              </w:rPr>
              <w:t xml:space="preserve">) внесенными в Государственный реестр средств измерений, </w:t>
            </w:r>
            <w:r w:rsidRPr="00B53AD7">
              <w:rPr>
                <w:rFonts w:ascii="Times New Roman" w:eastAsia="Times New Roman" w:hAnsi="Times New Roman" w:cs="Times New Roman"/>
                <w:noProof/>
                <w:sz w:val="18"/>
                <w:szCs w:val="18"/>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поверенными предприятиями-изготовителями, принятыми в эксплуатацию соответствующими </w:t>
            </w:r>
            <w:proofErr w:type="spellStart"/>
            <w:r w:rsidRPr="00B53AD7">
              <w:rPr>
                <w:rFonts w:ascii="Times New Roman" w:eastAsia="Times New Roman" w:hAnsi="Times New Roman" w:cs="Times New Roman"/>
                <w:sz w:val="18"/>
                <w:szCs w:val="18"/>
                <w:lang w:eastAsia="en-US"/>
              </w:rPr>
              <w:t>ресурсоснабжающими</w:t>
            </w:r>
            <w:proofErr w:type="spellEnd"/>
            <w:r w:rsidRPr="00B53AD7">
              <w:rPr>
                <w:rFonts w:ascii="Times New Roman" w:eastAsia="Times New Roman" w:hAnsi="Times New Roman" w:cs="Times New Roman"/>
                <w:sz w:val="18"/>
                <w:szCs w:val="18"/>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gramStart"/>
            <w:r w:rsidRPr="00B53AD7">
              <w:rPr>
                <w:rFonts w:ascii="Times New Roman" w:eastAsia="Times New Roman" w:hAnsi="Times New Roman" w:cs="Times New Roman"/>
                <w:sz w:val="18"/>
                <w:szCs w:val="18"/>
                <w:lang w:eastAsia="en-US"/>
              </w:rPr>
              <w:t>имеющие</w:t>
            </w:r>
            <w:proofErr w:type="gramEnd"/>
            <w:r w:rsidRPr="00B53AD7">
              <w:rPr>
                <w:rFonts w:ascii="Times New Roman" w:eastAsia="Times New Roman" w:hAnsi="Times New Roman" w:cs="Times New Roman"/>
                <w:sz w:val="18"/>
                <w:szCs w:val="18"/>
                <w:lang w:eastAsia="en-US"/>
              </w:rPr>
              <w:t xml:space="preserve"> чистовую отделку «под ключ», в том числе: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входную утепленную дверь с замком, ручками и дверным глазком;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межкомнатные двери с наличниками и ручками;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в) оконные блоки со стеклопакетом класса </w:t>
            </w:r>
            <w:proofErr w:type="spellStart"/>
            <w:r w:rsidRPr="00B53AD7">
              <w:rPr>
                <w:rFonts w:ascii="Times New Roman" w:eastAsia="Times New Roman" w:hAnsi="Times New Roman" w:cs="Times New Roman"/>
                <w:sz w:val="18"/>
                <w:szCs w:val="18"/>
                <w:lang w:eastAsia="en-US"/>
              </w:rPr>
              <w:t>энергоэффективности</w:t>
            </w:r>
            <w:proofErr w:type="spellEnd"/>
            <w:r w:rsidRPr="00B53AD7">
              <w:rPr>
                <w:rFonts w:ascii="Times New Roman" w:eastAsia="Times New Roman" w:hAnsi="Times New Roman" w:cs="Times New Roman"/>
                <w:sz w:val="18"/>
                <w:szCs w:val="18"/>
                <w:lang w:eastAsia="en-US"/>
              </w:rPr>
              <w:t xml:space="preserve"> в соответствии                          с классом </w:t>
            </w:r>
            <w:proofErr w:type="spellStart"/>
            <w:r w:rsidRPr="00B53AD7">
              <w:rPr>
                <w:rFonts w:ascii="Times New Roman" w:eastAsia="Times New Roman" w:hAnsi="Times New Roman" w:cs="Times New Roman"/>
                <w:sz w:val="18"/>
                <w:szCs w:val="18"/>
                <w:lang w:eastAsia="en-US"/>
              </w:rPr>
              <w:t>энергоэффективности</w:t>
            </w:r>
            <w:proofErr w:type="spellEnd"/>
            <w:r w:rsidRPr="00B53AD7">
              <w:rPr>
                <w:rFonts w:ascii="Times New Roman" w:eastAsia="Times New Roman" w:hAnsi="Times New Roman" w:cs="Times New Roman"/>
                <w:sz w:val="18"/>
                <w:szCs w:val="18"/>
                <w:lang w:eastAsia="en-US"/>
              </w:rPr>
              <w:t xml:space="preserve"> дома;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г) вентиляционные решетки;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spellStart"/>
            <w:r w:rsidRPr="00B53AD7">
              <w:rPr>
                <w:rFonts w:ascii="Times New Roman" w:eastAsia="Times New Roman" w:hAnsi="Times New Roman" w:cs="Times New Roman"/>
                <w:sz w:val="18"/>
                <w:szCs w:val="18"/>
                <w:lang w:eastAsia="en-US"/>
              </w:rPr>
              <w:t>д</w:t>
            </w:r>
            <w:proofErr w:type="spellEnd"/>
            <w:r w:rsidRPr="00B53AD7">
              <w:rPr>
                <w:rFonts w:ascii="Times New Roman" w:eastAsia="Times New Roman" w:hAnsi="Times New Roman" w:cs="Times New Roman"/>
                <w:sz w:val="18"/>
                <w:szCs w:val="18"/>
                <w:lang w:eastAsia="en-US"/>
              </w:rPr>
              <w:t>) подвесные крюки для потолочных осветительных приборов во всех помещениях квартиры;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е) </w:t>
            </w:r>
            <w:proofErr w:type="gramStart"/>
            <w:r w:rsidRPr="00B53AD7">
              <w:rPr>
                <w:rFonts w:ascii="Times New Roman" w:eastAsia="Times New Roman" w:hAnsi="Times New Roman" w:cs="Times New Roman"/>
                <w:sz w:val="18"/>
                <w:szCs w:val="18"/>
                <w:lang w:eastAsia="en-US"/>
              </w:rPr>
              <w:t>установленные</w:t>
            </w:r>
            <w:proofErr w:type="gramEnd"/>
            <w:r w:rsidRPr="00B53AD7">
              <w:rPr>
                <w:rFonts w:ascii="Times New Roman" w:eastAsia="Times New Roman" w:hAnsi="Times New Roman" w:cs="Times New Roman"/>
                <w:sz w:val="18"/>
                <w:szCs w:val="18"/>
                <w:lang w:eastAsia="en-US"/>
              </w:rPr>
              <w:t xml:space="preserve"> и подключенные к соответствующим внутриквартирным инженерным сетям: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звонковую сигнализацию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мойку со смесителем и сифоном;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умывальник со смесителем и сифоном;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унитаз с сиденьем и сливным бачком;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ванну с заземлением, со смесителем и сифоном;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одно-, </w:t>
            </w:r>
            <w:proofErr w:type="gramStart"/>
            <w:r w:rsidRPr="00B53AD7">
              <w:rPr>
                <w:rFonts w:ascii="Times New Roman" w:eastAsia="Times New Roman" w:hAnsi="Times New Roman" w:cs="Times New Roman"/>
                <w:sz w:val="18"/>
                <w:szCs w:val="18"/>
                <w:lang w:eastAsia="en-US"/>
              </w:rPr>
              <w:t>двухклавишные</w:t>
            </w:r>
            <w:proofErr w:type="gramEnd"/>
            <w:r w:rsidRPr="00B53AD7">
              <w:rPr>
                <w:rFonts w:ascii="Times New Roman" w:eastAsia="Times New Roman" w:hAnsi="Times New Roman" w:cs="Times New Roman"/>
                <w:sz w:val="18"/>
                <w:szCs w:val="18"/>
                <w:lang w:eastAsia="en-US"/>
              </w:rPr>
              <w:t xml:space="preserve"> </w:t>
            </w:r>
            <w:proofErr w:type="spellStart"/>
            <w:r w:rsidRPr="00B53AD7">
              <w:rPr>
                <w:rFonts w:ascii="Times New Roman" w:eastAsia="Times New Roman" w:hAnsi="Times New Roman" w:cs="Times New Roman"/>
                <w:sz w:val="18"/>
                <w:szCs w:val="18"/>
                <w:lang w:eastAsia="en-US"/>
              </w:rPr>
              <w:t>электровыключатели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spellStart"/>
            <w:r w:rsidRPr="00B53AD7">
              <w:rPr>
                <w:rFonts w:ascii="Times New Roman" w:eastAsia="Times New Roman" w:hAnsi="Times New Roman" w:cs="Times New Roman"/>
                <w:sz w:val="18"/>
                <w:szCs w:val="18"/>
                <w:lang w:eastAsia="en-US"/>
              </w:rPr>
              <w:t>электророзетки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выпуски электропроводки и патроны во всех помещениях квартиры;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газовую или электрическую плиту (в соответствии с проектным решением);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B53AD7">
              <w:rPr>
                <w:rFonts w:ascii="Times New Roman" w:eastAsia="Times New Roman" w:hAnsi="Times New Roman" w:cs="Times New Roman"/>
                <w:sz w:val="18"/>
                <w:szCs w:val="18"/>
                <w:lang w:eastAsia="en-US"/>
              </w:rPr>
              <w:t>ламината</w:t>
            </w:r>
            <w:proofErr w:type="spellEnd"/>
            <w:r w:rsidRPr="00B53AD7">
              <w:rPr>
                <w:rFonts w:ascii="Times New Roman" w:eastAsia="Times New Roman" w:hAnsi="Times New Roman" w:cs="Times New Roman"/>
                <w:sz w:val="18"/>
                <w:szCs w:val="18"/>
                <w:lang w:eastAsia="en-US"/>
              </w:rPr>
              <w:t xml:space="preserve"> класса износостойкости 22 и выше или линолеума на вспененной основе;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spellStart"/>
            <w:proofErr w:type="gramStart"/>
            <w:r w:rsidRPr="00B53AD7">
              <w:rPr>
                <w:rFonts w:ascii="Times New Roman" w:eastAsia="Times New Roman" w:hAnsi="Times New Roman" w:cs="Times New Roman"/>
                <w:sz w:val="18"/>
                <w:szCs w:val="18"/>
                <w:lang w:eastAsia="en-US"/>
              </w:rPr>
              <w:t>з</w:t>
            </w:r>
            <w:proofErr w:type="spellEnd"/>
            <w:r w:rsidRPr="00B53AD7">
              <w:rPr>
                <w:rFonts w:ascii="Times New Roman" w:eastAsia="Times New Roman" w:hAnsi="Times New Roman" w:cs="Times New Roman"/>
                <w:sz w:val="18"/>
                <w:szCs w:val="18"/>
                <w:lang w:eastAsia="en-US"/>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B53AD7" w:rsidTr="009F6BA5">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4</w:t>
            </w:r>
          </w:p>
        </w:tc>
        <w:tc>
          <w:tcPr>
            <w:tcW w:w="493"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материалам, изделиям и оборудованию</w:t>
            </w:r>
          </w:p>
        </w:tc>
        <w:tc>
          <w:tcPr>
            <w:tcW w:w="4356"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roofErr w:type="gramStart"/>
            <w:r w:rsidRPr="00B53AD7">
              <w:rPr>
                <w:rFonts w:ascii="Times New Roman" w:eastAsia="Times New Roman" w:hAnsi="Times New Roman" w:cs="Times New Roman"/>
                <w:sz w:val="18"/>
                <w:szCs w:val="18"/>
                <w:lang w:eastAsia="en-US"/>
              </w:rPr>
              <w:t xml:space="preserve">Выполняемые работы и применяемые строительные материалы в процессе строительства дома, жилые помещения в котором </w:t>
            </w:r>
            <w:r w:rsidRPr="00B53AD7">
              <w:rPr>
                <w:rFonts w:ascii="Times New Roman" w:eastAsia="Times New Roman" w:hAnsi="Times New Roman" w:cs="Times New Roman"/>
                <w:noProof/>
                <w:sz w:val="18"/>
                <w:szCs w:val="18"/>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приобретаются в соответствии                                    с муниципальным контрактом в целях </w:t>
            </w:r>
            <w:r w:rsidRPr="00B53AD7">
              <w:rPr>
                <w:rFonts w:ascii="Times New Roman" w:eastAsia="Times New Roman" w:hAnsi="Times New Roman" w:cs="Times New Roman"/>
                <w:noProof/>
                <w:sz w:val="18"/>
                <w:szCs w:val="18"/>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B53AD7">
              <w:rPr>
                <w:rFonts w:ascii="Times New Roman" w:eastAsia="Times New Roman" w:hAnsi="Times New Roman" w:cs="Times New Roman"/>
                <w:noProof/>
                <w:sz w:val="18"/>
                <w:szCs w:val="18"/>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оснащенности объекта капитального строительства приборами учета </w:t>
            </w:r>
            <w:r w:rsidRPr="00B53AD7">
              <w:rPr>
                <w:rFonts w:ascii="Times New Roman" w:eastAsia="Times New Roman" w:hAnsi="Times New Roman" w:cs="Times New Roman"/>
                <w:noProof/>
                <w:sz w:val="18"/>
                <w:szCs w:val="18"/>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используемых энергетических ресурсов</w:t>
            </w:r>
            <w:proofErr w:type="gramEnd"/>
          </w:p>
        </w:tc>
      </w:tr>
      <w:tr w:rsidR="00B53AD7" w:rsidRPr="00B53AD7" w:rsidTr="009F6BA5">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5</w:t>
            </w:r>
          </w:p>
        </w:tc>
        <w:tc>
          <w:tcPr>
            <w:tcW w:w="493"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Требование к </w:t>
            </w:r>
            <w:proofErr w:type="spellStart"/>
            <w:r w:rsidRPr="00B53AD7">
              <w:rPr>
                <w:rFonts w:ascii="Times New Roman" w:eastAsia="Times New Roman" w:hAnsi="Times New Roman" w:cs="Times New Roman"/>
                <w:sz w:val="18"/>
                <w:szCs w:val="18"/>
                <w:lang w:eastAsia="en-US"/>
              </w:rPr>
              <w:t>энергоэффективности</w:t>
            </w:r>
            <w:proofErr w:type="spellEnd"/>
            <w:r w:rsidRPr="00B53AD7">
              <w:rPr>
                <w:rFonts w:ascii="Times New Roman" w:eastAsia="Times New Roman" w:hAnsi="Times New Roman" w:cs="Times New Roman"/>
                <w:sz w:val="18"/>
                <w:szCs w:val="18"/>
                <w:lang w:eastAsia="en-US"/>
              </w:rPr>
              <w:t xml:space="preserve"> дома</w:t>
            </w:r>
          </w:p>
        </w:tc>
        <w:tc>
          <w:tcPr>
            <w:tcW w:w="4356"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proofErr w:type="gramStart"/>
            <w:r w:rsidRPr="00B53AD7">
              <w:rPr>
                <w:rFonts w:ascii="Times New Roman" w:eastAsia="Times New Roman" w:hAnsi="Times New Roman" w:cs="Times New Roman"/>
                <w:sz w:val="18"/>
                <w:szCs w:val="18"/>
                <w:lang w:eastAsia="en-US"/>
              </w:rPr>
              <w:t>пр</w:t>
            </w:r>
            <w:proofErr w:type="spellEnd"/>
            <w:proofErr w:type="gramEnd"/>
            <w:r w:rsidRPr="00B53AD7">
              <w:rPr>
                <w:rFonts w:ascii="Times New Roman" w:eastAsia="Times New Roman" w:hAnsi="Times New Roman" w:cs="Times New Roman"/>
                <w:sz w:val="18"/>
                <w:szCs w:val="18"/>
                <w:lang w:eastAsia="en-US"/>
              </w:rPr>
              <w:t xml:space="preserve"> «Об утверждении правил определения класса энергетической эффективности многоквартирных домов».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Рекомендуется предусматривать следующие мероприятия, направленные                                     на повышение </w:t>
            </w:r>
            <w:proofErr w:type="spellStart"/>
            <w:r w:rsidRPr="00B53AD7">
              <w:rPr>
                <w:rFonts w:ascii="Times New Roman" w:eastAsia="Times New Roman" w:hAnsi="Times New Roman" w:cs="Times New Roman"/>
                <w:sz w:val="18"/>
                <w:szCs w:val="18"/>
                <w:lang w:eastAsia="en-US"/>
              </w:rPr>
              <w:t>энергоэффективности</w:t>
            </w:r>
            <w:proofErr w:type="spellEnd"/>
            <w:r w:rsidRPr="00B53AD7">
              <w:rPr>
                <w:rFonts w:ascii="Times New Roman" w:eastAsia="Times New Roman" w:hAnsi="Times New Roman" w:cs="Times New Roman"/>
                <w:sz w:val="18"/>
                <w:szCs w:val="18"/>
                <w:lang w:eastAsia="en-US"/>
              </w:rPr>
              <w:t xml:space="preserve"> дома: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проводить устройство входных дверей в подъезды дома с утеплением                                            и оборудованием </w:t>
            </w:r>
            <w:proofErr w:type="spellStart"/>
            <w:r w:rsidRPr="00B53AD7">
              <w:rPr>
                <w:rFonts w:ascii="Times New Roman" w:eastAsia="Times New Roman" w:hAnsi="Times New Roman" w:cs="Times New Roman"/>
                <w:sz w:val="18"/>
                <w:szCs w:val="18"/>
                <w:lang w:eastAsia="en-US"/>
              </w:rPr>
              <w:t>автодоводчиками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B53AD7">
              <w:rPr>
                <w:rFonts w:ascii="Times New Roman" w:eastAsia="Times New Roman" w:hAnsi="Times New Roman" w:cs="Times New Roman"/>
                <w:sz w:val="18"/>
                <w:szCs w:val="18"/>
                <w:lang w:eastAsia="en-US"/>
              </w:rPr>
              <w:t>автодоводчиками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proofErr w:type="gramStart"/>
            <w:r w:rsidRPr="00B53AD7">
              <w:rPr>
                <w:rFonts w:ascii="Times New Roman" w:eastAsia="Times New Roman" w:hAnsi="Times New Roman" w:cs="Times New Roman"/>
                <w:sz w:val="18"/>
                <w:szCs w:val="18"/>
                <w:lang w:eastAsia="en-US"/>
              </w:rPr>
              <w:t>пр</w:t>
            </w:r>
            <w:proofErr w:type="spellEnd"/>
            <w:proofErr w:type="gramEnd"/>
            <w:r w:rsidRPr="00B53AD7">
              <w:rPr>
                <w:rFonts w:ascii="Times New Roman" w:eastAsia="Times New Roman" w:hAnsi="Times New Roman" w:cs="Times New Roman"/>
                <w:sz w:val="18"/>
                <w:szCs w:val="18"/>
                <w:lang w:eastAsia="en-US"/>
              </w:rPr>
              <w:t xml:space="preserve"> «Об утверждении правил определения класса энергетической эффективности многоквартирных домов».</w:t>
            </w:r>
          </w:p>
        </w:tc>
      </w:tr>
      <w:tr w:rsidR="00B53AD7" w:rsidRPr="00B53AD7" w:rsidTr="009F6BA5">
        <w:tc>
          <w:tcPr>
            <w:tcW w:w="152"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6</w:t>
            </w:r>
          </w:p>
        </w:tc>
        <w:tc>
          <w:tcPr>
            <w:tcW w:w="493"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эксплуатационной документации дома</w:t>
            </w:r>
          </w:p>
        </w:tc>
        <w:tc>
          <w:tcPr>
            <w:tcW w:w="4356"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proofErr w:type="gramStart"/>
            <w:r w:rsidRPr="00B53AD7">
              <w:rPr>
                <w:rFonts w:ascii="Times New Roman" w:eastAsia="Times New Roman" w:hAnsi="Times New Roman" w:cs="Times New Roman"/>
                <w:sz w:val="18"/>
                <w:szCs w:val="18"/>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w:t>
            </w:r>
            <w:proofErr w:type="spellStart"/>
            <w:r w:rsidRPr="00B53AD7">
              <w:rPr>
                <w:rFonts w:ascii="Times New Roman" w:eastAsia="Times New Roman" w:hAnsi="Times New Roman" w:cs="Times New Roman"/>
                <w:sz w:val="18"/>
                <w:szCs w:val="18"/>
                <w:lang w:eastAsia="en-US"/>
              </w:rPr>
              <w:t>общедомовые</w:t>
            </w:r>
            <w:proofErr w:type="spellEnd"/>
            <w:r w:rsidRPr="00B53AD7">
              <w:rPr>
                <w:rFonts w:ascii="Times New Roman" w:eastAsia="Times New Roman" w:hAnsi="Times New Roman" w:cs="Times New Roman"/>
                <w:sz w:val="18"/>
                <w:szCs w:val="18"/>
                <w:lang w:eastAsia="en-US"/>
              </w:rPr>
              <w:t xml:space="preserve">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w:t>
            </w:r>
            <w:proofErr w:type="gramEnd"/>
            <w:r w:rsidRPr="00B53AD7">
              <w:rPr>
                <w:rFonts w:ascii="Times New Roman" w:eastAsia="Times New Roman" w:hAnsi="Times New Roman" w:cs="Times New Roman"/>
                <w:sz w:val="18"/>
                <w:szCs w:val="18"/>
                <w:lang w:eastAsia="en-US"/>
              </w:rPr>
              <w:t xml:space="preserve">№ </w:t>
            </w:r>
            <w:proofErr w:type="gramStart"/>
            <w:r w:rsidRPr="00B53AD7">
              <w:rPr>
                <w:rFonts w:ascii="Times New Roman" w:eastAsia="Times New Roman" w:hAnsi="Times New Roman" w:cs="Times New Roman"/>
                <w:sz w:val="18"/>
                <w:szCs w:val="18"/>
                <w:lang w:eastAsia="en-US"/>
              </w:rP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w:t>
            </w:r>
            <w:proofErr w:type="gramEnd"/>
            <w:r w:rsidRPr="00B53AD7">
              <w:rPr>
                <w:rFonts w:ascii="Times New Roman" w:eastAsia="Times New Roman" w:hAnsi="Times New Roman" w:cs="Times New Roman"/>
                <w:sz w:val="18"/>
                <w:szCs w:val="18"/>
                <w:lang w:eastAsia="en-US"/>
              </w:rPr>
              <w:t xml:space="preserve">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B53AD7" w:rsidRPr="00B53AD7" w:rsidRDefault="00B53AD7" w:rsidP="00B53AD7">
      <w:pPr>
        <w:spacing w:after="0" w:line="240" w:lineRule="auto"/>
        <w:jc w:val="both"/>
        <w:rPr>
          <w:rFonts w:ascii="Times New Roman" w:eastAsia="Times New Roman" w:hAnsi="Times New Roman" w:cs="Times New Roman"/>
          <w:sz w:val="20"/>
          <w:szCs w:val="20"/>
          <w:lang w:eastAsia="en-US"/>
        </w:rPr>
      </w:pPr>
    </w:p>
    <w:p w:rsidR="00B53AD7" w:rsidRPr="00B53AD7" w:rsidRDefault="00B53AD7" w:rsidP="00B53AD7">
      <w:pPr>
        <w:spacing w:after="0" w:line="240" w:lineRule="auto"/>
        <w:ind w:firstLine="567"/>
        <w:jc w:val="both"/>
        <w:rPr>
          <w:rFonts w:ascii="Times New Roman" w:eastAsia="Times New Roman" w:hAnsi="Times New Roman" w:cs="Times New Roman"/>
          <w:sz w:val="20"/>
          <w:szCs w:val="20"/>
          <w:lang w:eastAsia="en-US"/>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tbl>
      <w:tblPr>
        <w:tblW w:w="154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5"/>
        <w:gridCol w:w="2689"/>
        <w:gridCol w:w="22"/>
        <w:gridCol w:w="1430"/>
        <w:gridCol w:w="1275"/>
        <w:gridCol w:w="1560"/>
        <w:gridCol w:w="992"/>
        <w:gridCol w:w="992"/>
        <w:gridCol w:w="992"/>
        <w:gridCol w:w="993"/>
        <w:gridCol w:w="992"/>
        <w:gridCol w:w="980"/>
        <w:gridCol w:w="12"/>
        <w:gridCol w:w="1559"/>
      </w:tblGrid>
      <w:tr w:rsidR="00B53AD7" w:rsidRPr="00B53AD7" w:rsidTr="009F6BA5">
        <w:tc>
          <w:tcPr>
            <w:tcW w:w="995"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proofErr w:type="spellStart"/>
            <w:proofErr w:type="gramStart"/>
            <w:r w:rsidRPr="00B53AD7">
              <w:rPr>
                <w:rFonts w:ascii="Times New Roman" w:eastAsia="Times New Roman" w:hAnsi="Times New Roman" w:cs="Times New Roman"/>
                <w:sz w:val="18"/>
                <w:szCs w:val="18"/>
                <w:lang w:eastAsia="en-US"/>
              </w:rPr>
              <w:t>п</w:t>
            </w:r>
            <w:proofErr w:type="spellEnd"/>
            <w:proofErr w:type="gramEnd"/>
            <w:r w:rsidRPr="00B53AD7">
              <w:rPr>
                <w:rFonts w:ascii="Times New Roman" w:eastAsia="Times New Roman" w:hAnsi="Times New Roman" w:cs="Times New Roman"/>
                <w:sz w:val="18"/>
                <w:szCs w:val="18"/>
                <w:lang w:eastAsia="en-US"/>
              </w:rPr>
              <w:t>/</w:t>
            </w:r>
            <w:proofErr w:type="spellStart"/>
            <w:r w:rsidRPr="00B53AD7">
              <w:rPr>
                <w:rFonts w:ascii="Times New Roman" w:eastAsia="Times New Roman" w:hAnsi="Times New Roman" w:cs="Times New Roman"/>
                <w:sz w:val="18"/>
                <w:szCs w:val="18"/>
                <w:lang w:eastAsia="en-US"/>
              </w:rPr>
              <w:t>п</w:t>
            </w:r>
            <w:proofErr w:type="spellEnd"/>
          </w:p>
        </w:tc>
        <w:tc>
          <w:tcPr>
            <w:tcW w:w="2689"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Планируемые результаты реализации муниципальной программы *</w:t>
            </w:r>
          </w:p>
        </w:tc>
        <w:tc>
          <w:tcPr>
            <w:tcW w:w="1452" w:type="dxa"/>
            <w:gridSpan w:val="2"/>
            <w:vMerge w:val="restart"/>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Планируемое значение по годам реализации</w:t>
            </w:r>
          </w:p>
        </w:tc>
        <w:tc>
          <w:tcPr>
            <w:tcW w:w="992" w:type="dxa"/>
            <w:gridSpan w:val="2"/>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p>
        </w:tc>
        <w:tc>
          <w:tcPr>
            <w:tcW w:w="1559" w:type="dxa"/>
            <w:vMerge w:val="restart"/>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Номер основного мероприятия в перечне мероприятий подпрограммы</w:t>
            </w:r>
          </w:p>
        </w:tc>
      </w:tr>
      <w:tr w:rsidR="00B53AD7" w:rsidRPr="00B53AD7" w:rsidTr="009F6BA5">
        <w:trPr>
          <w:trHeight w:val="1101"/>
        </w:trPr>
        <w:tc>
          <w:tcPr>
            <w:tcW w:w="995"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2689"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1452" w:type="dxa"/>
            <w:gridSpan w:val="2"/>
            <w:vMerge/>
            <w:tcBorders>
              <w:top w:val="single" w:sz="4" w:space="0" w:color="000000"/>
              <w:left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1560"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2024 год</w:t>
            </w:r>
          </w:p>
        </w:tc>
        <w:tc>
          <w:tcPr>
            <w:tcW w:w="992" w:type="dxa"/>
            <w:gridSpan w:val="2"/>
            <w:tcBorders>
              <w:top w:val="single" w:sz="4" w:space="0" w:color="000000"/>
              <w:left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ind w:right="-108"/>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2025 год</w:t>
            </w:r>
          </w:p>
        </w:tc>
        <w:tc>
          <w:tcPr>
            <w:tcW w:w="1559" w:type="dxa"/>
            <w:vMerge/>
            <w:tcBorders>
              <w:top w:val="single" w:sz="4" w:space="0" w:color="000000"/>
              <w:left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r>
      <w:tr w:rsidR="00B53AD7" w:rsidRPr="00B53AD7" w:rsidTr="009F6BA5">
        <w:trPr>
          <w:trHeight w:val="151"/>
        </w:trPr>
        <w:tc>
          <w:tcPr>
            <w:tcW w:w="99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268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w:t>
            </w:r>
          </w:p>
        </w:tc>
        <w:tc>
          <w:tcPr>
            <w:tcW w:w="145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3</w:t>
            </w:r>
          </w:p>
        </w:tc>
        <w:tc>
          <w:tcPr>
            <w:tcW w:w="127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4</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10</w:t>
            </w:r>
          </w:p>
        </w:tc>
        <w:tc>
          <w:tcPr>
            <w:tcW w:w="99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11</w:t>
            </w:r>
          </w:p>
        </w:tc>
        <w:tc>
          <w:tcPr>
            <w:tcW w:w="1559"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12</w:t>
            </w:r>
          </w:p>
        </w:tc>
      </w:tr>
      <w:tr w:rsidR="00B53AD7" w:rsidRPr="00B53AD7" w:rsidTr="009F6BA5">
        <w:trPr>
          <w:trHeight w:val="297"/>
        </w:trPr>
        <w:tc>
          <w:tcPr>
            <w:tcW w:w="995"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p>
        </w:tc>
        <w:tc>
          <w:tcPr>
            <w:tcW w:w="12929" w:type="dxa"/>
            <w:gridSpan w:val="12"/>
            <w:tcBorders>
              <w:top w:val="single" w:sz="4" w:space="0" w:color="000000"/>
              <w:left w:val="single" w:sz="4" w:space="0" w:color="auto"/>
              <w:bottom w:val="single" w:sz="4" w:space="0" w:color="000000"/>
              <w:right w:val="single" w:sz="4" w:space="0" w:color="auto"/>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Подпрограмма 1 «</w:t>
            </w:r>
            <w:r w:rsidRPr="00B53AD7">
              <w:rPr>
                <w:rFonts w:ascii="Times New Roman" w:eastAsia="Calibri" w:hAnsi="Times New Roman" w:cs="Times New Roman"/>
                <w:sz w:val="18"/>
                <w:szCs w:val="18"/>
                <w:lang w:eastAsia="en-US"/>
              </w:rPr>
              <w:t>Обеспечение устойчивого сокращения непригодного для проживания жилищного фонда</w:t>
            </w:r>
            <w:r w:rsidRPr="00B53AD7">
              <w:rPr>
                <w:rFonts w:ascii="Times New Roman" w:eastAsia="Times New Roman" w:hAnsi="Times New Roman" w:cs="Times New Roman"/>
                <w:sz w:val="18"/>
                <w:szCs w:val="18"/>
                <w:lang w:eastAsia="en-US"/>
              </w:rPr>
              <w:t>»</w:t>
            </w:r>
          </w:p>
        </w:tc>
        <w:tc>
          <w:tcPr>
            <w:tcW w:w="1559" w:type="dxa"/>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p>
        </w:tc>
      </w:tr>
      <w:tr w:rsidR="009F6BA5" w:rsidRPr="00B53AD7" w:rsidTr="009F6BA5">
        <w:trPr>
          <w:trHeight w:val="312"/>
        </w:trPr>
        <w:tc>
          <w:tcPr>
            <w:tcW w:w="995" w:type="dxa"/>
            <w:tcBorders>
              <w:top w:val="single" w:sz="4" w:space="0" w:color="000000"/>
              <w:left w:val="single" w:sz="4" w:space="0" w:color="000000"/>
              <w:bottom w:val="single" w:sz="4" w:space="0" w:color="000000"/>
              <w:right w:val="single" w:sz="4" w:space="0" w:color="auto"/>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2689" w:type="dxa"/>
            <w:tcBorders>
              <w:top w:val="single" w:sz="4" w:space="0" w:color="000000"/>
              <w:left w:val="single" w:sz="4" w:space="0" w:color="auto"/>
              <w:bottom w:val="single" w:sz="4" w:space="0" w:color="000000"/>
              <w:right w:val="single" w:sz="4" w:space="0" w:color="000000"/>
            </w:tcBorders>
          </w:tcPr>
          <w:p w:rsidR="009F6BA5" w:rsidRPr="00B53AD7" w:rsidRDefault="009F6BA5" w:rsidP="00B53AD7">
            <w:pPr>
              <w:spacing w:after="0" w:line="240" w:lineRule="auto"/>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Calibri" w:hAnsi="Times New Roman" w:cs="Times New Roman"/>
                <w:sz w:val="18"/>
                <w:szCs w:val="18"/>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right w:val="single" w:sz="4" w:space="0" w:color="000000"/>
            </w:tcBorders>
            <w:vAlign w:val="center"/>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proofErr w:type="spellStart"/>
            <w:r w:rsidRPr="00B53AD7">
              <w:rPr>
                <w:rFonts w:ascii="Times New Roman" w:eastAsia="Calibri" w:hAnsi="Times New Roman" w:cs="Times New Roman"/>
                <w:sz w:val="18"/>
                <w:szCs w:val="18"/>
                <w:lang w:eastAsia="en-US"/>
              </w:rPr>
              <w:t>х</w:t>
            </w:r>
            <w:proofErr w:type="spellEnd"/>
          </w:p>
        </w:tc>
      </w:tr>
      <w:tr w:rsidR="009F6BA5" w:rsidRPr="00B53AD7" w:rsidTr="009F6BA5">
        <w:trPr>
          <w:trHeight w:val="312"/>
        </w:trPr>
        <w:tc>
          <w:tcPr>
            <w:tcW w:w="995" w:type="dxa"/>
            <w:tcBorders>
              <w:top w:val="single" w:sz="4" w:space="0" w:color="000000"/>
              <w:left w:val="single" w:sz="4" w:space="0" w:color="000000"/>
              <w:bottom w:val="single" w:sz="4" w:space="0" w:color="000000"/>
              <w:right w:val="single" w:sz="4" w:space="0" w:color="auto"/>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1.1</w:t>
            </w:r>
          </w:p>
        </w:tc>
        <w:tc>
          <w:tcPr>
            <w:tcW w:w="2689" w:type="dxa"/>
            <w:tcBorders>
              <w:top w:val="single" w:sz="4" w:space="0" w:color="000000"/>
              <w:left w:val="single" w:sz="4" w:space="0" w:color="auto"/>
              <w:bottom w:val="single" w:sz="4" w:space="0" w:color="000000"/>
              <w:right w:val="single" w:sz="4" w:space="0" w:color="000000"/>
            </w:tcBorders>
          </w:tcPr>
          <w:p w:rsidR="009F6BA5" w:rsidRPr="00B53AD7" w:rsidRDefault="009F6BA5"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квадратных метров расселенного аварийного жилищного фонда за счет средств консолидированного бюджета</w:t>
            </w:r>
          </w:p>
        </w:tc>
        <w:tc>
          <w:tcPr>
            <w:tcW w:w="1452" w:type="dxa"/>
            <w:gridSpan w:val="2"/>
            <w:tcBorders>
              <w:left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Calibri" w:hAnsi="Times New Roman" w:cs="Times New Roman"/>
                <w:sz w:val="18"/>
                <w:szCs w:val="18"/>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right w:val="single" w:sz="4" w:space="0" w:color="000000"/>
            </w:tcBorders>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p>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p>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proofErr w:type="spellStart"/>
            <w:r w:rsidRPr="00B53AD7">
              <w:rPr>
                <w:rFonts w:ascii="Times New Roman" w:eastAsia="Calibri" w:hAnsi="Times New Roman" w:cs="Times New Roman"/>
                <w:sz w:val="18"/>
                <w:szCs w:val="18"/>
                <w:lang w:eastAsia="en-US"/>
              </w:rPr>
              <w:t>х</w:t>
            </w:r>
            <w:proofErr w:type="spellEnd"/>
          </w:p>
        </w:tc>
      </w:tr>
      <w:tr w:rsidR="009F6BA5" w:rsidRPr="00B53AD7" w:rsidTr="009F6BA5">
        <w:trPr>
          <w:trHeight w:val="616"/>
        </w:trPr>
        <w:tc>
          <w:tcPr>
            <w:tcW w:w="995" w:type="dxa"/>
            <w:tcBorders>
              <w:top w:val="single" w:sz="4" w:space="0" w:color="000000"/>
              <w:left w:val="single" w:sz="4" w:space="0" w:color="000000"/>
              <w:bottom w:val="single" w:sz="4" w:space="0" w:color="000000"/>
              <w:right w:val="single" w:sz="4" w:space="0" w:color="auto"/>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1.2</w:t>
            </w:r>
          </w:p>
        </w:tc>
        <w:tc>
          <w:tcPr>
            <w:tcW w:w="2689" w:type="dxa"/>
            <w:tcBorders>
              <w:top w:val="single" w:sz="4" w:space="0" w:color="000000"/>
              <w:left w:val="single" w:sz="4" w:space="0" w:color="auto"/>
              <w:bottom w:val="single" w:sz="4" w:space="0" w:color="000000"/>
              <w:right w:val="single" w:sz="4" w:space="0" w:color="000000"/>
            </w:tcBorders>
          </w:tcPr>
          <w:p w:rsidR="009F6BA5" w:rsidRPr="00B53AD7" w:rsidRDefault="009F6BA5"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квадратных метров расселенного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Соглашение с федеральным органом исполнительной власти</w:t>
            </w:r>
          </w:p>
        </w:tc>
        <w:tc>
          <w:tcPr>
            <w:tcW w:w="1275"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bottom w:val="single" w:sz="4" w:space="0" w:color="000000"/>
              <w:right w:val="single" w:sz="4" w:space="0" w:color="000000"/>
            </w:tcBorders>
          </w:tcPr>
          <w:p w:rsidR="009F6BA5" w:rsidRPr="00B53AD7" w:rsidRDefault="009F6BA5" w:rsidP="00B53AD7">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bottom w:val="single" w:sz="4" w:space="0" w:color="000000"/>
              <w:right w:val="single" w:sz="4" w:space="0" w:color="000000"/>
            </w:tcBorders>
          </w:tcPr>
          <w:p w:rsidR="009F6BA5" w:rsidRPr="00B53AD7" w:rsidRDefault="009F6BA5" w:rsidP="00B53AD7">
            <w:pPr>
              <w:spacing w:after="0" w:line="240" w:lineRule="auto"/>
              <w:rPr>
                <w:rFonts w:ascii="Times New Roman" w:eastAsia="Calibri" w:hAnsi="Times New Roman" w:cs="Times New Roman"/>
                <w:sz w:val="18"/>
                <w:szCs w:val="18"/>
                <w:lang w:eastAsia="en-US"/>
              </w:rPr>
            </w:pPr>
          </w:p>
          <w:p w:rsidR="009F6BA5" w:rsidRPr="00B53AD7" w:rsidRDefault="009F6BA5" w:rsidP="00B53AD7">
            <w:pPr>
              <w:spacing w:after="0" w:line="240" w:lineRule="auto"/>
              <w:rPr>
                <w:rFonts w:ascii="Times New Roman" w:eastAsia="Calibri" w:hAnsi="Times New Roman" w:cs="Times New Roman"/>
                <w:sz w:val="18"/>
                <w:szCs w:val="18"/>
                <w:lang w:eastAsia="en-US"/>
              </w:rPr>
            </w:pPr>
          </w:p>
          <w:p w:rsidR="009F6BA5" w:rsidRPr="00B53AD7" w:rsidRDefault="009F6BA5"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            </w:t>
            </w:r>
            <w:proofErr w:type="spellStart"/>
            <w:r w:rsidRPr="00B53AD7">
              <w:rPr>
                <w:rFonts w:ascii="Times New Roman" w:eastAsia="Calibri" w:hAnsi="Times New Roman" w:cs="Times New Roman"/>
                <w:sz w:val="18"/>
                <w:szCs w:val="18"/>
                <w:lang w:eastAsia="en-US"/>
              </w:rPr>
              <w:t>х</w:t>
            </w:r>
            <w:proofErr w:type="spellEnd"/>
          </w:p>
        </w:tc>
      </w:tr>
      <w:tr w:rsidR="009F6BA5" w:rsidRPr="00B53AD7" w:rsidTr="009F6BA5">
        <w:trPr>
          <w:trHeight w:val="1410"/>
        </w:trPr>
        <w:tc>
          <w:tcPr>
            <w:tcW w:w="995" w:type="dxa"/>
            <w:tcBorders>
              <w:top w:val="single" w:sz="4" w:space="0" w:color="000000"/>
              <w:left w:val="single" w:sz="4" w:space="0" w:color="000000"/>
              <w:bottom w:val="single" w:sz="4" w:space="0" w:color="000000"/>
              <w:right w:val="single" w:sz="4" w:space="0" w:color="auto"/>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1.3</w:t>
            </w:r>
          </w:p>
        </w:tc>
        <w:tc>
          <w:tcPr>
            <w:tcW w:w="2689" w:type="dxa"/>
            <w:tcBorders>
              <w:top w:val="single" w:sz="4" w:space="0" w:color="000000"/>
              <w:left w:val="single" w:sz="4" w:space="0" w:color="auto"/>
              <w:bottom w:val="single" w:sz="4" w:space="0" w:color="000000"/>
              <w:right w:val="single" w:sz="4" w:space="0" w:color="000000"/>
            </w:tcBorders>
          </w:tcPr>
          <w:p w:rsidR="009F6BA5" w:rsidRPr="00B53AD7" w:rsidRDefault="009F6BA5" w:rsidP="00B53AD7">
            <w:pPr>
              <w:spacing w:after="0" w:line="240" w:lineRule="auto"/>
              <w:ind w:left="-63"/>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граждан, расселенных из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Соглашение с федеральным органом исполнительной власти</w:t>
            </w:r>
          </w:p>
        </w:tc>
        <w:tc>
          <w:tcPr>
            <w:tcW w:w="1275"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4068A">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r w:rsidR="0073176A">
              <w:rPr>
                <w:rFonts w:ascii="Times New Roman" w:eastAsia="Times New Roman" w:hAnsi="Times New Roman" w:cs="Times New Roman"/>
                <w:sz w:val="18"/>
                <w:szCs w:val="18"/>
                <w:lang w:eastAsia="en-US"/>
              </w:rPr>
              <w:t>00</w:t>
            </w:r>
            <w:r w:rsidRPr="00B53AD7">
              <w:rPr>
                <w:rFonts w:ascii="Times New Roman" w:eastAsia="Times New Roman" w:hAnsi="Times New Roman" w:cs="Times New Roman"/>
                <w:sz w:val="18"/>
                <w:szCs w:val="18"/>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Times New Roman" w:hAnsi="Times New Roman" w:cs="Times New Roman"/>
                <w:sz w:val="18"/>
                <w:szCs w:val="18"/>
                <w:lang w:eastAsia="en-US"/>
              </w:rPr>
              <w:t>0,</w:t>
            </w:r>
            <w:r w:rsidR="0073176A">
              <w:rPr>
                <w:rFonts w:ascii="Times New Roman" w:eastAsia="Times New Roman" w:hAnsi="Times New Roman" w:cs="Times New Roman"/>
                <w:sz w:val="18"/>
                <w:szCs w:val="18"/>
                <w:lang w:eastAsia="en-US"/>
              </w:rPr>
              <w:t>0</w:t>
            </w:r>
            <w:r w:rsidRPr="00B53AD7">
              <w:rPr>
                <w:rFonts w:ascii="Times New Roman" w:eastAsia="Times New Roman" w:hAnsi="Times New Roman" w:cs="Times New Roman"/>
                <w:sz w:val="18"/>
                <w:szCs w:val="18"/>
                <w:lang w:eastAsia="en-US"/>
              </w:rPr>
              <w:t>37</w:t>
            </w:r>
          </w:p>
        </w:tc>
        <w:tc>
          <w:tcPr>
            <w:tcW w:w="992" w:type="dxa"/>
            <w:tcBorders>
              <w:top w:val="single" w:sz="4" w:space="0" w:color="000000"/>
              <w:left w:val="single" w:sz="4" w:space="0" w:color="000000"/>
              <w:bottom w:val="single" w:sz="4" w:space="0" w:color="000000"/>
              <w:right w:val="single" w:sz="4" w:space="0" w:color="000000"/>
            </w:tcBorders>
          </w:tcPr>
          <w:p w:rsidR="009F6BA5" w:rsidRPr="00B53AD7" w:rsidRDefault="009F6BA5"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bottom w:val="single" w:sz="4" w:space="0" w:color="000000"/>
              <w:right w:val="single" w:sz="4" w:space="0" w:color="000000"/>
            </w:tcBorders>
          </w:tcPr>
          <w:p w:rsidR="009F6BA5" w:rsidRPr="00B53AD7" w:rsidRDefault="009F6BA5" w:rsidP="00B53AD7">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bottom w:val="single" w:sz="4" w:space="0" w:color="000000"/>
              <w:right w:val="single" w:sz="4" w:space="0" w:color="000000"/>
            </w:tcBorders>
          </w:tcPr>
          <w:p w:rsidR="009F6BA5" w:rsidRPr="00B53AD7" w:rsidRDefault="009F6BA5"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Основное мероприятие </w:t>
            </w:r>
            <w:r w:rsidRPr="00B53AD7">
              <w:rPr>
                <w:rFonts w:ascii="Times New Roman" w:eastAsia="Calibri" w:hAnsi="Times New Roman" w:cs="Times New Roman"/>
                <w:sz w:val="18"/>
                <w:szCs w:val="18"/>
                <w:lang w:val="en-US" w:eastAsia="en-US"/>
              </w:rPr>
              <w:t>F</w:t>
            </w:r>
            <w:r w:rsidRPr="00B53AD7">
              <w:rPr>
                <w:rFonts w:ascii="Times New Roman" w:eastAsia="Calibri" w:hAnsi="Times New Roman" w:cs="Times New Roman"/>
                <w:sz w:val="18"/>
                <w:szCs w:val="18"/>
                <w:lang w:eastAsia="en-US"/>
              </w:rPr>
              <w:t>3. Федеральный проект «Обеспечение устойчивого сокращения непригодного для проживания жилищного фонда»</w:t>
            </w:r>
          </w:p>
        </w:tc>
      </w:tr>
      <w:tr w:rsidR="00B53AD7" w:rsidRPr="00B53AD7" w:rsidTr="009F6BA5">
        <w:trPr>
          <w:trHeight w:val="629"/>
        </w:trPr>
        <w:tc>
          <w:tcPr>
            <w:tcW w:w="995"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p>
        </w:tc>
        <w:tc>
          <w:tcPr>
            <w:tcW w:w="12917" w:type="dxa"/>
            <w:gridSpan w:val="11"/>
            <w:tcBorders>
              <w:top w:val="single" w:sz="4" w:space="0" w:color="auto"/>
              <w:left w:val="single" w:sz="4" w:space="0" w:color="auto"/>
              <w:bottom w:val="single" w:sz="4" w:space="0" w:color="auto"/>
              <w:right w:val="single" w:sz="4" w:space="0" w:color="auto"/>
            </w:tcBorders>
            <w:vAlign w:val="center"/>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Подпрограмма </w:t>
            </w:r>
            <w:r w:rsidRPr="00B53AD7">
              <w:rPr>
                <w:rFonts w:ascii="Times New Roman" w:eastAsia="Calibri" w:hAnsi="Times New Roman" w:cs="Times New Roman"/>
                <w:sz w:val="18"/>
                <w:szCs w:val="18"/>
                <w:lang w:val="en-US" w:eastAsia="en-US"/>
              </w:rPr>
              <w:t>II</w:t>
            </w:r>
            <w:r w:rsidRPr="00B53AD7">
              <w:rPr>
                <w:rFonts w:ascii="Times New Roman" w:eastAsia="Calibri" w:hAnsi="Times New Roman" w:cs="Times New Roman"/>
                <w:sz w:val="18"/>
                <w:szCs w:val="18"/>
                <w:lang w:eastAsia="en-US"/>
              </w:rPr>
              <w:t xml:space="preserve"> «Обеспечение мероприятий по переселению граждан из аварийного жилищного фонда в Московской области»</w:t>
            </w:r>
          </w:p>
        </w:tc>
        <w:tc>
          <w:tcPr>
            <w:tcW w:w="1571" w:type="dxa"/>
            <w:gridSpan w:val="2"/>
            <w:tcBorders>
              <w:top w:val="single" w:sz="4" w:space="0" w:color="auto"/>
              <w:left w:val="single" w:sz="4" w:space="0" w:color="auto"/>
              <w:bottom w:val="single" w:sz="4" w:space="0" w:color="auto"/>
              <w:right w:val="single" w:sz="4" w:space="0" w:color="auto"/>
            </w:tcBorders>
          </w:tcPr>
          <w:p w:rsidR="00B53AD7" w:rsidRPr="00B53AD7" w:rsidRDefault="00B53AD7" w:rsidP="00B53AD7">
            <w:pPr>
              <w:spacing w:after="0" w:line="240" w:lineRule="auto"/>
              <w:jc w:val="both"/>
              <w:rPr>
                <w:rFonts w:ascii="Times New Roman" w:eastAsia="Calibri" w:hAnsi="Times New Roman" w:cs="Times New Roman"/>
                <w:sz w:val="18"/>
                <w:szCs w:val="18"/>
                <w:lang w:eastAsia="en-US"/>
              </w:rPr>
            </w:pPr>
          </w:p>
        </w:tc>
      </w:tr>
      <w:tr w:rsidR="00B53AD7" w:rsidRPr="00B53AD7" w:rsidTr="009F6BA5">
        <w:trPr>
          <w:trHeight w:val="760"/>
        </w:trPr>
        <w:tc>
          <w:tcPr>
            <w:tcW w:w="995" w:type="dxa"/>
            <w:tcBorders>
              <w:top w:val="single" w:sz="4" w:space="0" w:color="000000"/>
              <w:left w:val="single" w:sz="4" w:space="0" w:color="000000"/>
              <w:bottom w:val="single" w:sz="4" w:space="0" w:color="auto"/>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2711" w:type="dxa"/>
            <w:gridSpan w:val="2"/>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ind w:left="-63"/>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Количество переселённых жителей из аварийного жилищного фонда </w:t>
            </w:r>
          </w:p>
        </w:tc>
        <w:tc>
          <w:tcPr>
            <w:tcW w:w="1430"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человек</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r w:rsidR="0073176A">
              <w:rPr>
                <w:rFonts w:ascii="Times New Roman" w:eastAsia="Times New Roman" w:hAnsi="Times New Roman" w:cs="Times New Roman"/>
                <w:sz w:val="18"/>
                <w:szCs w:val="18"/>
                <w:lang w:eastAsia="en-US"/>
              </w:rPr>
              <w:t>0</w:t>
            </w:r>
            <w:r w:rsidRPr="00B53AD7">
              <w:rPr>
                <w:rFonts w:ascii="Times New Roman" w:eastAsia="Times New Roman" w:hAnsi="Times New Roman" w:cs="Times New Roman"/>
                <w:sz w:val="18"/>
                <w:szCs w:val="18"/>
                <w:lang w:eastAsia="en-US"/>
              </w:rPr>
              <w:t>96</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1559"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Основное мероприятие 02. Переселение граждан из аварийного жилищного фонда</w:t>
            </w:r>
          </w:p>
        </w:tc>
      </w:tr>
      <w:tr w:rsidR="00B53AD7" w:rsidRPr="00B53AD7" w:rsidTr="009F6BA5">
        <w:trPr>
          <w:trHeight w:val="760"/>
        </w:trPr>
        <w:tc>
          <w:tcPr>
            <w:tcW w:w="995" w:type="dxa"/>
            <w:tcBorders>
              <w:top w:val="single" w:sz="4" w:space="0" w:color="000000"/>
              <w:left w:val="single" w:sz="4" w:space="0" w:color="000000"/>
              <w:bottom w:val="single" w:sz="4" w:space="0" w:color="auto"/>
              <w:right w:val="single" w:sz="4" w:space="0" w:color="auto"/>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lastRenderedPageBreak/>
              <w:t>2</w:t>
            </w:r>
          </w:p>
        </w:tc>
        <w:tc>
          <w:tcPr>
            <w:tcW w:w="2711" w:type="dxa"/>
            <w:gridSpan w:val="2"/>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Количество квадратных метров расселенного аварийного жилищного фонда за счет внебюджетных источников</w:t>
            </w:r>
          </w:p>
        </w:tc>
        <w:tc>
          <w:tcPr>
            <w:tcW w:w="1430"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Отраслевой приоритетный показатель</w:t>
            </w:r>
          </w:p>
        </w:tc>
        <w:tc>
          <w:tcPr>
            <w:tcW w:w="1275" w:type="dxa"/>
            <w:tcBorders>
              <w:top w:val="single" w:sz="4" w:space="0" w:color="000000"/>
              <w:left w:val="single" w:sz="4" w:space="0" w:color="000000"/>
              <w:bottom w:val="single" w:sz="4" w:space="0" w:color="auto"/>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b/>
                <w:sz w:val="18"/>
                <w:szCs w:val="18"/>
                <w:lang w:eastAsia="en-US"/>
              </w:rPr>
            </w:pPr>
            <w:r w:rsidRPr="00B53AD7">
              <w:rPr>
                <w:rFonts w:ascii="Times New Roman" w:eastAsia="Calibri" w:hAnsi="Times New Roman" w:cs="Times New Roman"/>
                <w:b/>
                <w:sz w:val="18"/>
                <w:szCs w:val="18"/>
                <w:lang w:eastAsia="en-US"/>
              </w:rPr>
              <w:t>Тысяча кв.м.</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1,96</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Отраслевой приоритетный показатель</w:t>
            </w:r>
          </w:p>
        </w:tc>
      </w:tr>
      <w:tr w:rsidR="00B53AD7" w:rsidRPr="00B53AD7" w:rsidTr="009F6BA5">
        <w:trPr>
          <w:trHeight w:val="343"/>
        </w:trPr>
        <w:tc>
          <w:tcPr>
            <w:tcW w:w="995" w:type="dxa"/>
            <w:tcBorders>
              <w:top w:val="single" w:sz="4" w:space="0" w:color="auto"/>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3</w:t>
            </w:r>
          </w:p>
        </w:tc>
        <w:tc>
          <w:tcPr>
            <w:tcW w:w="2711"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ind w:left="-63"/>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граждан, переселенных из аварийного жилищного фонда</w:t>
            </w:r>
          </w:p>
        </w:tc>
        <w:tc>
          <w:tcPr>
            <w:tcW w:w="1430" w:type="dxa"/>
            <w:tcBorders>
              <w:top w:val="single" w:sz="4" w:space="0" w:color="auto"/>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color w:val="000000"/>
                <w:sz w:val="18"/>
                <w:szCs w:val="18"/>
                <w:lang w:eastAsia="en-US"/>
              </w:rPr>
              <w:t>Обращение Губернатора Московской области</w:t>
            </w:r>
          </w:p>
        </w:tc>
        <w:tc>
          <w:tcPr>
            <w:tcW w:w="1275" w:type="dxa"/>
            <w:tcBorders>
              <w:top w:val="single" w:sz="4" w:space="0" w:color="auto"/>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1559" w:type="dxa"/>
            <w:tcBorders>
              <w:top w:val="single" w:sz="4" w:space="0" w:color="auto"/>
              <w:left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B53AD7" w:rsidRPr="00B53AD7" w:rsidRDefault="00B53AD7" w:rsidP="00B53AD7">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color w:val="26282F"/>
          <w:sz w:val="24"/>
          <w:szCs w:val="24"/>
        </w:rPr>
      </w:pPr>
      <w:r w:rsidRPr="00B53AD7">
        <w:rPr>
          <w:rFonts w:ascii="Times New Roman CYR" w:eastAsia="Times New Roman" w:hAnsi="Times New Roman CYR" w:cs="Times New Roman CYR"/>
          <w:b/>
          <w:bCs/>
          <w:color w:val="26282F"/>
          <w:sz w:val="24"/>
          <w:szCs w:val="24"/>
        </w:rPr>
        <w:t>*</w:t>
      </w:r>
      <w:r w:rsidRPr="00B53AD7">
        <w:rPr>
          <w:rFonts w:ascii="Times New Roman CYR" w:eastAsia="Times New Roman" w:hAnsi="Times New Roman CYR" w:cs="Times New Roman CYR"/>
          <w:bCs/>
          <w:color w:val="26282F"/>
          <w:sz w:val="24"/>
          <w:szCs w:val="24"/>
        </w:rPr>
        <w:t>Плановые показатели рассчитываются индивидуально каждым органом местного с</w:t>
      </w:r>
      <w:r>
        <w:rPr>
          <w:rFonts w:ascii="Times New Roman CYR" w:eastAsia="Times New Roman" w:hAnsi="Times New Roman CYR" w:cs="Times New Roman CYR"/>
          <w:bCs/>
          <w:color w:val="26282F"/>
          <w:sz w:val="24"/>
          <w:szCs w:val="24"/>
        </w:rPr>
        <w:t>амоуправления Московской области</w:t>
      </w: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7. Методика </w:t>
      </w:r>
      <w:proofErr w:type="gramStart"/>
      <w:r w:rsidRPr="00B53AD7">
        <w:rPr>
          <w:rFonts w:ascii="Times New Roman CYR" w:eastAsia="Times New Roman" w:hAnsi="Times New Roman CYR" w:cs="Times New Roman CYR"/>
          <w:b/>
          <w:bCs/>
          <w:color w:val="26282F"/>
          <w:sz w:val="24"/>
          <w:szCs w:val="24"/>
        </w:rPr>
        <w:t>расчета значений планируемых результатов реализации Муниципальной программы</w:t>
      </w:r>
      <w:proofErr w:type="gramEnd"/>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3177"/>
        <w:gridCol w:w="1501"/>
        <w:gridCol w:w="5670"/>
        <w:gridCol w:w="3969"/>
      </w:tblGrid>
      <w:tr w:rsidR="00B53AD7" w:rsidRPr="00B53AD7" w:rsidTr="00B53AD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w:t>
            </w:r>
            <w:proofErr w:type="spellStart"/>
            <w:proofErr w:type="gramStart"/>
            <w:r w:rsidRPr="00B53AD7">
              <w:rPr>
                <w:rFonts w:ascii="Times New Roman" w:eastAsia="Times New Roman" w:hAnsi="Times New Roman" w:cs="Times New Roman"/>
                <w:sz w:val="24"/>
                <w:szCs w:val="24"/>
                <w:lang w:eastAsia="en-US"/>
              </w:rPr>
              <w:t>п</w:t>
            </w:r>
            <w:proofErr w:type="spellEnd"/>
            <w:proofErr w:type="gramEnd"/>
            <w:r w:rsidRPr="00B53AD7">
              <w:rPr>
                <w:rFonts w:ascii="Times New Roman" w:eastAsia="Times New Roman" w:hAnsi="Times New Roman" w:cs="Times New Roman"/>
                <w:sz w:val="24"/>
                <w:szCs w:val="24"/>
                <w:lang w:eastAsia="en-US"/>
              </w:rPr>
              <w:t>/</w:t>
            </w:r>
            <w:proofErr w:type="spellStart"/>
            <w:r w:rsidRPr="00B53AD7">
              <w:rPr>
                <w:rFonts w:ascii="Times New Roman" w:eastAsia="Times New Roman" w:hAnsi="Times New Roman" w:cs="Times New Roman"/>
                <w:sz w:val="24"/>
                <w:szCs w:val="24"/>
                <w:lang w:eastAsia="en-US"/>
              </w:rPr>
              <w:t>п</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Источник данных</w:t>
            </w:r>
          </w:p>
        </w:tc>
      </w:tr>
      <w:tr w:rsidR="00B53AD7" w:rsidRPr="00B53AD7" w:rsidTr="00B53AD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w:t>
            </w:r>
          </w:p>
        </w:tc>
      </w:tr>
      <w:tr w:rsidR="00B53AD7" w:rsidRPr="00B53AD7" w:rsidTr="00B53AD7">
        <w:trPr>
          <w:trHeight w:val="577"/>
        </w:trPr>
        <w:tc>
          <w:tcPr>
            <w:tcW w:w="851"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w:t>
            </w:r>
          </w:p>
        </w:tc>
        <w:tc>
          <w:tcPr>
            <w:tcW w:w="14317" w:type="dxa"/>
            <w:gridSpan w:val="4"/>
            <w:tcBorders>
              <w:top w:val="single" w:sz="4" w:space="0" w:color="000000"/>
              <w:left w:val="single" w:sz="4" w:space="0" w:color="000000"/>
              <w:bottom w:val="single" w:sz="4" w:space="0" w:color="000000"/>
              <w:right w:val="single" w:sz="4" w:space="0" w:color="auto"/>
            </w:tcBorders>
            <w:vAlign w:val="center"/>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Подпрограмма 1 «</w:t>
            </w:r>
            <w:r w:rsidRPr="00B53AD7">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B53AD7">
              <w:rPr>
                <w:rFonts w:ascii="Times New Roman" w:eastAsia="Times New Roman" w:hAnsi="Times New Roman" w:cs="Times New Roman"/>
                <w:sz w:val="24"/>
                <w:szCs w:val="24"/>
                <w:lang w:eastAsia="en-US"/>
              </w:rPr>
              <w:t>»</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Значение </w:t>
            </w:r>
            <w:proofErr w:type="spellStart"/>
            <w:r w:rsidRPr="00B53AD7">
              <w:rPr>
                <w:rFonts w:ascii="Times New Roman" w:eastAsia="Times New Roman" w:hAnsi="Times New Roman" w:cs="Times New Roman"/>
                <w:sz w:val="24"/>
                <w:szCs w:val="24"/>
                <w:lang w:eastAsia="en-US"/>
              </w:rPr>
              <w:t>макропоказателя</w:t>
            </w:r>
            <w:proofErr w:type="spellEnd"/>
            <w:r w:rsidRPr="00B53AD7">
              <w:rPr>
                <w:rFonts w:ascii="Times New Roman" w:eastAsia="Times New Roman" w:hAnsi="Times New Roman" w:cs="Times New Roman"/>
                <w:sz w:val="24"/>
                <w:szCs w:val="24"/>
                <w:lang w:eastAsia="en-US"/>
              </w:rPr>
              <w:t xml:space="preserve">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1.1.2</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1.1.3</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val="en-US" w:eastAsia="en-US"/>
              </w:rPr>
            </w:pPr>
            <w:r w:rsidRPr="00B53AD7">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Комитет по строительству, дорожной деятельности и благоустройства Администрации </w:t>
            </w:r>
            <w:r w:rsidRPr="00B53AD7">
              <w:rPr>
                <w:rFonts w:ascii="Times New Roman" w:eastAsia="Times New Roman" w:hAnsi="Times New Roman" w:cs="Times New Roman"/>
                <w:sz w:val="24"/>
                <w:szCs w:val="24"/>
                <w:lang w:eastAsia="en-US"/>
              </w:rPr>
              <w:lastRenderedPageBreak/>
              <w:t>городского округа Электросталь Московской области</w:t>
            </w:r>
          </w:p>
        </w:tc>
      </w:tr>
      <w:tr w:rsidR="00B53AD7" w:rsidRPr="00B53AD7" w:rsidTr="00B53AD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Подпрограмма 2 «</w:t>
            </w:r>
            <w:r w:rsidRPr="00B53AD7">
              <w:rPr>
                <w:rFonts w:ascii="Times New Roman" w:eastAsia="Calibri" w:hAnsi="Times New Roman" w:cs="Times New Roman"/>
                <w:lang w:eastAsia="en-US"/>
              </w:rPr>
              <w:t>Обеспечение мероприятий по переселению граждан из аварийного жилищного фонда в Московской области</w:t>
            </w:r>
            <w:r w:rsidRPr="00B53AD7">
              <w:rPr>
                <w:rFonts w:ascii="Times New Roman" w:eastAsia="Times New Roman" w:hAnsi="Times New Roman" w:cs="Times New Roman"/>
                <w:sz w:val="24"/>
                <w:szCs w:val="24"/>
                <w:lang w:eastAsia="en-US"/>
              </w:rPr>
              <w:t>»</w:t>
            </w:r>
          </w:p>
        </w:tc>
      </w:tr>
      <w:tr w:rsidR="00B53AD7" w:rsidRPr="00B53AD7" w:rsidTr="00B53AD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p>
        </w:tc>
        <w:tc>
          <w:tcPr>
            <w:tcW w:w="396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2.2</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B53AD7">
      <w:pPr>
        <w:widowControl w:val="0"/>
        <w:autoSpaceDE w:val="0"/>
        <w:autoSpaceDN w:val="0"/>
        <w:adjustRightInd w:val="0"/>
        <w:spacing w:before="108" w:after="108"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 xml:space="preserve">Порядок проведения мониторинга и </w:t>
      </w:r>
      <w:proofErr w:type="gramStart"/>
      <w:r w:rsidRPr="00B53AD7">
        <w:rPr>
          <w:rFonts w:ascii="Times New Roman" w:eastAsia="Times New Roman" w:hAnsi="Times New Roman" w:cs="Times New Roman"/>
          <w:b/>
          <w:sz w:val="24"/>
          <w:szCs w:val="24"/>
          <w:lang w:eastAsia="en-US"/>
        </w:rPr>
        <w:t>контроля за</w:t>
      </w:r>
      <w:proofErr w:type="gramEnd"/>
      <w:r w:rsidRPr="00B53AD7">
        <w:rPr>
          <w:rFonts w:ascii="Times New Roman" w:eastAsia="Times New Roman" w:hAnsi="Times New Roman" w:cs="Times New Roman"/>
          <w:b/>
          <w:sz w:val="24"/>
          <w:szCs w:val="24"/>
          <w:lang w:eastAsia="en-US"/>
        </w:rPr>
        <w:t xml:space="preserve">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B53AD7">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B53AD7">
        <w:rPr>
          <w:rFonts w:ascii="Times New Roman" w:eastAsia="Times New Roman" w:hAnsi="Times New Roman" w:cs="Times New Roman"/>
          <w:sz w:val="24"/>
          <w:szCs w:val="24"/>
        </w:rPr>
        <w:t>Ответственный</w:t>
      </w:r>
      <w:proofErr w:type="gramEnd"/>
      <w:r w:rsidRPr="00B53AD7">
        <w:rPr>
          <w:rFonts w:ascii="Times New Roman" w:eastAsia="Times New Roman" w:hAnsi="Times New Roman" w:cs="Times New Roman"/>
          <w:sz w:val="24"/>
          <w:szCs w:val="24"/>
        </w:rPr>
        <w:t xml:space="preserve"> за выполнение мероприятия:</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B53AD7">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B53AD7">
        <w:rPr>
          <w:rFonts w:ascii="Times New Roman" w:eastAsia="Times New Roman" w:hAnsi="Times New Roman" w:cs="Times New Roman"/>
          <w:sz w:val="24"/>
          <w:szCs w:val="24"/>
        </w:rPr>
        <w:t>ответственный</w:t>
      </w:r>
      <w:proofErr w:type="gramEnd"/>
      <w:r w:rsidRPr="00B53AD7">
        <w:rPr>
          <w:rFonts w:ascii="Times New Roman" w:eastAsia="Times New Roman" w:hAnsi="Times New Roman" w:cs="Times New Roman"/>
          <w:sz w:val="24"/>
          <w:szCs w:val="24"/>
        </w:rPr>
        <w:t xml:space="preserve"> за выполнение мероприятия направляет муниципальному заказчику подпрограммы:</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2) ежегодно в срок до 15 февраля года, следующего </w:t>
      </w:r>
      <w:proofErr w:type="gramStart"/>
      <w:r w:rsidRPr="00B53AD7">
        <w:rPr>
          <w:rFonts w:ascii="Times New Roman" w:eastAsia="Times New Roman" w:hAnsi="Times New Roman" w:cs="Times New Roman"/>
          <w:sz w:val="24"/>
          <w:szCs w:val="24"/>
        </w:rPr>
        <w:t>за</w:t>
      </w:r>
      <w:proofErr w:type="gramEnd"/>
      <w:r w:rsidRPr="00B53AD7">
        <w:rPr>
          <w:rFonts w:ascii="Times New Roman" w:eastAsia="Times New Roman" w:hAnsi="Times New Roman" w:cs="Times New Roman"/>
          <w:sz w:val="24"/>
          <w:szCs w:val="24"/>
        </w:rPr>
        <w:t xml:space="preserve"> </w:t>
      </w:r>
      <w:proofErr w:type="gramStart"/>
      <w:r w:rsidRPr="00B53AD7">
        <w:rPr>
          <w:rFonts w:ascii="Times New Roman" w:eastAsia="Times New Roman" w:hAnsi="Times New Roman" w:cs="Times New Roman"/>
          <w:sz w:val="24"/>
          <w:szCs w:val="24"/>
        </w:rPr>
        <w:t>отчетным</w:t>
      </w:r>
      <w:proofErr w:type="gramEnd"/>
      <w:r w:rsidRPr="00B53AD7">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B53AD7">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9. Подпрограмма 1«</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9.1. Паспорт Подпрограммы 1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14"/>
        <w:gridCol w:w="2018"/>
        <w:gridCol w:w="3056"/>
        <w:gridCol w:w="850"/>
        <w:gridCol w:w="992"/>
        <w:gridCol w:w="1134"/>
        <w:gridCol w:w="1247"/>
        <w:gridCol w:w="992"/>
        <w:gridCol w:w="1134"/>
        <w:gridCol w:w="1276"/>
      </w:tblGrid>
      <w:tr w:rsidR="00B53AD7" w:rsidRPr="00B53AD7" w:rsidTr="009F6BA5">
        <w:tc>
          <w:tcPr>
            <w:tcW w:w="2014"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Муниципальный заказчик подпрограммы</w:t>
            </w:r>
          </w:p>
        </w:tc>
        <w:tc>
          <w:tcPr>
            <w:tcW w:w="12699" w:type="dxa"/>
            <w:gridSpan w:val="9"/>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Calibri" w:hAnsi="Times New Roman" w:cs="Times New Roman"/>
                <w:sz w:val="18"/>
                <w:szCs w:val="18"/>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9F6BA5">
        <w:tc>
          <w:tcPr>
            <w:tcW w:w="2014" w:type="dxa"/>
            <w:tcBorders>
              <w:top w:val="single" w:sz="4" w:space="0" w:color="auto"/>
              <w:bottom w:val="single" w:sz="4" w:space="0" w:color="auto"/>
              <w:right w:val="single" w:sz="4" w:space="0" w:color="auto"/>
            </w:tcBorders>
          </w:tcPr>
          <w:p w:rsidR="00B53AD7" w:rsidRPr="00B53AD7" w:rsidRDefault="00B53AD7" w:rsidP="00B53AD7">
            <w:pPr>
              <w:tabs>
                <w:tab w:val="center" w:pos="4677"/>
                <w:tab w:val="right" w:pos="9355"/>
              </w:tabs>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Цели и задачи Подпрограммы 1</w:t>
            </w:r>
          </w:p>
          <w:p w:rsidR="00B53AD7" w:rsidRPr="00B53AD7" w:rsidRDefault="00B53AD7" w:rsidP="00B53AD7">
            <w:pPr>
              <w:tabs>
                <w:tab w:val="center" w:pos="4677"/>
                <w:tab w:val="right" w:pos="9355"/>
              </w:tabs>
              <w:spacing w:after="0" w:line="240" w:lineRule="auto"/>
              <w:rPr>
                <w:rFonts w:ascii="Times New Roman" w:eastAsia="Times New Roman" w:hAnsi="Times New Roman" w:cs="Times New Roman"/>
                <w:sz w:val="18"/>
                <w:szCs w:val="18"/>
                <w:lang w:eastAsia="en-US"/>
              </w:rPr>
            </w:pPr>
          </w:p>
        </w:tc>
        <w:tc>
          <w:tcPr>
            <w:tcW w:w="12699" w:type="dxa"/>
            <w:gridSpan w:val="9"/>
            <w:tcBorders>
              <w:top w:val="single" w:sz="4" w:space="0" w:color="auto"/>
              <w:left w:val="single" w:sz="4" w:space="0" w:color="auto"/>
              <w:bottom w:val="single" w:sz="4" w:space="0" w:color="auto"/>
            </w:tcBorders>
          </w:tcPr>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 xml:space="preserve">Создание безопасных и благоприятных условий проживания граждан и внедрение ресурсосберегающих, </w:t>
            </w:r>
            <w:proofErr w:type="spellStart"/>
            <w:r w:rsidRPr="00B53AD7">
              <w:rPr>
                <w:rFonts w:ascii="Times New Roman" w:eastAsia="Times New Roman" w:hAnsi="Times New Roman" w:cs="Times New Roman"/>
                <w:sz w:val="18"/>
                <w:szCs w:val="18"/>
              </w:rPr>
              <w:t>энергоэффективных</w:t>
            </w:r>
            <w:proofErr w:type="spellEnd"/>
            <w:r w:rsidRPr="00B53AD7">
              <w:rPr>
                <w:rFonts w:ascii="Times New Roman" w:eastAsia="Times New Roman" w:hAnsi="Times New Roman" w:cs="Times New Roman"/>
                <w:sz w:val="18"/>
                <w:szCs w:val="18"/>
              </w:rPr>
              <w:t xml:space="preserve"> технологий.</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Финансовое и организационное обеспечение переселения граждан из непригодного для проживания жилищного фонда.</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Задачи Подпрограммы 1: </w:t>
            </w:r>
          </w:p>
          <w:p w:rsidR="00B53AD7" w:rsidRPr="00B53AD7" w:rsidRDefault="00B53AD7"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Качественное улучшение технических характеристик и повышение </w:t>
            </w:r>
            <w:proofErr w:type="spellStart"/>
            <w:r w:rsidRPr="00B53AD7">
              <w:rPr>
                <w:rFonts w:ascii="Times New Roman" w:eastAsia="Calibri" w:hAnsi="Times New Roman" w:cs="Times New Roman"/>
                <w:sz w:val="18"/>
                <w:szCs w:val="18"/>
                <w:lang w:eastAsia="en-US"/>
              </w:rPr>
              <w:t>энергоэффективности</w:t>
            </w:r>
            <w:proofErr w:type="spellEnd"/>
            <w:r w:rsidRPr="00B53AD7">
              <w:rPr>
                <w:rFonts w:ascii="Times New Roman" w:eastAsia="Calibri" w:hAnsi="Times New Roman" w:cs="Times New Roman"/>
                <w:sz w:val="18"/>
                <w:szCs w:val="18"/>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переселение граждан, проживающих в признанных аварийными многоквартирных жилых домах.</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B53AD7" w:rsidRPr="00B53AD7" w:rsidTr="009F6BA5">
        <w:tc>
          <w:tcPr>
            <w:tcW w:w="2014" w:type="dxa"/>
            <w:vMerge w:val="restart"/>
            <w:tcBorders>
              <w:top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bookmarkStart w:id="8" w:name="sub_10129"/>
            <w:r w:rsidRPr="00B53AD7">
              <w:rPr>
                <w:rFonts w:ascii="Times New Roman" w:eastAsia="Times New Roman" w:hAnsi="Times New Roman" w:cs="Times New Roman"/>
                <w:sz w:val="18"/>
                <w:szCs w:val="18"/>
              </w:rPr>
              <w:t>Источники финансирования подпрограммы 1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Главный распорядитель бюджетных средств</w:t>
            </w:r>
          </w:p>
        </w:tc>
        <w:tc>
          <w:tcPr>
            <w:tcW w:w="3056" w:type="dxa"/>
            <w:vMerge w:val="restart"/>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Источник финансирования</w:t>
            </w:r>
          </w:p>
        </w:tc>
        <w:tc>
          <w:tcPr>
            <w:tcW w:w="7625" w:type="dxa"/>
            <w:gridSpan w:val="7"/>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Расходы (тыс. рублей)</w:t>
            </w:r>
          </w:p>
        </w:tc>
      </w:tr>
      <w:tr w:rsidR="00B53AD7" w:rsidRPr="00B53AD7" w:rsidTr="009F6BA5">
        <w:tc>
          <w:tcPr>
            <w:tcW w:w="2014" w:type="dxa"/>
            <w:vMerge/>
            <w:tcBorders>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top w:val="nil"/>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056" w:type="dxa"/>
            <w:vMerge/>
            <w:tcBorders>
              <w:top w:val="nil"/>
              <w:left w:val="single" w:sz="4" w:space="0" w:color="auto"/>
              <w:bottom w:val="nil"/>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2022               год</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2023</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2024</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2025 год</w:t>
            </w:r>
          </w:p>
        </w:tc>
        <w:tc>
          <w:tcPr>
            <w:tcW w:w="1276" w:type="dxa"/>
            <w:tcBorders>
              <w:top w:val="single" w:sz="4" w:space="0" w:color="auto"/>
              <w:left w:val="single" w:sz="4" w:space="0" w:color="auto"/>
              <w:bottom w:val="single" w:sz="4" w:space="0" w:color="auto"/>
            </w:tcBorders>
            <w:shd w:val="clear" w:color="auto" w:fill="FFFFFF"/>
            <w:vAlign w:val="center"/>
          </w:tcPr>
          <w:p w:rsidR="00B53AD7" w:rsidRPr="00B53AD7" w:rsidRDefault="00B53AD7" w:rsidP="00B53AD7">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Итого</w:t>
            </w:r>
          </w:p>
        </w:tc>
      </w:tr>
      <w:tr w:rsidR="00B53AD7" w:rsidRPr="00B53AD7" w:rsidTr="009F6BA5">
        <w:tc>
          <w:tcPr>
            <w:tcW w:w="2014" w:type="dxa"/>
            <w:vMerge/>
            <w:tcBorders>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val="restart"/>
            <w:tcBorders>
              <w:top w:val="single" w:sz="4" w:space="0" w:color="auto"/>
              <w:left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Calibri" w:hAnsi="Times New Roman" w:cs="Times New Roman"/>
                <w:sz w:val="18"/>
                <w:szCs w:val="18"/>
                <w:lang w:eastAsia="en-US"/>
              </w:rPr>
              <w:t>Комитет по строительству, дорожной деятельности и благоустройства</w:t>
            </w:r>
            <w:r w:rsidR="005F7329">
              <w:rPr>
                <w:rFonts w:ascii="Times New Roman" w:eastAsia="Calibri" w:hAnsi="Times New Roman" w:cs="Times New Roman"/>
                <w:sz w:val="18"/>
                <w:szCs w:val="18"/>
                <w:lang w:eastAsia="en-US"/>
              </w:rPr>
              <w:t xml:space="preserve"> </w:t>
            </w:r>
            <w:r w:rsidRPr="00B53AD7">
              <w:rPr>
                <w:rFonts w:ascii="Times New Roman" w:eastAsia="Calibri" w:hAnsi="Times New Roman" w:cs="Times New Roman"/>
                <w:sz w:val="18"/>
                <w:szCs w:val="18"/>
                <w:lang w:eastAsia="en-US"/>
              </w:rPr>
              <w:t>Администрации городского округа Электросталь Московской области</w:t>
            </w:r>
          </w:p>
        </w:tc>
        <w:tc>
          <w:tcPr>
            <w:tcW w:w="3056"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Всего: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color w:val="000000"/>
                <w:sz w:val="18"/>
                <w:szCs w:val="18"/>
                <w:lang w:eastAsia="en-US"/>
              </w:rPr>
              <w:t>0,00</w:t>
            </w:r>
            <w:r w:rsidR="00B53AD7" w:rsidRPr="00B53AD7">
              <w:rPr>
                <w:rFonts w:ascii="Times New Roman" w:eastAsia="Calibri" w:hAnsi="Times New Roman" w:cs="Times New Roman"/>
                <w:color w:val="000000"/>
                <w:sz w:val="18"/>
                <w:szCs w:val="1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5F7329"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965,68</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35 773,86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40 652,64</w:t>
            </w:r>
          </w:p>
        </w:tc>
      </w:tr>
      <w:tr w:rsidR="009F6BA5" w:rsidRPr="00B53AD7" w:rsidTr="009F6BA5">
        <w:tc>
          <w:tcPr>
            <w:tcW w:w="2014" w:type="dxa"/>
            <w:vMerge/>
            <w:tcBorders>
              <w:right w:val="single" w:sz="4" w:space="0" w:color="auto"/>
            </w:tcBorders>
          </w:tcPr>
          <w:p w:rsidR="009F6BA5" w:rsidRPr="00B53AD7" w:rsidRDefault="009F6BA5"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left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056" w:type="dxa"/>
            <w:tcBorders>
              <w:top w:val="single" w:sz="4" w:space="0" w:color="auto"/>
              <w:left w:val="single" w:sz="4" w:space="0" w:color="auto"/>
              <w:bottom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965,68</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7 114,03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8 079,71 </w:t>
            </w:r>
          </w:p>
        </w:tc>
      </w:tr>
      <w:tr w:rsidR="009F6BA5" w:rsidRPr="00B53AD7" w:rsidTr="009F6BA5">
        <w:tc>
          <w:tcPr>
            <w:tcW w:w="2014" w:type="dxa"/>
            <w:vMerge/>
            <w:tcBorders>
              <w:right w:val="single" w:sz="4" w:space="0" w:color="auto"/>
            </w:tcBorders>
          </w:tcPr>
          <w:p w:rsidR="009F6BA5" w:rsidRPr="00B53AD7" w:rsidRDefault="009F6BA5"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left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056" w:type="dxa"/>
            <w:tcBorders>
              <w:top w:val="single" w:sz="4" w:space="0" w:color="auto"/>
              <w:left w:val="single" w:sz="4" w:space="0" w:color="auto"/>
              <w:bottom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5F7329" w:rsidP="00B4068A">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color w:val="000000"/>
                <w:sz w:val="18"/>
                <w:szCs w:val="18"/>
                <w:lang w:eastAsia="en-US"/>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5F7329" w:rsidP="00B53AD7">
            <w:pPr>
              <w:spacing w:after="0" w:line="240" w:lineRule="auto"/>
              <w:jc w:val="center"/>
              <w:rPr>
                <w:rFonts w:ascii="Times New Roman" w:eastAsia="Calibri" w:hAnsi="Times New Roman" w:cs="Times New Roman"/>
                <w:sz w:val="18"/>
                <w:szCs w:val="18"/>
                <w:lang w:eastAsia="en-US"/>
              </w:rPr>
            </w:pPr>
            <w:r>
              <w:rPr>
                <w:rFonts w:ascii="Times New Roman" w:eastAsia="Times New Roman" w:hAnsi="Times New Roman" w:cs="Times New Roman"/>
                <w:sz w:val="18"/>
                <w:szCs w:val="18"/>
                <w:lang w:eastAsia="en-US"/>
              </w:rPr>
              <w:t>2 083,45</w:t>
            </w:r>
            <w:r w:rsidR="009F6BA5" w:rsidRPr="00B53AD7">
              <w:rPr>
                <w:rFonts w:ascii="Times New Roman" w:eastAsia="Times New Roman" w:hAnsi="Times New Roman" w:cs="Times New Roman"/>
                <w:sz w:val="18"/>
                <w:szCs w:val="18"/>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2 083,45 </w:t>
            </w:r>
          </w:p>
        </w:tc>
      </w:tr>
      <w:tr w:rsidR="009F6BA5" w:rsidRPr="00B53AD7" w:rsidTr="009F6BA5">
        <w:trPr>
          <w:trHeight w:val="100"/>
        </w:trPr>
        <w:tc>
          <w:tcPr>
            <w:tcW w:w="2014" w:type="dxa"/>
            <w:vMerge/>
            <w:tcBorders>
              <w:bottom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left w:val="single" w:sz="4" w:space="0" w:color="auto"/>
              <w:bottom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056" w:type="dxa"/>
            <w:tcBorders>
              <w:top w:val="single" w:sz="4" w:space="0" w:color="auto"/>
              <w:left w:val="single" w:sz="4" w:space="0" w:color="auto"/>
              <w:bottom w:val="single" w:sz="4" w:space="0" w:color="auto"/>
              <w:right w:val="single" w:sz="4" w:space="0" w:color="auto"/>
            </w:tcBorders>
          </w:tcPr>
          <w:p w:rsidR="009F6BA5" w:rsidRPr="00B53AD7" w:rsidRDefault="009F6BA5"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Calibri" w:hAnsi="Times New Roman" w:cs="Times New Roman"/>
                <w:sz w:val="18"/>
                <w:szCs w:val="18"/>
                <w:lang w:eastAsia="en-US"/>
              </w:rPr>
              <w:t>Средства Фонда содействия реформированию ЖКХ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color w:val="000000"/>
                <w:sz w:val="18"/>
                <w:szCs w:val="18"/>
                <w:lang w:eastAsia="en-US"/>
              </w:rPr>
              <w:t>30 489,48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30 489,48</w:t>
            </w:r>
          </w:p>
        </w:tc>
      </w:tr>
      <w:tr w:rsidR="00B53AD7" w:rsidRPr="00B53AD7" w:rsidTr="009F6BA5">
        <w:trPr>
          <w:trHeight w:val="562"/>
        </w:trPr>
        <w:tc>
          <w:tcPr>
            <w:tcW w:w="7088" w:type="dxa"/>
            <w:gridSpan w:val="3"/>
            <w:tcBorders>
              <w:top w:val="single" w:sz="4" w:space="0" w:color="auto"/>
              <w:bottom w:val="single" w:sz="4" w:space="0" w:color="auto"/>
              <w:right w:val="single" w:sz="4" w:space="0" w:color="auto"/>
            </w:tcBorders>
            <w:vAlign w:val="center"/>
          </w:tcPr>
          <w:p w:rsidR="00B53AD7" w:rsidRPr="00B53AD7" w:rsidRDefault="00B53AD7"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Планируемые результаты реализации Подпрограммы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2022               год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2023</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2024</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Итого</w:t>
            </w:r>
          </w:p>
        </w:tc>
      </w:tr>
      <w:tr w:rsidR="009F6BA5" w:rsidRPr="00B53AD7" w:rsidTr="009F6BA5">
        <w:trPr>
          <w:trHeight w:val="674"/>
        </w:trPr>
        <w:tc>
          <w:tcPr>
            <w:tcW w:w="7088" w:type="dxa"/>
            <w:gridSpan w:val="3"/>
            <w:tcBorders>
              <w:top w:val="single" w:sz="4" w:space="0" w:color="auto"/>
              <w:bottom w:val="single" w:sz="4" w:space="0" w:color="auto"/>
              <w:right w:val="single" w:sz="4" w:space="0" w:color="auto"/>
            </w:tcBorders>
            <w:vAlign w:val="center"/>
          </w:tcPr>
          <w:p w:rsidR="009F6BA5" w:rsidRPr="00B53AD7" w:rsidRDefault="009F6BA5"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квадратных метров расселенного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0,08</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0,67</w:t>
            </w:r>
          </w:p>
        </w:tc>
      </w:tr>
      <w:tr w:rsidR="009F6BA5" w:rsidRPr="00B53AD7" w:rsidTr="009F6BA5">
        <w:trPr>
          <w:trHeight w:val="629"/>
        </w:trPr>
        <w:tc>
          <w:tcPr>
            <w:tcW w:w="7088" w:type="dxa"/>
            <w:gridSpan w:val="3"/>
            <w:tcBorders>
              <w:top w:val="single" w:sz="4" w:space="0" w:color="auto"/>
              <w:bottom w:val="single" w:sz="4" w:space="0" w:color="auto"/>
              <w:right w:val="single" w:sz="4" w:space="0" w:color="auto"/>
            </w:tcBorders>
            <w:vAlign w:val="center"/>
          </w:tcPr>
          <w:p w:rsidR="009F6BA5" w:rsidRPr="00B53AD7" w:rsidRDefault="009F6BA5"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Количество граждан, расселенных из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4068A">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6BA5" w:rsidRPr="00B53AD7" w:rsidRDefault="009F6BA5"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0,39</w:t>
            </w:r>
          </w:p>
        </w:tc>
      </w:tr>
    </w:tbl>
    <w:p w:rsidR="00B53AD7" w:rsidRPr="00B53AD7" w:rsidRDefault="00B53AD7" w:rsidP="00B53AD7">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w:t>
      </w:r>
      <w:r w:rsidRPr="00B53AD7">
        <w:rPr>
          <w:rFonts w:ascii="Times New Roman" w:eastAsia="Times New Roman" w:hAnsi="Times New Roman" w:cs="Times New Roman"/>
          <w:sz w:val="24"/>
          <w:szCs w:val="24"/>
        </w:rPr>
        <w:t xml:space="preserve"> Планируемые результаты заполняются индивидуально</w:t>
      </w:r>
    </w:p>
    <w:p w:rsidR="00B53AD7" w:rsidRPr="00B53AD7" w:rsidRDefault="00B53AD7" w:rsidP="00B53AD7">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1</w:t>
      </w:r>
    </w:p>
    <w:p w:rsidR="00B53AD7" w:rsidRPr="00B53AD7" w:rsidRDefault="00B53AD7" w:rsidP="00B53AD7">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Реализация мероприятий Подпрограммы 1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B53AD7">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w:t>
      </w:r>
      <w:proofErr w:type="gramStart"/>
      <w:r w:rsidRPr="00B53AD7">
        <w:rPr>
          <w:rFonts w:ascii="Times New Roman" w:eastAsia="Times New Roman" w:hAnsi="Times New Roman" w:cs="Times New Roman"/>
          <w:sz w:val="24"/>
          <w:szCs w:val="24"/>
        </w:rPr>
        <w:t>и</w:t>
      </w:r>
      <w:r w:rsidRPr="00B53AD7">
        <w:rPr>
          <w:rFonts w:ascii="Times New Roman" w:eastAsia="Calibri" w:hAnsi="Times New Roman" w:cs="Times New Roman"/>
          <w:sz w:val="24"/>
          <w:szCs w:val="24"/>
          <w:lang w:eastAsia="en-US"/>
        </w:rPr>
        <w:t>(</w:t>
      </w:r>
      <w:proofErr w:type="gramEnd"/>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ходе реализации Подпрограммы 1 осуществляются:</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w:t>
      </w:r>
      <w:proofErr w:type="spellStart"/>
      <w:proofErr w:type="gramStart"/>
      <w:r w:rsidRPr="00B53AD7">
        <w:rPr>
          <w:rFonts w:ascii="Times New Roman" w:eastAsia="Times New Roman" w:hAnsi="Times New Roman" w:cs="Times New Roman"/>
          <w:sz w:val="24"/>
          <w:szCs w:val="24"/>
        </w:rPr>
        <w:t>жилищно</w:t>
      </w:r>
      <w:proofErr w:type="spellEnd"/>
      <w:r w:rsidRPr="00B53AD7">
        <w:rPr>
          <w:rFonts w:ascii="Times New Roman" w:eastAsia="Times New Roman" w:hAnsi="Times New Roman" w:cs="Times New Roman"/>
          <w:sz w:val="24"/>
          <w:szCs w:val="24"/>
        </w:rPr>
        <w:t>- коммунального</w:t>
      </w:r>
      <w:proofErr w:type="gramEnd"/>
      <w:r w:rsidRPr="00B53AD7">
        <w:rPr>
          <w:rFonts w:ascii="Times New Roman" w:eastAsia="Times New Roman" w:hAnsi="Times New Roman" w:cs="Times New Roman"/>
          <w:sz w:val="24"/>
          <w:szCs w:val="24"/>
        </w:rPr>
        <w:t xml:space="preserve"> хозяйства Российской Федерации от 31.01.2019 № 65/</w:t>
      </w:r>
      <w:proofErr w:type="spellStart"/>
      <w:proofErr w:type="gramStart"/>
      <w:r w:rsidRPr="00B53AD7">
        <w:rPr>
          <w:rFonts w:ascii="Times New Roman" w:eastAsia="Times New Roman" w:hAnsi="Times New Roman" w:cs="Times New Roman"/>
          <w:sz w:val="24"/>
          <w:szCs w:val="24"/>
        </w:rPr>
        <w:t>пр</w:t>
      </w:r>
      <w:proofErr w:type="spellEnd"/>
      <w:proofErr w:type="gramEnd"/>
      <w:r w:rsidRPr="00B53AD7">
        <w:rPr>
          <w:rFonts w:ascii="Times New Roman" w:eastAsia="Times New Roman" w:hAnsi="Times New Roman" w:cs="Times New Roman"/>
          <w:sz w:val="24"/>
          <w:szCs w:val="24"/>
        </w:rPr>
        <w:t>;</w:t>
      </w:r>
    </w:p>
    <w:p w:rsidR="00B53AD7" w:rsidRPr="00B53AD7" w:rsidRDefault="00B53AD7" w:rsidP="00B53AD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оциально-экономического развития городского округа Электросталь Московской области, реализуемых в рамках Подпрограммы 1</w:t>
      </w:r>
      <w:bookmarkEnd w:id="9"/>
    </w:p>
    <w:p w:rsidR="00B53AD7" w:rsidRPr="00B53AD7" w:rsidRDefault="00B53AD7" w:rsidP="00B53AD7">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B53AD7">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Мероприятия Подпрограммы 1 способствуют реализации на территории  городского округа  в полном объеме положений Федерального закона.</w:t>
      </w:r>
    </w:p>
    <w:p w:rsidR="00B53AD7" w:rsidRPr="00B53AD7" w:rsidRDefault="00B53AD7" w:rsidP="00B53AD7">
      <w:pPr>
        <w:autoSpaceDE w:val="0"/>
        <w:autoSpaceDN w:val="0"/>
        <w:adjustRightInd w:val="0"/>
        <w:spacing w:after="0" w:line="252"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Реализация мероприятий Подпрограммы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В ходе реализации Подпрограммы осуществляются:</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B53AD7">
          <w:rPr>
            <w:rFonts w:ascii="Times New Roman" w:eastAsia="Calibri" w:hAnsi="Times New Roman" w:cs="Times New Roman"/>
            <w:bCs/>
            <w:sz w:val="24"/>
            <w:szCs w:val="24"/>
            <w:lang w:eastAsia="en-US"/>
          </w:rPr>
          <w:t>законом</w:t>
        </w:r>
      </w:hyperlink>
      <w:r w:rsidR="009F6BA5">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xml:space="preserve">. Жилые помещения, предоставляемые гражданам в рамках Подпрограммы,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w:t>
      </w:r>
      <w:proofErr w:type="spellStart"/>
      <w:proofErr w:type="gramStart"/>
      <w:r w:rsidRPr="00B53AD7">
        <w:rPr>
          <w:rFonts w:ascii="Times New Roman" w:eastAsia="Calibri" w:hAnsi="Times New Roman" w:cs="Times New Roman"/>
          <w:bCs/>
          <w:sz w:val="24"/>
          <w:szCs w:val="24"/>
          <w:lang w:eastAsia="en-US"/>
        </w:rPr>
        <w:t>пр</w:t>
      </w:r>
      <w:proofErr w:type="spellEnd"/>
      <w:proofErr w:type="gramEnd"/>
      <w:r w:rsidRPr="00B53AD7">
        <w:rPr>
          <w:rFonts w:ascii="Times New Roman" w:eastAsia="Calibri" w:hAnsi="Times New Roman" w:cs="Times New Roman"/>
          <w:bCs/>
          <w:sz w:val="24"/>
          <w:szCs w:val="24"/>
          <w:lang w:eastAsia="en-US"/>
        </w:rPr>
        <w:t>;</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lastRenderedPageBreak/>
        <w:t>9.4. Перечень мероприятий Подпрограммы 1</w:t>
      </w:r>
    </w:p>
    <w:tbl>
      <w:tblPr>
        <w:tblStyle w:val="7"/>
        <w:tblW w:w="15055" w:type="dxa"/>
        <w:tblInd w:w="-459" w:type="dxa"/>
        <w:tblLayout w:type="fixed"/>
        <w:tblLook w:val="04A0"/>
      </w:tblPr>
      <w:tblGrid>
        <w:gridCol w:w="561"/>
        <w:gridCol w:w="1311"/>
        <w:gridCol w:w="992"/>
        <w:gridCol w:w="1559"/>
        <w:gridCol w:w="1276"/>
        <w:gridCol w:w="1276"/>
        <w:gridCol w:w="850"/>
        <w:gridCol w:w="993"/>
        <w:gridCol w:w="850"/>
        <w:gridCol w:w="1276"/>
        <w:gridCol w:w="680"/>
        <w:gridCol w:w="29"/>
        <w:gridCol w:w="850"/>
        <w:gridCol w:w="1276"/>
        <w:gridCol w:w="1276"/>
      </w:tblGrid>
      <w:tr w:rsidR="00B53AD7" w:rsidRPr="00B53AD7" w:rsidTr="00B53AD7">
        <w:tc>
          <w:tcPr>
            <w:tcW w:w="561" w:type="dxa"/>
            <w:vMerge w:val="restart"/>
          </w:tcPr>
          <w:p w:rsidR="00B53AD7" w:rsidRPr="00B53AD7" w:rsidRDefault="00B53AD7" w:rsidP="00B53AD7">
            <w:pPr>
              <w:jc w:val="both"/>
              <w:rPr>
                <w:rFonts w:eastAsia="Calibri"/>
                <w:sz w:val="18"/>
                <w:szCs w:val="18"/>
              </w:rPr>
            </w:pPr>
            <w:r w:rsidRPr="00B53AD7">
              <w:rPr>
                <w:rFonts w:eastAsia="Calibri"/>
                <w:sz w:val="18"/>
                <w:szCs w:val="18"/>
              </w:rPr>
              <w:t>№</w:t>
            </w:r>
          </w:p>
          <w:p w:rsidR="00B53AD7" w:rsidRPr="00B53AD7" w:rsidRDefault="00B53AD7" w:rsidP="00B53AD7">
            <w:pPr>
              <w:jc w:val="both"/>
              <w:rPr>
                <w:rFonts w:eastAsia="Calibri"/>
                <w:sz w:val="18"/>
                <w:szCs w:val="18"/>
              </w:rPr>
            </w:pPr>
            <w:proofErr w:type="spellStart"/>
            <w:proofErr w:type="gramStart"/>
            <w:r w:rsidRPr="00B53AD7">
              <w:rPr>
                <w:rFonts w:eastAsia="Calibri"/>
                <w:sz w:val="18"/>
                <w:szCs w:val="18"/>
              </w:rPr>
              <w:t>п</w:t>
            </w:r>
            <w:proofErr w:type="spellEnd"/>
            <w:proofErr w:type="gramEnd"/>
            <w:r w:rsidRPr="00B53AD7">
              <w:rPr>
                <w:rFonts w:eastAsia="Calibri"/>
                <w:sz w:val="18"/>
                <w:szCs w:val="18"/>
              </w:rPr>
              <w:t>/</w:t>
            </w:r>
            <w:proofErr w:type="spellStart"/>
            <w:r w:rsidRPr="00B53AD7">
              <w:rPr>
                <w:rFonts w:eastAsia="Calibri"/>
                <w:sz w:val="18"/>
                <w:szCs w:val="18"/>
              </w:rPr>
              <w:t>п</w:t>
            </w:r>
            <w:proofErr w:type="spellEnd"/>
          </w:p>
        </w:tc>
        <w:tc>
          <w:tcPr>
            <w:tcW w:w="1311" w:type="dxa"/>
            <w:vMerge w:val="restart"/>
          </w:tcPr>
          <w:p w:rsidR="00B53AD7" w:rsidRPr="00B53AD7" w:rsidRDefault="00B53AD7" w:rsidP="00B53AD7">
            <w:pPr>
              <w:ind w:left="-73"/>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 xml:space="preserve">Сроки исполнения </w:t>
            </w:r>
            <w:r w:rsidR="009F6BA5" w:rsidRPr="00B53AD7">
              <w:rPr>
                <w:rFonts w:eastAsia="Calibri"/>
                <w:sz w:val="18"/>
                <w:szCs w:val="18"/>
              </w:rPr>
              <w:t>мероприятия</w:t>
            </w:r>
          </w:p>
        </w:tc>
        <w:tc>
          <w:tcPr>
            <w:tcW w:w="1559"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Источники финансирования</w:t>
            </w:r>
          </w:p>
        </w:tc>
        <w:tc>
          <w:tcPr>
            <w:tcW w:w="1276" w:type="dxa"/>
            <w:vMerge w:val="restart"/>
          </w:tcPr>
          <w:p w:rsidR="00B53AD7" w:rsidRPr="00B53AD7" w:rsidRDefault="009F6BA5" w:rsidP="009F6BA5">
            <w:pPr>
              <w:jc w:val="center"/>
              <w:rPr>
                <w:rFonts w:eastAsia="Calibri"/>
                <w:sz w:val="18"/>
                <w:szCs w:val="18"/>
              </w:rPr>
            </w:pPr>
            <w:r>
              <w:rPr>
                <w:rFonts w:eastAsia="Calibri"/>
                <w:sz w:val="18"/>
                <w:szCs w:val="18"/>
              </w:rPr>
              <w:t>Объем финанси</w:t>
            </w:r>
            <w:r w:rsidR="00B53AD7" w:rsidRPr="00B53AD7">
              <w:rPr>
                <w:rFonts w:eastAsia="Calibri"/>
                <w:sz w:val="18"/>
                <w:szCs w:val="18"/>
              </w:rPr>
              <w:t>рования</w:t>
            </w:r>
            <w:r>
              <w:rPr>
                <w:rFonts w:eastAsia="Calibri"/>
                <w:sz w:val="18"/>
                <w:szCs w:val="18"/>
              </w:rPr>
              <w:t xml:space="preserve"> меро</w:t>
            </w:r>
            <w:r w:rsidR="00B53AD7" w:rsidRPr="00B53AD7">
              <w:rPr>
                <w:rFonts w:eastAsia="Calibri"/>
                <w:sz w:val="18"/>
                <w:szCs w:val="18"/>
              </w:rPr>
              <w:t xml:space="preserve">приятия </w:t>
            </w:r>
            <w:proofErr w:type="gramStart"/>
            <w:r w:rsidR="00B53AD7" w:rsidRPr="00B53AD7">
              <w:rPr>
                <w:rFonts w:eastAsia="Calibri"/>
                <w:sz w:val="18"/>
                <w:szCs w:val="18"/>
              </w:rPr>
              <w:t>в</w:t>
            </w:r>
            <w:proofErr w:type="gramEnd"/>
          </w:p>
          <w:p w:rsidR="00B53AD7" w:rsidRPr="00B53AD7" w:rsidRDefault="00B53AD7" w:rsidP="00B53AD7">
            <w:pPr>
              <w:jc w:val="center"/>
              <w:rPr>
                <w:rFonts w:eastAsia="Calibri"/>
                <w:sz w:val="18"/>
                <w:szCs w:val="18"/>
              </w:rPr>
            </w:pPr>
            <w:r w:rsidRPr="00B53AD7">
              <w:rPr>
                <w:rFonts w:eastAsia="Calibri"/>
                <w:sz w:val="18"/>
                <w:szCs w:val="18"/>
              </w:rPr>
              <w:t xml:space="preserve">году, </w:t>
            </w:r>
            <w:r w:rsidR="009F6BA5" w:rsidRPr="00B53AD7">
              <w:rPr>
                <w:rFonts w:eastAsia="Calibri"/>
                <w:sz w:val="18"/>
                <w:szCs w:val="18"/>
              </w:rPr>
              <w:t>предшествующему</w:t>
            </w:r>
            <w:r w:rsidRPr="00B53AD7">
              <w:rPr>
                <w:rFonts w:eastAsia="Calibri"/>
                <w:sz w:val="18"/>
                <w:szCs w:val="18"/>
              </w:rPr>
              <w:t xml:space="preserve"> году начала реализации муниципальной программы</w:t>
            </w:r>
            <w:r w:rsidRPr="00B53AD7">
              <w:rPr>
                <w:rFonts w:eastAsia="Calibri"/>
                <w:sz w:val="18"/>
                <w:szCs w:val="18"/>
              </w:rPr>
              <w:br/>
              <w:t>(тыс</w:t>
            </w:r>
            <w:proofErr w:type="gramStart"/>
            <w:r w:rsidRPr="00B53AD7">
              <w:rPr>
                <w:rFonts w:eastAsia="Calibri"/>
                <w:sz w:val="18"/>
                <w:szCs w:val="18"/>
              </w:rPr>
              <w:t>.р</w:t>
            </w:r>
            <w:proofErr w:type="gramEnd"/>
            <w:r w:rsidRPr="00B53AD7">
              <w:rPr>
                <w:rFonts w:eastAsia="Calibri"/>
                <w:sz w:val="18"/>
                <w:szCs w:val="18"/>
              </w:rPr>
              <w:t>уб.)</w:t>
            </w:r>
          </w:p>
        </w:tc>
        <w:tc>
          <w:tcPr>
            <w:tcW w:w="1276" w:type="dxa"/>
            <w:vMerge w:val="restart"/>
          </w:tcPr>
          <w:p w:rsidR="00B53AD7" w:rsidRPr="00B53AD7" w:rsidRDefault="00B53AD7" w:rsidP="00B53AD7">
            <w:pPr>
              <w:jc w:val="center"/>
              <w:rPr>
                <w:rFonts w:eastAsia="Calibri"/>
                <w:sz w:val="18"/>
                <w:szCs w:val="18"/>
              </w:rPr>
            </w:pPr>
            <w:r w:rsidRPr="00B53AD7">
              <w:rPr>
                <w:rFonts w:eastAsia="Calibri"/>
                <w:sz w:val="18"/>
                <w:szCs w:val="18"/>
              </w:rPr>
              <w:t>Всего</w:t>
            </w:r>
            <w:r w:rsidRPr="00B53AD7">
              <w:rPr>
                <w:rFonts w:eastAsia="Calibri"/>
                <w:sz w:val="18"/>
                <w:szCs w:val="18"/>
              </w:rPr>
              <w:br/>
              <w:t>(тыс</w:t>
            </w:r>
            <w:proofErr w:type="gramStart"/>
            <w:r w:rsidRPr="00B53AD7">
              <w:rPr>
                <w:rFonts w:eastAsia="Calibri"/>
                <w:sz w:val="18"/>
                <w:szCs w:val="18"/>
              </w:rPr>
              <w:t>.р</w:t>
            </w:r>
            <w:proofErr w:type="gramEnd"/>
            <w:r w:rsidRPr="00B53AD7">
              <w:rPr>
                <w:rFonts w:eastAsia="Calibri"/>
                <w:sz w:val="18"/>
                <w:szCs w:val="18"/>
              </w:rPr>
              <w:t>уб.)</w:t>
            </w:r>
          </w:p>
        </w:tc>
        <w:tc>
          <w:tcPr>
            <w:tcW w:w="5528" w:type="dxa"/>
            <w:gridSpan w:val="7"/>
          </w:tcPr>
          <w:p w:rsidR="00B53AD7" w:rsidRPr="00B53AD7" w:rsidRDefault="00B53AD7" w:rsidP="00B53AD7">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w:t>
            </w:r>
            <w:proofErr w:type="gramStart"/>
            <w:r w:rsidRPr="00B53AD7">
              <w:rPr>
                <w:rFonts w:eastAsia="Calibri"/>
                <w:sz w:val="18"/>
                <w:szCs w:val="18"/>
              </w:rPr>
              <w:t>.р</w:t>
            </w:r>
            <w:proofErr w:type="gramEnd"/>
            <w:r w:rsidRPr="00B53AD7">
              <w:rPr>
                <w:rFonts w:eastAsia="Calibri"/>
                <w:sz w:val="18"/>
                <w:szCs w:val="18"/>
              </w:rPr>
              <w:t>уб.)</w:t>
            </w:r>
          </w:p>
          <w:p w:rsidR="00B53AD7" w:rsidRPr="00B53AD7" w:rsidRDefault="00B53AD7" w:rsidP="00B53AD7">
            <w:pPr>
              <w:rPr>
                <w:rFonts w:eastAsia="Calibri"/>
                <w:sz w:val="18"/>
                <w:szCs w:val="18"/>
              </w:rPr>
            </w:pPr>
          </w:p>
          <w:p w:rsidR="00B53AD7" w:rsidRPr="00B53AD7" w:rsidRDefault="00B53AD7" w:rsidP="00B53AD7">
            <w:pPr>
              <w:jc w:val="center"/>
              <w:rPr>
                <w:rFonts w:eastAsia="Calibri"/>
                <w:sz w:val="18"/>
                <w:szCs w:val="18"/>
              </w:rPr>
            </w:pPr>
          </w:p>
        </w:tc>
        <w:tc>
          <w:tcPr>
            <w:tcW w:w="1276" w:type="dxa"/>
            <w:vMerge w:val="restart"/>
          </w:tcPr>
          <w:p w:rsidR="00B53AD7" w:rsidRPr="00B53AD7" w:rsidRDefault="00B53AD7" w:rsidP="00B53AD7">
            <w:pPr>
              <w:jc w:val="center"/>
              <w:rPr>
                <w:rFonts w:eastAsia="Calibri"/>
                <w:sz w:val="18"/>
                <w:szCs w:val="18"/>
              </w:rPr>
            </w:pPr>
            <w:proofErr w:type="gramStart"/>
            <w:r w:rsidRPr="00B53AD7">
              <w:rPr>
                <w:rFonts w:eastAsia="Calibri"/>
                <w:sz w:val="18"/>
                <w:szCs w:val="18"/>
              </w:rPr>
              <w:t>Ответственный</w:t>
            </w:r>
            <w:proofErr w:type="gramEnd"/>
            <w:r w:rsidRPr="00B53AD7">
              <w:rPr>
                <w:rFonts w:eastAsia="Calibri"/>
                <w:sz w:val="18"/>
                <w:szCs w:val="18"/>
              </w:rPr>
              <w:t xml:space="preserve"> за выполнение мероприятия Подпрограммы 1</w:t>
            </w:r>
          </w:p>
        </w:tc>
        <w:tc>
          <w:tcPr>
            <w:tcW w:w="1276" w:type="dxa"/>
            <w:vMerge w:val="restart"/>
          </w:tcPr>
          <w:p w:rsidR="00B53AD7" w:rsidRPr="00B53AD7" w:rsidRDefault="00B53AD7" w:rsidP="00B53AD7">
            <w:pPr>
              <w:ind w:left="-108"/>
              <w:jc w:val="center"/>
              <w:rPr>
                <w:rFonts w:eastAsia="Calibri"/>
                <w:sz w:val="18"/>
                <w:szCs w:val="18"/>
              </w:rPr>
            </w:pPr>
            <w:r w:rsidRPr="00B53AD7">
              <w:rPr>
                <w:rFonts w:eastAsia="Calibri"/>
                <w:sz w:val="18"/>
                <w:szCs w:val="18"/>
              </w:rPr>
              <w:t xml:space="preserve">Результаты выполнения мероприятия </w:t>
            </w:r>
            <w:r w:rsidR="009F6BA5" w:rsidRPr="00B53AD7">
              <w:rPr>
                <w:rFonts w:eastAsia="Calibri"/>
                <w:sz w:val="18"/>
                <w:szCs w:val="18"/>
              </w:rPr>
              <w:t>Подпрограммы</w:t>
            </w:r>
            <w:r w:rsidRPr="00B53AD7">
              <w:rPr>
                <w:rFonts w:eastAsia="Calibri"/>
                <w:sz w:val="18"/>
                <w:szCs w:val="18"/>
              </w:rPr>
              <w:t xml:space="preserve"> 1</w:t>
            </w:r>
          </w:p>
        </w:tc>
      </w:tr>
      <w:tr w:rsidR="00B53AD7" w:rsidRPr="00B53AD7" w:rsidTr="00B53AD7">
        <w:tc>
          <w:tcPr>
            <w:tcW w:w="561" w:type="dxa"/>
            <w:vMerge/>
          </w:tcPr>
          <w:p w:rsidR="00B53AD7" w:rsidRPr="00B53AD7" w:rsidRDefault="00B53AD7" w:rsidP="00B53AD7">
            <w:pPr>
              <w:jc w:val="both"/>
              <w:rPr>
                <w:rFonts w:eastAsia="Calibri"/>
                <w:sz w:val="18"/>
                <w:szCs w:val="18"/>
              </w:rPr>
            </w:pPr>
          </w:p>
        </w:tc>
        <w:tc>
          <w:tcPr>
            <w:tcW w:w="1311" w:type="dxa"/>
            <w:vMerge/>
          </w:tcPr>
          <w:p w:rsidR="00B53AD7" w:rsidRPr="00B53AD7" w:rsidRDefault="00B53AD7" w:rsidP="00B53AD7">
            <w:pPr>
              <w:ind w:left="-73"/>
              <w:jc w:val="both"/>
              <w:rPr>
                <w:rFonts w:eastAsia="Calibri"/>
                <w:sz w:val="18"/>
                <w:szCs w:val="18"/>
              </w:rPr>
            </w:pPr>
          </w:p>
        </w:tc>
        <w:tc>
          <w:tcPr>
            <w:tcW w:w="992" w:type="dxa"/>
            <w:vMerge/>
          </w:tcPr>
          <w:p w:rsidR="00B53AD7" w:rsidRPr="00B53AD7" w:rsidRDefault="00B53AD7" w:rsidP="00B53AD7">
            <w:pPr>
              <w:ind w:left="-73" w:firstLine="73"/>
              <w:jc w:val="both"/>
              <w:rPr>
                <w:rFonts w:eastAsia="Calibri"/>
                <w:sz w:val="18"/>
                <w:szCs w:val="18"/>
              </w:rPr>
            </w:pPr>
          </w:p>
        </w:tc>
        <w:tc>
          <w:tcPr>
            <w:tcW w:w="1559" w:type="dxa"/>
            <w:vMerge/>
          </w:tcPr>
          <w:p w:rsidR="00B53AD7" w:rsidRPr="00B53AD7" w:rsidRDefault="00B53AD7" w:rsidP="00B53AD7">
            <w:pPr>
              <w:ind w:left="-73" w:firstLine="73"/>
              <w:jc w:val="both"/>
              <w:rPr>
                <w:rFonts w:eastAsia="Calibri"/>
                <w:sz w:val="18"/>
                <w:szCs w:val="18"/>
              </w:rPr>
            </w:pPr>
          </w:p>
        </w:tc>
        <w:tc>
          <w:tcPr>
            <w:tcW w:w="1276" w:type="dxa"/>
            <w:vMerge/>
          </w:tcPr>
          <w:p w:rsidR="00B53AD7" w:rsidRPr="00B53AD7" w:rsidRDefault="00B53AD7" w:rsidP="00B53AD7">
            <w:pPr>
              <w:jc w:val="both"/>
              <w:rPr>
                <w:rFonts w:eastAsia="Calibri"/>
                <w:sz w:val="18"/>
                <w:szCs w:val="18"/>
              </w:rPr>
            </w:pPr>
          </w:p>
        </w:tc>
        <w:tc>
          <w:tcPr>
            <w:tcW w:w="1276" w:type="dxa"/>
            <w:vMerge/>
          </w:tcPr>
          <w:p w:rsidR="00B53AD7" w:rsidRPr="00B53AD7" w:rsidRDefault="00B53AD7" w:rsidP="00B53AD7">
            <w:pPr>
              <w:jc w:val="both"/>
              <w:rPr>
                <w:rFonts w:eastAsia="Calibri"/>
                <w:sz w:val="18"/>
                <w:szCs w:val="18"/>
              </w:rPr>
            </w:pPr>
          </w:p>
        </w:tc>
        <w:tc>
          <w:tcPr>
            <w:tcW w:w="850"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2020 год</w:t>
            </w:r>
          </w:p>
        </w:tc>
        <w:tc>
          <w:tcPr>
            <w:tcW w:w="993"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2021 год</w:t>
            </w:r>
          </w:p>
        </w:tc>
        <w:tc>
          <w:tcPr>
            <w:tcW w:w="850"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2022 год</w:t>
            </w:r>
          </w:p>
        </w:tc>
        <w:tc>
          <w:tcPr>
            <w:tcW w:w="1276"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2023 год</w:t>
            </w:r>
          </w:p>
        </w:tc>
        <w:tc>
          <w:tcPr>
            <w:tcW w:w="709" w:type="dxa"/>
            <w:gridSpan w:val="2"/>
            <w:vAlign w:val="center"/>
          </w:tcPr>
          <w:p w:rsidR="00B53AD7" w:rsidRPr="00B53AD7" w:rsidRDefault="00B53AD7" w:rsidP="00B53AD7">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850" w:type="dxa"/>
            <w:vAlign w:val="center"/>
          </w:tcPr>
          <w:p w:rsidR="00B53AD7" w:rsidRPr="00B53AD7" w:rsidRDefault="00B53AD7" w:rsidP="00B53AD7">
            <w:pPr>
              <w:tabs>
                <w:tab w:val="center" w:pos="4677"/>
                <w:tab w:val="right" w:pos="9355"/>
              </w:tabs>
              <w:jc w:val="center"/>
              <w:rPr>
                <w:rFonts w:eastAsia="Times New Roman"/>
                <w:sz w:val="18"/>
                <w:szCs w:val="18"/>
              </w:rPr>
            </w:pPr>
            <w:r w:rsidRPr="00B53AD7">
              <w:rPr>
                <w:rFonts w:eastAsia="Times New Roman"/>
                <w:sz w:val="18"/>
                <w:szCs w:val="18"/>
              </w:rPr>
              <w:t>2025 год</w:t>
            </w:r>
          </w:p>
        </w:tc>
        <w:tc>
          <w:tcPr>
            <w:tcW w:w="1276" w:type="dxa"/>
            <w:vMerge/>
          </w:tcPr>
          <w:p w:rsidR="00B53AD7" w:rsidRPr="00B53AD7" w:rsidRDefault="00B53AD7" w:rsidP="00B53AD7">
            <w:pPr>
              <w:jc w:val="both"/>
              <w:rPr>
                <w:rFonts w:eastAsia="Calibri"/>
                <w:sz w:val="18"/>
                <w:szCs w:val="18"/>
              </w:rPr>
            </w:pPr>
          </w:p>
        </w:tc>
        <w:tc>
          <w:tcPr>
            <w:tcW w:w="1276" w:type="dxa"/>
            <w:vMerge/>
          </w:tcPr>
          <w:p w:rsidR="00B53AD7" w:rsidRPr="00B53AD7" w:rsidRDefault="00B53AD7" w:rsidP="00B53AD7">
            <w:pPr>
              <w:jc w:val="both"/>
              <w:rPr>
                <w:rFonts w:eastAsia="Calibri"/>
                <w:sz w:val="18"/>
                <w:szCs w:val="18"/>
              </w:rPr>
            </w:pPr>
          </w:p>
        </w:tc>
      </w:tr>
      <w:tr w:rsidR="00B53AD7" w:rsidRPr="00B53AD7" w:rsidTr="00B53AD7">
        <w:tc>
          <w:tcPr>
            <w:tcW w:w="561" w:type="dxa"/>
          </w:tcPr>
          <w:p w:rsidR="00B53AD7" w:rsidRPr="00B53AD7" w:rsidRDefault="00B53AD7" w:rsidP="00B53AD7">
            <w:pPr>
              <w:jc w:val="center"/>
              <w:rPr>
                <w:rFonts w:eastAsia="Calibri"/>
                <w:sz w:val="18"/>
                <w:szCs w:val="18"/>
              </w:rPr>
            </w:pPr>
            <w:r w:rsidRPr="00B53AD7">
              <w:rPr>
                <w:rFonts w:eastAsia="Calibri"/>
                <w:sz w:val="18"/>
                <w:szCs w:val="18"/>
              </w:rPr>
              <w:t>1</w:t>
            </w:r>
          </w:p>
        </w:tc>
        <w:tc>
          <w:tcPr>
            <w:tcW w:w="1311" w:type="dxa"/>
          </w:tcPr>
          <w:p w:rsidR="00B53AD7" w:rsidRPr="00B53AD7" w:rsidRDefault="00B53AD7" w:rsidP="00B53AD7">
            <w:pPr>
              <w:ind w:left="-73"/>
              <w:jc w:val="center"/>
              <w:rPr>
                <w:rFonts w:eastAsia="Calibri"/>
                <w:sz w:val="18"/>
                <w:szCs w:val="18"/>
              </w:rPr>
            </w:pPr>
            <w:r w:rsidRPr="00B53AD7">
              <w:rPr>
                <w:rFonts w:eastAsia="Calibri"/>
                <w:sz w:val="18"/>
                <w:szCs w:val="18"/>
              </w:rPr>
              <w:t>2</w:t>
            </w:r>
          </w:p>
        </w:tc>
        <w:tc>
          <w:tcPr>
            <w:tcW w:w="992" w:type="dxa"/>
          </w:tcPr>
          <w:p w:rsidR="00B53AD7" w:rsidRPr="00B53AD7" w:rsidRDefault="00B53AD7" w:rsidP="00B53AD7">
            <w:pPr>
              <w:ind w:left="-73" w:firstLine="73"/>
              <w:jc w:val="center"/>
              <w:rPr>
                <w:rFonts w:eastAsia="Calibri"/>
                <w:sz w:val="18"/>
                <w:szCs w:val="18"/>
              </w:rPr>
            </w:pPr>
            <w:r w:rsidRPr="00B53AD7">
              <w:rPr>
                <w:rFonts w:eastAsia="Calibri"/>
                <w:sz w:val="18"/>
                <w:szCs w:val="18"/>
              </w:rPr>
              <w:t>3</w:t>
            </w:r>
          </w:p>
        </w:tc>
        <w:tc>
          <w:tcPr>
            <w:tcW w:w="1559" w:type="dxa"/>
          </w:tcPr>
          <w:p w:rsidR="00B53AD7" w:rsidRPr="00B53AD7" w:rsidRDefault="00B53AD7" w:rsidP="00B53AD7">
            <w:pPr>
              <w:ind w:left="-73" w:firstLine="73"/>
              <w:jc w:val="center"/>
              <w:rPr>
                <w:rFonts w:eastAsia="Calibri"/>
                <w:sz w:val="18"/>
                <w:szCs w:val="18"/>
              </w:rPr>
            </w:pPr>
            <w:r w:rsidRPr="00B53AD7">
              <w:rPr>
                <w:rFonts w:eastAsia="Calibri"/>
                <w:sz w:val="18"/>
                <w:szCs w:val="18"/>
              </w:rPr>
              <w:t>4</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5</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6</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7</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9</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10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11</w:t>
            </w:r>
          </w:p>
        </w:tc>
        <w:tc>
          <w:tcPr>
            <w:tcW w:w="850" w:type="dxa"/>
          </w:tcPr>
          <w:p w:rsidR="00B53AD7" w:rsidRPr="00B53AD7" w:rsidRDefault="00B53AD7" w:rsidP="00B53AD7">
            <w:pPr>
              <w:jc w:val="center"/>
              <w:rPr>
                <w:rFonts w:eastAsia="Calibri"/>
                <w:sz w:val="18"/>
                <w:szCs w:val="18"/>
              </w:rPr>
            </w:pP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12</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13</w:t>
            </w: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 xml:space="preserve">2019-2025 </w:t>
            </w:r>
          </w:p>
        </w:tc>
        <w:tc>
          <w:tcPr>
            <w:tcW w:w="1559" w:type="dxa"/>
          </w:tcPr>
          <w:p w:rsidR="00B53AD7" w:rsidRPr="00B53AD7" w:rsidRDefault="00B53AD7" w:rsidP="00B53AD7">
            <w:pPr>
              <w:tabs>
                <w:tab w:val="center" w:pos="742"/>
              </w:tabs>
              <w:ind w:left="-108"/>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40 652,64</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9F6BA5" w:rsidP="00B53AD7">
            <w:pPr>
              <w:jc w:val="center"/>
              <w:rPr>
                <w:rFonts w:eastAsia="Calibri"/>
                <w:sz w:val="18"/>
                <w:szCs w:val="18"/>
              </w:rPr>
            </w:pPr>
            <w:r>
              <w:rPr>
                <w:rFonts w:eastAsia="Calibri"/>
                <w:sz w:val="18"/>
                <w:szCs w:val="18"/>
              </w:rPr>
              <w:t>0,00</w:t>
            </w:r>
          </w:p>
        </w:tc>
        <w:tc>
          <w:tcPr>
            <w:tcW w:w="850" w:type="dxa"/>
          </w:tcPr>
          <w:p w:rsidR="00B53AD7" w:rsidRPr="00B53AD7" w:rsidRDefault="005F7329" w:rsidP="00B53AD7">
            <w:pPr>
              <w:jc w:val="center"/>
              <w:rPr>
                <w:rFonts w:eastAsia="Calibri"/>
                <w:sz w:val="18"/>
                <w:szCs w:val="18"/>
              </w:rPr>
            </w:pPr>
            <w:r>
              <w:rPr>
                <w:rFonts w:eastAsia="Calibri"/>
                <w:sz w:val="18"/>
                <w:szCs w:val="18"/>
              </w:rPr>
              <w:t>965,68</w:t>
            </w:r>
          </w:p>
        </w:tc>
        <w:tc>
          <w:tcPr>
            <w:tcW w:w="1276" w:type="dxa"/>
          </w:tcPr>
          <w:p w:rsidR="00B53AD7" w:rsidRPr="00B53AD7" w:rsidRDefault="009F6BA5" w:rsidP="00B53AD7">
            <w:pPr>
              <w:jc w:val="center"/>
              <w:rPr>
                <w:rFonts w:eastAsia="Calibri"/>
                <w:sz w:val="18"/>
                <w:szCs w:val="18"/>
              </w:rPr>
            </w:pPr>
            <w:r>
              <w:rPr>
                <w:rFonts w:eastAsia="Times New Roman"/>
                <w:color w:val="000000"/>
                <w:sz w:val="18"/>
                <w:szCs w:val="18"/>
              </w:rPr>
              <w:t>39 437,95</w:t>
            </w:r>
          </w:p>
        </w:tc>
        <w:tc>
          <w:tcPr>
            <w:tcW w:w="709" w:type="dxa"/>
            <w:gridSpan w:val="2"/>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rPr>
            </w:pPr>
            <w:r w:rsidRPr="00B53AD7">
              <w:rPr>
                <w:rFonts w:eastAsia="Calibri"/>
                <w:sz w:val="18"/>
                <w:szCs w:val="18"/>
              </w:rPr>
              <w:t>Количество квадратных метров расселенного аварийного жилищного фонда до 01.09.2025 –  0,363</w:t>
            </w:r>
          </w:p>
          <w:p w:rsidR="00B53AD7" w:rsidRPr="00B53AD7" w:rsidRDefault="00B53AD7" w:rsidP="00B53AD7">
            <w:pPr>
              <w:ind w:left="-108"/>
              <w:rPr>
                <w:rFonts w:eastAsia="Calibri"/>
                <w:sz w:val="18"/>
                <w:szCs w:val="18"/>
                <w:highlight w:val="yellow"/>
              </w:rPr>
            </w:pPr>
            <w:r w:rsidRPr="00B53AD7">
              <w:rPr>
                <w:rFonts w:eastAsia="Calibri"/>
                <w:sz w:val="18"/>
                <w:szCs w:val="18"/>
              </w:rPr>
              <w:t>тыс. кв</w:t>
            </w:r>
            <w:proofErr w:type="gramStart"/>
            <w:r w:rsidRPr="00B53AD7">
              <w:rPr>
                <w:rFonts w:eastAsia="Calibri"/>
                <w:sz w:val="18"/>
                <w:szCs w:val="18"/>
              </w:rPr>
              <w:t>.м</w:t>
            </w:r>
            <w:proofErr w:type="gram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30 489,48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9F6BA5" w:rsidP="00B53AD7">
            <w:pPr>
              <w:jc w:val="center"/>
              <w:rPr>
                <w:rFonts w:eastAsia="Calibri"/>
                <w:sz w:val="18"/>
                <w:szCs w:val="18"/>
              </w:rPr>
            </w:pPr>
            <w:r>
              <w:rPr>
                <w:rFonts w:eastAsia="Calibri"/>
                <w:sz w:val="18"/>
                <w:szCs w:val="18"/>
              </w:rPr>
              <w:t>0,00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9F6BA5" w:rsidP="00B53AD7">
            <w:pPr>
              <w:jc w:val="center"/>
              <w:rPr>
                <w:rFonts w:eastAsia="Calibri"/>
                <w:sz w:val="18"/>
                <w:szCs w:val="18"/>
              </w:rPr>
            </w:pPr>
            <w:r>
              <w:rPr>
                <w:rFonts w:eastAsia="Times New Roman"/>
                <w:color w:val="000000"/>
                <w:sz w:val="18"/>
                <w:szCs w:val="18"/>
              </w:rPr>
              <w:t>30 489,48</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9F6BA5" w:rsidRPr="00B53AD7" w:rsidTr="00B53AD7">
        <w:trPr>
          <w:trHeight w:val="912"/>
        </w:trPr>
        <w:tc>
          <w:tcPr>
            <w:tcW w:w="561" w:type="dxa"/>
            <w:vMerge/>
            <w:tcBorders>
              <w:bottom w:val="single" w:sz="4" w:space="0" w:color="auto"/>
            </w:tcBorders>
          </w:tcPr>
          <w:p w:rsidR="009F6BA5" w:rsidRPr="00B53AD7" w:rsidRDefault="009F6BA5" w:rsidP="00B53AD7">
            <w:pPr>
              <w:jc w:val="center"/>
              <w:rPr>
                <w:rFonts w:eastAsia="Calibri"/>
                <w:sz w:val="18"/>
                <w:szCs w:val="18"/>
              </w:rPr>
            </w:pPr>
          </w:p>
        </w:tc>
        <w:tc>
          <w:tcPr>
            <w:tcW w:w="1311" w:type="dxa"/>
            <w:vMerge/>
            <w:tcBorders>
              <w:bottom w:val="single" w:sz="4" w:space="0" w:color="auto"/>
            </w:tcBorders>
          </w:tcPr>
          <w:p w:rsidR="009F6BA5" w:rsidRPr="00B53AD7" w:rsidRDefault="009F6BA5"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9F6BA5" w:rsidRPr="00B53AD7" w:rsidRDefault="009F6BA5" w:rsidP="00B53AD7">
            <w:pPr>
              <w:ind w:left="-73" w:firstLine="73"/>
              <w:jc w:val="center"/>
              <w:rPr>
                <w:rFonts w:eastAsia="Calibri"/>
                <w:sz w:val="18"/>
                <w:szCs w:val="18"/>
              </w:rPr>
            </w:pPr>
          </w:p>
        </w:tc>
        <w:tc>
          <w:tcPr>
            <w:tcW w:w="1559" w:type="dxa"/>
            <w:tcBorders>
              <w:bottom w:val="single" w:sz="4" w:space="0" w:color="auto"/>
            </w:tcBorders>
          </w:tcPr>
          <w:p w:rsidR="009F6BA5" w:rsidRPr="00B53AD7" w:rsidRDefault="009F6BA5"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9F6BA5" w:rsidRPr="00B53AD7" w:rsidRDefault="009F6BA5" w:rsidP="00B53AD7">
            <w:pPr>
              <w:rPr>
                <w:rFonts w:eastAsia="Times New Roman"/>
                <w:sz w:val="18"/>
                <w:szCs w:val="18"/>
              </w:rPr>
            </w:pPr>
            <w:r w:rsidRPr="00B53AD7">
              <w:rPr>
                <w:rFonts w:eastAsia="Times New Roman"/>
                <w:sz w:val="18"/>
                <w:szCs w:val="18"/>
              </w:rPr>
              <w:t xml:space="preserve">8 079,71 </w:t>
            </w:r>
          </w:p>
        </w:tc>
        <w:tc>
          <w:tcPr>
            <w:tcW w:w="850"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993" w:type="dxa"/>
            <w:tcBorders>
              <w:bottom w:val="single" w:sz="4" w:space="0" w:color="auto"/>
            </w:tcBorders>
          </w:tcPr>
          <w:p w:rsidR="009F6BA5" w:rsidRPr="00B53AD7" w:rsidRDefault="009F6BA5" w:rsidP="00B4068A">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9F6BA5" w:rsidRPr="00B53AD7" w:rsidRDefault="009F6BA5" w:rsidP="00B4068A">
            <w:pPr>
              <w:jc w:val="center"/>
              <w:rPr>
                <w:rFonts w:eastAsia="Calibri"/>
                <w:sz w:val="18"/>
                <w:szCs w:val="18"/>
              </w:rPr>
            </w:pPr>
            <w:r w:rsidRPr="00B53AD7">
              <w:rPr>
                <w:rFonts w:eastAsia="Times New Roman"/>
                <w:color w:val="000000"/>
                <w:sz w:val="18"/>
                <w:szCs w:val="18"/>
              </w:rPr>
              <w:t>965,68</w:t>
            </w:r>
          </w:p>
        </w:tc>
        <w:tc>
          <w:tcPr>
            <w:tcW w:w="1276" w:type="dxa"/>
            <w:tcBorders>
              <w:bottom w:val="single" w:sz="4" w:space="0" w:color="auto"/>
            </w:tcBorders>
          </w:tcPr>
          <w:p w:rsidR="009F6BA5" w:rsidRPr="00B53AD7" w:rsidRDefault="009F6BA5" w:rsidP="00B53AD7">
            <w:pPr>
              <w:jc w:val="center"/>
              <w:rPr>
                <w:rFonts w:eastAsia="Calibri"/>
                <w:sz w:val="18"/>
                <w:szCs w:val="18"/>
              </w:rPr>
            </w:pPr>
            <w:r w:rsidRPr="00B53AD7">
              <w:rPr>
                <w:rFonts w:eastAsia="Times New Roman"/>
                <w:sz w:val="18"/>
                <w:szCs w:val="18"/>
              </w:rPr>
              <w:t xml:space="preserve">7 114,03 </w:t>
            </w:r>
          </w:p>
        </w:tc>
        <w:tc>
          <w:tcPr>
            <w:tcW w:w="709" w:type="dxa"/>
            <w:gridSpan w:val="2"/>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9F6BA5" w:rsidRPr="00B53AD7" w:rsidRDefault="009F6BA5" w:rsidP="00B53AD7">
            <w:pPr>
              <w:jc w:val="center"/>
              <w:rPr>
                <w:rFonts w:eastAsia="Calibri"/>
                <w:sz w:val="18"/>
                <w:szCs w:val="18"/>
                <w:highlight w:val="yellow"/>
              </w:rPr>
            </w:pPr>
          </w:p>
        </w:tc>
        <w:tc>
          <w:tcPr>
            <w:tcW w:w="1276" w:type="dxa"/>
            <w:vMerge/>
            <w:tcBorders>
              <w:bottom w:val="single" w:sz="4" w:space="0" w:color="auto"/>
            </w:tcBorders>
          </w:tcPr>
          <w:p w:rsidR="009F6BA5" w:rsidRPr="00B53AD7" w:rsidRDefault="009F6BA5" w:rsidP="00B53AD7">
            <w:pPr>
              <w:jc w:val="center"/>
              <w:rPr>
                <w:rFonts w:eastAsia="Calibri"/>
                <w:sz w:val="18"/>
                <w:szCs w:val="18"/>
                <w:highlight w:val="yellow"/>
              </w:rPr>
            </w:pPr>
          </w:p>
        </w:tc>
      </w:tr>
      <w:tr w:rsidR="009F6BA5" w:rsidRPr="00B53AD7" w:rsidTr="00B53AD7">
        <w:tc>
          <w:tcPr>
            <w:tcW w:w="561" w:type="dxa"/>
            <w:vMerge/>
            <w:tcBorders>
              <w:top w:val="single" w:sz="4" w:space="0" w:color="auto"/>
            </w:tcBorders>
          </w:tcPr>
          <w:p w:rsidR="009F6BA5" w:rsidRPr="00B53AD7" w:rsidRDefault="009F6BA5" w:rsidP="00B53AD7">
            <w:pPr>
              <w:jc w:val="center"/>
              <w:rPr>
                <w:rFonts w:eastAsia="Calibri"/>
                <w:sz w:val="18"/>
                <w:szCs w:val="18"/>
              </w:rPr>
            </w:pPr>
          </w:p>
        </w:tc>
        <w:tc>
          <w:tcPr>
            <w:tcW w:w="1311" w:type="dxa"/>
            <w:vMerge/>
            <w:tcBorders>
              <w:top w:val="single" w:sz="4" w:space="0" w:color="auto"/>
            </w:tcBorders>
          </w:tcPr>
          <w:p w:rsidR="009F6BA5" w:rsidRPr="00B53AD7" w:rsidRDefault="009F6BA5"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9F6BA5" w:rsidRPr="00B53AD7" w:rsidRDefault="009F6BA5" w:rsidP="00B53AD7">
            <w:pPr>
              <w:ind w:left="-73" w:firstLine="73"/>
              <w:jc w:val="center"/>
              <w:rPr>
                <w:rFonts w:eastAsia="Calibri"/>
                <w:sz w:val="18"/>
                <w:szCs w:val="18"/>
              </w:rPr>
            </w:pPr>
          </w:p>
        </w:tc>
        <w:tc>
          <w:tcPr>
            <w:tcW w:w="1559" w:type="dxa"/>
            <w:tcBorders>
              <w:top w:val="single" w:sz="4" w:space="0" w:color="auto"/>
            </w:tcBorders>
          </w:tcPr>
          <w:p w:rsidR="009F6BA5" w:rsidRPr="00B53AD7" w:rsidRDefault="009F6BA5"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9F6BA5" w:rsidRPr="00B53AD7" w:rsidRDefault="009F6BA5" w:rsidP="00B53AD7">
            <w:pPr>
              <w:rPr>
                <w:rFonts w:eastAsia="Times New Roman"/>
                <w:sz w:val="18"/>
                <w:szCs w:val="18"/>
              </w:rPr>
            </w:pPr>
            <w:r w:rsidRPr="00B53AD7">
              <w:rPr>
                <w:rFonts w:eastAsia="Times New Roman"/>
                <w:sz w:val="18"/>
                <w:szCs w:val="18"/>
              </w:rPr>
              <w:t xml:space="preserve">2 083,45 </w:t>
            </w:r>
          </w:p>
        </w:tc>
        <w:tc>
          <w:tcPr>
            <w:tcW w:w="850" w:type="dxa"/>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9F6BA5" w:rsidRPr="00B53AD7" w:rsidRDefault="009F6BA5" w:rsidP="00B4068A">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9F6BA5" w:rsidRPr="00B53AD7" w:rsidRDefault="005F7329" w:rsidP="00B4068A">
            <w:pPr>
              <w:jc w:val="center"/>
              <w:rPr>
                <w:rFonts w:eastAsia="Calibri"/>
                <w:sz w:val="18"/>
                <w:szCs w:val="18"/>
              </w:rPr>
            </w:pPr>
            <w:r>
              <w:rPr>
                <w:rFonts w:eastAsia="Times New Roman"/>
                <w:color w:val="000000"/>
                <w:sz w:val="18"/>
                <w:szCs w:val="18"/>
              </w:rPr>
              <w:t>0,0</w:t>
            </w:r>
          </w:p>
        </w:tc>
        <w:tc>
          <w:tcPr>
            <w:tcW w:w="1276" w:type="dxa"/>
            <w:tcBorders>
              <w:top w:val="single" w:sz="4" w:space="0" w:color="auto"/>
            </w:tcBorders>
          </w:tcPr>
          <w:p w:rsidR="009F6BA5" w:rsidRPr="00B53AD7" w:rsidRDefault="005F7329" w:rsidP="00B53AD7">
            <w:pPr>
              <w:jc w:val="center"/>
              <w:rPr>
                <w:rFonts w:eastAsia="Calibri"/>
                <w:sz w:val="18"/>
                <w:szCs w:val="18"/>
              </w:rPr>
            </w:pPr>
            <w:r>
              <w:rPr>
                <w:rFonts w:eastAsia="Times New Roman"/>
                <w:sz w:val="18"/>
                <w:szCs w:val="18"/>
              </w:rPr>
              <w:t>2 083,45</w:t>
            </w:r>
            <w:r w:rsidR="009F6BA5" w:rsidRPr="00B53AD7">
              <w:rPr>
                <w:rFonts w:eastAsia="Times New Roman"/>
                <w:sz w:val="18"/>
                <w:szCs w:val="18"/>
              </w:rPr>
              <w:t xml:space="preserve"> </w:t>
            </w:r>
          </w:p>
        </w:tc>
        <w:tc>
          <w:tcPr>
            <w:tcW w:w="709" w:type="dxa"/>
            <w:gridSpan w:val="2"/>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9F6BA5" w:rsidRPr="00B53AD7" w:rsidRDefault="009F6BA5" w:rsidP="00B53AD7">
            <w:pPr>
              <w:jc w:val="center"/>
              <w:rPr>
                <w:rFonts w:eastAsia="Calibri"/>
                <w:sz w:val="18"/>
                <w:szCs w:val="18"/>
                <w:highlight w:val="yellow"/>
              </w:rPr>
            </w:pPr>
          </w:p>
        </w:tc>
        <w:tc>
          <w:tcPr>
            <w:tcW w:w="1276" w:type="dxa"/>
            <w:vMerge/>
            <w:tcBorders>
              <w:top w:val="single" w:sz="4" w:space="0" w:color="auto"/>
            </w:tcBorders>
          </w:tcPr>
          <w:p w:rsidR="009F6BA5" w:rsidRPr="00B53AD7" w:rsidRDefault="009F6BA5" w:rsidP="00B53AD7">
            <w:pPr>
              <w:jc w:val="center"/>
              <w:rPr>
                <w:rFonts w:eastAsia="Calibri"/>
                <w:sz w:val="18"/>
                <w:szCs w:val="18"/>
                <w:highlight w:val="yellow"/>
              </w:rPr>
            </w:pPr>
          </w:p>
        </w:tc>
      </w:tr>
      <w:tr w:rsidR="00B53AD7" w:rsidRPr="00B53AD7" w:rsidTr="009F6BA5">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1.1</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2019 -2020</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w:t>
            </w:r>
            <w:proofErr w:type="gramStart"/>
            <w:r w:rsidRPr="00B53AD7">
              <w:rPr>
                <w:rFonts w:eastAsia="Calibri"/>
                <w:sz w:val="18"/>
                <w:szCs w:val="18"/>
              </w:rPr>
              <w:t>.м</w:t>
            </w:r>
            <w:proofErr w:type="gramEnd"/>
          </w:p>
        </w:tc>
      </w:tr>
      <w:tr w:rsidR="009F6BA5" w:rsidRPr="00B53AD7" w:rsidTr="009F6BA5">
        <w:tc>
          <w:tcPr>
            <w:tcW w:w="561" w:type="dxa"/>
            <w:vMerge/>
          </w:tcPr>
          <w:p w:rsidR="009F6BA5" w:rsidRPr="00B53AD7" w:rsidRDefault="009F6BA5" w:rsidP="00B53AD7">
            <w:pPr>
              <w:jc w:val="center"/>
              <w:rPr>
                <w:rFonts w:eastAsia="Calibri"/>
                <w:sz w:val="18"/>
                <w:szCs w:val="18"/>
              </w:rPr>
            </w:pPr>
          </w:p>
        </w:tc>
        <w:tc>
          <w:tcPr>
            <w:tcW w:w="1311" w:type="dxa"/>
            <w:vMerge/>
          </w:tcPr>
          <w:p w:rsidR="009F6BA5" w:rsidRPr="00B53AD7" w:rsidRDefault="009F6BA5" w:rsidP="00B53AD7">
            <w:pPr>
              <w:ind w:left="-73"/>
              <w:rPr>
                <w:rFonts w:eastAsia="Calibri"/>
                <w:sz w:val="18"/>
                <w:szCs w:val="18"/>
              </w:rPr>
            </w:pPr>
          </w:p>
        </w:tc>
        <w:tc>
          <w:tcPr>
            <w:tcW w:w="992" w:type="dxa"/>
            <w:vMerge/>
          </w:tcPr>
          <w:p w:rsidR="009F6BA5" w:rsidRPr="00B53AD7" w:rsidRDefault="009F6BA5" w:rsidP="00B53AD7">
            <w:pPr>
              <w:ind w:left="-73" w:firstLine="73"/>
              <w:jc w:val="center"/>
              <w:rPr>
                <w:rFonts w:eastAsia="Calibri"/>
                <w:sz w:val="18"/>
                <w:szCs w:val="18"/>
              </w:rPr>
            </w:pPr>
          </w:p>
        </w:tc>
        <w:tc>
          <w:tcPr>
            <w:tcW w:w="1559" w:type="dxa"/>
          </w:tcPr>
          <w:p w:rsidR="009F6BA5" w:rsidRPr="00B53AD7" w:rsidRDefault="009F6BA5"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Borders>
              <w:top w:val="nil"/>
            </w:tcBorders>
          </w:tcPr>
          <w:p w:rsidR="009F6BA5" w:rsidRPr="00B53AD7" w:rsidRDefault="009F6BA5"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9F6BA5" w:rsidRPr="00B53AD7" w:rsidRDefault="009F6BA5"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9F6BA5" w:rsidRPr="00B53AD7" w:rsidRDefault="009F6BA5"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right w:val="single" w:sz="4" w:space="0" w:color="auto"/>
            </w:tcBorders>
          </w:tcPr>
          <w:p w:rsidR="009F6BA5" w:rsidRPr="00B53AD7" w:rsidRDefault="009F6BA5" w:rsidP="00B53AD7">
            <w:pPr>
              <w:jc w:val="center"/>
              <w:rPr>
                <w:rFonts w:eastAsia="Times New Roman"/>
                <w:color w:val="000000"/>
                <w:sz w:val="18"/>
                <w:szCs w:val="18"/>
              </w:rPr>
            </w:pPr>
            <w:r w:rsidRPr="00B53AD7">
              <w:rPr>
                <w:rFonts w:eastAsia="Times New Roman"/>
                <w:color w:val="000000"/>
                <w:sz w:val="18"/>
                <w:szCs w:val="18"/>
              </w:rPr>
              <w:t>0</w:t>
            </w:r>
          </w:p>
        </w:tc>
        <w:tc>
          <w:tcPr>
            <w:tcW w:w="680" w:type="dxa"/>
            <w:tcBorders>
              <w:top w:val="single" w:sz="4" w:space="0" w:color="auto"/>
              <w:left w:val="single" w:sz="4" w:space="0" w:color="auto"/>
              <w:bottom w:val="single" w:sz="4" w:space="0" w:color="auto"/>
              <w:right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879" w:type="dxa"/>
            <w:gridSpan w:val="2"/>
            <w:tcBorders>
              <w:top w:val="single" w:sz="4" w:space="0" w:color="auto"/>
              <w:left w:val="single" w:sz="4" w:space="0" w:color="auto"/>
              <w:bottom w:val="single" w:sz="4" w:space="0" w:color="auto"/>
              <w:right w:val="single" w:sz="4" w:space="0" w:color="auto"/>
            </w:tcBorders>
          </w:tcPr>
          <w:p w:rsidR="009F6BA5" w:rsidRPr="00B53AD7" w:rsidRDefault="009F6BA5" w:rsidP="00B53AD7">
            <w:pPr>
              <w:jc w:val="center"/>
              <w:rPr>
                <w:rFonts w:eastAsia="Calibri"/>
                <w:sz w:val="18"/>
                <w:szCs w:val="18"/>
              </w:rPr>
            </w:pPr>
            <w:r>
              <w:rPr>
                <w:rFonts w:eastAsia="Calibri"/>
                <w:sz w:val="18"/>
                <w:szCs w:val="18"/>
              </w:rPr>
              <w:t>0</w:t>
            </w:r>
          </w:p>
        </w:tc>
        <w:tc>
          <w:tcPr>
            <w:tcW w:w="1276" w:type="dxa"/>
            <w:vMerge/>
            <w:tcBorders>
              <w:left w:val="single" w:sz="4" w:space="0" w:color="auto"/>
            </w:tcBorders>
          </w:tcPr>
          <w:p w:rsidR="009F6BA5" w:rsidRPr="00B53AD7" w:rsidRDefault="009F6BA5" w:rsidP="00B53AD7">
            <w:pPr>
              <w:rPr>
                <w:rFonts w:eastAsia="Calibri"/>
                <w:sz w:val="18"/>
                <w:szCs w:val="18"/>
                <w:highlight w:val="yellow"/>
              </w:rPr>
            </w:pPr>
          </w:p>
        </w:tc>
        <w:tc>
          <w:tcPr>
            <w:tcW w:w="1276" w:type="dxa"/>
            <w:vMerge/>
          </w:tcPr>
          <w:p w:rsidR="009F6BA5" w:rsidRPr="00B53AD7" w:rsidRDefault="009F6BA5" w:rsidP="00B53AD7">
            <w:pPr>
              <w:rPr>
                <w:rFonts w:eastAsia="Calibri"/>
                <w:sz w:val="18"/>
                <w:szCs w:val="18"/>
                <w:highlight w:val="yellow"/>
              </w:rPr>
            </w:pPr>
          </w:p>
        </w:tc>
      </w:tr>
      <w:tr w:rsidR="00B53AD7" w:rsidRPr="00B53AD7" w:rsidTr="009F6BA5">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bottom w:val="single" w:sz="4" w:space="0" w:color="auto"/>
              <w:right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left w:val="single" w:sz="4" w:space="0" w:color="auto"/>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9F6BA5">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w:t>
            </w:r>
            <w:r w:rsidRPr="00B53AD7">
              <w:rPr>
                <w:rFonts w:eastAsia="Calibri"/>
                <w:sz w:val="18"/>
                <w:szCs w:val="18"/>
              </w:rPr>
              <w:lastRenderedPageBreak/>
              <w:t>муниципального образования</w:t>
            </w:r>
            <w:r w:rsidR="009F6BA5">
              <w:rPr>
                <w:rFonts w:eastAsia="Calibri"/>
                <w:sz w:val="18"/>
                <w:szCs w:val="18"/>
              </w:rPr>
              <w:t xml:space="preserve"> </w:t>
            </w:r>
            <w:r w:rsidRPr="00B53AD7">
              <w:rPr>
                <w:rFonts w:eastAsia="Calibri"/>
                <w:sz w:val="18"/>
                <w:szCs w:val="18"/>
              </w:rPr>
              <w:t>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lastRenderedPageBreak/>
              <w:t>1.2</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F3.2 Переселение из непригодного для проживания жилищного фонда по I</w:t>
            </w:r>
            <w:proofErr w:type="spellStart"/>
            <w:r w:rsidRPr="00B53AD7">
              <w:rPr>
                <w:rFonts w:eastAsia="Calibri"/>
                <w:sz w:val="18"/>
                <w:szCs w:val="18"/>
                <w:lang w:val="en-US"/>
              </w:rPr>
              <w:t>I</w:t>
            </w:r>
            <w:proofErr w:type="spellEnd"/>
            <w:r w:rsidRPr="00B53AD7">
              <w:rPr>
                <w:rFonts w:eastAsia="Calibri"/>
                <w:sz w:val="18"/>
                <w:szCs w:val="18"/>
              </w:rPr>
              <w:t xml:space="preserve">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2020 -2021</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Pr="00B53AD7">
              <w:rPr>
                <w:rFonts w:eastAsia="Calibri"/>
                <w:sz w:val="18"/>
                <w:szCs w:val="18"/>
              </w:rPr>
              <w:t xml:space="preserve"> этапа – 0 тыс. кв</w:t>
            </w:r>
            <w:proofErr w:type="gramStart"/>
            <w:r w:rsidRPr="00B53AD7">
              <w:rPr>
                <w:rFonts w:eastAsia="Calibri"/>
                <w:sz w:val="18"/>
                <w:szCs w:val="18"/>
              </w:rPr>
              <w:t>.м</w:t>
            </w:r>
            <w:proofErr w:type="gram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1.3</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2021-2022</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III</w:t>
            </w:r>
            <w:r w:rsidRPr="00B53AD7">
              <w:rPr>
                <w:rFonts w:eastAsia="Calibri"/>
                <w:sz w:val="18"/>
                <w:szCs w:val="18"/>
              </w:rPr>
              <w:t xml:space="preserve"> этапа – 0,363 тыс. кв</w:t>
            </w:r>
            <w:proofErr w:type="gramStart"/>
            <w:r w:rsidRPr="00B53AD7">
              <w:rPr>
                <w:rFonts w:eastAsia="Calibri"/>
                <w:sz w:val="18"/>
                <w:szCs w:val="18"/>
              </w:rPr>
              <w:t>.м</w:t>
            </w:r>
            <w:proofErr w:type="gramEnd"/>
          </w:p>
        </w:tc>
      </w:tr>
      <w:tr w:rsidR="00B53AD7" w:rsidRPr="00B53AD7" w:rsidTr="00B53AD7">
        <w:trPr>
          <w:trHeight w:val="1495"/>
        </w:trPr>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top w:val="nil"/>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0</w:t>
            </w:r>
          </w:p>
        </w:tc>
        <w:tc>
          <w:tcPr>
            <w:tcW w:w="709" w:type="dxa"/>
            <w:gridSpan w:val="2"/>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1.4</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 xml:space="preserve">Мероприятие F3.4 Переселение из непригодного </w:t>
            </w:r>
            <w:r w:rsidRPr="00B53AD7">
              <w:rPr>
                <w:rFonts w:eastAsia="Calibri"/>
                <w:sz w:val="18"/>
                <w:szCs w:val="18"/>
              </w:rPr>
              <w:lastRenderedPageBreak/>
              <w:t>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lastRenderedPageBreak/>
              <w:t>2022-2023</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w:t>
            </w:r>
            <w:r w:rsidRPr="00B53AD7">
              <w:rPr>
                <w:rFonts w:eastAsia="Calibri"/>
                <w:sz w:val="18"/>
                <w:szCs w:val="18"/>
              </w:rPr>
              <w:lastRenderedPageBreak/>
              <w:t>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lastRenderedPageBreak/>
              <w:t xml:space="preserve">Количество квадратных метров расселенного аварийного </w:t>
            </w:r>
            <w:r w:rsidRPr="00B53AD7">
              <w:rPr>
                <w:rFonts w:eastAsia="Calibri"/>
                <w:sz w:val="18"/>
                <w:szCs w:val="18"/>
              </w:rPr>
              <w:lastRenderedPageBreak/>
              <w:t xml:space="preserve">жилищного фонда по итогам </w:t>
            </w:r>
            <w:r w:rsidRPr="00B53AD7">
              <w:rPr>
                <w:rFonts w:eastAsia="Calibri"/>
                <w:sz w:val="18"/>
                <w:szCs w:val="18"/>
                <w:lang w:val="en-US"/>
              </w:rPr>
              <w:t>IV</w:t>
            </w:r>
            <w:r w:rsidRPr="00B53AD7">
              <w:rPr>
                <w:rFonts w:eastAsia="Calibri"/>
                <w:sz w:val="18"/>
                <w:szCs w:val="18"/>
              </w:rPr>
              <w:t>этапа – 0 тыс. кв</w:t>
            </w:r>
            <w:proofErr w:type="gramStart"/>
            <w:r w:rsidRPr="00B53AD7">
              <w:rPr>
                <w:rFonts w:eastAsia="Calibri"/>
                <w:sz w:val="18"/>
                <w:szCs w:val="18"/>
              </w:rPr>
              <w:t>.м</w:t>
            </w:r>
            <w:proofErr w:type="gram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9F6BA5">
        <w:trPr>
          <w:trHeight w:val="1326"/>
        </w:trPr>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1.5</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2023 -2024</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40 652,64</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9F6BA5" w:rsidP="00B53AD7">
            <w:pPr>
              <w:jc w:val="center"/>
              <w:rPr>
                <w:rFonts w:eastAsia="Calibri"/>
                <w:sz w:val="18"/>
                <w:szCs w:val="18"/>
              </w:rPr>
            </w:pPr>
            <w:r>
              <w:rPr>
                <w:rFonts w:eastAsia="Calibri"/>
                <w:sz w:val="18"/>
                <w:szCs w:val="18"/>
              </w:rPr>
              <w:t>0,00</w:t>
            </w:r>
          </w:p>
        </w:tc>
        <w:tc>
          <w:tcPr>
            <w:tcW w:w="850" w:type="dxa"/>
          </w:tcPr>
          <w:p w:rsidR="00B53AD7" w:rsidRPr="00B53AD7" w:rsidRDefault="005F7329" w:rsidP="00B53AD7">
            <w:pPr>
              <w:jc w:val="center"/>
              <w:rPr>
                <w:rFonts w:eastAsia="Calibri"/>
                <w:sz w:val="18"/>
                <w:szCs w:val="18"/>
              </w:rPr>
            </w:pPr>
            <w:r>
              <w:rPr>
                <w:rFonts w:eastAsia="Calibri"/>
                <w:sz w:val="18"/>
                <w:szCs w:val="18"/>
              </w:rPr>
              <w:t>965,68</w:t>
            </w:r>
          </w:p>
        </w:tc>
        <w:tc>
          <w:tcPr>
            <w:tcW w:w="1276" w:type="dxa"/>
          </w:tcPr>
          <w:p w:rsidR="00B53AD7" w:rsidRPr="00B53AD7" w:rsidRDefault="009F6BA5" w:rsidP="00B53AD7">
            <w:pPr>
              <w:jc w:val="center"/>
              <w:rPr>
                <w:rFonts w:eastAsia="Calibri"/>
                <w:sz w:val="18"/>
                <w:szCs w:val="18"/>
              </w:rPr>
            </w:pPr>
            <w:r>
              <w:rPr>
                <w:rFonts w:eastAsia="Times New Roman"/>
                <w:color w:val="000000"/>
                <w:sz w:val="18"/>
                <w:szCs w:val="18"/>
              </w:rPr>
              <w:t>39 437,95</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w:t>
            </w:r>
            <w:r w:rsidRPr="00B53AD7">
              <w:rPr>
                <w:rFonts w:eastAsia="Calibri"/>
                <w:sz w:val="18"/>
                <w:szCs w:val="18"/>
              </w:rPr>
              <w:t xml:space="preserve"> этапа – 0 тыс. кв</w:t>
            </w:r>
            <w:proofErr w:type="gramStart"/>
            <w:r w:rsidRPr="00B53AD7">
              <w:rPr>
                <w:rFonts w:eastAsia="Calibri"/>
                <w:sz w:val="18"/>
                <w:szCs w:val="18"/>
              </w:rPr>
              <w:t>.м</w:t>
            </w:r>
            <w:proofErr w:type="gram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30 489,48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9F6BA5" w:rsidP="00B53AD7">
            <w:pPr>
              <w:jc w:val="center"/>
              <w:rPr>
                <w:rFonts w:eastAsia="Calibri"/>
                <w:sz w:val="18"/>
                <w:szCs w:val="18"/>
              </w:rPr>
            </w:pPr>
            <w:r>
              <w:rPr>
                <w:rFonts w:eastAsia="Calibri"/>
                <w:sz w:val="18"/>
                <w:szCs w:val="18"/>
              </w:rPr>
              <w:t>0,00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9F6BA5" w:rsidP="00B53AD7">
            <w:pPr>
              <w:jc w:val="center"/>
              <w:rPr>
                <w:rFonts w:eastAsia="Calibri"/>
                <w:sz w:val="18"/>
                <w:szCs w:val="18"/>
              </w:rPr>
            </w:pPr>
            <w:r>
              <w:rPr>
                <w:rFonts w:eastAsia="Times New Roman"/>
                <w:color w:val="000000"/>
                <w:sz w:val="18"/>
                <w:szCs w:val="18"/>
              </w:rPr>
              <w:t>30 489,48</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9F6BA5" w:rsidRPr="00B53AD7" w:rsidTr="00B53AD7">
        <w:trPr>
          <w:trHeight w:val="932"/>
        </w:trPr>
        <w:tc>
          <w:tcPr>
            <w:tcW w:w="561" w:type="dxa"/>
            <w:vMerge/>
            <w:tcBorders>
              <w:bottom w:val="single" w:sz="4" w:space="0" w:color="auto"/>
            </w:tcBorders>
          </w:tcPr>
          <w:p w:rsidR="009F6BA5" w:rsidRPr="00B53AD7" w:rsidRDefault="009F6BA5" w:rsidP="00B53AD7">
            <w:pPr>
              <w:jc w:val="center"/>
              <w:rPr>
                <w:rFonts w:eastAsia="Calibri"/>
                <w:sz w:val="18"/>
                <w:szCs w:val="18"/>
              </w:rPr>
            </w:pPr>
          </w:p>
        </w:tc>
        <w:tc>
          <w:tcPr>
            <w:tcW w:w="1311" w:type="dxa"/>
            <w:vMerge/>
            <w:tcBorders>
              <w:bottom w:val="single" w:sz="4" w:space="0" w:color="auto"/>
            </w:tcBorders>
          </w:tcPr>
          <w:p w:rsidR="009F6BA5" w:rsidRPr="00B53AD7" w:rsidRDefault="009F6BA5"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9F6BA5" w:rsidRPr="00B53AD7" w:rsidRDefault="009F6BA5" w:rsidP="00B53AD7">
            <w:pPr>
              <w:ind w:left="-73" w:firstLine="73"/>
              <w:jc w:val="center"/>
              <w:rPr>
                <w:rFonts w:eastAsia="Calibri"/>
                <w:sz w:val="18"/>
                <w:szCs w:val="18"/>
              </w:rPr>
            </w:pPr>
          </w:p>
        </w:tc>
        <w:tc>
          <w:tcPr>
            <w:tcW w:w="1559" w:type="dxa"/>
            <w:tcBorders>
              <w:bottom w:val="single" w:sz="4" w:space="0" w:color="auto"/>
            </w:tcBorders>
          </w:tcPr>
          <w:p w:rsidR="009F6BA5" w:rsidRPr="00B53AD7" w:rsidRDefault="009F6BA5"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9F6BA5" w:rsidRPr="00B53AD7" w:rsidRDefault="009F6BA5"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9F6BA5" w:rsidRPr="00B53AD7" w:rsidRDefault="009F6BA5" w:rsidP="00B53AD7">
            <w:pPr>
              <w:rPr>
                <w:rFonts w:eastAsia="Times New Roman"/>
                <w:sz w:val="18"/>
                <w:szCs w:val="18"/>
              </w:rPr>
            </w:pPr>
            <w:r w:rsidRPr="00B53AD7">
              <w:rPr>
                <w:rFonts w:eastAsia="Times New Roman"/>
                <w:sz w:val="18"/>
                <w:szCs w:val="18"/>
              </w:rPr>
              <w:t>8 079,71</w:t>
            </w:r>
          </w:p>
        </w:tc>
        <w:tc>
          <w:tcPr>
            <w:tcW w:w="850" w:type="dxa"/>
            <w:tcBorders>
              <w:bottom w:val="single" w:sz="4" w:space="0" w:color="auto"/>
            </w:tcBorders>
          </w:tcPr>
          <w:p w:rsidR="009F6BA5" w:rsidRPr="00B53AD7" w:rsidRDefault="009F6BA5"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9F6BA5" w:rsidRPr="00B53AD7" w:rsidRDefault="009F6BA5" w:rsidP="00B4068A">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9F6BA5" w:rsidRPr="00B53AD7" w:rsidRDefault="009F6BA5" w:rsidP="00B4068A">
            <w:pPr>
              <w:jc w:val="center"/>
              <w:rPr>
                <w:rFonts w:eastAsia="Calibri"/>
                <w:sz w:val="18"/>
                <w:szCs w:val="18"/>
              </w:rPr>
            </w:pPr>
            <w:r w:rsidRPr="00B53AD7">
              <w:rPr>
                <w:rFonts w:eastAsia="Times New Roman"/>
                <w:color w:val="000000"/>
                <w:sz w:val="18"/>
                <w:szCs w:val="18"/>
              </w:rPr>
              <w:t>965,68</w:t>
            </w:r>
          </w:p>
        </w:tc>
        <w:tc>
          <w:tcPr>
            <w:tcW w:w="1276" w:type="dxa"/>
            <w:tcBorders>
              <w:bottom w:val="single" w:sz="4" w:space="0" w:color="auto"/>
            </w:tcBorders>
          </w:tcPr>
          <w:p w:rsidR="009F6BA5" w:rsidRPr="00B53AD7" w:rsidRDefault="009F6BA5" w:rsidP="00B53AD7">
            <w:pPr>
              <w:jc w:val="center"/>
              <w:rPr>
                <w:rFonts w:eastAsia="Calibri"/>
                <w:sz w:val="18"/>
                <w:szCs w:val="18"/>
              </w:rPr>
            </w:pPr>
            <w:r w:rsidRPr="00B53AD7">
              <w:rPr>
                <w:rFonts w:eastAsia="Times New Roman"/>
                <w:sz w:val="18"/>
                <w:szCs w:val="18"/>
              </w:rPr>
              <w:t xml:space="preserve">7 114,03 </w:t>
            </w:r>
          </w:p>
        </w:tc>
        <w:tc>
          <w:tcPr>
            <w:tcW w:w="709" w:type="dxa"/>
            <w:gridSpan w:val="2"/>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9F6BA5" w:rsidRPr="00B53AD7" w:rsidRDefault="009F6BA5" w:rsidP="00B53AD7">
            <w:pPr>
              <w:jc w:val="center"/>
              <w:rPr>
                <w:rFonts w:eastAsia="Calibri"/>
                <w:sz w:val="18"/>
                <w:szCs w:val="18"/>
                <w:highlight w:val="yellow"/>
              </w:rPr>
            </w:pPr>
          </w:p>
        </w:tc>
        <w:tc>
          <w:tcPr>
            <w:tcW w:w="1276" w:type="dxa"/>
            <w:vMerge/>
            <w:tcBorders>
              <w:bottom w:val="single" w:sz="4" w:space="0" w:color="auto"/>
            </w:tcBorders>
          </w:tcPr>
          <w:p w:rsidR="009F6BA5" w:rsidRPr="00B53AD7" w:rsidRDefault="009F6BA5" w:rsidP="00B53AD7">
            <w:pPr>
              <w:jc w:val="center"/>
              <w:rPr>
                <w:rFonts w:eastAsia="Calibri"/>
                <w:sz w:val="18"/>
                <w:szCs w:val="18"/>
                <w:highlight w:val="yellow"/>
              </w:rPr>
            </w:pPr>
          </w:p>
        </w:tc>
      </w:tr>
      <w:tr w:rsidR="009F6BA5" w:rsidRPr="00B53AD7" w:rsidTr="00B53AD7">
        <w:tc>
          <w:tcPr>
            <w:tcW w:w="561" w:type="dxa"/>
            <w:vMerge/>
            <w:tcBorders>
              <w:top w:val="single" w:sz="4" w:space="0" w:color="auto"/>
            </w:tcBorders>
          </w:tcPr>
          <w:p w:rsidR="009F6BA5" w:rsidRPr="00B53AD7" w:rsidRDefault="009F6BA5" w:rsidP="00B53AD7">
            <w:pPr>
              <w:jc w:val="center"/>
              <w:rPr>
                <w:rFonts w:eastAsia="Calibri"/>
                <w:sz w:val="18"/>
                <w:szCs w:val="18"/>
              </w:rPr>
            </w:pPr>
          </w:p>
        </w:tc>
        <w:tc>
          <w:tcPr>
            <w:tcW w:w="1311" w:type="dxa"/>
            <w:vMerge/>
            <w:tcBorders>
              <w:top w:val="single" w:sz="4" w:space="0" w:color="auto"/>
            </w:tcBorders>
          </w:tcPr>
          <w:p w:rsidR="009F6BA5" w:rsidRPr="00B53AD7" w:rsidRDefault="009F6BA5"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9F6BA5" w:rsidRPr="00B53AD7" w:rsidRDefault="009F6BA5" w:rsidP="00B53AD7">
            <w:pPr>
              <w:ind w:left="-73" w:firstLine="73"/>
              <w:jc w:val="center"/>
              <w:rPr>
                <w:rFonts w:eastAsia="Calibri"/>
                <w:sz w:val="18"/>
                <w:szCs w:val="18"/>
              </w:rPr>
            </w:pPr>
          </w:p>
        </w:tc>
        <w:tc>
          <w:tcPr>
            <w:tcW w:w="1559" w:type="dxa"/>
            <w:tcBorders>
              <w:top w:val="single" w:sz="4" w:space="0" w:color="auto"/>
            </w:tcBorders>
          </w:tcPr>
          <w:p w:rsidR="009F6BA5" w:rsidRPr="00B53AD7" w:rsidRDefault="009F6BA5"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9F6BA5" w:rsidRPr="00B53AD7" w:rsidRDefault="009F6BA5" w:rsidP="00B53AD7">
            <w:pPr>
              <w:rPr>
                <w:rFonts w:eastAsia="Times New Roman"/>
                <w:sz w:val="18"/>
                <w:szCs w:val="18"/>
              </w:rPr>
            </w:pPr>
            <w:r w:rsidRPr="00B53AD7">
              <w:rPr>
                <w:rFonts w:eastAsia="Times New Roman"/>
                <w:sz w:val="18"/>
                <w:szCs w:val="18"/>
              </w:rPr>
              <w:t>2 083,45</w:t>
            </w:r>
          </w:p>
        </w:tc>
        <w:tc>
          <w:tcPr>
            <w:tcW w:w="850" w:type="dxa"/>
            <w:tcBorders>
              <w:top w:val="single" w:sz="4" w:space="0" w:color="auto"/>
            </w:tcBorders>
          </w:tcPr>
          <w:p w:rsidR="009F6BA5" w:rsidRPr="00B53AD7" w:rsidRDefault="009F6BA5"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9F6BA5" w:rsidRPr="00B53AD7" w:rsidRDefault="009F6BA5" w:rsidP="00B4068A">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9F6BA5" w:rsidRPr="00B53AD7" w:rsidRDefault="005F7329" w:rsidP="00B4068A">
            <w:pPr>
              <w:jc w:val="center"/>
              <w:rPr>
                <w:rFonts w:eastAsia="Calibri"/>
                <w:sz w:val="18"/>
                <w:szCs w:val="18"/>
              </w:rPr>
            </w:pPr>
            <w:r>
              <w:rPr>
                <w:rFonts w:eastAsia="Times New Roman"/>
                <w:color w:val="000000"/>
                <w:sz w:val="18"/>
                <w:szCs w:val="18"/>
              </w:rPr>
              <w:t>0,00</w:t>
            </w:r>
          </w:p>
        </w:tc>
        <w:tc>
          <w:tcPr>
            <w:tcW w:w="1276" w:type="dxa"/>
            <w:tcBorders>
              <w:top w:val="single" w:sz="4" w:space="0" w:color="auto"/>
            </w:tcBorders>
          </w:tcPr>
          <w:p w:rsidR="009F6BA5" w:rsidRPr="00B53AD7" w:rsidRDefault="005F7329" w:rsidP="00B53AD7">
            <w:pPr>
              <w:jc w:val="center"/>
              <w:rPr>
                <w:rFonts w:eastAsia="Calibri"/>
                <w:sz w:val="18"/>
                <w:szCs w:val="18"/>
              </w:rPr>
            </w:pPr>
            <w:r>
              <w:rPr>
                <w:rFonts w:eastAsia="Times New Roman"/>
                <w:sz w:val="18"/>
                <w:szCs w:val="18"/>
              </w:rPr>
              <w:t>2 083,45</w:t>
            </w:r>
            <w:r w:rsidR="009F6BA5" w:rsidRPr="00B53AD7">
              <w:rPr>
                <w:rFonts w:eastAsia="Times New Roman"/>
                <w:sz w:val="18"/>
                <w:szCs w:val="18"/>
              </w:rPr>
              <w:t xml:space="preserve"> </w:t>
            </w:r>
          </w:p>
        </w:tc>
        <w:tc>
          <w:tcPr>
            <w:tcW w:w="709" w:type="dxa"/>
            <w:gridSpan w:val="2"/>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9F6BA5" w:rsidRPr="00B53AD7" w:rsidRDefault="009F6BA5" w:rsidP="00B53AD7">
            <w:pPr>
              <w:jc w:val="center"/>
              <w:rPr>
                <w:rFonts w:eastAsia="Calibri"/>
                <w:sz w:val="18"/>
                <w:szCs w:val="18"/>
                <w:highlight w:val="yellow"/>
              </w:rPr>
            </w:pPr>
          </w:p>
        </w:tc>
        <w:tc>
          <w:tcPr>
            <w:tcW w:w="1276" w:type="dxa"/>
            <w:vMerge/>
            <w:tcBorders>
              <w:top w:val="single" w:sz="4" w:space="0" w:color="auto"/>
            </w:tcBorders>
          </w:tcPr>
          <w:p w:rsidR="009F6BA5" w:rsidRPr="00B53AD7" w:rsidRDefault="009F6BA5"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1.6</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2024 -2025</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w:t>
            </w:r>
            <w:proofErr w:type="gramStart"/>
            <w:r w:rsidRPr="00B53AD7">
              <w:rPr>
                <w:rFonts w:eastAsia="Calibri"/>
                <w:sz w:val="18"/>
                <w:szCs w:val="18"/>
              </w:rPr>
              <w:t>.м</w:t>
            </w:r>
            <w:proofErr w:type="gram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rPr>
            </w:pPr>
          </w:p>
        </w:tc>
        <w:tc>
          <w:tcPr>
            <w:tcW w:w="1276" w:type="dxa"/>
            <w:vMerge/>
          </w:tcPr>
          <w:p w:rsidR="00B53AD7" w:rsidRPr="00B53AD7" w:rsidRDefault="00B53AD7" w:rsidP="00B53AD7">
            <w:pPr>
              <w:rPr>
                <w:rFonts w:eastAsia="Calibri"/>
                <w:sz w:val="18"/>
                <w:szCs w:val="18"/>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rPr>
            </w:pPr>
          </w:p>
        </w:tc>
        <w:tc>
          <w:tcPr>
            <w:tcW w:w="1276" w:type="dxa"/>
            <w:vMerge/>
            <w:tcBorders>
              <w:bottom w:val="single" w:sz="4" w:space="0" w:color="auto"/>
            </w:tcBorders>
          </w:tcPr>
          <w:p w:rsidR="00B53AD7" w:rsidRPr="00B53AD7" w:rsidRDefault="00B53AD7" w:rsidP="00B53AD7">
            <w:pPr>
              <w:jc w:val="center"/>
              <w:rPr>
                <w:rFonts w:eastAsia="Calibri"/>
                <w:sz w:val="18"/>
                <w:szCs w:val="18"/>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gridSpan w:val="2"/>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rPr>
            </w:pPr>
          </w:p>
        </w:tc>
        <w:tc>
          <w:tcPr>
            <w:tcW w:w="1276" w:type="dxa"/>
            <w:vMerge/>
            <w:tcBorders>
              <w:top w:val="single" w:sz="4" w:space="0" w:color="auto"/>
            </w:tcBorders>
          </w:tcPr>
          <w:p w:rsidR="00B53AD7" w:rsidRPr="00B53AD7" w:rsidRDefault="00B53AD7" w:rsidP="00B53AD7">
            <w:pPr>
              <w:jc w:val="center"/>
              <w:rPr>
                <w:rFonts w:eastAsia="Calibri"/>
                <w:sz w:val="18"/>
                <w:szCs w:val="18"/>
              </w:rPr>
            </w:pPr>
          </w:p>
        </w:tc>
      </w:tr>
      <w:tr w:rsidR="009F6BA5" w:rsidRPr="00B53AD7" w:rsidTr="00B53AD7">
        <w:trPr>
          <w:trHeight w:val="648"/>
        </w:trPr>
        <w:tc>
          <w:tcPr>
            <w:tcW w:w="561" w:type="dxa"/>
            <w:vMerge w:val="restart"/>
          </w:tcPr>
          <w:p w:rsidR="009F6BA5" w:rsidRPr="00B53AD7" w:rsidRDefault="009F6BA5" w:rsidP="00B53AD7">
            <w:pPr>
              <w:jc w:val="center"/>
              <w:rPr>
                <w:rFonts w:eastAsia="Calibri"/>
                <w:sz w:val="18"/>
                <w:szCs w:val="18"/>
              </w:rPr>
            </w:pPr>
          </w:p>
        </w:tc>
        <w:tc>
          <w:tcPr>
            <w:tcW w:w="1311" w:type="dxa"/>
            <w:vMerge w:val="restart"/>
          </w:tcPr>
          <w:p w:rsidR="009F6BA5" w:rsidRPr="00B53AD7" w:rsidRDefault="009F6BA5" w:rsidP="00B53AD7">
            <w:pPr>
              <w:ind w:left="-73"/>
              <w:rPr>
                <w:rFonts w:eastAsia="Times New Roman"/>
                <w:sz w:val="18"/>
                <w:szCs w:val="18"/>
              </w:rPr>
            </w:pPr>
            <w:r w:rsidRPr="00B53AD7">
              <w:rPr>
                <w:rFonts w:eastAsia="Times New Roman"/>
                <w:sz w:val="18"/>
                <w:szCs w:val="18"/>
              </w:rPr>
              <w:t xml:space="preserve">Итого по </w:t>
            </w:r>
            <w:proofErr w:type="spellStart"/>
            <w:proofErr w:type="gramStart"/>
            <w:r w:rsidRPr="00B53AD7">
              <w:rPr>
                <w:rFonts w:eastAsia="Times New Roman"/>
                <w:sz w:val="18"/>
                <w:szCs w:val="18"/>
              </w:rPr>
              <w:t>Подпрограм-ме</w:t>
            </w:r>
            <w:proofErr w:type="spellEnd"/>
            <w:proofErr w:type="gramEnd"/>
            <w:r w:rsidRPr="00B53AD7">
              <w:rPr>
                <w:rFonts w:eastAsia="Times New Roman"/>
                <w:sz w:val="18"/>
                <w:szCs w:val="18"/>
              </w:rPr>
              <w:t xml:space="preserve"> 1</w:t>
            </w:r>
          </w:p>
          <w:p w:rsidR="009F6BA5" w:rsidRPr="00B53AD7" w:rsidRDefault="009F6BA5" w:rsidP="00B53AD7">
            <w:pPr>
              <w:autoSpaceDE w:val="0"/>
              <w:autoSpaceDN w:val="0"/>
              <w:adjustRightInd w:val="0"/>
              <w:ind w:left="-73"/>
              <w:rPr>
                <w:rFonts w:eastAsia="Times New Roman"/>
                <w:sz w:val="18"/>
                <w:szCs w:val="18"/>
              </w:rPr>
            </w:pPr>
          </w:p>
        </w:tc>
        <w:tc>
          <w:tcPr>
            <w:tcW w:w="992" w:type="dxa"/>
            <w:vMerge w:val="restart"/>
          </w:tcPr>
          <w:p w:rsidR="009F6BA5" w:rsidRPr="00B53AD7" w:rsidRDefault="009F6BA5" w:rsidP="00B53AD7">
            <w:pPr>
              <w:ind w:left="-73" w:firstLine="73"/>
              <w:jc w:val="center"/>
              <w:rPr>
                <w:rFonts w:eastAsia="Calibri"/>
                <w:sz w:val="18"/>
                <w:szCs w:val="18"/>
              </w:rPr>
            </w:pPr>
          </w:p>
        </w:tc>
        <w:tc>
          <w:tcPr>
            <w:tcW w:w="1559" w:type="dxa"/>
          </w:tcPr>
          <w:p w:rsidR="009F6BA5" w:rsidRPr="00B53AD7" w:rsidRDefault="009F6BA5"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9F6BA5" w:rsidRPr="00B53AD7" w:rsidRDefault="009F6BA5" w:rsidP="00B53AD7">
            <w:pPr>
              <w:jc w:val="center"/>
              <w:rPr>
                <w:rFonts w:eastAsia="Times New Roman"/>
                <w:sz w:val="18"/>
                <w:szCs w:val="18"/>
              </w:rPr>
            </w:pPr>
            <w:r w:rsidRPr="00B53AD7">
              <w:rPr>
                <w:rFonts w:eastAsia="Calibri"/>
                <w:sz w:val="18"/>
                <w:szCs w:val="18"/>
              </w:rPr>
              <w:t>0</w:t>
            </w:r>
          </w:p>
        </w:tc>
        <w:tc>
          <w:tcPr>
            <w:tcW w:w="1276" w:type="dxa"/>
          </w:tcPr>
          <w:p w:rsidR="009F6BA5" w:rsidRPr="00B53AD7" w:rsidRDefault="009F6BA5" w:rsidP="00B53AD7">
            <w:pPr>
              <w:rPr>
                <w:rFonts w:eastAsia="Times New Roman"/>
                <w:sz w:val="18"/>
                <w:szCs w:val="18"/>
              </w:rPr>
            </w:pPr>
            <w:r w:rsidRPr="00B53AD7">
              <w:rPr>
                <w:rFonts w:eastAsia="Times New Roman"/>
                <w:sz w:val="18"/>
                <w:szCs w:val="18"/>
              </w:rPr>
              <w:t>40 652,64</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993" w:type="dxa"/>
          </w:tcPr>
          <w:p w:rsidR="009F6BA5" w:rsidRPr="00B53AD7" w:rsidRDefault="009F6BA5" w:rsidP="00B4068A">
            <w:pPr>
              <w:jc w:val="center"/>
              <w:rPr>
                <w:rFonts w:eastAsia="Calibri"/>
                <w:sz w:val="18"/>
                <w:szCs w:val="18"/>
              </w:rPr>
            </w:pPr>
            <w:r w:rsidRPr="00B53AD7">
              <w:rPr>
                <w:rFonts w:eastAsia="Calibri"/>
                <w:sz w:val="18"/>
                <w:szCs w:val="18"/>
              </w:rPr>
              <w:t>0</w:t>
            </w:r>
          </w:p>
        </w:tc>
        <w:tc>
          <w:tcPr>
            <w:tcW w:w="850" w:type="dxa"/>
          </w:tcPr>
          <w:p w:rsidR="009F6BA5" w:rsidRPr="00B53AD7" w:rsidRDefault="005F7329" w:rsidP="00B53AD7">
            <w:pPr>
              <w:jc w:val="center"/>
              <w:rPr>
                <w:rFonts w:eastAsia="Calibri"/>
                <w:sz w:val="18"/>
                <w:szCs w:val="18"/>
              </w:rPr>
            </w:pPr>
            <w:r>
              <w:rPr>
                <w:rFonts w:eastAsia="Calibri"/>
                <w:sz w:val="18"/>
                <w:szCs w:val="18"/>
              </w:rPr>
              <w:t>965,68</w:t>
            </w:r>
          </w:p>
        </w:tc>
        <w:tc>
          <w:tcPr>
            <w:tcW w:w="1276" w:type="dxa"/>
          </w:tcPr>
          <w:p w:rsidR="009F6BA5" w:rsidRPr="00B53AD7" w:rsidRDefault="009F6BA5" w:rsidP="00B53AD7">
            <w:pPr>
              <w:jc w:val="center"/>
              <w:rPr>
                <w:rFonts w:eastAsia="Calibri"/>
                <w:sz w:val="18"/>
                <w:szCs w:val="18"/>
              </w:rPr>
            </w:pPr>
            <w:r>
              <w:rPr>
                <w:rFonts w:eastAsia="Times New Roman"/>
                <w:color w:val="000000"/>
                <w:sz w:val="18"/>
                <w:szCs w:val="18"/>
              </w:rPr>
              <w:t>39 437,95</w:t>
            </w:r>
          </w:p>
        </w:tc>
        <w:tc>
          <w:tcPr>
            <w:tcW w:w="709" w:type="dxa"/>
            <w:gridSpan w:val="2"/>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val="restart"/>
          </w:tcPr>
          <w:p w:rsidR="009F6BA5" w:rsidRPr="00B53AD7" w:rsidRDefault="009F6BA5" w:rsidP="00B53AD7">
            <w:pPr>
              <w:rPr>
                <w:rFonts w:eastAsia="Calibri"/>
                <w:sz w:val="18"/>
                <w:szCs w:val="18"/>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9F6BA5" w:rsidRPr="00B53AD7" w:rsidRDefault="009F6BA5" w:rsidP="00B53AD7">
            <w:pPr>
              <w:ind w:left="-108"/>
              <w:rPr>
                <w:rFonts w:eastAsia="Calibri"/>
                <w:sz w:val="18"/>
                <w:szCs w:val="18"/>
              </w:rPr>
            </w:pPr>
            <w:r w:rsidRPr="00B53AD7">
              <w:rPr>
                <w:rFonts w:eastAsia="Calibri"/>
                <w:sz w:val="18"/>
                <w:szCs w:val="18"/>
              </w:rPr>
              <w:t>Количество квадратных метров расселенного аварийного жилищного фонда до 01.09.2025 –  0,363</w:t>
            </w:r>
          </w:p>
          <w:p w:rsidR="009F6BA5" w:rsidRPr="00B53AD7" w:rsidRDefault="009F6BA5" w:rsidP="00B53AD7">
            <w:pPr>
              <w:rPr>
                <w:rFonts w:eastAsia="Calibri"/>
                <w:sz w:val="18"/>
                <w:szCs w:val="18"/>
              </w:rPr>
            </w:pPr>
            <w:r w:rsidRPr="00B53AD7">
              <w:rPr>
                <w:rFonts w:eastAsia="Calibri"/>
                <w:sz w:val="18"/>
                <w:szCs w:val="18"/>
              </w:rPr>
              <w:t>тыс. кв</w:t>
            </w:r>
            <w:proofErr w:type="gramStart"/>
            <w:r w:rsidRPr="00B53AD7">
              <w:rPr>
                <w:rFonts w:eastAsia="Calibri"/>
                <w:sz w:val="18"/>
                <w:szCs w:val="18"/>
              </w:rPr>
              <w:t>.м</w:t>
            </w:r>
            <w:proofErr w:type="gramEnd"/>
          </w:p>
        </w:tc>
      </w:tr>
      <w:tr w:rsidR="009F6BA5" w:rsidRPr="00B53AD7" w:rsidTr="00B53AD7">
        <w:tc>
          <w:tcPr>
            <w:tcW w:w="561" w:type="dxa"/>
            <w:vMerge/>
          </w:tcPr>
          <w:p w:rsidR="009F6BA5" w:rsidRPr="00B53AD7" w:rsidRDefault="009F6BA5" w:rsidP="00B53AD7">
            <w:pPr>
              <w:jc w:val="center"/>
              <w:rPr>
                <w:rFonts w:eastAsia="Calibri"/>
                <w:sz w:val="18"/>
                <w:szCs w:val="18"/>
              </w:rPr>
            </w:pPr>
          </w:p>
        </w:tc>
        <w:tc>
          <w:tcPr>
            <w:tcW w:w="1311" w:type="dxa"/>
            <w:vMerge/>
          </w:tcPr>
          <w:p w:rsidR="009F6BA5" w:rsidRPr="00B53AD7" w:rsidRDefault="009F6BA5" w:rsidP="00B53AD7">
            <w:pPr>
              <w:autoSpaceDE w:val="0"/>
              <w:autoSpaceDN w:val="0"/>
              <w:adjustRightInd w:val="0"/>
              <w:ind w:left="-73" w:firstLine="73"/>
              <w:rPr>
                <w:rFonts w:eastAsia="Times New Roman"/>
                <w:sz w:val="18"/>
                <w:szCs w:val="18"/>
              </w:rPr>
            </w:pPr>
          </w:p>
        </w:tc>
        <w:tc>
          <w:tcPr>
            <w:tcW w:w="992" w:type="dxa"/>
            <w:vMerge/>
          </w:tcPr>
          <w:p w:rsidR="009F6BA5" w:rsidRPr="00B53AD7" w:rsidRDefault="009F6BA5" w:rsidP="00B53AD7">
            <w:pPr>
              <w:ind w:left="-73" w:firstLine="73"/>
              <w:jc w:val="center"/>
              <w:rPr>
                <w:rFonts w:eastAsia="Calibri"/>
                <w:sz w:val="18"/>
                <w:szCs w:val="18"/>
              </w:rPr>
            </w:pPr>
          </w:p>
        </w:tc>
        <w:tc>
          <w:tcPr>
            <w:tcW w:w="1559" w:type="dxa"/>
          </w:tcPr>
          <w:p w:rsidR="009F6BA5" w:rsidRPr="00B53AD7" w:rsidRDefault="009F6BA5"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Pr>
          <w:p w:rsidR="009F6BA5" w:rsidRPr="00B53AD7" w:rsidRDefault="009F6BA5" w:rsidP="00B53AD7">
            <w:pPr>
              <w:rPr>
                <w:rFonts w:eastAsia="Times New Roman"/>
                <w:sz w:val="18"/>
                <w:szCs w:val="18"/>
              </w:rPr>
            </w:pPr>
            <w:r w:rsidRPr="00B53AD7">
              <w:rPr>
                <w:rFonts w:eastAsia="Times New Roman"/>
                <w:sz w:val="18"/>
                <w:szCs w:val="18"/>
              </w:rPr>
              <w:t>30 489,48</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993" w:type="dxa"/>
          </w:tcPr>
          <w:p w:rsidR="009F6BA5" w:rsidRPr="00B53AD7" w:rsidRDefault="009F6BA5" w:rsidP="00B4068A">
            <w:pPr>
              <w:jc w:val="center"/>
              <w:rPr>
                <w:rFonts w:eastAsia="Calibri"/>
                <w:sz w:val="18"/>
                <w:szCs w:val="18"/>
              </w:rPr>
            </w:pPr>
            <w:r w:rsidRPr="00B53AD7">
              <w:rPr>
                <w:rFonts w:eastAsia="Calibri"/>
                <w:sz w:val="18"/>
                <w:szCs w:val="18"/>
              </w:rPr>
              <w:t>0</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Pr>
          <w:p w:rsidR="009F6BA5" w:rsidRPr="00B53AD7" w:rsidRDefault="009F6BA5" w:rsidP="00B53AD7">
            <w:pPr>
              <w:jc w:val="center"/>
              <w:rPr>
                <w:rFonts w:eastAsia="Calibri"/>
                <w:sz w:val="18"/>
                <w:szCs w:val="18"/>
              </w:rPr>
            </w:pPr>
            <w:r>
              <w:rPr>
                <w:rFonts w:eastAsia="Times New Roman"/>
                <w:color w:val="000000"/>
                <w:sz w:val="18"/>
                <w:szCs w:val="18"/>
              </w:rPr>
              <w:t>30 489,48</w:t>
            </w:r>
          </w:p>
        </w:tc>
        <w:tc>
          <w:tcPr>
            <w:tcW w:w="709" w:type="dxa"/>
            <w:gridSpan w:val="2"/>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Pr>
          <w:p w:rsidR="009F6BA5" w:rsidRPr="00B53AD7" w:rsidRDefault="009F6BA5" w:rsidP="00B53AD7">
            <w:pPr>
              <w:rPr>
                <w:rFonts w:eastAsia="Calibri"/>
                <w:sz w:val="18"/>
                <w:szCs w:val="18"/>
              </w:rPr>
            </w:pPr>
          </w:p>
        </w:tc>
        <w:tc>
          <w:tcPr>
            <w:tcW w:w="1276" w:type="dxa"/>
            <w:vMerge/>
          </w:tcPr>
          <w:p w:rsidR="009F6BA5" w:rsidRPr="00B53AD7" w:rsidRDefault="009F6BA5" w:rsidP="00B53AD7">
            <w:pPr>
              <w:rPr>
                <w:rFonts w:eastAsia="Calibri"/>
                <w:sz w:val="18"/>
                <w:szCs w:val="18"/>
              </w:rPr>
            </w:pPr>
          </w:p>
        </w:tc>
      </w:tr>
      <w:tr w:rsidR="009F6BA5" w:rsidRPr="00B53AD7" w:rsidTr="00B53AD7">
        <w:tc>
          <w:tcPr>
            <w:tcW w:w="561" w:type="dxa"/>
            <w:vMerge/>
          </w:tcPr>
          <w:p w:rsidR="009F6BA5" w:rsidRPr="00B53AD7" w:rsidRDefault="009F6BA5" w:rsidP="00B53AD7">
            <w:pPr>
              <w:jc w:val="center"/>
              <w:rPr>
                <w:rFonts w:eastAsia="Calibri"/>
                <w:sz w:val="18"/>
                <w:szCs w:val="18"/>
              </w:rPr>
            </w:pPr>
          </w:p>
        </w:tc>
        <w:tc>
          <w:tcPr>
            <w:tcW w:w="1311" w:type="dxa"/>
            <w:vMerge/>
          </w:tcPr>
          <w:p w:rsidR="009F6BA5" w:rsidRPr="00B53AD7" w:rsidRDefault="009F6BA5" w:rsidP="00B53AD7">
            <w:pPr>
              <w:ind w:left="-73" w:firstLine="73"/>
              <w:rPr>
                <w:rFonts w:eastAsia="Calibri"/>
                <w:sz w:val="18"/>
                <w:szCs w:val="18"/>
              </w:rPr>
            </w:pPr>
          </w:p>
        </w:tc>
        <w:tc>
          <w:tcPr>
            <w:tcW w:w="992" w:type="dxa"/>
            <w:vMerge/>
          </w:tcPr>
          <w:p w:rsidR="009F6BA5" w:rsidRPr="00B53AD7" w:rsidRDefault="009F6BA5" w:rsidP="00B53AD7">
            <w:pPr>
              <w:ind w:left="-73" w:firstLine="73"/>
              <w:jc w:val="center"/>
              <w:rPr>
                <w:rFonts w:eastAsia="Calibri"/>
                <w:sz w:val="18"/>
                <w:szCs w:val="18"/>
              </w:rPr>
            </w:pPr>
          </w:p>
        </w:tc>
        <w:tc>
          <w:tcPr>
            <w:tcW w:w="1559" w:type="dxa"/>
          </w:tcPr>
          <w:p w:rsidR="009F6BA5" w:rsidRPr="00B53AD7" w:rsidRDefault="009F6BA5"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Pr>
          <w:p w:rsidR="009F6BA5" w:rsidRPr="00B53AD7" w:rsidRDefault="009F6BA5" w:rsidP="00B53AD7">
            <w:pPr>
              <w:jc w:val="center"/>
              <w:rPr>
                <w:rFonts w:eastAsia="Times New Roman"/>
                <w:sz w:val="18"/>
                <w:szCs w:val="18"/>
              </w:rPr>
            </w:pPr>
            <w:r w:rsidRPr="00B53AD7">
              <w:rPr>
                <w:rFonts w:eastAsia="Calibri"/>
                <w:sz w:val="18"/>
                <w:szCs w:val="18"/>
              </w:rPr>
              <w:t>0</w:t>
            </w:r>
          </w:p>
        </w:tc>
        <w:tc>
          <w:tcPr>
            <w:tcW w:w="1276" w:type="dxa"/>
          </w:tcPr>
          <w:p w:rsidR="009F6BA5" w:rsidRPr="00B53AD7" w:rsidRDefault="009F6BA5" w:rsidP="00B53AD7">
            <w:pPr>
              <w:jc w:val="center"/>
              <w:rPr>
                <w:rFonts w:eastAsia="Times New Roman"/>
                <w:sz w:val="18"/>
                <w:szCs w:val="18"/>
              </w:rPr>
            </w:pPr>
            <w:r w:rsidRPr="00B53AD7">
              <w:rPr>
                <w:rFonts w:eastAsia="Times New Roman"/>
                <w:sz w:val="18"/>
                <w:szCs w:val="18"/>
              </w:rPr>
              <w:t>8 079,71</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993" w:type="dxa"/>
          </w:tcPr>
          <w:p w:rsidR="009F6BA5" w:rsidRPr="00B53AD7" w:rsidRDefault="009F6BA5" w:rsidP="00B4068A">
            <w:pPr>
              <w:jc w:val="center"/>
              <w:rPr>
                <w:rFonts w:eastAsia="Calibri"/>
                <w:sz w:val="18"/>
                <w:szCs w:val="18"/>
              </w:rPr>
            </w:pPr>
            <w:r w:rsidRPr="00B53AD7">
              <w:rPr>
                <w:rFonts w:eastAsia="Calibri"/>
                <w:sz w:val="18"/>
                <w:szCs w:val="18"/>
              </w:rPr>
              <w:t>0</w:t>
            </w:r>
          </w:p>
        </w:tc>
        <w:tc>
          <w:tcPr>
            <w:tcW w:w="850" w:type="dxa"/>
          </w:tcPr>
          <w:p w:rsidR="009F6BA5" w:rsidRPr="00B53AD7" w:rsidRDefault="009F6BA5" w:rsidP="00B4068A">
            <w:pPr>
              <w:jc w:val="center"/>
              <w:rPr>
                <w:rFonts w:eastAsia="Calibri"/>
                <w:sz w:val="18"/>
                <w:szCs w:val="18"/>
              </w:rPr>
            </w:pPr>
            <w:r w:rsidRPr="00B53AD7">
              <w:rPr>
                <w:rFonts w:eastAsia="Times New Roman"/>
                <w:color w:val="000000"/>
                <w:sz w:val="18"/>
                <w:szCs w:val="18"/>
              </w:rPr>
              <w:t>965,68</w:t>
            </w:r>
          </w:p>
        </w:tc>
        <w:tc>
          <w:tcPr>
            <w:tcW w:w="1276" w:type="dxa"/>
          </w:tcPr>
          <w:p w:rsidR="009F6BA5" w:rsidRPr="00B53AD7" w:rsidRDefault="009F6BA5" w:rsidP="00B53AD7">
            <w:pPr>
              <w:jc w:val="center"/>
              <w:rPr>
                <w:rFonts w:eastAsia="Calibri"/>
                <w:sz w:val="18"/>
                <w:szCs w:val="18"/>
              </w:rPr>
            </w:pPr>
            <w:r w:rsidRPr="00B53AD7">
              <w:rPr>
                <w:rFonts w:eastAsia="Times New Roman"/>
                <w:sz w:val="18"/>
                <w:szCs w:val="18"/>
              </w:rPr>
              <w:t xml:space="preserve">7 114,03 </w:t>
            </w:r>
          </w:p>
        </w:tc>
        <w:tc>
          <w:tcPr>
            <w:tcW w:w="709" w:type="dxa"/>
            <w:gridSpan w:val="2"/>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Pr>
          <w:p w:rsidR="009F6BA5" w:rsidRPr="00B53AD7" w:rsidRDefault="009F6BA5" w:rsidP="00B53AD7">
            <w:pPr>
              <w:rPr>
                <w:rFonts w:eastAsia="Calibri"/>
                <w:sz w:val="18"/>
                <w:szCs w:val="18"/>
              </w:rPr>
            </w:pPr>
          </w:p>
        </w:tc>
        <w:tc>
          <w:tcPr>
            <w:tcW w:w="1276" w:type="dxa"/>
            <w:vMerge/>
          </w:tcPr>
          <w:p w:rsidR="009F6BA5" w:rsidRPr="00B53AD7" w:rsidRDefault="009F6BA5" w:rsidP="00B53AD7">
            <w:pPr>
              <w:rPr>
                <w:rFonts w:eastAsia="Calibri"/>
                <w:sz w:val="18"/>
                <w:szCs w:val="18"/>
              </w:rPr>
            </w:pPr>
          </w:p>
        </w:tc>
      </w:tr>
      <w:tr w:rsidR="009F6BA5" w:rsidRPr="00B53AD7" w:rsidTr="00B53AD7">
        <w:trPr>
          <w:trHeight w:val="932"/>
        </w:trPr>
        <w:tc>
          <w:tcPr>
            <w:tcW w:w="561" w:type="dxa"/>
            <w:vMerge/>
            <w:tcBorders>
              <w:bottom w:val="single" w:sz="4" w:space="0" w:color="auto"/>
            </w:tcBorders>
          </w:tcPr>
          <w:p w:rsidR="009F6BA5" w:rsidRPr="00B53AD7" w:rsidRDefault="009F6BA5" w:rsidP="00B53AD7">
            <w:pPr>
              <w:jc w:val="center"/>
              <w:rPr>
                <w:rFonts w:eastAsia="Calibri"/>
                <w:sz w:val="18"/>
                <w:szCs w:val="18"/>
              </w:rPr>
            </w:pPr>
          </w:p>
        </w:tc>
        <w:tc>
          <w:tcPr>
            <w:tcW w:w="1311" w:type="dxa"/>
            <w:vMerge/>
            <w:tcBorders>
              <w:bottom w:val="single" w:sz="4" w:space="0" w:color="auto"/>
            </w:tcBorders>
          </w:tcPr>
          <w:p w:rsidR="009F6BA5" w:rsidRPr="00B53AD7" w:rsidRDefault="009F6BA5" w:rsidP="00B53AD7">
            <w:pPr>
              <w:autoSpaceDE w:val="0"/>
              <w:autoSpaceDN w:val="0"/>
              <w:adjustRightInd w:val="0"/>
              <w:ind w:left="-73" w:firstLine="73"/>
              <w:rPr>
                <w:rFonts w:eastAsia="Times New Roman"/>
                <w:sz w:val="18"/>
                <w:szCs w:val="18"/>
              </w:rPr>
            </w:pPr>
          </w:p>
        </w:tc>
        <w:tc>
          <w:tcPr>
            <w:tcW w:w="992" w:type="dxa"/>
            <w:vMerge/>
            <w:tcBorders>
              <w:bottom w:val="single" w:sz="4" w:space="0" w:color="auto"/>
            </w:tcBorders>
          </w:tcPr>
          <w:p w:rsidR="009F6BA5" w:rsidRPr="00B53AD7" w:rsidRDefault="009F6BA5" w:rsidP="00B53AD7">
            <w:pPr>
              <w:ind w:left="-73" w:firstLine="73"/>
              <w:jc w:val="center"/>
              <w:rPr>
                <w:rFonts w:eastAsia="Calibri"/>
                <w:sz w:val="18"/>
                <w:szCs w:val="18"/>
              </w:rPr>
            </w:pPr>
          </w:p>
        </w:tc>
        <w:tc>
          <w:tcPr>
            <w:tcW w:w="1559" w:type="dxa"/>
            <w:tcBorders>
              <w:bottom w:val="single" w:sz="4" w:space="0" w:color="auto"/>
            </w:tcBorders>
          </w:tcPr>
          <w:p w:rsidR="009F6BA5" w:rsidRPr="00B53AD7" w:rsidRDefault="009F6BA5" w:rsidP="00B53AD7">
            <w:pPr>
              <w:tabs>
                <w:tab w:val="center" w:pos="742"/>
              </w:tabs>
              <w:ind w:left="-73"/>
              <w:rPr>
                <w:rFonts w:eastAsia="Calibri"/>
                <w:sz w:val="18"/>
                <w:szCs w:val="18"/>
              </w:rPr>
            </w:pPr>
            <w:r w:rsidRPr="00B53AD7">
              <w:rPr>
                <w:rFonts w:eastAsia="Calibri"/>
                <w:sz w:val="18"/>
                <w:szCs w:val="18"/>
              </w:rPr>
              <w:t>Средства бюджета муниципального образования</w:t>
            </w:r>
            <w:r>
              <w:rPr>
                <w:rFonts w:eastAsia="Calibri"/>
                <w:sz w:val="18"/>
                <w:szCs w:val="18"/>
              </w:rPr>
              <w:t xml:space="preserve"> </w:t>
            </w:r>
            <w:r w:rsidRPr="00B53AD7">
              <w:rPr>
                <w:rFonts w:eastAsia="Calibri"/>
                <w:sz w:val="18"/>
                <w:szCs w:val="18"/>
              </w:rPr>
              <w:t>Московской области</w:t>
            </w:r>
          </w:p>
        </w:tc>
        <w:tc>
          <w:tcPr>
            <w:tcW w:w="1276"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9F6BA5" w:rsidRPr="00B53AD7" w:rsidRDefault="009F6BA5" w:rsidP="00B53AD7">
            <w:pPr>
              <w:jc w:val="center"/>
              <w:rPr>
                <w:rFonts w:eastAsia="Times New Roman"/>
                <w:sz w:val="18"/>
                <w:szCs w:val="18"/>
              </w:rPr>
            </w:pPr>
            <w:r w:rsidRPr="00B53AD7">
              <w:rPr>
                <w:rFonts w:eastAsia="Times New Roman"/>
                <w:sz w:val="18"/>
                <w:szCs w:val="18"/>
              </w:rPr>
              <w:t>2 083,45</w:t>
            </w:r>
          </w:p>
        </w:tc>
        <w:tc>
          <w:tcPr>
            <w:tcW w:w="850"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993" w:type="dxa"/>
            <w:tcBorders>
              <w:bottom w:val="single" w:sz="4" w:space="0" w:color="auto"/>
            </w:tcBorders>
          </w:tcPr>
          <w:p w:rsidR="009F6BA5" w:rsidRPr="00B53AD7" w:rsidRDefault="009F6BA5" w:rsidP="00B4068A">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9F6BA5" w:rsidRPr="00B53AD7" w:rsidRDefault="005F7329" w:rsidP="00B4068A">
            <w:pPr>
              <w:jc w:val="center"/>
              <w:rPr>
                <w:rFonts w:eastAsia="Calibri"/>
                <w:sz w:val="18"/>
                <w:szCs w:val="18"/>
              </w:rPr>
            </w:pPr>
            <w:r>
              <w:rPr>
                <w:rFonts w:eastAsia="Times New Roman"/>
                <w:color w:val="000000"/>
                <w:sz w:val="18"/>
                <w:szCs w:val="18"/>
              </w:rPr>
              <w:t>0,00</w:t>
            </w:r>
          </w:p>
        </w:tc>
        <w:tc>
          <w:tcPr>
            <w:tcW w:w="1276" w:type="dxa"/>
            <w:tcBorders>
              <w:bottom w:val="single" w:sz="4" w:space="0" w:color="auto"/>
            </w:tcBorders>
          </w:tcPr>
          <w:p w:rsidR="009F6BA5" w:rsidRPr="00B53AD7" w:rsidRDefault="005F7329" w:rsidP="00B53AD7">
            <w:pPr>
              <w:jc w:val="center"/>
              <w:rPr>
                <w:rFonts w:eastAsia="Calibri"/>
                <w:sz w:val="18"/>
                <w:szCs w:val="18"/>
              </w:rPr>
            </w:pPr>
            <w:r>
              <w:rPr>
                <w:rFonts w:eastAsia="Times New Roman"/>
                <w:sz w:val="18"/>
                <w:szCs w:val="18"/>
              </w:rPr>
              <w:t>2 083,45</w:t>
            </w:r>
            <w:r w:rsidR="009F6BA5" w:rsidRPr="00B53AD7">
              <w:rPr>
                <w:rFonts w:eastAsia="Times New Roman"/>
                <w:sz w:val="18"/>
                <w:szCs w:val="18"/>
              </w:rPr>
              <w:t xml:space="preserve"> </w:t>
            </w:r>
          </w:p>
        </w:tc>
        <w:tc>
          <w:tcPr>
            <w:tcW w:w="709" w:type="dxa"/>
            <w:gridSpan w:val="2"/>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9F6BA5" w:rsidRPr="00B53AD7" w:rsidRDefault="009F6BA5"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9F6BA5" w:rsidRPr="00B53AD7" w:rsidRDefault="009F6BA5" w:rsidP="00B53AD7">
            <w:pPr>
              <w:jc w:val="center"/>
              <w:rPr>
                <w:rFonts w:eastAsia="Calibri"/>
                <w:sz w:val="18"/>
                <w:szCs w:val="18"/>
              </w:rPr>
            </w:pPr>
          </w:p>
        </w:tc>
        <w:tc>
          <w:tcPr>
            <w:tcW w:w="1276" w:type="dxa"/>
            <w:vMerge/>
            <w:tcBorders>
              <w:bottom w:val="single" w:sz="4" w:space="0" w:color="auto"/>
            </w:tcBorders>
          </w:tcPr>
          <w:p w:rsidR="009F6BA5" w:rsidRPr="00B53AD7" w:rsidRDefault="009F6BA5" w:rsidP="00B53AD7">
            <w:pPr>
              <w:jc w:val="center"/>
              <w:rPr>
                <w:rFonts w:eastAsia="Calibri"/>
                <w:sz w:val="18"/>
                <w:szCs w:val="18"/>
              </w:rPr>
            </w:pPr>
          </w:p>
        </w:tc>
      </w:tr>
    </w:tbl>
    <w:p w:rsidR="00B53AD7" w:rsidRPr="00B53AD7" w:rsidRDefault="00B53AD7" w:rsidP="00B53A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53AD7" w:rsidRPr="00B53AD7" w:rsidRDefault="00B53AD7" w:rsidP="00B53AD7">
      <w:pPr>
        <w:widowControl w:val="0"/>
        <w:autoSpaceDE w:val="0"/>
        <w:autoSpaceDN w:val="0"/>
        <w:adjustRightInd w:val="0"/>
        <w:spacing w:after="0" w:line="240" w:lineRule="auto"/>
        <w:contextualSpacing/>
        <w:jc w:val="both"/>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w:t>
      </w:r>
      <w:r w:rsidRPr="00B53AD7">
        <w:rPr>
          <w:rFonts w:ascii="Times New Roman" w:eastAsia="Times New Roman" w:hAnsi="Times New Roman" w:cs="Times New Roman"/>
          <w:bCs/>
          <w:color w:val="26282F"/>
          <w:sz w:val="24"/>
          <w:szCs w:val="24"/>
        </w:rPr>
        <w:t>Заполняется, в случае если орган местного самоуправления Московской области принимает участие в национальном проекте «Жилье и городская среда»</w:t>
      </w:r>
    </w:p>
    <w:p w:rsid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10" w:name="sub_1012"/>
    </w:p>
    <w:p w:rsid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9F6BA5" w:rsidRDefault="009F6BA5"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 Подпрограмма 2«</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10.1. Паспорт Подпрограммы 2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601" w:type="dxa"/>
        <w:tblInd w:w="-431"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701"/>
        <w:gridCol w:w="1245"/>
        <w:gridCol w:w="1303"/>
        <w:gridCol w:w="1478"/>
        <w:gridCol w:w="1501"/>
        <w:gridCol w:w="1701"/>
        <w:gridCol w:w="1842"/>
        <w:gridCol w:w="1844"/>
      </w:tblGrid>
      <w:tr w:rsidR="00B53AD7" w:rsidRPr="00B53AD7" w:rsidTr="00B53AD7">
        <w:tc>
          <w:tcPr>
            <w:tcW w:w="1986"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20"/>
                <w:szCs w:val="20"/>
              </w:rPr>
            </w:pPr>
            <w:r w:rsidRPr="00B53AD7">
              <w:rPr>
                <w:rFonts w:ascii="Times New Roman" w:eastAsia="Times New Roman" w:hAnsi="Times New Roman" w:cs="Times New Roman"/>
                <w:sz w:val="20"/>
                <w:szCs w:val="20"/>
              </w:rPr>
              <w:t>Муниципальный заказчик подпрограммы 2</w:t>
            </w:r>
          </w:p>
        </w:tc>
        <w:tc>
          <w:tcPr>
            <w:tcW w:w="12615" w:type="dxa"/>
            <w:gridSpan w:val="8"/>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20"/>
                <w:szCs w:val="20"/>
              </w:rPr>
            </w:pPr>
            <w:r w:rsidRPr="00B53AD7">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348"/>
        </w:trPr>
        <w:tc>
          <w:tcPr>
            <w:tcW w:w="1986" w:type="dxa"/>
            <w:vMerge w:val="restart"/>
            <w:tcBorders>
              <w:top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21"/>
                <w:szCs w:val="21"/>
              </w:rPr>
            </w:pPr>
            <w:bookmarkStart w:id="11" w:name="sub_10632"/>
            <w:r w:rsidRPr="00B53AD7">
              <w:rPr>
                <w:rFonts w:ascii="Times New Roman CYR" w:eastAsia="Times New Roman" w:hAnsi="Times New Roman CYR" w:cs="Times New Roman CYR"/>
                <w:sz w:val="21"/>
                <w:szCs w:val="21"/>
              </w:rPr>
              <w:t>Источники финансирования подпрограммы 2 по годам реализации и главным распорядителям бюджетных средств, в том числе по годам:</w:t>
            </w:r>
            <w:bookmarkEnd w:id="11"/>
          </w:p>
        </w:tc>
        <w:tc>
          <w:tcPr>
            <w:tcW w:w="1701" w:type="dxa"/>
            <w:vMerge w:val="restart"/>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Главный распорядитель бюджетных средств</w:t>
            </w:r>
          </w:p>
        </w:tc>
        <w:tc>
          <w:tcPr>
            <w:tcW w:w="1245" w:type="dxa"/>
            <w:vMerge w:val="restart"/>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Источник финансирования</w:t>
            </w:r>
          </w:p>
        </w:tc>
        <w:tc>
          <w:tcPr>
            <w:tcW w:w="9669" w:type="dxa"/>
            <w:gridSpan w:val="6"/>
            <w:tcBorders>
              <w:top w:val="single" w:sz="4" w:space="0" w:color="auto"/>
              <w:left w:val="single" w:sz="4" w:space="0" w:color="auto"/>
              <w:bottom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B53AD7">
              <w:rPr>
                <w:rFonts w:ascii="Times New Roman CYR" w:eastAsia="Times New Roman" w:hAnsi="Times New Roman CYR" w:cs="Times New Roman CYR"/>
                <w:sz w:val="20"/>
                <w:szCs w:val="20"/>
              </w:rPr>
              <w:t>Расходы (тыс. рублей)</w:t>
            </w:r>
          </w:p>
        </w:tc>
      </w:tr>
      <w:tr w:rsidR="00B53AD7" w:rsidRPr="00B53AD7" w:rsidTr="00B53AD7">
        <w:trPr>
          <w:trHeight w:val="567"/>
        </w:trPr>
        <w:tc>
          <w:tcPr>
            <w:tcW w:w="1986" w:type="dxa"/>
            <w:vMerge/>
            <w:tcBorders>
              <w:top w:val="nil"/>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tcBorders>
              <w:top w:val="nil"/>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245" w:type="dxa"/>
            <w:vMerge/>
            <w:tcBorders>
              <w:top w:val="nil"/>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303"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2020 год</w:t>
            </w:r>
          </w:p>
        </w:tc>
        <w:tc>
          <w:tcPr>
            <w:tcW w:w="1478"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2021 год</w:t>
            </w:r>
          </w:p>
        </w:tc>
        <w:tc>
          <w:tcPr>
            <w:tcW w:w="1501"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2022 год</w:t>
            </w:r>
          </w:p>
        </w:tc>
        <w:tc>
          <w:tcPr>
            <w:tcW w:w="1701"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2023 год</w:t>
            </w:r>
          </w:p>
        </w:tc>
        <w:tc>
          <w:tcPr>
            <w:tcW w:w="1842"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2024 год</w:t>
            </w:r>
          </w:p>
        </w:tc>
        <w:tc>
          <w:tcPr>
            <w:tcW w:w="1844" w:type="dxa"/>
            <w:tcBorders>
              <w:top w:val="single" w:sz="4" w:space="0" w:color="auto"/>
              <w:left w:val="single" w:sz="4" w:space="0" w:color="auto"/>
              <w:bottom w:val="single" w:sz="4" w:space="0" w:color="auto"/>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Итого</w:t>
            </w:r>
          </w:p>
        </w:tc>
      </w:tr>
      <w:tr w:rsidR="00B53AD7" w:rsidRPr="00B53AD7" w:rsidTr="00B53AD7">
        <w:trPr>
          <w:trHeight w:val="459"/>
        </w:trPr>
        <w:tc>
          <w:tcPr>
            <w:tcW w:w="1986" w:type="dxa"/>
            <w:vMerge/>
            <w:tcBorders>
              <w:top w:val="nil"/>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val="restart"/>
            <w:tcBorders>
              <w:top w:val="single" w:sz="4" w:space="0" w:color="auto"/>
              <w:left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B53AD7">
              <w:rPr>
                <w:rFonts w:ascii="Times New Roman" w:eastAsia="Calibri" w:hAnsi="Times New Roman" w:cs="Times New Roman"/>
                <w:sz w:val="20"/>
                <w:szCs w:val="20"/>
                <w:lang w:eastAsia="en-US"/>
              </w:rPr>
              <w:t>Комитет по строительству, дорожной деятельности и благоустройства</w:t>
            </w:r>
            <w:r w:rsidR="00406A74">
              <w:rPr>
                <w:rFonts w:ascii="Times New Roman" w:eastAsia="Calibri" w:hAnsi="Times New Roman" w:cs="Times New Roman"/>
                <w:sz w:val="20"/>
                <w:szCs w:val="20"/>
                <w:lang w:eastAsia="en-US"/>
              </w:rPr>
              <w:t xml:space="preserve"> </w:t>
            </w:r>
            <w:r w:rsidRPr="00B53AD7">
              <w:rPr>
                <w:rFonts w:ascii="Times New Roman" w:eastAsia="Calibri" w:hAnsi="Times New Roman" w:cs="Times New Roman"/>
                <w:sz w:val="20"/>
                <w:szCs w:val="20"/>
                <w:lang w:eastAsia="en-US"/>
              </w:rPr>
              <w:t>Администрации городского округа  Электросталь Московской области</w:t>
            </w:r>
          </w:p>
        </w:tc>
        <w:tc>
          <w:tcPr>
            <w:tcW w:w="1245" w:type="dxa"/>
            <w:tcBorders>
              <w:top w:val="single" w:sz="4" w:space="0" w:color="auto"/>
              <w:left w:val="single" w:sz="4" w:space="0" w:color="auto"/>
              <w:bottom w:val="nil"/>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4" w:type="dxa"/>
            <w:tcBorders>
              <w:top w:val="single" w:sz="4" w:space="0" w:color="auto"/>
              <w:left w:val="single" w:sz="4" w:space="0" w:color="auto"/>
              <w:bottom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r>
      <w:tr w:rsidR="00B53AD7" w:rsidRPr="00B53AD7" w:rsidTr="00B53AD7">
        <w:tc>
          <w:tcPr>
            <w:tcW w:w="1986" w:type="dxa"/>
            <w:vMerge/>
            <w:tcBorders>
              <w:top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tcBorders>
              <w:top w:val="single" w:sz="4" w:space="0" w:color="auto"/>
              <w:left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245" w:type="dxa"/>
            <w:tcBorders>
              <w:top w:val="single" w:sz="4" w:space="0" w:color="auto"/>
              <w:left w:val="single" w:sz="4" w:space="0" w:color="auto"/>
              <w:bottom w:val="nil"/>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4" w:type="dxa"/>
            <w:tcBorders>
              <w:top w:val="single" w:sz="4" w:space="0" w:color="auto"/>
              <w:left w:val="single" w:sz="4" w:space="0" w:color="auto"/>
              <w:bottom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r>
      <w:tr w:rsidR="00B53AD7" w:rsidRPr="00B53AD7" w:rsidTr="00B53AD7">
        <w:trPr>
          <w:trHeight w:val="746"/>
        </w:trPr>
        <w:tc>
          <w:tcPr>
            <w:tcW w:w="1986" w:type="dxa"/>
            <w:vMerge/>
            <w:tcBorders>
              <w:top w:val="nil"/>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tcBorders>
              <w:top w:val="nil"/>
              <w:left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245"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4" w:type="dxa"/>
            <w:tcBorders>
              <w:top w:val="single" w:sz="4" w:space="0" w:color="auto"/>
              <w:left w:val="single" w:sz="4" w:space="0" w:color="auto"/>
              <w:bottom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r>
    </w:tbl>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rPr>
      </w:pPr>
      <w:r w:rsidRPr="00B53AD7">
        <w:rPr>
          <w:rFonts w:ascii="Times New Roman CYR" w:eastAsia="Times New Roman" w:hAnsi="Times New Roman CYR" w:cs="Times New Roman CYR"/>
          <w:sz w:val="24"/>
          <w:szCs w:val="24"/>
        </w:rPr>
        <w:t xml:space="preserve">* </w:t>
      </w:r>
      <w:r w:rsidRPr="00B53AD7">
        <w:rPr>
          <w:rFonts w:ascii="Times New Roman CYR" w:eastAsia="Times New Roman" w:hAnsi="Times New Roman CYR" w:cs="Times New Roman CYR"/>
        </w:rPr>
        <w:t>Планируемые результаты заполняются индивидуально</w:t>
      </w:r>
    </w:p>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2</w:t>
      </w:r>
    </w:p>
    <w:p w:rsidR="00B53AD7" w:rsidRPr="00B53AD7" w:rsidRDefault="00B53AD7" w:rsidP="00B53AD7">
      <w:pPr>
        <w:widowControl w:val="0"/>
        <w:shd w:val="clear" w:color="auto" w:fill="FFFFFF"/>
        <w:suppressAutoHyphens/>
        <w:autoSpaceDE w:val="0"/>
        <w:autoSpaceDN w:val="0"/>
        <w:spacing w:after="0" w:line="252"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Реализация мероприятий Подпрограммы 2 направлена на</w:t>
      </w:r>
      <w:r w:rsidR="009F6BA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B53AD7">
      <w:pPr>
        <w:widowControl w:val="0"/>
        <w:shd w:val="clear" w:color="auto" w:fill="FFFFFF"/>
        <w:suppressAutoHyphens/>
        <w:autoSpaceDE w:val="0"/>
        <w:autoSpaceDN w:val="0"/>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9F6BA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B53AD7">
      <w:pPr>
        <w:widowControl w:val="0"/>
        <w:shd w:val="clear" w:color="auto" w:fill="FFFFFF"/>
        <w:suppressAutoHyphens/>
        <w:autoSpaceDE w:val="0"/>
        <w:autoSpaceDN w:val="0"/>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ходе реализации Подпрограммы 2 осуществляются: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B53AD7">
      <w:pPr>
        <w:autoSpaceDE w:val="0"/>
        <w:autoSpaceDN w:val="0"/>
        <w:adjustRightInd w:val="0"/>
        <w:spacing w:after="0" w:line="252" w:lineRule="auto"/>
        <w:ind w:firstLine="708"/>
        <w:jc w:val="both"/>
        <w:rPr>
          <w:rFonts w:ascii="Times New Roman" w:eastAsia="Times New Roman" w:hAnsi="Times New Roman" w:cs="Times New Roman"/>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 xml:space="preserve">10.3. </w:t>
      </w:r>
      <w:proofErr w:type="gramStart"/>
      <w:r w:rsidRPr="00B53AD7">
        <w:rPr>
          <w:rFonts w:ascii="Times New Roman CYR" w:eastAsia="Times New Roman" w:hAnsi="Times New Roman CYR" w:cs="Times New Roman CYR"/>
          <w:b/>
          <w:bCs/>
          <w:color w:val="26282F"/>
          <w:sz w:val="24"/>
          <w:szCs w:val="24"/>
        </w:rPr>
        <w:t>Концептуальные направления реформирования, модернизации, преобразования отдельных сферы</w:t>
      </w:r>
      <w:r w:rsidR="009F6BA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оциально-экономического развития городского округа Электросталь Московской области, реализуемых в рамках Подпрограммы 2</w:t>
      </w:r>
      <w:proofErr w:type="gramEnd"/>
    </w:p>
    <w:bookmarkEnd w:id="12"/>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целями Подпрограммы 2 являются:</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B53AD7">
        <w:rPr>
          <w:rFonts w:ascii="Times New Roman" w:eastAsia="Calibri" w:hAnsi="Times New Roman" w:cs="Times New Roman"/>
          <w:sz w:val="24"/>
          <w:szCs w:val="24"/>
          <w:lang w:eastAsia="en-US"/>
        </w:rPr>
        <w:t>энергоэффективных</w:t>
      </w:r>
      <w:proofErr w:type="spellEnd"/>
      <w:r w:rsidRPr="00B53AD7">
        <w:rPr>
          <w:rFonts w:ascii="Times New Roman" w:eastAsia="Calibri" w:hAnsi="Times New Roman" w:cs="Times New Roman"/>
          <w:sz w:val="24"/>
          <w:szCs w:val="24"/>
          <w:lang w:eastAsia="en-US"/>
        </w:rPr>
        <w:t xml:space="preserve"> технологий;</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2 являются: </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B53AD7">
        <w:rPr>
          <w:rFonts w:ascii="Times New Roman" w:eastAsia="Calibri" w:hAnsi="Times New Roman" w:cs="Times New Roman"/>
          <w:sz w:val="24"/>
          <w:szCs w:val="24"/>
          <w:lang w:eastAsia="en-US"/>
        </w:rPr>
        <w:t>энергоэффективности</w:t>
      </w:r>
      <w:proofErr w:type="spellEnd"/>
      <w:r w:rsidRPr="00B53AD7">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B53AD7">
      <w:pPr>
        <w:autoSpaceDE w:val="0"/>
        <w:autoSpaceDN w:val="0"/>
        <w:adjustRightInd w:val="0"/>
        <w:spacing w:after="0" w:line="252" w:lineRule="auto"/>
        <w:ind w:firstLine="709"/>
        <w:jc w:val="both"/>
        <w:rPr>
          <w:rFonts w:ascii="Times New Roman" w:eastAsia="Calibri" w:hAnsi="Times New Roman" w:cs="Times New Roman"/>
          <w:strike/>
          <w:sz w:val="24"/>
          <w:szCs w:val="24"/>
          <w:lang w:eastAsia="en-US"/>
        </w:rPr>
      </w:pPr>
      <w:proofErr w:type="gramStart"/>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2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w:t>
      </w:r>
      <w:proofErr w:type="gramEnd"/>
      <w:r w:rsidRPr="00B53AD7">
        <w:rPr>
          <w:rFonts w:ascii="Times New Roman" w:eastAsia="Calibri" w:hAnsi="Times New Roman" w:cs="Times New Roman"/>
          <w:color w:val="000000"/>
          <w:sz w:val="24"/>
          <w:szCs w:val="24"/>
        </w:rPr>
        <w:t xml:space="preserve"> садовым домом»</w:t>
      </w:r>
      <w:r w:rsidRPr="00B53AD7">
        <w:rPr>
          <w:rFonts w:ascii="Times New Roman" w:eastAsia="Times New Roman" w:hAnsi="Times New Roman" w:cs="Times New Roman"/>
          <w:sz w:val="24"/>
          <w:szCs w:val="24"/>
        </w:rPr>
        <w:t xml:space="preserve">.  </w:t>
      </w:r>
    </w:p>
    <w:p w:rsidR="00B53AD7" w:rsidRPr="00B53AD7" w:rsidRDefault="00B53AD7" w:rsidP="00B53AD7">
      <w:pPr>
        <w:autoSpaceDE w:val="0"/>
        <w:autoSpaceDN w:val="0"/>
        <w:adjustRightInd w:val="0"/>
        <w:spacing w:after="0" w:line="252"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53AD7" w:rsidRPr="00B53AD7" w:rsidRDefault="00B53AD7" w:rsidP="00B53AD7">
      <w:pPr>
        <w:spacing w:after="0" w:line="252" w:lineRule="auto"/>
        <w:ind w:firstLine="708"/>
        <w:jc w:val="both"/>
        <w:rPr>
          <w:rFonts w:ascii="Times New Roman" w:eastAsia="Calibri" w:hAnsi="Times New Roman" w:cs="Times New Roman"/>
          <w:strike/>
          <w:sz w:val="24"/>
          <w:szCs w:val="24"/>
          <w:lang w:eastAsia="en-US"/>
        </w:rPr>
      </w:pPr>
    </w:p>
    <w:p w:rsidR="009F6BA5" w:rsidRDefault="009F6BA5" w:rsidP="009F6BA5">
      <w:pPr>
        <w:widowControl w:val="0"/>
        <w:autoSpaceDE w:val="0"/>
        <w:autoSpaceDN w:val="0"/>
        <w:adjustRightInd w:val="0"/>
        <w:spacing w:before="108" w:after="108" w:line="240" w:lineRule="auto"/>
        <w:outlineLvl w:val="0"/>
        <w:rPr>
          <w:rFonts w:ascii="Times New Roman CYR" w:eastAsia="Times New Roman" w:hAnsi="Times New Roman CYR" w:cs="Times New Roman CYR"/>
          <w:b/>
          <w:bCs/>
          <w:color w:val="26282F"/>
          <w:sz w:val="24"/>
          <w:szCs w:val="24"/>
        </w:rPr>
      </w:pPr>
    </w:p>
    <w:p w:rsidR="009F6BA5" w:rsidRDefault="009F6BA5" w:rsidP="009F6BA5">
      <w:pPr>
        <w:widowControl w:val="0"/>
        <w:autoSpaceDE w:val="0"/>
        <w:autoSpaceDN w:val="0"/>
        <w:adjustRightInd w:val="0"/>
        <w:spacing w:before="108" w:after="108" w:line="240" w:lineRule="auto"/>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10.4. Перечень мероприятий Подпрограммы 2</w:t>
      </w:r>
    </w:p>
    <w:tbl>
      <w:tblPr>
        <w:tblStyle w:val="7"/>
        <w:tblW w:w="15763" w:type="dxa"/>
        <w:tblInd w:w="-459" w:type="dxa"/>
        <w:tblLayout w:type="fixed"/>
        <w:tblLook w:val="04A0"/>
      </w:tblPr>
      <w:tblGrid>
        <w:gridCol w:w="454"/>
        <w:gridCol w:w="1560"/>
        <w:gridCol w:w="1134"/>
        <w:gridCol w:w="963"/>
        <w:gridCol w:w="1730"/>
        <w:gridCol w:w="992"/>
        <w:gridCol w:w="851"/>
        <w:gridCol w:w="850"/>
        <w:gridCol w:w="851"/>
        <w:gridCol w:w="850"/>
        <w:gridCol w:w="822"/>
        <w:gridCol w:w="850"/>
        <w:gridCol w:w="567"/>
        <w:gridCol w:w="1872"/>
        <w:gridCol w:w="1417"/>
      </w:tblGrid>
      <w:tr w:rsidR="00B53AD7" w:rsidRPr="00B53AD7" w:rsidTr="00B53AD7">
        <w:tc>
          <w:tcPr>
            <w:tcW w:w="454" w:type="dxa"/>
            <w:vMerge w:val="restart"/>
          </w:tcPr>
          <w:p w:rsidR="00B53AD7" w:rsidRPr="00B53AD7" w:rsidRDefault="00B53AD7" w:rsidP="00B53AD7">
            <w:pPr>
              <w:jc w:val="both"/>
              <w:rPr>
                <w:rFonts w:eastAsia="Calibri"/>
                <w:sz w:val="16"/>
                <w:szCs w:val="16"/>
              </w:rPr>
            </w:pPr>
            <w:r w:rsidRPr="00B53AD7">
              <w:rPr>
                <w:rFonts w:eastAsia="Calibri"/>
                <w:sz w:val="16"/>
                <w:szCs w:val="16"/>
              </w:rPr>
              <w:t>№</w:t>
            </w:r>
          </w:p>
          <w:p w:rsidR="00B53AD7" w:rsidRPr="00B53AD7" w:rsidRDefault="00B53AD7" w:rsidP="00B53AD7">
            <w:pPr>
              <w:jc w:val="both"/>
              <w:rPr>
                <w:rFonts w:eastAsia="Calibri"/>
                <w:sz w:val="16"/>
                <w:szCs w:val="16"/>
              </w:rPr>
            </w:pPr>
            <w:proofErr w:type="spellStart"/>
            <w:proofErr w:type="gramStart"/>
            <w:r w:rsidRPr="00B53AD7">
              <w:rPr>
                <w:rFonts w:eastAsia="Calibri"/>
                <w:sz w:val="16"/>
                <w:szCs w:val="16"/>
              </w:rPr>
              <w:t>п</w:t>
            </w:r>
            <w:proofErr w:type="spellEnd"/>
            <w:proofErr w:type="gramEnd"/>
            <w:r w:rsidRPr="00B53AD7">
              <w:rPr>
                <w:rFonts w:eastAsia="Calibri"/>
                <w:sz w:val="16"/>
                <w:szCs w:val="16"/>
              </w:rPr>
              <w:t>/</w:t>
            </w:r>
            <w:proofErr w:type="spellStart"/>
            <w:r w:rsidRPr="00B53AD7">
              <w:rPr>
                <w:rFonts w:eastAsia="Calibri"/>
                <w:sz w:val="16"/>
                <w:szCs w:val="16"/>
              </w:rPr>
              <w:t>п</w:t>
            </w:r>
            <w:proofErr w:type="spellEnd"/>
          </w:p>
        </w:tc>
        <w:tc>
          <w:tcPr>
            <w:tcW w:w="1560" w:type="dxa"/>
            <w:vMerge w:val="restart"/>
          </w:tcPr>
          <w:p w:rsidR="00B53AD7" w:rsidRPr="00B53AD7" w:rsidRDefault="00B53AD7" w:rsidP="00B53AD7">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B53AD7" w:rsidRPr="00B53AD7" w:rsidRDefault="00B53AD7" w:rsidP="00B53AD7">
            <w:pPr>
              <w:ind w:left="-108"/>
              <w:jc w:val="center"/>
              <w:rPr>
                <w:rFonts w:eastAsia="Calibri"/>
                <w:sz w:val="16"/>
                <w:szCs w:val="16"/>
              </w:rPr>
            </w:pPr>
            <w:r w:rsidRPr="00B53AD7">
              <w:rPr>
                <w:rFonts w:eastAsia="Calibri"/>
                <w:sz w:val="16"/>
                <w:szCs w:val="16"/>
              </w:rPr>
              <w:t>Сроки исполнения мероприятия</w:t>
            </w:r>
          </w:p>
        </w:tc>
        <w:tc>
          <w:tcPr>
            <w:tcW w:w="963" w:type="dxa"/>
            <w:vMerge w:val="restart"/>
          </w:tcPr>
          <w:p w:rsidR="00B53AD7" w:rsidRPr="00B53AD7" w:rsidRDefault="00B53AD7" w:rsidP="00B53AD7">
            <w:pPr>
              <w:jc w:val="center"/>
              <w:rPr>
                <w:rFonts w:eastAsia="Calibri"/>
                <w:sz w:val="16"/>
                <w:szCs w:val="16"/>
              </w:rPr>
            </w:pPr>
            <w:r w:rsidRPr="00B53AD7">
              <w:rPr>
                <w:rFonts w:eastAsia="Calibri"/>
                <w:sz w:val="16"/>
                <w:szCs w:val="16"/>
              </w:rPr>
              <w:t>Источники финансирования</w:t>
            </w:r>
          </w:p>
        </w:tc>
        <w:tc>
          <w:tcPr>
            <w:tcW w:w="1730" w:type="dxa"/>
            <w:vMerge w:val="restart"/>
          </w:tcPr>
          <w:p w:rsidR="00B53AD7" w:rsidRPr="00B53AD7" w:rsidRDefault="009F6BA5" w:rsidP="009F6BA5">
            <w:pPr>
              <w:jc w:val="center"/>
              <w:rPr>
                <w:rFonts w:eastAsia="Calibri"/>
                <w:sz w:val="16"/>
                <w:szCs w:val="16"/>
              </w:rPr>
            </w:pPr>
            <w:r>
              <w:rPr>
                <w:rFonts w:eastAsia="Calibri"/>
                <w:sz w:val="16"/>
                <w:szCs w:val="16"/>
              </w:rPr>
              <w:t>Объем финансирования меро</w:t>
            </w:r>
            <w:r w:rsidR="00B53AD7" w:rsidRPr="00B53AD7">
              <w:rPr>
                <w:rFonts w:eastAsia="Calibri"/>
                <w:sz w:val="16"/>
                <w:szCs w:val="16"/>
              </w:rPr>
              <w:t xml:space="preserve">приятия </w:t>
            </w:r>
            <w:proofErr w:type="gramStart"/>
            <w:r w:rsidR="00B53AD7" w:rsidRPr="00B53AD7">
              <w:rPr>
                <w:rFonts w:eastAsia="Calibri"/>
                <w:sz w:val="16"/>
                <w:szCs w:val="16"/>
              </w:rPr>
              <w:t>в</w:t>
            </w:r>
            <w:proofErr w:type="gramEnd"/>
          </w:p>
          <w:p w:rsidR="00B53AD7" w:rsidRPr="00B53AD7" w:rsidRDefault="009F6BA5" w:rsidP="00B53AD7">
            <w:pPr>
              <w:jc w:val="center"/>
              <w:rPr>
                <w:rFonts w:eastAsia="Calibri"/>
                <w:sz w:val="16"/>
                <w:szCs w:val="16"/>
              </w:rPr>
            </w:pPr>
            <w:r>
              <w:rPr>
                <w:rFonts w:eastAsia="Calibri"/>
                <w:sz w:val="16"/>
                <w:szCs w:val="16"/>
              </w:rPr>
              <w:t>году, предшествую</w:t>
            </w:r>
            <w:r w:rsidR="00B53AD7" w:rsidRPr="00B53AD7">
              <w:rPr>
                <w:rFonts w:eastAsia="Calibri"/>
                <w:sz w:val="16"/>
                <w:szCs w:val="16"/>
              </w:rPr>
              <w:t>щему году начала реализации госпрограммы</w:t>
            </w:r>
            <w:r w:rsidR="00B53AD7" w:rsidRPr="00B53AD7">
              <w:rPr>
                <w:rFonts w:eastAsia="Calibri"/>
                <w:sz w:val="16"/>
                <w:szCs w:val="16"/>
              </w:rPr>
              <w:br/>
              <w:t>(тыс</w:t>
            </w:r>
            <w:proofErr w:type="gramStart"/>
            <w:r w:rsidR="00B53AD7" w:rsidRPr="00B53AD7">
              <w:rPr>
                <w:rFonts w:eastAsia="Calibri"/>
                <w:sz w:val="16"/>
                <w:szCs w:val="16"/>
              </w:rPr>
              <w:t>.р</w:t>
            </w:r>
            <w:proofErr w:type="gramEnd"/>
            <w:r w:rsidR="00B53AD7" w:rsidRPr="00B53AD7">
              <w:rPr>
                <w:rFonts w:eastAsia="Calibri"/>
                <w:sz w:val="16"/>
                <w:szCs w:val="16"/>
              </w:rPr>
              <w:t>уб.)</w:t>
            </w:r>
          </w:p>
        </w:tc>
        <w:tc>
          <w:tcPr>
            <w:tcW w:w="992" w:type="dxa"/>
            <w:vMerge w:val="restart"/>
          </w:tcPr>
          <w:p w:rsidR="00B53AD7" w:rsidRPr="00B53AD7" w:rsidRDefault="00B53AD7" w:rsidP="00B53AD7">
            <w:pPr>
              <w:jc w:val="center"/>
              <w:rPr>
                <w:rFonts w:eastAsia="Calibri"/>
                <w:sz w:val="16"/>
                <w:szCs w:val="16"/>
              </w:rPr>
            </w:pPr>
            <w:r w:rsidRPr="00B53AD7">
              <w:rPr>
                <w:rFonts w:eastAsia="Calibri"/>
                <w:sz w:val="16"/>
                <w:szCs w:val="16"/>
              </w:rPr>
              <w:t>Всего</w:t>
            </w:r>
            <w:r w:rsidRPr="00B53AD7">
              <w:rPr>
                <w:rFonts w:eastAsia="Calibri"/>
                <w:sz w:val="16"/>
                <w:szCs w:val="16"/>
              </w:rPr>
              <w:br/>
              <w:t>(тыс</w:t>
            </w:r>
            <w:proofErr w:type="gramStart"/>
            <w:r w:rsidRPr="00B53AD7">
              <w:rPr>
                <w:rFonts w:eastAsia="Calibri"/>
                <w:sz w:val="16"/>
                <w:szCs w:val="16"/>
              </w:rPr>
              <w:t>.р</w:t>
            </w:r>
            <w:proofErr w:type="gramEnd"/>
            <w:r w:rsidRPr="00B53AD7">
              <w:rPr>
                <w:rFonts w:eastAsia="Calibri"/>
                <w:sz w:val="16"/>
                <w:szCs w:val="16"/>
              </w:rPr>
              <w:t>уб.)</w:t>
            </w:r>
          </w:p>
        </w:tc>
        <w:tc>
          <w:tcPr>
            <w:tcW w:w="5641" w:type="dxa"/>
            <w:gridSpan w:val="7"/>
          </w:tcPr>
          <w:p w:rsidR="00B53AD7" w:rsidRPr="00B53AD7" w:rsidRDefault="00B53AD7" w:rsidP="00B53AD7">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w:t>
            </w:r>
            <w:proofErr w:type="gramStart"/>
            <w:r w:rsidRPr="00B53AD7">
              <w:rPr>
                <w:rFonts w:eastAsia="Calibri"/>
                <w:sz w:val="16"/>
                <w:szCs w:val="16"/>
              </w:rPr>
              <w:t>.р</w:t>
            </w:r>
            <w:proofErr w:type="gramEnd"/>
            <w:r w:rsidRPr="00B53AD7">
              <w:rPr>
                <w:rFonts w:eastAsia="Calibri"/>
                <w:sz w:val="16"/>
                <w:szCs w:val="16"/>
              </w:rPr>
              <w:t>уб.)</w:t>
            </w:r>
          </w:p>
        </w:tc>
        <w:tc>
          <w:tcPr>
            <w:tcW w:w="1872" w:type="dxa"/>
            <w:vMerge w:val="restart"/>
          </w:tcPr>
          <w:p w:rsidR="00B53AD7" w:rsidRPr="00B53AD7" w:rsidRDefault="00B53AD7" w:rsidP="00B53AD7">
            <w:pPr>
              <w:jc w:val="center"/>
              <w:rPr>
                <w:rFonts w:eastAsia="Calibri"/>
                <w:sz w:val="16"/>
                <w:szCs w:val="16"/>
              </w:rPr>
            </w:pPr>
            <w:proofErr w:type="gramStart"/>
            <w:r w:rsidRPr="00B53AD7">
              <w:rPr>
                <w:rFonts w:eastAsia="Calibri"/>
                <w:sz w:val="16"/>
                <w:szCs w:val="16"/>
              </w:rPr>
              <w:t>Ответственный</w:t>
            </w:r>
            <w:proofErr w:type="gramEnd"/>
            <w:r w:rsidRPr="00B53AD7">
              <w:rPr>
                <w:rFonts w:eastAsia="Calibri"/>
                <w:sz w:val="16"/>
                <w:szCs w:val="16"/>
              </w:rPr>
              <w:t xml:space="preserve"> за выполнение мероприятия Подпрограммы 2</w:t>
            </w:r>
          </w:p>
        </w:tc>
        <w:tc>
          <w:tcPr>
            <w:tcW w:w="1417" w:type="dxa"/>
            <w:vMerge w:val="restart"/>
          </w:tcPr>
          <w:p w:rsidR="00B53AD7" w:rsidRPr="00B53AD7" w:rsidRDefault="00B53AD7" w:rsidP="00B53AD7">
            <w:pPr>
              <w:jc w:val="center"/>
              <w:rPr>
                <w:rFonts w:eastAsia="Calibri"/>
                <w:sz w:val="16"/>
                <w:szCs w:val="16"/>
              </w:rPr>
            </w:pPr>
            <w:r w:rsidRPr="00B53AD7">
              <w:rPr>
                <w:rFonts w:eastAsia="Calibri"/>
                <w:sz w:val="16"/>
                <w:szCs w:val="16"/>
              </w:rPr>
              <w:t>Результаты выполнения мероприятия Подпрограммы 2</w:t>
            </w:r>
          </w:p>
        </w:tc>
      </w:tr>
      <w:tr w:rsidR="00B53AD7" w:rsidRPr="00B53AD7" w:rsidTr="00B53AD7">
        <w:tc>
          <w:tcPr>
            <w:tcW w:w="454" w:type="dxa"/>
            <w:vMerge/>
          </w:tcPr>
          <w:p w:rsidR="00B53AD7" w:rsidRPr="00B53AD7" w:rsidRDefault="00B53AD7" w:rsidP="00B53AD7">
            <w:pPr>
              <w:jc w:val="both"/>
              <w:rPr>
                <w:rFonts w:eastAsia="Calibri"/>
                <w:sz w:val="16"/>
                <w:szCs w:val="16"/>
              </w:rPr>
            </w:pPr>
          </w:p>
        </w:tc>
        <w:tc>
          <w:tcPr>
            <w:tcW w:w="1560" w:type="dxa"/>
            <w:vMerge/>
          </w:tcPr>
          <w:p w:rsidR="00B53AD7" w:rsidRPr="00B53AD7" w:rsidRDefault="00B53AD7" w:rsidP="00B53AD7">
            <w:pPr>
              <w:jc w:val="both"/>
              <w:rPr>
                <w:rFonts w:eastAsia="Calibri"/>
                <w:sz w:val="16"/>
                <w:szCs w:val="16"/>
              </w:rPr>
            </w:pPr>
          </w:p>
        </w:tc>
        <w:tc>
          <w:tcPr>
            <w:tcW w:w="1134" w:type="dxa"/>
            <w:vMerge/>
          </w:tcPr>
          <w:p w:rsidR="00B53AD7" w:rsidRPr="00B53AD7" w:rsidRDefault="00B53AD7" w:rsidP="00B53AD7">
            <w:pPr>
              <w:jc w:val="both"/>
              <w:rPr>
                <w:rFonts w:eastAsia="Calibri"/>
                <w:sz w:val="16"/>
                <w:szCs w:val="16"/>
              </w:rPr>
            </w:pPr>
          </w:p>
        </w:tc>
        <w:tc>
          <w:tcPr>
            <w:tcW w:w="963" w:type="dxa"/>
            <w:vMerge/>
          </w:tcPr>
          <w:p w:rsidR="00B53AD7" w:rsidRPr="00B53AD7" w:rsidRDefault="00B53AD7" w:rsidP="00B53AD7">
            <w:pPr>
              <w:jc w:val="both"/>
              <w:rPr>
                <w:rFonts w:eastAsia="Calibri"/>
                <w:sz w:val="16"/>
                <w:szCs w:val="16"/>
              </w:rPr>
            </w:pPr>
          </w:p>
        </w:tc>
        <w:tc>
          <w:tcPr>
            <w:tcW w:w="1730" w:type="dxa"/>
            <w:vMerge/>
          </w:tcPr>
          <w:p w:rsidR="00B53AD7" w:rsidRPr="00B53AD7" w:rsidRDefault="00B53AD7" w:rsidP="00B53AD7">
            <w:pPr>
              <w:jc w:val="both"/>
              <w:rPr>
                <w:rFonts w:eastAsia="Calibri"/>
                <w:sz w:val="16"/>
                <w:szCs w:val="16"/>
              </w:rPr>
            </w:pPr>
          </w:p>
        </w:tc>
        <w:tc>
          <w:tcPr>
            <w:tcW w:w="992" w:type="dxa"/>
            <w:vMerge/>
          </w:tcPr>
          <w:p w:rsidR="00B53AD7" w:rsidRPr="00B53AD7" w:rsidRDefault="00B53AD7" w:rsidP="00B53AD7">
            <w:pPr>
              <w:jc w:val="both"/>
              <w:rPr>
                <w:rFonts w:eastAsia="Calibri"/>
                <w:sz w:val="16"/>
                <w:szCs w:val="16"/>
              </w:rPr>
            </w:pP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 xml:space="preserve">2019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 xml:space="preserve">2020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 xml:space="preserve">2021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 xml:space="preserve">2022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22" w:type="dxa"/>
          </w:tcPr>
          <w:p w:rsidR="00B53AD7" w:rsidRPr="00B53AD7" w:rsidRDefault="00B53AD7" w:rsidP="00B53AD7">
            <w:pPr>
              <w:jc w:val="center"/>
              <w:rPr>
                <w:rFonts w:eastAsia="Calibri"/>
                <w:sz w:val="16"/>
                <w:szCs w:val="16"/>
              </w:rPr>
            </w:pPr>
            <w:r w:rsidRPr="00B53AD7">
              <w:rPr>
                <w:rFonts w:eastAsia="Calibri"/>
                <w:sz w:val="16"/>
                <w:szCs w:val="16"/>
              </w:rPr>
              <w:t xml:space="preserve">2023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 xml:space="preserve">2024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567" w:type="dxa"/>
          </w:tcPr>
          <w:p w:rsidR="00B53AD7" w:rsidRPr="00B53AD7" w:rsidRDefault="00B53AD7" w:rsidP="00B53AD7">
            <w:pPr>
              <w:jc w:val="center"/>
              <w:rPr>
                <w:rFonts w:eastAsia="Calibri"/>
                <w:sz w:val="16"/>
                <w:szCs w:val="16"/>
              </w:rPr>
            </w:pPr>
            <w:r w:rsidRPr="00B53AD7">
              <w:rPr>
                <w:rFonts w:eastAsia="Calibri"/>
                <w:sz w:val="16"/>
                <w:szCs w:val="16"/>
              </w:rPr>
              <w:t xml:space="preserve">2025 </w:t>
            </w:r>
          </w:p>
          <w:p w:rsidR="00B53AD7" w:rsidRPr="00B53AD7" w:rsidRDefault="00B53AD7" w:rsidP="00B53AD7">
            <w:pPr>
              <w:jc w:val="center"/>
              <w:rPr>
                <w:rFonts w:eastAsia="Calibri"/>
                <w:sz w:val="16"/>
                <w:szCs w:val="16"/>
              </w:rPr>
            </w:pPr>
            <w:r w:rsidRPr="00B53AD7">
              <w:rPr>
                <w:rFonts w:eastAsia="Calibri"/>
                <w:sz w:val="16"/>
                <w:szCs w:val="16"/>
              </w:rPr>
              <w:t xml:space="preserve">год </w:t>
            </w:r>
          </w:p>
        </w:tc>
        <w:tc>
          <w:tcPr>
            <w:tcW w:w="1872" w:type="dxa"/>
            <w:vMerge/>
          </w:tcPr>
          <w:p w:rsidR="00B53AD7" w:rsidRPr="00B53AD7" w:rsidRDefault="00B53AD7" w:rsidP="00B53AD7">
            <w:pPr>
              <w:jc w:val="both"/>
              <w:rPr>
                <w:rFonts w:eastAsia="Calibri"/>
                <w:sz w:val="16"/>
                <w:szCs w:val="16"/>
              </w:rPr>
            </w:pPr>
          </w:p>
        </w:tc>
        <w:tc>
          <w:tcPr>
            <w:tcW w:w="1417" w:type="dxa"/>
            <w:vMerge/>
          </w:tcPr>
          <w:p w:rsidR="00B53AD7" w:rsidRPr="00B53AD7" w:rsidRDefault="00B53AD7" w:rsidP="00B53AD7">
            <w:pPr>
              <w:jc w:val="both"/>
              <w:rPr>
                <w:rFonts w:eastAsia="Calibri"/>
                <w:sz w:val="16"/>
                <w:szCs w:val="16"/>
              </w:rPr>
            </w:pPr>
          </w:p>
        </w:tc>
      </w:tr>
      <w:tr w:rsidR="00B53AD7" w:rsidRPr="00B53AD7" w:rsidTr="00B53AD7">
        <w:tc>
          <w:tcPr>
            <w:tcW w:w="454" w:type="dxa"/>
          </w:tcPr>
          <w:p w:rsidR="00B53AD7" w:rsidRPr="00B53AD7" w:rsidRDefault="00B53AD7" w:rsidP="00B53AD7">
            <w:pPr>
              <w:jc w:val="center"/>
              <w:rPr>
                <w:rFonts w:eastAsia="Calibri"/>
                <w:sz w:val="16"/>
                <w:szCs w:val="16"/>
              </w:rPr>
            </w:pPr>
            <w:r w:rsidRPr="00B53AD7">
              <w:rPr>
                <w:rFonts w:eastAsia="Calibri"/>
                <w:sz w:val="16"/>
                <w:szCs w:val="16"/>
              </w:rPr>
              <w:t>1</w:t>
            </w:r>
          </w:p>
        </w:tc>
        <w:tc>
          <w:tcPr>
            <w:tcW w:w="1560" w:type="dxa"/>
          </w:tcPr>
          <w:p w:rsidR="00B53AD7" w:rsidRPr="00B53AD7" w:rsidRDefault="00B53AD7" w:rsidP="00B53AD7">
            <w:pPr>
              <w:jc w:val="center"/>
              <w:rPr>
                <w:rFonts w:eastAsia="Calibri"/>
                <w:sz w:val="16"/>
                <w:szCs w:val="16"/>
              </w:rPr>
            </w:pPr>
            <w:r w:rsidRPr="00B53AD7">
              <w:rPr>
                <w:rFonts w:eastAsia="Calibri"/>
                <w:sz w:val="16"/>
                <w:szCs w:val="16"/>
              </w:rPr>
              <w:t>2</w:t>
            </w:r>
          </w:p>
        </w:tc>
        <w:tc>
          <w:tcPr>
            <w:tcW w:w="1134" w:type="dxa"/>
          </w:tcPr>
          <w:p w:rsidR="00B53AD7" w:rsidRPr="00B53AD7" w:rsidRDefault="00B53AD7" w:rsidP="00B53AD7">
            <w:pPr>
              <w:jc w:val="center"/>
              <w:rPr>
                <w:rFonts w:eastAsia="Calibri"/>
                <w:sz w:val="16"/>
                <w:szCs w:val="16"/>
              </w:rPr>
            </w:pPr>
            <w:r w:rsidRPr="00B53AD7">
              <w:rPr>
                <w:rFonts w:eastAsia="Calibri"/>
                <w:sz w:val="16"/>
                <w:szCs w:val="16"/>
              </w:rPr>
              <w:t>3</w:t>
            </w:r>
          </w:p>
        </w:tc>
        <w:tc>
          <w:tcPr>
            <w:tcW w:w="963" w:type="dxa"/>
          </w:tcPr>
          <w:p w:rsidR="00B53AD7" w:rsidRPr="00B53AD7" w:rsidRDefault="00B53AD7" w:rsidP="00B53AD7">
            <w:pPr>
              <w:jc w:val="center"/>
              <w:rPr>
                <w:rFonts w:eastAsia="Calibri"/>
                <w:sz w:val="16"/>
                <w:szCs w:val="16"/>
              </w:rPr>
            </w:pPr>
            <w:r w:rsidRPr="00B53AD7">
              <w:rPr>
                <w:rFonts w:eastAsia="Calibri"/>
                <w:sz w:val="16"/>
                <w:szCs w:val="16"/>
              </w:rPr>
              <w:t>4</w:t>
            </w:r>
          </w:p>
        </w:tc>
        <w:tc>
          <w:tcPr>
            <w:tcW w:w="1730" w:type="dxa"/>
          </w:tcPr>
          <w:p w:rsidR="00B53AD7" w:rsidRPr="00B53AD7" w:rsidRDefault="00B53AD7" w:rsidP="00B53AD7">
            <w:pPr>
              <w:jc w:val="center"/>
              <w:rPr>
                <w:rFonts w:eastAsia="Calibri"/>
                <w:sz w:val="16"/>
                <w:szCs w:val="16"/>
              </w:rPr>
            </w:pPr>
            <w:r w:rsidRPr="00B53AD7">
              <w:rPr>
                <w:rFonts w:eastAsia="Calibri"/>
                <w:sz w:val="16"/>
                <w:szCs w:val="16"/>
              </w:rPr>
              <w:t>5</w:t>
            </w:r>
          </w:p>
        </w:tc>
        <w:tc>
          <w:tcPr>
            <w:tcW w:w="992" w:type="dxa"/>
          </w:tcPr>
          <w:p w:rsidR="00B53AD7" w:rsidRPr="00B53AD7" w:rsidRDefault="00B53AD7" w:rsidP="00B53AD7">
            <w:pPr>
              <w:jc w:val="center"/>
              <w:rPr>
                <w:rFonts w:eastAsia="Calibri"/>
                <w:sz w:val="16"/>
                <w:szCs w:val="16"/>
              </w:rPr>
            </w:pPr>
            <w:r w:rsidRPr="00B53AD7">
              <w:rPr>
                <w:rFonts w:eastAsia="Calibri"/>
                <w:sz w:val="16"/>
                <w:szCs w:val="16"/>
              </w:rPr>
              <w:t>6</w:t>
            </w: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7</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8</w:t>
            </w: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9</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10</w:t>
            </w:r>
          </w:p>
        </w:tc>
        <w:tc>
          <w:tcPr>
            <w:tcW w:w="822" w:type="dxa"/>
          </w:tcPr>
          <w:p w:rsidR="00B53AD7" w:rsidRPr="00B53AD7" w:rsidRDefault="00B53AD7" w:rsidP="00B53AD7">
            <w:pPr>
              <w:jc w:val="center"/>
              <w:rPr>
                <w:rFonts w:eastAsia="Calibri"/>
                <w:sz w:val="16"/>
                <w:szCs w:val="16"/>
              </w:rPr>
            </w:pPr>
            <w:r w:rsidRPr="00B53AD7">
              <w:rPr>
                <w:rFonts w:eastAsia="Calibri"/>
                <w:sz w:val="16"/>
                <w:szCs w:val="16"/>
              </w:rPr>
              <w:t>11</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12</w:t>
            </w:r>
          </w:p>
        </w:tc>
        <w:tc>
          <w:tcPr>
            <w:tcW w:w="567" w:type="dxa"/>
          </w:tcPr>
          <w:p w:rsidR="00B53AD7" w:rsidRPr="00B53AD7" w:rsidRDefault="00B53AD7" w:rsidP="00B53AD7">
            <w:pPr>
              <w:jc w:val="center"/>
              <w:rPr>
                <w:rFonts w:eastAsia="Calibri"/>
                <w:sz w:val="16"/>
                <w:szCs w:val="16"/>
              </w:rPr>
            </w:pPr>
            <w:r w:rsidRPr="00B53AD7">
              <w:rPr>
                <w:rFonts w:eastAsia="Calibri"/>
                <w:sz w:val="16"/>
                <w:szCs w:val="16"/>
              </w:rPr>
              <w:t>13</w:t>
            </w:r>
          </w:p>
        </w:tc>
        <w:tc>
          <w:tcPr>
            <w:tcW w:w="1872" w:type="dxa"/>
          </w:tcPr>
          <w:p w:rsidR="00B53AD7" w:rsidRPr="00B53AD7" w:rsidRDefault="00B53AD7" w:rsidP="00B53AD7">
            <w:pPr>
              <w:jc w:val="center"/>
              <w:rPr>
                <w:rFonts w:eastAsia="Calibri"/>
                <w:sz w:val="16"/>
                <w:szCs w:val="16"/>
              </w:rPr>
            </w:pPr>
            <w:r w:rsidRPr="00B53AD7">
              <w:rPr>
                <w:rFonts w:eastAsia="Calibri"/>
                <w:sz w:val="16"/>
                <w:szCs w:val="16"/>
              </w:rPr>
              <w:t>14</w:t>
            </w:r>
          </w:p>
        </w:tc>
        <w:tc>
          <w:tcPr>
            <w:tcW w:w="1417" w:type="dxa"/>
          </w:tcPr>
          <w:p w:rsidR="00B53AD7" w:rsidRPr="00B53AD7" w:rsidRDefault="00B53AD7" w:rsidP="00B53AD7">
            <w:pPr>
              <w:jc w:val="center"/>
              <w:rPr>
                <w:rFonts w:eastAsia="Calibri"/>
                <w:sz w:val="16"/>
                <w:szCs w:val="16"/>
              </w:rPr>
            </w:pPr>
            <w:r w:rsidRPr="00B53AD7">
              <w:rPr>
                <w:rFonts w:eastAsia="Calibri"/>
                <w:sz w:val="16"/>
                <w:szCs w:val="16"/>
              </w:rPr>
              <w:t>15</w:t>
            </w:r>
          </w:p>
        </w:tc>
      </w:tr>
      <w:tr w:rsidR="00B53AD7" w:rsidRPr="00B53AD7" w:rsidTr="009F6BA5">
        <w:trPr>
          <w:trHeight w:val="848"/>
        </w:trPr>
        <w:tc>
          <w:tcPr>
            <w:tcW w:w="454" w:type="dxa"/>
            <w:tcBorders>
              <w:bottom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B53AD7" w:rsidRPr="00B53AD7" w:rsidRDefault="00B53AD7" w:rsidP="00B53AD7">
            <w:pPr>
              <w:autoSpaceDE w:val="0"/>
              <w:autoSpaceDN w:val="0"/>
              <w:adjustRightInd w:val="0"/>
              <w:ind w:left="-108"/>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2019-2022</w:t>
            </w:r>
          </w:p>
        </w:tc>
        <w:tc>
          <w:tcPr>
            <w:tcW w:w="9326" w:type="dxa"/>
            <w:gridSpan w:val="10"/>
            <w:tcBorders>
              <w:bottom w:val="single" w:sz="4" w:space="0" w:color="auto"/>
            </w:tcBorders>
          </w:tcPr>
          <w:p w:rsidR="00B53AD7" w:rsidRPr="00B53AD7" w:rsidRDefault="00B53AD7" w:rsidP="00B53AD7">
            <w:pPr>
              <w:tabs>
                <w:tab w:val="center" w:pos="742"/>
              </w:tabs>
              <w:ind w:left="-108"/>
              <w:rPr>
                <w:rFonts w:eastAsia="Calibri"/>
                <w:sz w:val="16"/>
                <w:szCs w:val="16"/>
              </w:rPr>
            </w:pPr>
          </w:p>
          <w:p w:rsidR="00B53AD7" w:rsidRPr="00B53AD7" w:rsidRDefault="00B53AD7" w:rsidP="00B53AD7">
            <w:pPr>
              <w:tabs>
                <w:tab w:val="center" w:pos="742"/>
              </w:tabs>
              <w:ind w:left="-108"/>
              <w:rPr>
                <w:rFonts w:eastAsia="Calibri"/>
                <w:sz w:val="16"/>
                <w:szCs w:val="16"/>
              </w:rPr>
            </w:pPr>
          </w:p>
          <w:p w:rsidR="00B53AD7" w:rsidRPr="00B53AD7" w:rsidRDefault="00B53AD7" w:rsidP="00B53AD7">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872" w:type="dxa"/>
            <w:tcBorders>
              <w:bottom w:val="single" w:sz="4" w:space="0" w:color="auto"/>
            </w:tcBorders>
          </w:tcPr>
          <w:p w:rsidR="00B53AD7" w:rsidRPr="00B53AD7" w:rsidRDefault="00B53AD7" w:rsidP="00B53AD7">
            <w:pPr>
              <w:ind w:left="-108"/>
              <w:rPr>
                <w:rFonts w:eastAsia="Calibri"/>
                <w:sz w:val="16"/>
                <w:szCs w:val="16"/>
                <w:highlight w:val="yellow"/>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Borders>
              <w:bottom w:val="single" w:sz="4" w:space="0" w:color="auto"/>
            </w:tcBorders>
          </w:tcPr>
          <w:p w:rsidR="00B53AD7" w:rsidRPr="00B53AD7" w:rsidRDefault="00B53AD7" w:rsidP="00B53AD7">
            <w:pPr>
              <w:ind w:left="-81"/>
              <w:rPr>
                <w:rFonts w:eastAsia="Calibri"/>
                <w:sz w:val="16"/>
                <w:szCs w:val="16"/>
              </w:rPr>
            </w:pPr>
            <w:r w:rsidRPr="00B53AD7">
              <w:rPr>
                <w:rFonts w:eastAsia="Calibri"/>
                <w:sz w:val="16"/>
                <w:szCs w:val="16"/>
              </w:rPr>
              <w:t>Количество переселённых жителей из аварийного жилищного фонда – 0,096 тыс. человек</w:t>
            </w:r>
          </w:p>
        </w:tc>
      </w:tr>
      <w:tr w:rsidR="00B53AD7" w:rsidRPr="00B53AD7" w:rsidTr="009F6BA5">
        <w:trPr>
          <w:trHeight w:val="872"/>
        </w:trPr>
        <w:tc>
          <w:tcPr>
            <w:tcW w:w="454" w:type="dxa"/>
            <w:tcBorders>
              <w:top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B53AD7" w:rsidRPr="00B53AD7" w:rsidRDefault="00B53AD7" w:rsidP="00B53AD7">
            <w:pPr>
              <w:autoSpaceDE w:val="0"/>
              <w:autoSpaceDN w:val="0"/>
              <w:adjustRightInd w:val="0"/>
              <w:ind w:left="-108"/>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2019-2022</w:t>
            </w:r>
          </w:p>
        </w:tc>
        <w:tc>
          <w:tcPr>
            <w:tcW w:w="9326" w:type="dxa"/>
            <w:gridSpan w:val="10"/>
          </w:tcPr>
          <w:p w:rsidR="00B53AD7" w:rsidRPr="00B53AD7" w:rsidRDefault="00B53AD7" w:rsidP="00B53AD7">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872" w:type="dxa"/>
            <w:tcBorders>
              <w:top w:val="single" w:sz="4" w:space="0" w:color="auto"/>
            </w:tcBorders>
          </w:tcPr>
          <w:p w:rsidR="00B53AD7" w:rsidRPr="00B53AD7" w:rsidRDefault="00B53AD7" w:rsidP="00B53AD7">
            <w:pPr>
              <w:ind w:left="-108"/>
              <w:rPr>
                <w:rFonts w:eastAsia="Calibri"/>
                <w:sz w:val="16"/>
                <w:szCs w:val="16"/>
                <w:highlight w:val="yellow"/>
              </w:rPr>
            </w:pPr>
            <w:r w:rsidRPr="00B53AD7">
              <w:rPr>
                <w:rFonts w:eastAsia="Calibri"/>
                <w:sz w:val="16"/>
                <w:szCs w:val="16"/>
              </w:rPr>
              <w:t xml:space="preserve">Комитет </w:t>
            </w:r>
            <w:proofErr w:type="gramStart"/>
            <w:r w:rsidRPr="00B53AD7">
              <w:rPr>
                <w:rFonts w:eastAsia="Calibri"/>
                <w:sz w:val="16"/>
                <w:szCs w:val="16"/>
              </w:rPr>
              <w:t>по</w:t>
            </w:r>
            <w:proofErr w:type="gramEnd"/>
            <w:r w:rsidRPr="00B53AD7">
              <w:rPr>
                <w:rFonts w:eastAsia="Calibri"/>
                <w:sz w:val="16"/>
                <w:szCs w:val="16"/>
              </w:rPr>
              <w:t xml:space="preserve"> </w:t>
            </w:r>
          </w:p>
          <w:p w:rsidR="00B53AD7" w:rsidRPr="00B53AD7" w:rsidRDefault="00B53AD7" w:rsidP="00B53AD7">
            <w:pPr>
              <w:ind w:left="-108"/>
              <w:rPr>
                <w:rFonts w:eastAsia="Calibri"/>
                <w:sz w:val="16"/>
                <w:szCs w:val="16"/>
                <w:highlight w:val="yellow"/>
              </w:rPr>
            </w:pPr>
            <w:r w:rsidRPr="00B53AD7">
              <w:rPr>
                <w:rFonts w:eastAsia="Calibri"/>
                <w:sz w:val="16"/>
                <w:szCs w:val="16"/>
              </w:rPr>
              <w:t>строительству, дорожной деятельности и благоустройства городского округа Электросталь Московской области</w:t>
            </w:r>
          </w:p>
        </w:tc>
        <w:tc>
          <w:tcPr>
            <w:tcW w:w="1417" w:type="dxa"/>
            <w:tcBorders>
              <w:top w:val="single" w:sz="4" w:space="0" w:color="auto"/>
            </w:tcBorders>
          </w:tcPr>
          <w:p w:rsidR="00B53AD7" w:rsidRPr="00B53AD7" w:rsidRDefault="00B53AD7" w:rsidP="00B53AD7">
            <w:pPr>
              <w:ind w:left="-81"/>
              <w:rPr>
                <w:rFonts w:eastAsia="Calibri"/>
                <w:sz w:val="16"/>
                <w:szCs w:val="16"/>
              </w:rPr>
            </w:pPr>
            <w:r w:rsidRPr="00B53AD7">
              <w:rPr>
                <w:rFonts w:eastAsia="Calibri"/>
                <w:sz w:val="16"/>
                <w:szCs w:val="16"/>
              </w:rPr>
              <w:t>Количество переселённых жителей из аварийного жилищного фонда – 0 тыс. человек</w:t>
            </w:r>
          </w:p>
        </w:tc>
      </w:tr>
      <w:tr w:rsidR="00B53AD7" w:rsidRPr="00B53AD7" w:rsidTr="009F6BA5">
        <w:trPr>
          <w:trHeight w:val="729"/>
        </w:trPr>
        <w:tc>
          <w:tcPr>
            <w:tcW w:w="454" w:type="dxa"/>
          </w:tcPr>
          <w:p w:rsidR="00B53AD7" w:rsidRPr="00B53AD7" w:rsidRDefault="00B53AD7" w:rsidP="00B53AD7">
            <w:pPr>
              <w:jc w:val="center"/>
              <w:rPr>
                <w:rFonts w:eastAsia="Calibri"/>
                <w:sz w:val="16"/>
                <w:szCs w:val="16"/>
              </w:rPr>
            </w:pPr>
            <w:r w:rsidRPr="00B53AD7">
              <w:rPr>
                <w:rFonts w:eastAsia="Calibri"/>
                <w:sz w:val="16"/>
                <w:szCs w:val="16"/>
              </w:rPr>
              <w:t>2</w:t>
            </w:r>
          </w:p>
        </w:tc>
        <w:tc>
          <w:tcPr>
            <w:tcW w:w="1560" w:type="dxa"/>
          </w:tcPr>
          <w:p w:rsidR="00B53AD7" w:rsidRPr="00B53AD7" w:rsidRDefault="00B53AD7" w:rsidP="00B53AD7">
            <w:pPr>
              <w:ind w:left="-108"/>
              <w:rPr>
                <w:rFonts w:eastAsia="Calibri"/>
                <w:sz w:val="16"/>
                <w:szCs w:val="16"/>
              </w:rPr>
            </w:pPr>
            <w:r w:rsidRPr="00B53AD7">
              <w:rPr>
                <w:rFonts w:eastAsia="Calibri"/>
                <w:sz w:val="16"/>
                <w:szCs w:val="16"/>
              </w:rPr>
              <w:t>Итого по Подпрограмме 2</w:t>
            </w:r>
          </w:p>
          <w:p w:rsidR="00B53AD7" w:rsidRPr="00B53AD7" w:rsidRDefault="00B53AD7" w:rsidP="00B53AD7">
            <w:pPr>
              <w:autoSpaceDE w:val="0"/>
              <w:autoSpaceDN w:val="0"/>
              <w:adjustRightInd w:val="0"/>
              <w:ind w:left="-108"/>
              <w:rPr>
                <w:rFonts w:eastAsia="Times New Roman"/>
                <w:sz w:val="16"/>
                <w:szCs w:val="16"/>
              </w:rPr>
            </w:pPr>
          </w:p>
        </w:tc>
        <w:tc>
          <w:tcPr>
            <w:tcW w:w="1134" w:type="dxa"/>
          </w:tcPr>
          <w:p w:rsidR="00B53AD7" w:rsidRPr="00B53AD7" w:rsidRDefault="00B53AD7" w:rsidP="00B53AD7">
            <w:pPr>
              <w:jc w:val="center"/>
              <w:rPr>
                <w:rFonts w:eastAsia="Calibri"/>
                <w:sz w:val="16"/>
                <w:szCs w:val="16"/>
              </w:rPr>
            </w:pPr>
          </w:p>
        </w:tc>
        <w:tc>
          <w:tcPr>
            <w:tcW w:w="9326" w:type="dxa"/>
            <w:gridSpan w:val="10"/>
          </w:tcPr>
          <w:p w:rsidR="00B53AD7" w:rsidRPr="00B53AD7" w:rsidRDefault="00B53AD7" w:rsidP="00B53AD7">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872" w:type="dxa"/>
          </w:tcPr>
          <w:p w:rsidR="00B53AD7" w:rsidRPr="00B53AD7" w:rsidRDefault="00B53AD7" w:rsidP="00B53AD7">
            <w:pPr>
              <w:ind w:left="-108"/>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p w:rsidR="00B53AD7" w:rsidRPr="00B53AD7" w:rsidRDefault="00B53AD7" w:rsidP="00B53AD7">
            <w:pPr>
              <w:ind w:left="-108"/>
              <w:rPr>
                <w:rFonts w:eastAsia="Calibri"/>
                <w:sz w:val="16"/>
                <w:szCs w:val="16"/>
              </w:rPr>
            </w:pPr>
          </w:p>
          <w:p w:rsidR="00B53AD7" w:rsidRPr="00B53AD7" w:rsidRDefault="00B53AD7" w:rsidP="00B53AD7">
            <w:pPr>
              <w:rPr>
                <w:rFonts w:eastAsia="Calibri"/>
                <w:sz w:val="16"/>
                <w:szCs w:val="16"/>
              </w:rPr>
            </w:pPr>
          </w:p>
        </w:tc>
        <w:tc>
          <w:tcPr>
            <w:tcW w:w="1417" w:type="dxa"/>
          </w:tcPr>
          <w:p w:rsidR="00B53AD7" w:rsidRPr="00B53AD7" w:rsidRDefault="00B53AD7" w:rsidP="00B53AD7">
            <w:pPr>
              <w:rPr>
                <w:rFonts w:eastAsia="Calibri"/>
                <w:sz w:val="16"/>
                <w:szCs w:val="16"/>
              </w:rPr>
            </w:pPr>
            <w:r w:rsidRPr="00B53AD7">
              <w:rPr>
                <w:rFonts w:eastAsia="Calibri"/>
                <w:sz w:val="16"/>
                <w:szCs w:val="16"/>
              </w:rPr>
              <w:t>Количество переселённых жителей из аварийного жилищного фонда – 0,096 тыс. человек</w:t>
            </w:r>
          </w:p>
        </w:tc>
      </w:tr>
    </w:tbl>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50592A" w:rsidP="00B53AD7">
      <w:pPr>
        <w:spacing w:after="160" w:line="259" w:lineRule="auto"/>
        <w:rPr>
          <w:rFonts w:ascii="Times New Roman" w:eastAsia="Times New Roman" w:hAnsi="Times New Roman" w:cs="Times New Roman"/>
          <w:sz w:val="24"/>
          <w:szCs w:val="24"/>
        </w:rPr>
      </w:pPr>
    </w:p>
    <w:p w:rsidR="00B53AD7" w:rsidRDefault="00B53AD7" w:rsidP="00B53AD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Комитета по строительству,</w:t>
      </w:r>
    </w:p>
    <w:p w:rsidR="00B53AD7" w:rsidRPr="00B53AD7" w:rsidRDefault="00B53AD7" w:rsidP="00B53AD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дорожной деятельности и благоустройства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Зайцев А.Э.</w:t>
      </w:r>
    </w:p>
    <w:p w:rsidR="00B53AD7" w:rsidRPr="00B53AD7" w:rsidRDefault="00B53AD7" w:rsidP="00B53AD7">
      <w:pPr>
        <w:rPr>
          <w:rFonts w:ascii="Times New Roman" w:hAnsi="Times New Roman" w:cs="Times New Roman"/>
          <w:b/>
          <w:sz w:val="24"/>
          <w:szCs w:val="24"/>
        </w:rPr>
      </w:pPr>
    </w:p>
    <w:sectPr w:rsidR="00B53AD7" w:rsidRPr="00B53AD7" w:rsidSect="00891AF6">
      <w:pgSz w:w="16838" w:h="11906" w:orient="landscape"/>
      <w:pgMar w:top="1701" w:right="1134"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90" w:rsidRDefault="00D50690" w:rsidP="0050592A">
      <w:pPr>
        <w:spacing w:after="0" w:line="240" w:lineRule="auto"/>
      </w:pPr>
      <w:r>
        <w:separator/>
      </w:r>
    </w:p>
  </w:endnote>
  <w:endnote w:type="continuationSeparator" w:id="1">
    <w:p w:rsidR="00D50690" w:rsidRDefault="00D50690" w:rsidP="00505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Courier New"/>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90" w:rsidRDefault="00D50690" w:rsidP="0050592A">
      <w:pPr>
        <w:spacing w:after="0" w:line="240" w:lineRule="auto"/>
      </w:pPr>
      <w:r>
        <w:separator/>
      </w:r>
    </w:p>
  </w:footnote>
  <w:footnote w:type="continuationSeparator" w:id="1">
    <w:p w:rsidR="00D50690" w:rsidRDefault="00D50690" w:rsidP="005059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8924"/>
      <w:docPartObj>
        <w:docPartGallery w:val="Page Numbers (Top of Page)"/>
        <w:docPartUnique/>
      </w:docPartObj>
    </w:sdtPr>
    <w:sdtContent>
      <w:p w:rsidR="008B2433" w:rsidRDefault="00DB6D18">
        <w:pPr>
          <w:pStyle w:val="a5"/>
          <w:jc w:val="center"/>
        </w:pPr>
        <w:r>
          <w:fldChar w:fldCharType="begin"/>
        </w:r>
        <w:r w:rsidR="001466D7">
          <w:instrText xml:space="preserve"> PAGE   \* MERGEFORMAT </w:instrText>
        </w:r>
        <w:r>
          <w:fldChar w:fldCharType="separate"/>
        </w:r>
        <w:r w:rsidR="0073176A">
          <w:rPr>
            <w:noProof/>
          </w:rPr>
          <w:t>14</w:t>
        </w:r>
        <w:r>
          <w:rPr>
            <w:noProof/>
          </w:rPr>
          <w:fldChar w:fldCharType="end"/>
        </w:r>
      </w:p>
    </w:sdtContent>
  </w:sdt>
  <w:p w:rsidR="0050592A" w:rsidRDefault="0050592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seFELayout/>
  </w:compat>
  <w:rsids>
    <w:rsidRoot w:val="00B53AD7"/>
    <w:rsid w:val="001466D7"/>
    <w:rsid w:val="001C5C98"/>
    <w:rsid w:val="002F5E17"/>
    <w:rsid w:val="00315C06"/>
    <w:rsid w:val="00406A74"/>
    <w:rsid w:val="0050592A"/>
    <w:rsid w:val="00546CAE"/>
    <w:rsid w:val="005541BB"/>
    <w:rsid w:val="005F7329"/>
    <w:rsid w:val="0073176A"/>
    <w:rsid w:val="007A717E"/>
    <w:rsid w:val="00891AF6"/>
    <w:rsid w:val="008B2433"/>
    <w:rsid w:val="009F6BA5"/>
    <w:rsid w:val="00AB5D65"/>
    <w:rsid w:val="00AD1B7E"/>
    <w:rsid w:val="00B53AD7"/>
    <w:rsid w:val="00D50690"/>
    <w:rsid w:val="00D52569"/>
    <w:rsid w:val="00DB6D18"/>
    <w:rsid w:val="00F81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semiHidden/>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59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007C-9514-4641-9D18-9024BFCC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9129</Words>
  <Characters>52040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ishutina</dc:creator>
  <cp:keywords/>
  <dc:description/>
  <cp:lastModifiedBy>ishutina</cp:lastModifiedBy>
  <cp:revision>6</cp:revision>
  <cp:lastPrinted>2019-11-29T06:35:00Z</cp:lastPrinted>
  <dcterms:created xsi:type="dcterms:W3CDTF">2019-11-14T08:33:00Z</dcterms:created>
  <dcterms:modified xsi:type="dcterms:W3CDTF">2019-11-29T11:17:00Z</dcterms:modified>
</cp:coreProperties>
</file>