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10" w:rsidRDefault="00CD3310" w:rsidP="00CD3310">
      <w:pPr>
        <w:ind w:right="-2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7" type="#_x0000_t75" alt="gerb_new" style="width:64.5pt;height:66pt;visibility:visible;mso-wrap-style:square">
            <v:imagedata r:id="rId7" o:title="gerb_new"/>
          </v:shape>
        </w:pict>
      </w:r>
    </w:p>
    <w:p w:rsidR="00CD3310" w:rsidRDefault="00CD3310" w:rsidP="00CD3310">
      <w:pPr>
        <w:ind w:right="-2" w:firstLine="1701"/>
        <w:rPr>
          <w:b/>
        </w:rPr>
      </w:pPr>
      <w:r>
        <w:tab/>
      </w:r>
      <w:r>
        <w:tab/>
      </w:r>
    </w:p>
    <w:p w:rsidR="00CD3310" w:rsidRDefault="00CD3310" w:rsidP="00CD331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CD3310" w:rsidRDefault="00CD3310" w:rsidP="00CD3310">
      <w:pPr>
        <w:ind w:right="-2"/>
        <w:contextualSpacing/>
        <w:jc w:val="center"/>
        <w:rPr>
          <w:b/>
          <w:sz w:val="12"/>
          <w:szCs w:val="12"/>
        </w:rPr>
      </w:pPr>
    </w:p>
    <w:p w:rsidR="00CD3310" w:rsidRDefault="00CD3310" w:rsidP="00CD3310">
      <w:pPr>
        <w:ind w:right="-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D3310" w:rsidRDefault="00CD3310" w:rsidP="00CD3310">
      <w:pPr>
        <w:ind w:right="-2" w:firstLine="1701"/>
        <w:contextualSpacing/>
        <w:jc w:val="center"/>
        <w:rPr>
          <w:sz w:val="16"/>
          <w:szCs w:val="16"/>
        </w:rPr>
      </w:pPr>
    </w:p>
    <w:p w:rsidR="00CD3310" w:rsidRDefault="00CD3310" w:rsidP="00CD3310">
      <w:pPr>
        <w:ind w:right="-2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D3310" w:rsidRDefault="00CD3310" w:rsidP="00CD3310">
      <w:pPr>
        <w:ind w:left="-1560" w:right="-567"/>
        <w:jc w:val="center"/>
        <w:rPr>
          <w:b/>
        </w:rPr>
      </w:pPr>
    </w:p>
    <w:p w:rsidR="00AC4C04" w:rsidRPr="00EA4857" w:rsidRDefault="00CD3310" w:rsidP="00CD3310">
      <w:pPr>
        <w:ind w:right="-2"/>
        <w:jc w:val="center"/>
        <w:outlineLvl w:val="0"/>
      </w:pPr>
      <w:r>
        <w:t xml:space="preserve">  _</w:t>
      </w:r>
      <w:r>
        <w:rPr>
          <w:u w:val="single"/>
        </w:rPr>
        <w:t>23.08.2018</w:t>
      </w:r>
      <w:r>
        <w:t>_ № _</w:t>
      </w:r>
      <w:r>
        <w:rPr>
          <w:u w:val="single"/>
        </w:rPr>
        <w:t>400-р</w:t>
      </w:r>
      <w:r>
        <w:t>_</w:t>
      </w:r>
    </w:p>
    <w:p w:rsidR="009C4F65" w:rsidRPr="00EA4857" w:rsidRDefault="009C4F65" w:rsidP="008855D4">
      <w:pPr>
        <w:ind w:left="-1560" w:right="-567"/>
        <w:jc w:val="center"/>
        <w:outlineLvl w:val="0"/>
      </w:pPr>
    </w:p>
    <w:p w:rsidR="00851EB0" w:rsidRPr="00EA4857" w:rsidRDefault="00851EB0" w:rsidP="008F61FC">
      <w:pPr>
        <w:jc w:val="center"/>
        <w:outlineLvl w:val="0"/>
      </w:pPr>
    </w:p>
    <w:p w:rsidR="00B2776E" w:rsidRPr="00B8240E" w:rsidRDefault="008F61FC" w:rsidP="008F61FC">
      <w:pPr>
        <w:jc w:val="center"/>
        <w:outlineLvl w:val="0"/>
      </w:pPr>
      <w:r w:rsidRPr="00EA4857">
        <w:t>О внесении изменений в График осуществления контроля Администрацией городского округа Электросталь Московской области за финансово-хозяйственной деятельностью</w:t>
      </w:r>
      <w:r w:rsidRPr="00B8240E">
        <w:t xml:space="preserve"> муниципальных унитарных предприятий и хозяйственных обществ, в которых</w:t>
      </w:r>
    </w:p>
    <w:p w:rsidR="00B2776E" w:rsidRPr="00B8240E" w:rsidRDefault="008F61FC" w:rsidP="008F61FC">
      <w:pPr>
        <w:jc w:val="center"/>
        <w:outlineLvl w:val="0"/>
      </w:pPr>
      <w:r w:rsidRPr="00B8240E">
        <w:t>муниципальному образованию принадлежит доля, обеспечивающая положительный</w:t>
      </w:r>
    </w:p>
    <w:p w:rsidR="00B2776E" w:rsidRPr="00B8240E" w:rsidRDefault="008F61FC" w:rsidP="008F61FC">
      <w:pPr>
        <w:jc w:val="center"/>
        <w:outlineLvl w:val="0"/>
      </w:pPr>
      <w:r w:rsidRPr="00B8240E">
        <w:t>результат голосования при принятии решения собственников (учредителей</w:t>
      </w:r>
      <w:r w:rsidR="00B2776E" w:rsidRPr="00B8240E">
        <w:t>),</w:t>
      </w:r>
    </w:p>
    <w:p w:rsidR="00B867A7" w:rsidRPr="00B8240E" w:rsidRDefault="008F61FC" w:rsidP="008F61FC">
      <w:pPr>
        <w:jc w:val="center"/>
        <w:outlineLvl w:val="0"/>
      </w:pPr>
      <w:r w:rsidRPr="00B8240E">
        <w:t>осуществляющих свою деятельность в сфере жилищно-коммунального хозяйства</w:t>
      </w:r>
    </w:p>
    <w:p w:rsidR="009C4F65" w:rsidRPr="00537687" w:rsidRDefault="009C4F65" w:rsidP="009C4F65">
      <w:pPr>
        <w:jc w:val="both"/>
      </w:pPr>
    </w:p>
    <w:p w:rsidR="00265A45" w:rsidRPr="00537687" w:rsidRDefault="00265A45" w:rsidP="009C4F65">
      <w:pPr>
        <w:jc w:val="both"/>
      </w:pPr>
    </w:p>
    <w:p w:rsidR="009C4F65" w:rsidRPr="009C10B7" w:rsidRDefault="002C3EB9" w:rsidP="00FA2BED">
      <w:pPr>
        <w:ind w:firstLine="426"/>
        <w:jc w:val="both"/>
      </w:pPr>
      <w:r w:rsidRPr="009C10B7">
        <w:t>В связи с проведенными кадровыми изменениями в Администрации городского окр</w:t>
      </w:r>
      <w:r w:rsidRPr="009C10B7">
        <w:t>у</w:t>
      </w:r>
      <w:r w:rsidRPr="009C10B7">
        <w:t>га Электросталь Московской области</w:t>
      </w:r>
      <w:r w:rsidR="007B269D" w:rsidRPr="009C10B7">
        <w:t xml:space="preserve">, в целях приведения в соответствие с </w:t>
      </w:r>
      <w:r w:rsidR="00BE6928">
        <w:t xml:space="preserve">нормативными </w:t>
      </w:r>
      <w:r w:rsidR="007B269D" w:rsidRPr="009C10B7">
        <w:t>правовыми актами городского округа Электросталь Московской области</w:t>
      </w:r>
      <w:r w:rsidRPr="009C10B7">
        <w:t xml:space="preserve"> и в</w:t>
      </w:r>
      <w:r w:rsidR="00B2776E" w:rsidRPr="009C10B7">
        <w:t>о исполнение постановления Правительства Московской области от 28.12.2016 №1005/44 «</w:t>
      </w:r>
      <w:r w:rsidR="00B2776E" w:rsidRPr="009C10B7">
        <w:rPr>
          <w:rFonts w:cs="Times New Roman"/>
        </w:rPr>
        <w:t>О мерах п</w:t>
      </w:r>
      <w:r w:rsidR="00B2776E" w:rsidRPr="009C10B7">
        <w:rPr>
          <w:rFonts w:cs="Times New Roman"/>
        </w:rPr>
        <w:t>о</w:t>
      </w:r>
      <w:r w:rsidR="00B2776E" w:rsidRPr="009C10B7">
        <w:rPr>
          <w:rFonts w:cs="Times New Roman"/>
        </w:rPr>
        <w:t>вышения эффективности организации финансово-хозяйственной деятельности муниц</w:t>
      </w:r>
      <w:r w:rsidR="00B2776E" w:rsidRPr="009C10B7">
        <w:rPr>
          <w:rFonts w:cs="Times New Roman"/>
        </w:rPr>
        <w:t>и</w:t>
      </w:r>
      <w:r w:rsidR="00B2776E" w:rsidRPr="009C10B7">
        <w:rPr>
          <w:rFonts w:cs="Times New Roman"/>
        </w:rPr>
        <w:t>пальных унитарных предприятий (муниципальных предприятий) и хозяйственных о</w:t>
      </w:r>
      <w:r w:rsidR="00B2776E" w:rsidRPr="009C10B7">
        <w:rPr>
          <w:rFonts w:cs="Times New Roman"/>
        </w:rPr>
        <w:t>б</w:t>
      </w:r>
      <w:r w:rsidR="00B2776E" w:rsidRPr="009C10B7">
        <w:rPr>
          <w:rFonts w:cs="Times New Roman"/>
        </w:rPr>
        <w:t>ществ, в которых муниципальному образованию принадлежит доля, обеспечивающая п</w:t>
      </w:r>
      <w:r w:rsidR="00B2776E" w:rsidRPr="009C10B7">
        <w:rPr>
          <w:rFonts w:cs="Times New Roman"/>
        </w:rPr>
        <w:t>о</w:t>
      </w:r>
      <w:r w:rsidR="00B2776E" w:rsidRPr="009C10B7">
        <w:rPr>
          <w:rFonts w:cs="Times New Roman"/>
        </w:rPr>
        <w:t>ложительный результат голосования при принятии решения собственников (учредит</w:t>
      </w:r>
      <w:r w:rsidR="00B2776E" w:rsidRPr="009C10B7">
        <w:rPr>
          <w:rFonts w:cs="Times New Roman"/>
        </w:rPr>
        <w:t>е</w:t>
      </w:r>
      <w:r w:rsidR="00B2776E" w:rsidRPr="009C10B7">
        <w:rPr>
          <w:rFonts w:cs="Times New Roman"/>
        </w:rPr>
        <w:t>лей)»</w:t>
      </w:r>
      <w:r w:rsidR="008F61FC" w:rsidRPr="009C10B7">
        <w:t>:</w:t>
      </w:r>
    </w:p>
    <w:p w:rsidR="008F61FC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Внести изменения в</w:t>
      </w:r>
      <w:r w:rsidRPr="009E1059">
        <w:t xml:space="preserve"> График осуществления контроля</w:t>
      </w:r>
      <w:r w:rsidRPr="009E1059">
        <w:rPr>
          <w:color w:val="FF0000"/>
        </w:rPr>
        <w:t xml:space="preserve"> </w:t>
      </w:r>
      <w:r w:rsidRPr="00A22232">
        <w:t>Администрацией горо</w:t>
      </w:r>
      <w:r w:rsidRPr="00A22232">
        <w:t>д</w:t>
      </w:r>
      <w:r w:rsidRPr="00A22232">
        <w:t>ского округа Электросталь Московской области за финансово-хозяйс</w:t>
      </w:r>
      <w:r w:rsidRPr="00254430">
        <w:t>твенной деятельн</w:t>
      </w:r>
      <w:r w:rsidRPr="00254430">
        <w:t>о</w:t>
      </w:r>
      <w:r w:rsidRPr="00254430">
        <w:t xml:space="preserve">стью муниципальных унитарных </w:t>
      </w:r>
      <w:r w:rsidRPr="009E1059">
        <w:t>предприятий и хозяйственных обществ, в которых м</w:t>
      </w:r>
      <w:r w:rsidRPr="009E1059">
        <w:t>у</w:t>
      </w:r>
      <w:r w:rsidRPr="009E1059">
        <w:t xml:space="preserve">ниципальному образованию принадлежит доля, </w:t>
      </w:r>
      <w:r w:rsidRPr="005764F6">
        <w:t>обеспечивающая положительный резул</w:t>
      </w:r>
      <w:r w:rsidRPr="005764F6">
        <w:t>ь</w:t>
      </w:r>
      <w:r w:rsidRPr="005764F6">
        <w:t>тат голосования при принятии решения собственников (учредителей</w:t>
      </w:r>
      <w:r>
        <w:t xml:space="preserve">), </w:t>
      </w:r>
      <w:r w:rsidRPr="005764F6">
        <w:t>осуществляющих свою деятельность в сфере жилищно-коммунального хозяйства</w:t>
      </w:r>
      <w:r w:rsidR="00265A45">
        <w:t>, утвержденный распор</w:t>
      </w:r>
      <w:r w:rsidR="00265A45">
        <w:t>я</w:t>
      </w:r>
      <w:r w:rsidR="00265A45">
        <w:t>жением Администрации городского округа Электросталь Московской области от 12.04.2017 № 214-р</w:t>
      </w:r>
      <w:r>
        <w:t xml:space="preserve">, </w:t>
      </w:r>
      <w:r w:rsidR="00153757">
        <w:t>изложив</w:t>
      </w:r>
      <w:r>
        <w:t xml:space="preserve"> его в новой редакции</w:t>
      </w:r>
      <w:r w:rsidR="00153757">
        <w:t xml:space="preserve"> согласно приложению к настоящему распоряжению</w:t>
      </w:r>
      <w:r w:rsidRPr="005764F6">
        <w:t>.</w:t>
      </w:r>
    </w:p>
    <w:p w:rsidR="008F61FC" w:rsidRDefault="008F61FC" w:rsidP="008F61FC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Р</w:t>
      </w:r>
      <w:r w:rsidRPr="009B5A7B">
        <w:t xml:space="preserve">азместить </w:t>
      </w:r>
      <w:r>
        <w:t xml:space="preserve">настоящее распоряжение </w:t>
      </w:r>
      <w:r w:rsidRPr="009B5A7B">
        <w:t xml:space="preserve">на официальном сайте городского округа Электросталь Московской области </w:t>
      </w:r>
      <w:r w:rsidR="00BD3B77" w:rsidRPr="007C0383">
        <w:t>в информационно-телекоммуникационной сети «И</w:t>
      </w:r>
      <w:r w:rsidR="00BD3B77" w:rsidRPr="007C0383">
        <w:t>н</w:t>
      </w:r>
      <w:r w:rsidR="00BD3B77" w:rsidRPr="007C0383">
        <w:t xml:space="preserve">тернет» по адресу: </w:t>
      </w:r>
      <w:hyperlink r:id="rId8" w:history="1">
        <w:r w:rsidR="00BD3B77" w:rsidRPr="007C0383">
          <w:rPr>
            <w:rStyle w:val="a8"/>
            <w:lang w:val="en-US"/>
          </w:rPr>
          <w:t>www</w:t>
        </w:r>
        <w:r w:rsidR="00BD3B77" w:rsidRPr="007C0383">
          <w:rPr>
            <w:rStyle w:val="a8"/>
          </w:rPr>
          <w:t>.</w:t>
        </w:r>
        <w:r w:rsidR="00BD3B77" w:rsidRPr="007C0383">
          <w:rPr>
            <w:rStyle w:val="a8"/>
            <w:lang w:val="en-US"/>
          </w:rPr>
          <w:t>electrostal</w:t>
        </w:r>
        <w:r w:rsidR="00BD3B77" w:rsidRPr="007C0383">
          <w:rPr>
            <w:rStyle w:val="a8"/>
          </w:rPr>
          <w:t>.</w:t>
        </w:r>
        <w:r w:rsidR="00BD3B77" w:rsidRPr="007C0383">
          <w:rPr>
            <w:rStyle w:val="a8"/>
            <w:lang w:val="en-US"/>
          </w:rPr>
          <w:t>ru</w:t>
        </w:r>
      </w:hyperlink>
      <w:r w:rsidR="00BD3B77" w:rsidRPr="007C0383">
        <w:t>.</w:t>
      </w:r>
    </w:p>
    <w:p w:rsidR="009C4F65" w:rsidRDefault="009C4F65" w:rsidP="00AC4C04"/>
    <w:p w:rsidR="009C4F65" w:rsidRDefault="009C4F65" w:rsidP="00AC4C04"/>
    <w:p w:rsidR="008F61FC" w:rsidRDefault="008F61FC" w:rsidP="00AC4C04"/>
    <w:p w:rsidR="009C4F65" w:rsidRDefault="009C4F65" w:rsidP="00AC4C04"/>
    <w:p w:rsidR="008F61FC" w:rsidRPr="00E01451" w:rsidRDefault="008F61FC" w:rsidP="008F61FC">
      <w:pPr>
        <w:jc w:val="both"/>
      </w:pPr>
      <w:r w:rsidRPr="00E01451">
        <w:t xml:space="preserve">Глава городского округа                                                                                          </w:t>
      </w:r>
      <w:r>
        <w:t>В.Я. Пекарев</w:t>
      </w:r>
    </w:p>
    <w:p w:rsidR="008F61FC" w:rsidRDefault="008F61FC" w:rsidP="008F61FC">
      <w:pPr>
        <w:jc w:val="both"/>
        <w:rPr>
          <w:rFonts w:cs="Times New Roman"/>
        </w:rPr>
      </w:pPr>
    </w:p>
    <w:p w:rsidR="00BE6928" w:rsidRDefault="00BE6928" w:rsidP="008F61FC">
      <w:pPr>
        <w:jc w:val="both"/>
        <w:rPr>
          <w:rFonts w:cs="Times New Roman"/>
        </w:rPr>
      </w:pPr>
    </w:p>
    <w:p w:rsidR="009C4F65" w:rsidRDefault="005B23DF" w:rsidP="00AC4C04">
      <w:r w:rsidRPr="00F32DEC">
        <w:rPr>
          <w:rFonts w:cs="Times New Roman"/>
        </w:rPr>
        <w:t>Рассылка:  А.В. Ф</w:t>
      </w:r>
      <w:r>
        <w:rPr>
          <w:rFonts w:cs="Times New Roman"/>
        </w:rPr>
        <w:t>е</w:t>
      </w:r>
      <w:r w:rsidRPr="00F32DEC">
        <w:rPr>
          <w:rFonts w:cs="Times New Roman"/>
        </w:rPr>
        <w:t>дорову</w:t>
      </w:r>
      <w:r>
        <w:rPr>
          <w:rFonts w:cs="Times New Roman"/>
        </w:rPr>
        <w:t>, А.В. Денисову, Э.Б. Душкину, экономическому управлению</w:t>
      </w:r>
      <w:r w:rsidRPr="00F32DEC">
        <w:rPr>
          <w:rFonts w:cs="Times New Roman"/>
        </w:rPr>
        <w:t xml:space="preserve">, </w:t>
      </w:r>
      <w:r>
        <w:rPr>
          <w:rFonts w:cs="Times New Roman"/>
        </w:rPr>
        <w:t xml:space="preserve">Е.А. </w:t>
      </w:r>
      <w:r w:rsidRPr="009C10B7">
        <w:rPr>
          <w:rFonts w:cs="Times New Roman"/>
        </w:rPr>
        <w:t>Светловой, Е.Ю. Головиной, С.А. Белоусовой</w:t>
      </w:r>
      <w:r>
        <w:rPr>
          <w:rFonts w:cs="Times New Roman"/>
        </w:rPr>
        <w:t xml:space="preserve">, Н.П. </w:t>
      </w:r>
      <w:r w:rsidRPr="00F32DEC">
        <w:rPr>
          <w:rFonts w:cs="Times New Roman"/>
        </w:rPr>
        <w:t>Макаркиной, в дело.</w:t>
      </w:r>
    </w:p>
    <w:tbl>
      <w:tblPr>
        <w:tblW w:w="0" w:type="auto"/>
        <w:tblInd w:w="4503" w:type="dxa"/>
        <w:tblLook w:val="04A0"/>
      </w:tblPr>
      <w:tblGrid>
        <w:gridCol w:w="5067"/>
      </w:tblGrid>
      <w:tr w:rsidR="008C1AE2" w:rsidTr="002217D9">
        <w:tc>
          <w:tcPr>
            <w:tcW w:w="5067" w:type="dxa"/>
          </w:tcPr>
          <w:p w:rsidR="008C1AE2" w:rsidRDefault="00740D87" w:rsidP="002217D9">
            <w:pPr>
              <w:jc w:val="both"/>
            </w:pPr>
            <w:r>
              <w:lastRenderedPageBreak/>
              <w:t>Приложение</w:t>
            </w:r>
          </w:p>
          <w:p w:rsidR="008C1AE2" w:rsidRDefault="00740D87" w:rsidP="002217D9">
            <w:pPr>
              <w:jc w:val="both"/>
            </w:pPr>
            <w:r>
              <w:t xml:space="preserve">к </w:t>
            </w:r>
            <w:r w:rsidR="008C1AE2">
              <w:t>распоряжени</w:t>
            </w:r>
            <w:r>
              <w:t>ю</w:t>
            </w:r>
            <w:r w:rsidR="008C1AE2">
              <w:t xml:space="preserve"> Администрации городского округа Электросталь Московской области</w:t>
            </w:r>
          </w:p>
          <w:p w:rsidR="008C1AE2" w:rsidRDefault="008C1AE2" w:rsidP="002217D9">
            <w:pPr>
              <w:jc w:val="both"/>
            </w:pPr>
            <w:r>
              <w:t>от __________________ № ____________</w:t>
            </w:r>
          </w:p>
        </w:tc>
      </w:tr>
    </w:tbl>
    <w:p w:rsidR="008C1AE2" w:rsidRDefault="008C1AE2" w:rsidP="008C1AE2">
      <w:pPr>
        <w:jc w:val="both"/>
      </w:pPr>
    </w:p>
    <w:tbl>
      <w:tblPr>
        <w:tblW w:w="0" w:type="auto"/>
        <w:tblInd w:w="4644" w:type="dxa"/>
        <w:tblLook w:val="04A0"/>
      </w:tblPr>
      <w:tblGrid>
        <w:gridCol w:w="4926"/>
      </w:tblGrid>
      <w:tr w:rsidR="00B21135" w:rsidTr="00CC1B59">
        <w:tc>
          <w:tcPr>
            <w:tcW w:w="4926" w:type="dxa"/>
          </w:tcPr>
          <w:p w:rsidR="00B21135" w:rsidRDefault="00B21135" w:rsidP="00B21135">
            <w:pPr>
              <w:jc w:val="both"/>
            </w:pPr>
            <w:r>
              <w:t>«УТВЕРЖДЕН</w:t>
            </w:r>
          </w:p>
          <w:p w:rsidR="00B21135" w:rsidRDefault="00B21135" w:rsidP="00B21135">
            <w:pPr>
              <w:jc w:val="both"/>
            </w:pPr>
            <w:r>
              <w:t>распоряжением Администрации городского округа Электросталь Московской области</w:t>
            </w:r>
          </w:p>
          <w:p w:rsidR="00B21135" w:rsidRPr="00B21135" w:rsidRDefault="00B21135" w:rsidP="00B21135">
            <w:pPr>
              <w:pStyle w:val="21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t xml:space="preserve">от   </w:t>
            </w:r>
            <w:r w:rsidRPr="00B21135">
              <w:rPr>
                <w:u w:val="single"/>
              </w:rPr>
              <w:t xml:space="preserve">12.04.2017   </w:t>
            </w:r>
            <w:r>
              <w:t xml:space="preserve">№ </w:t>
            </w:r>
            <w:r w:rsidRPr="00B21135">
              <w:rPr>
                <w:u w:val="single"/>
              </w:rPr>
              <w:t>214-р</w:t>
            </w:r>
          </w:p>
        </w:tc>
      </w:tr>
    </w:tbl>
    <w:p w:rsidR="008C1AE2" w:rsidRDefault="008C1AE2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2217D9" w:rsidRDefault="002217D9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8C1AE2" w:rsidRPr="00862052" w:rsidRDefault="008C1AE2" w:rsidP="008C1AE2">
      <w:pPr>
        <w:pStyle w:val="21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>График</w:t>
      </w:r>
    </w:p>
    <w:p w:rsidR="008C1AE2" w:rsidRDefault="008C1AE2" w:rsidP="00B2776E">
      <w:pPr>
        <w:pStyle w:val="21"/>
        <w:shd w:val="clear" w:color="auto" w:fill="auto"/>
        <w:spacing w:after="120" w:line="240" w:lineRule="auto"/>
        <w:ind w:firstLine="0"/>
        <w:rPr>
          <w:sz w:val="24"/>
          <w:szCs w:val="24"/>
        </w:rPr>
      </w:pPr>
      <w:r w:rsidRPr="00862052">
        <w:rPr>
          <w:sz w:val="24"/>
          <w:szCs w:val="24"/>
        </w:rPr>
        <w:t xml:space="preserve">осуществления контроля </w:t>
      </w:r>
      <w:r w:rsidRPr="00A22232">
        <w:rPr>
          <w:sz w:val="24"/>
          <w:szCs w:val="24"/>
        </w:rPr>
        <w:t>Администрацией городского округа Электросталь Московской</w:t>
      </w:r>
      <w:r w:rsidRPr="00862052">
        <w:rPr>
          <w:sz w:val="24"/>
          <w:szCs w:val="24"/>
        </w:rPr>
        <w:t xml:space="preserve"> области за финансово-хозяйственной деятельностью муниципальных унитарных предпр</w:t>
      </w:r>
      <w:r w:rsidRPr="00862052">
        <w:rPr>
          <w:sz w:val="24"/>
          <w:szCs w:val="24"/>
        </w:rPr>
        <w:t>и</w:t>
      </w:r>
      <w:r w:rsidRPr="00862052">
        <w:rPr>
          <w:sz w:val="24"/>
          <w:szCs w:val="24"/>
        </w:rPr>
        <w:t xml:space="preserve">ятий и хозяйственных обществ, в которых муниципальному образованию принадлежит доля, </w:t>
      </w:r>
      <w:r w:rsidRPr="005764F6">
        <w:rPr>
          <w:sz w:val="24"/>
          <w:szCs w:val="24"/>
        </w:rPr>
        <w:t>обеспечивающая положительный результат голосования при принятии решения со</w:t>
      </w:r>
      <w:r w:rsidRPr="005764F6">
        <w:rPr>
          <w:sz w:val="24"/>
          <w:szCs w:val="24"/>
        </w:rPr>
        <w:t>б</w:t>
      </w:r>
      <w:r w:rsidRPr="005764F6">
        <w:rPr>
          <w:sz w:val="24"/>
          <w:szCs w:val="24"/>
        </w:rPr>
        <w:t>ственников (учредителей), осуществляющих свою деятельность в сфере жилищно-коммунального хозяйства</w:t>
      </w:r>
    </w:p>
    <w:p w:rsidR="002217D9" w:rsidRPr="00862052" w:rsidRDefault="002217D9" w:rsidP="00B2776E">
      <w:pPr>
        <w:pStyle w:val="21"/>
        <w:shd w:val="clear" w:color="auto" w:fill="auto"/>
        <w:spacing w:after="120" w:line="240" w:lineRule="auto"/>
        <w:ind w:firstLine="0"/>
        <w:rPr>
          <w:sz w:val="24"/>
          <w:szCs w:val="24"/>
        </w:rPr>
      </w:pPr>
    </w:p>
    <w:tbl>
      <w:tblPr>
        <w:tblW w:w="1005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3"/>
        <w:gridCol w:w="3782"/>
        <w:gridCol w:w="2268"/>
        <w:gridCol w:w="2976"/>
        <w:gridCol w:w="404"/>
      </w:tblGrid>
      <w:tr w:rsidR="0097157E" w:rsidRPr="00A22232" w:rsidTr="00B2776E">
        <w:trPr>
          <w:trHeight w:hRule="exact" w:val="124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6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№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before="60"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п/п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Наименование мероприятия по осуществлению контроля за ф</w:t>
            </w:r>
            <w:r w:rsidRPr="00A22232">
              <w:rPr>
                <w:rStyle w:val="2105pt"/>
                <w:sz w:val="24"/>
                <w:szCs w:val="24"/>
              </w:rPr>
              <w:t>и</w:t>
            </w:r>
            <w:r w:rsidRPr="00A22232">
              <w:rPr>
                <w:rStyle w:val="2105pt"/>
                <w:sz w:val="24"/>
                <w:szCs w:val="24"/>
              </w:rPr>
              <w:t>нансово</w:t>
            </w:r>
            <w:r w:rsidRPr="00A22232">
              <w:rPr>
                <w:rStyle w:val="2105pt"/>
                <w:sz w:val="24"/>
                <w:szCs w:val="24"/>
              </w:rPr>
              <w:softHyphen/>
              <w:t>-хозяйственной деятел</w:t>
            </w:r>
            <w:r w:rsidRPr="00A22232">
              <w:rPr>
                <w:rStyle w:val="2105pt"/>
                <w:sz w:val="24"/>
                <w:szCs w:val="24"/>
              </w:rPr>
              <w:t>ь</w:t>
            </w:r>
            <w:r w:rsidRPr="00A22232">
              <w:rPr>
                <w:rStyle w:val="2105pt"/>
                <w:sz w:val="24"/>
                <w:szCs w:val="24"/>
              </w:rPr>
              <w:t>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left="111" w:right="107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120" w:line="210" w:lineRule="exact"/>
              <w:ind w:left="156" w:right="131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Ответственный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before="120" w:after="0" w:line="210" w:lineRule="exact"/>
              <w:ind w:left="156" w:right="131"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исполнитель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120" w:line="210" w:lineRule="exact"/>
              <w:ind w:left="156" w:right="131" w:firstLine="0"/>
              <w:rPr>
                <w:rStyle w:val="2105pt"/>
                <w:sz w:val="24"/>
                <w:szCs w:val="24"/>
              </w:rPr>
            </w:pPr>
          </w:p>
        </w:tc>
      </w:tr>
      <w:tr w:rsidR="0097157E" w:rsidRPr="00FA2BED" w:rsidTr="002217D9">
        <w:trPr>
          <w:trHeight w:hRule="exact" w:val="399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Представление на утверждение  инвестиционных программ мун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ципальными унитарными пре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приятиями или хозяйственными обществами, в которых муниц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пальному образованию прина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лежит доля, обеспечивающая п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ложительный результат голос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вания при принятии решения со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б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ственников (учредителей)</w:t>
            </w:r>
            <w:r w:rsidRPr="00FA2BED">
              <w:rPr>
                <w:sz w:val="24"/>
                <w:szCs w:val="24"/>
              </w:rPr>
              <w:t>,</w:t>
            </w:r>
            <w:r w:rsidR="00B2776E">
              <w:rPr>
                <w:sz w:val="24"/>
                <w:szCs w:val="24"/>
              </w:rPr>
              <w:t xml:space="preserve"> ос</w:t>
            </w:r>
            <w:r w:rsidR="00B2776E">
              <w:rPr>
                <w:sz w:val="24"/>
                <w:szCs w:val="24"/>
              </w:rPr>
              <w:t>у</w:t>
            </w:r>
            <w:r w:rsidR="00B2776E">
              <w:rPr>
                <w:sz w:val="24"/>
                <w:szCs w:val="24"/>
              </w:rPr>
              <w:t xml:space="preserve">ществляющими </w:t>
            </w:r>
            <w:r w:rsidR="002217D9">
              <w:rPr>
                <w:sz w:val="24"/>
                <w:szCs w:val="24"/>
              </w:rPr>
              <w:t>регулируемые виды деятельности</w:t>
            </w:r>
            <w:r w:rsidR="00B2776E">
              <w:rPr>
                <w:sz w:val="24"/>
                <w:szCs w:val="24"/>
              </w:rPr>
              <w:t xml:space="preserve"> в сфере ж</w:t>
            </w:r>
            <w:r w:rsidR="00B2776E">
              <w:rPr>
                <w:sz w:val="24"/>
                <w:szCs w:val="24"/>
              </w:rPr>
              <w:t>и</w:t>
            </w:r>
            <w:r w:rsidR="00B2776E">
              <w:rPr>
                <w:sz w:val="24"/>
                <w:szCs w:val="24"/>
              </w:rPr>
              <w:t>лищно-коммунального хозяйства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2BED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министрации городского округа Электросталь М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сковской области (далее – Администрация горо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ского округа), куриру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ю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щий деятельность УГЖКХ</w:t>
            </w:r>
            <w:r w:rsidR="00FA2BED" w:rsidRPr="00FA2BED">
              <w:rPr>
                <w:rStyle w:val="2105pt"/>
                <w:color w:val="auto"/>
                <w:sz w:val="24"/>
                <w:szCs w:val="24"/>
              </w:rPr>
              <w:t xml:space="preserve"> Администрации городского округа</w:t>
            </w:r>
          </w:p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2BED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2BED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A2BED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2BED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9C10B7" w:rsidTr="002217D9">
        <w:trPr>
          <w:trHeight w:hRule="exact" w:val="62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10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в сфере теплоснабжения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до 15 апреля года, предшествующего периоду начала ее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9C10B7" w:rsidRDefault="0097157E" w:rsidP="00E13DC1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9C10B7">
              <w:rPr>
                <w:rStyle w:val="2105pt"/>
                <w:color w:val="auto"/>
                <w:sz w:val="24"/>
                <w:szCs w:val="24"/>
              </w:rPr>
              <w:t>предприятия или хозя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й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ственного общества</w:t>
            </w:r>
            <w:r w:rsidR="00B2776E" w:rsidRPr="009C10B7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в которых муниципальн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о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му образованию прина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д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лежит доля, обеспеч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вающая положительный результат голосования при принятии решения собственников (учред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телей)</w:t>
            </w:r>
            <w:r w:rsidR="002217D9" w:rsidRPr="009C10B7">
              <w:rPr>
                <w:sz w:val="24"/>
                <w:szCs w:val="24"/>
              </w:rPr>
              <w:t>, осуществляющ</w:t>
            </w:r>
            <w:r w:rsidR="00E13DC1" w:rsidRPr="009C10B7">
              <w:rPr>
                <w:sz w:val="24"/>
                <w:szCs w:val="24"/>
              </w:rPr>
              <w:t>его</w:t>
            </w:r>
            <w:r w:rsidR="002217D9" w:rsidRPr="009C10B7">
              <w:rPr>
                <w:sz w:val="24"/>
                <w:szCs w:val="24"/>
              </w:rPr>
              <w:t xml:space="preserve"> деятельность в сфере ж</w:t>
            </w:r>
            <w:r w:rsidR="002217D9" w:rsidRPr="009C10B7">
              <w:rPr>
                <w:sz w:val="24"/>
                <w:szCs w:val="24"/>
              </w:rPr>
              <w:t>и</w:t>
            </w:r>
            <w:r w:rsidR="002217D9" w:rsidRPr="009C10B7">
              <w:rPr>
                <w:sz w:val="24"/>
                <w:szCs w:val="24"/>
              </w:rPr>
              <w:t>лищно-коммунального хозяйства (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далее - мун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ципальные предприятия и (или) хозяйственные общества, осуществля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ю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щие деятельность в сфере жилищно-коммунального хозяйства)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9C10B7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A22232" w:rsidTr="00E13DC1">
        <w:trPr>
          <w:trHeight w:hRule="exact" w:val="254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1.2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в сфере водоснабжения и водоо</w:t>
            </w:r>
            <w:r w:rsidRPr="00A22232">
              <w:rPr>
                <w:rStyle w:val="2105pt"/>
                <w:sz w:val="24"/>
                <w:szCs w:val="24"/>
              </w:rPr>
              <w:t>т</w:t>
            </w:r>
            <w:r w:rsidRPr="00A22232">
              <w:rPr>
                <w:rStyle w:val="2105pt"/>
                <w:sz w:val="24"/>
                <w:szCs w:val="24"/>
              </w:rPr>
              <w:t>ведения (в том числе техническое задание)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до 1 апреля года, предшествующего периоду начала ее реализации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предприятия или хозя</w:t>
            </w:r>
            <w:r w:rsidRPr="00A22232">
              <w:rPr>
                <w:rStyle w:val="2105pt"/>
                <w:sz w:val="24"/>
                <w:szCs w:val="24"/>
              </w:rPr>
              <w:t>й</w:t>
            </w:r>
            <w:r w:rsidRPr="00A22232">
              <w:rPr>
                <w:rStyle w:val="2105pt"/>
                <w:sz w:val="24"/>
                <w:szCs w:val="24"/>
              </w:rPr>
              <w:t>ственного общества</w:t>
            </w:r>
            <w:r w:rsidR="002217D9">
              <w:rPr>
                <w:rStyle w:val="2105pt"/>
                <w:sz w:val="24"/>
                <w:szCs w:val="24"/>
              </w:rPr>
              <w:t>,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осуществляющего де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я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A22232" w:rsidTr="002217D9">
        <w:trPr>
          <w:trHeight w:hRule="exact" w:val="55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A22232">
              <w:rPr>
                <w:rStyle w:val="2105pt"/>
                <w:sz w:val="24"/>
                <w:szCs w:val="24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Представление на утверждение инвестиционных программ мун</w:t>
            </w:r>
            <w:r w:rsidRPr="00A22232">
              <w:rPr>
                <w:rStyle w:val="2105pt"/>
                <w:sz w:val="24"/>
                <w:szCs w:val="24"/>
              </w:rPr>
              <w:t>и</w:t>
            </w:r>
            <w:r w:rsidRPr="00A22232">
              <w:rPr>
                <w:rStyle w:val="2105pt"/>
                <w:sz w:val="24"/>
                <w:szCs w:val="24"/>
              </w:rPr>
              <w:t>ципальных предприятий или х</w:t>
            </w:r>
            <w:r w:rsidRPr="00A22232">
              <w:rPr>
                <w:rStyle w:val="2105pt"/>
                <w:sz w:val="24"/>
                <w:szCs w:val="24"/>
              </w:rPr>
              <w:t>о</w:t>
            </w:r>
            <w:r w:rsidRPr="00A22232">
              <w:rPr>
                <w:rStyle w:val="2105pt"/>
                <w:sz w:val="24"/>
                <w:szCs w:val="24"/>
              </w:rPr>
              <w:t>зяйственных обществ, осущест</w:t>
            </w:r>
            <w:r w:rsidRPr="00A22232">
              <w:rPr>
                <w:rStyle w:val="2105pt"/>
                <w:sz w:val="24"/>
                <w:szCs w:val="24"/>
              </w:rPr>
              <w:t>в</w:t>
            </w:r>
            <w:r w:rsidRPr="00A22232">
              <w:rPr>
                <w:rStyle w:val="2105pt"/>
                <w:sz w:val="24"/>
                <w:szCs w:val="24"/>
              </w:rPr>
              <w:t>ляющих регулируемые виды де</w:t>
            </w:r>
            <w:r w:rsidRPr="00A22232">
              <w:rPr>
                <w:rStyle w:val="2105pt"/>
                <w:sz w:val="24"/>
                <w:szCs w:val="24"/>
              </w:rPr>
              <w:t>я</w:t>
            </w:r>
            <w:r w:rsidRPr="00A22232">
              <w:rPr>
                <w:rStyle w:val="2105pt"/>
                <w:sz w:val="24"/>
                <w:szCs w:val="24"/>
              </w:rPr>
              <w:t>тельности в сфере теплоснабж</w:t>
            </w:r>
            <w:r w:rsidRPr="00A22232">
              <w:rPr>
                <w:rStyle w:val="2105pt"/>
                <w:sz w:val="24"/>
                <w:szCs w:val="24"/>
              </w:rPr>
              <w:t>е</w:t>
            </w:r>
            <w:r w:rsidRPr="00A22232">
              <w:rPr>
                <w:rStyle w:val="2105pt"/>
                <w:sz w:val="24"/>
                <w:szCs w:val="24"/>
              </w:rPr>
              <w:t>ния, водоснабжения и (или) вод</w:t>
            </w:r>
            <w:r w:rsidRPr="00A22232">
              <w:rPr>
                <w:rStyle w:val="2105pt"/>
                <w:sz w:val="24"/>
                <w:szCs w:val="24"/>
              </w:rPr>
              <w:t>о</w:t>
            </w:r>
            <w:r w:rsidRPr="00A22232">
              <w:rPr>
                <w:rStyle w:val="2105pt"/>
                <w:sz w:val="24"/>
                <w:szCs w:val="24"/>
              </w:rPr>
              <w:t>отведения и предложений об у</w:t>
            </w:r>
            <w:r w:rsidRPr="00A22232">
              <w:rPr>
                <w:rStyle w:val="2105pt"/>
                <w:sz w:val="24"/>
                <w:szCs w:val="24"/>
              </w:rPr>
              <w:t>с</w:t>
            </w:r>
            <w:r w:rsidRPr="00A22232">
              <w:rPr>
                <w:rStyle w:val="2105pt"/>
                <w:sz w:val="24"/>
                <w:szCs w:val="24"/>
              </w:rPr>
              <w:t xml:space="preserve">тановлении тарифов. 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до 1 мая года, предшествующего периоду начала ее реализации 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Руководитель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>муниципального</w:t>
            </w:r>
          </w:p>
          <w:p w:rsidR="0097157E" w:rsidRPr="009C10B7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A22232">
              <w:rPr>
                <w:rStyle w:val="2105pt"/>
                <w:sz w:val="24"/>
                <w:szCs w:val="24"/>
              </w:rPr>
              <w:t xml:space="preserve">предприятия или 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хозя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й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>ственного общества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,</w:t>
            </w:r>
            <w:r w:rsidRPr="009C10B7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осуществляющего де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я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9C10B7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001CA7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01CA7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001CA7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001CA7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001CA7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001CA7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001CA7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001CA7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F52322" w:rsidTr="00E13DC1">
        <w:trPr>
          <w:trHeight w:hRule="exact" w:val="30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sz w:val="24"/>
                <w:szCs w:val="24"/>
                <w:lang w:bidi="ru-RU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Проведение ежегодной актуал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зации схем теплоснабжения, в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доснабжения и водоотведения. 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не позднее 15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п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реля года, предш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ствующего году, на который актуал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зируется схема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52322" w:rsidTr="002217D9">
        <w:trPr>
          <w:trHeight w:hRule="exact" w:val="55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Представление отчетов о выпо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нении инвестиционных программ муниципальных предприятий и</w:t>
            </w:r>
            <w:r w:rsidR="00BE6928">
              <w:rPr>
                <w:rStyle w:val="2105pt"/>
                <w:color w:val="auto"/>
                <w:sz w:val="24"/>
                <w:szCs w:val="24"/>
              </w:rPr>
              <w:t>ли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 хозяйственных обществ, осущ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ствляющих регулируемые виды деятельности в сфере теплосна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б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жения, водоснабжения и (или) водоотведения о выполнении 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н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вестиционных программ за пр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дыдущий квартал.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ежеквартально не позднее, чем через 45 дней после окончания отче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т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ного квартала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й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ственного общества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осуществляющего де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52322" w:rsidTr="002217D9">
        <w:trPr>
          <w:trHeight w:hRule="exact" w:val="52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Представление отчетов о выпо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нении инвестиционных программ муниципальных предприятий </w:t>
            </w:r>
            <w:r w:rsidR="00BE6928">
              <w:rPr>
                <w:rStyle w:val="2105pt"/>
                <w:color w:val="auto"/>
                <w:sz w:val="24"/>
                <w:szCs w:val="24"/>
              </w:rPr>
              <w:t>ил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и хозяйственных обществ, осущ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ствляющих регулируемые виды деятельности в сфере теплосна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б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жения, водоснабжения и (или) водоотведения и достижения плановых значений показателей надежности, качества и энергет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ческой эффективности за пред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ы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дущий год.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ежегодно, до 1 мая года, следующего за отчетным</w:t>
            </w:r>
          </w:p>
          <w:p w:rsidR="0097157E" w:rsidRPr="00F52322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предприятия или хозя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й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ственного общества</w:t>
            </w:r>
            <w:r w:rsidR="002217D9">
              <w:rPr>
                <w:rStyle w:val="2105pt"/>
                <w:color w:val="auto"/>
                <w:sz w:val="24"/>
                <w:szCs w:val="24"/>
              </w:rPr>
              <w:t xml:space="preserve">, 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осуществляющего де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2217D9" w:rsidRPr="00FA04F3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F52322" w:rsidRDefault="0097157E" w:rsidP="00B21135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52322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52322" w:rsidRDefault="0097157E" w:rsidP="00CC1B5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52322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52322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52322" w:rsidRDefault="0097157E" w:rsidP="00B21135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A22232" w:rsidTr="00D427D0">
        <w:trPr>
          <w:trHeight w:hRule="exact" w:val="27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A22232">
              <w:rPr>
                <w:sz w:val="24"/>
                <w:szCs w:val="24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Представление проекта Плана финансово-хозяйственной де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тельности (далее – План ФХД)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 на утверждение в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FA2BED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01 июля года, предшествующего планируемому году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в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A22232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7D0" w:rsidRPr="00FA04F3" w:rsidRDefault="0097157E" w:rsidP="00D427D0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и утверждение Плана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ФХД муниципального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30 дней с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момента предста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ления проекта Плана ФХД.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Балансовой комиссии Администрации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 xml:space="preserve">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B2776E">
        <w:trPr>
          <w:trHeight w:hRule="exact" w:val="66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Согласование в рамках полном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чий с Министерством жилищно-коммунального хозяйства Мо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ковской области и Комитетом по ценам и тарифам Московской 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б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ласти, рассмотрение и утвержд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ние скорректированного Плана ФХД муниципального предпр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ятия, осуществляющего регул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руемые виды деятельности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в сф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ре жилищно-коммунального х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после утверждения тарифа, но не позднее 5 марта планируемого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вы Администрации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округа, кур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рующий деятельность экономического управл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родского округа</w:t>
            </w:r>
          </w:p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экономич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ского управления Адм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CC1B59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233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9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D427D0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ежеквартального отчета об исполнении Плана ФХД 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муниципального предпр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ятия, осуществляющего деятел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ь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ности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30 числа месяца, следующего за 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четным кварталом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в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ляющего деятельность в сфере жилищно-коммунального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B2776E">
        <w:trPr>
          <w:trHeight w:hRule="exact" w:val="184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10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7D0" w:rsidRPr="00FA04F3" w:rsidRDefault="0097157E" w:rsidP="00D427D0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квартальных отч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тов об исполнении Плана ФХД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муниципального предприятия, осуществляющего деятельность в сфере жилищно-коммунального хозяйства.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30 чи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ла второго месяца, следующего за 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четным кварталом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городского округа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210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11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годового отчета об исполнении Плана ФХД 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м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у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ниципального предприятия, ос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у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ществляющего деятельность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на утверждение в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министрацию городского округа.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не позднее </w:t>
            </w:r>
            <w:r w:rsidR="0064363E" w:rsidRPr="00FA04F3">
              <w:rPr>
                <w:rStyle w:val="2105pt"/>
                <w:color w:val="auto"/>
                <w:sz w:val="24"/>
                <w:szCs w:val="24"/>
              </w:rPr>
              <w:t>20 а</w:t>
            </w:r>
            <w:r w:rsidR="0064363E" w:rsidRPr="00FA04F3">
              <w:rPr>
                <w:rStyle w:val="2105pt"/>
                <w:color w:val="auto"/>
                <w:sz w:val="24"/>
                <w:szCs w:val="24"/>
              </w:rPr>
              <w:t>п</w:t>
            </w:r>
            <w:r w:rsidR="0064363E" w:rsidRPr="00FA04F3">
              <w:rPr>
                <w:rStyle w:val="2105pt"/>
                <w:color w:val="auto"/>
                <w:sz w:val="24"/>
                <w:szCs w:val="24"/>
              </w:rPr>
              <w:t xml:space="preserve">реля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года, следу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ю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щего за отчетным годом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7D0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D427D0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D427D0" w:rsidP="00D427D0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предприятия, осущест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ляющего деятельность в сфере жилищно-коммунального хозяйства</w:t>
            </w:r>
            <w:r w:rsidRPr="00FA04F3">
              <w:rPr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85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Рассмотрение годового отчета об исполнении Плана ФХД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 xml:space="preserve"> муниц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пального предприятия, осущест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в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ляющего деятельность в сфере жилищно-коммунального хозя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й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30 дней с даты представл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 отчета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рамках работы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Балансовой комиссии Администрации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городского округа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A03753">
        <w:trPr>
          <w:trHeight w:hRule="exact" w:val="301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7B269D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Представление 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муниципальным предприяти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 xml:space="preserve">ем  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ил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хозяйстве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н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ным обществ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ом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, осуществля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ю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щим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 xml:space="preserve">регулируемые виды 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де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>тельност</w:t>
            </w:r>
            <w:r w:rsidR="007B269D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E13DC1" w:rsidRPr="00FA04F3">
              <w:rPr>
                <w:rStyle w:val="2105pt"/>
                <w:color w:val="auto"/>
                <w:sz w:val="24"/>
                <w:szCs w:val="24"/>
              </w:rPr>
              <w:t xml:space="preserve"> в сфере жилищно-коммунального хозяйства,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министрацию городского округа информации об изменениях уче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ной политики на год, следующий за отчетным.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позднее 20 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кабря текущего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Руководитель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муниципального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предприятия или хозя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й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ственного общества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2F10C1">
        <w:trPr>
          <w:trHeight w:hRule="exact" w:val="509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Администрацией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 контроля за н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личием в учетной политике п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ложений о раздельном учете з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трат по регулируемым видам де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тельности в сфере теплоснабж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ния, водоснабжения и (или) вод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отведения.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10 дней после представл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 руководителем муниципального предприятия или хозяйственного общества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,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 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осущ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ствляющего де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тельность в сфере жилищно-коммунального х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 xml:space="preserve">зяйства, 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информ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ции об изменениях учетной политики на год, следующий за отчетным.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вы Администрации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округа, кур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рующий деятельность экономического управл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экономич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ского управления Адм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2F10C1">
        <w:trPr>
          <w:trHeight w:hRule="exact" w:val="24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Проведение заседаний Баланс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вой комиссии по рассмотрению итогов финансово-хозяйственной деятельности муниципальных предприятий и хозяйственных обществ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, осуществляющих де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2F10C1" w:rsidRPr="00FA04F3">
              <w:rPr>
                <w:rStyle w:val="2105pt"/>
                <w:color w:val="auto"/>
                <w:sz w:val="24"/>
                <w:szCs w:val="24"/>
              </w:rPr>
              <w:t>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ежеквартально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вы Администрации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– Пре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седатель Балансовой к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миссии Администрации городского округа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</w:tc>
      </w:tr>
      <w:tr w:rsidR="0097157E" w:rsidRPr="00FA04F3" w:rsidTr="00D427D0">
        <w:trPr>
          <w:trHeight w:hRule="exact" w:val="14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Корректировка Плана ФХД 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у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ниципального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у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ществляющего деятельность в сфере жилищно-коммунального хозяйства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11" w:right="107"/>
              <w:rPr>
                <w:sz w:val="24"/>
                <w:szCs w:val="24"/>
                <w:lang w:bidi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56" w:right="131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pacing w:line="288" w:lineRule="exact"/>
              <w:ind w:left="156" w:right="131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D427D0">
        <w:trPr>
          <w:trHeight w:hRule="exact" w:val="881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17.1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не осуществляющего регулиру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до 15 декабря года,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предшествующего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планируемому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sz w:val="24"/>
                <w:szCs w:val="24"/>
                <w:lang w:bidi="ru-RU"/>
              </w:rPr>
              <w:t>Руководитель муниц</w:t>
            </w:r>
            <w:r w:rsidRPr="00FA04F3">
              <w:rPr>
                <w:sz w:val="24"/>
                <w:szCs w:val="24"/>
                <w:lang w:bidi="ru-RU"/>
              </w:rPr>
              <w:t>и</w:t>
            </w:r>
            <w:r w:rsidRPr="00FA04F3">
              <w:rPr>
                <w:sz w:val="24"/>
                <w:szCs w:val="24"/>
                <w:lang w:bidi="ru-RU"/>
              </w:rPr>
              <w:t>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вы Администрации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округа, кур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рующий деятельность экономического управл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экономич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ского управления Адм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нистрации городского округа 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министрации городского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  <w:tr w:rsidR="0097157E" w:rsidRPr="00FA04F3" w:rsidTr="00D427D0">
        <w:trPr>
          <w:trHeight w:hRule="exact" w:val="825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17.2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86" w:right="153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осуществляющего регулируемые виды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11" w:right="107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в течение года не чаще, чем раз в квартал (при усл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вии, что показатели и расходы, учте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ные при утвержд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нии тарифа, изм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нению не подл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жат), последняя корректировка до 31 октября план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руемого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sz w:val="24"/>
                <w:szCs w:val="24"/>
                <w:lang w:bidi="ru-RU"/>
              </w:rPr>
              <w:t>Руководитель муниц</w:t>
            </w:r>
            <w:r w:rsidRPr="00FA04F3">
              <w:rPr>
                <w:sz w:val="24"/>
                <w:szCs w:val="24"/>
                <w:lang w:bidi="ru-RU"/>
              </w:rPr>
              <w:t>и</w:t>
            </w:r>
            <w:r w:rsidRPr="00FA04F3">
              <w:rPr>
                <w:sz w:val="24"/>
                <w:szCs w:val="24"/>
                <w:lang w:bidi="ru-RU"/>
              </w:rPr>
              <w:t>пального предприятия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, осуществляющего де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тельность в сфере ж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="00D427D0" w:rsidRPr="00FA04F3">
              <w:rPr>
                <w:rStyle w:val="2105pt"/>
                <w:color w:val="auto"/>
                <w:sz w:val="24"/>
                <w:szCs w:val="24"/>
              </w:rPr>
              <w:t>лищно-коммунального хозяйства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Первый заместитель Гл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вы Администрации г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родского округа, кур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рующий деятельность экономического управл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ния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 xml:space="preserve"> Администрации г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о</w:t>
            </w:r>
            <w:r w:rsidR="00FA2BED" w:rsidRPr="00FA04F3">
              <w:rPr>
                <w:rStyle w:val="2105pt"/>
                <w:color w:val="auto"/>
                <w:sz w:val="24"/>
                <w:szCs w:val="24"/>
              </w:rPr>
              <w:t>родского округа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экономич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ского управления Адм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и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нистрации городского округа 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Заместитель Главы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министрации городского округа, курирующий де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я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тельность УГЖКХ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rStyle w:val="2105pt"/>
                <w:color w:val="auto"/>
                <w:sz w:val="24"/>
                <w:szCs w:val="24"/>
              </w:rPr>
            </w:pPr>
            <w:r w:rsidRPr="00FA04F3">
              <w:rPr>
                <w:rStyle w:val="2105pt"/>
                <w:color w:val="auto"/>
                <w:sz w:val="24"/>
                <w:szCs w:val="24"/>
              </w:rPr>
              <w:t>Начальник УГЖКХ А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>д</w:t>
            </w:r>
            <w:r w:rsidRPr="00FA04F3">
              <w:rPr>
                <w:rStyle w:val="2105pt"/>
                <w:color w:val="auto"/>
                <w:sz w:val="24"/>
                <w:szCs w:val="24"/>
              </w:rPr>
              <w:t xml:space="preserve">министрации городского округа </w:t>
            </w:r>
          </w:p>
          <w:p w:rsidR="0097157E" w:rsidRPr="00FA04F3" w:rsidRDefault="0097157E" w:rsidP="002217D9">
            <w:pPr>
              <w:pStyle w:val="21"/>
              <w:shd w:val="clear" w:color="auto" w:fill="auto"/>
              <w:spacing w:after="0" w:line="288" w:lineRule="exact"/>
              <w:ind w:left="156" w:right="131" w:firstLine="0"/>
              <w:jc w:val="left"/>
              <w:rPr>
                <w:sz w:val="24"/>
                <w:szCs w:val="24"/>
                <w:lang w:bidi="ru-RU"/>
              </w:rPr>
            </w:pP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FFFFFF"/>
          </w:tcPr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FA2BED" w:rsidRPr="00FA04F3" w:rsidRDefault="00FA2BED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FA2BED" w:rsidRPr="00FA04F3" w:rsidRDefault="00FA2BED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</w:p>
          <w:p w:rsidR="0097157E" w:rsidRPr="00FA04F3" w:rsidRDefault="0097157E" w:rsidP="0097157E">
            <w:pPr>
              <w:pStyle w:val="21"/>
              <w:shd w:val="clear" w:color="auto" w:fill="auto"/>
              <w:spacing w:after="0" w:line="288" w:lineRule="exact"/>
              <w:ind w:right="130" w:firstLine="0"/>
              <w:jc w:val="left"/>
              <w:rPr>
                <w:sz w:val="24"/>
                <w:szCs w:val="24"/>
                <w:lang w:bidi="ru-RU"/>
              </w:rPr>
            </w:pPr>
            <w:r w:rsidRPr="00FA04F3">
              <w:rPr>
                <w:sz w:val="24"/>
                <w:szCs w:val="24"/>
                <w:lang w:bidi="ru-RU"/>
              </w:rPr>
              <w:t>».</w:t>
            </w:r>
          </w:p>
          <w:p w:rsidR="0097157E" w:rsidRPr="00FA04F3" w:rsidRDefault="0097157E" w:rsidP="000562B7">
            <w:pPr>
              <w:pStyle w:val="21"/>
              <w:shd w:val="clear" w:color="auto" w:fill="auto"/>
              <w:spacing w:after="120" w:line="288" w:lineRule="exact"/>
              <w:ind w:left="159" w:right="130" w:firstLine="0"/>
              <w:jc w:val="left"/>
              <w:rPr>
                <w:sz w:val="24"/>
                <w:szCs w:val="24"/>
                <w:lang w:bidi="ru-RU"/>
              </w:rPr>
            </w:pPr>
          </w:p>
        </w:tc>
      </w:tr>
    </w:tbl>
    <w:p w:rsidR="008C1AE2" w:rsidRDefault="008C1AE2" w:rsidP="00AC4C04"/>
    <w:p w:rsidR="00E061AD" w:rsidRDefault="00E061AD" w:rsidP="00E061AD"/>
    <w:sectPr w:rsidR="00E061AD" w:rsidSect="00265A45">
      <w:headerReference w:type="default" r:id="rId9"/>
      <w:headerReference w:type="first" r:id="rId10"/>
      <w:pgSz w:w="11906" w:h="16838"/>
      <w:pgMar w:top="993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4FA" w:rsidRDefault="004E14FA" w:rsidP="008C1AE2">
      <w:r>
        <w:separator/>
      </w:r>
    </w:p>
  </w:endnote>
  <w:endnote w:type="continuationSeparator" w:id="1">
    <w:p w:rsidR="004E14FA" w:rsidRDefault="004E14FA" w:rsidP="008C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4FA" w:rsidRDefault="004E14FA" w:rsidP="008C1AE2">
      <w:r>
        <w:separator/>
      </w:r>
    </w:p>
  </w:footnote>
  <w:footnote w:type="continuationSeparator" w:id="1">
    <w:p w:rsidR="004E14FA" w:rsidRDefault="004E14FA" w:rsidP="008C1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E" w:rsidRDefault="00FA6F5F">
    <w:pPr>
      <w:pStyle w:val="ab"/>
      <w:jc w:val="center"/>
    </w:pPr>
    <w:fldSimple w:instr=" PAGE   \* MERGEFORMAT ">
      <w:r w:rsidR="00CD3310">
        <w:rPr>
          <w:noProof/>
        </w:rPr>
        <w:t>8</w:t>
      </w:r>
    </w:fldSimple>
  </w:p>
  <w:p w:rsidR="00B8240E" w:rsidRDefault="00B8240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40E" w:rsidRDefault="00B8240E">
    <w:pPr>
      <w:pStyle w:val="ab"/>
      <w:jc w:val="center"/>
    </w:pPr>
  </w:p>
  <w:p w:rsidR="00B8240E" w:rsidRDefault="00B8240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278C"/>
    <w:multiLevelType w:val="multilevel"/>
    <w:tmpl w:val="220C82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624"/>
  <w:autoHyphenation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FA3"/>
    <w:rsid w:val="00001CA7"/>
    <w:rsid w:val="000562B7"/>
    <w:rsid w:val="00067B44"/>
    <w:rsid w:val="00074528"/>
    <w:rsid w:val="00082FFC"/>
    <w:rsid w:val="000B6601"/>
    <w:rsid w:val="000C09A6"/>
    <w:rsid w:val="000F184C"/>
    <w:rsid w:val="000F4FA3"/>
    <w:rsid w:val="00125556"/>
    <w:rsid w:val="00135D18"/>
    <w:rsid w:val="00153757"/>
    <w:rsid w:val="00166DCA"/>
    <w:rsid w:val="001E097C"/>
    <w:rsid w:val="00203CDD"/>
    <w:rsid w:val="002146D2"/>
    <w:rsid w:val="002217D9"/>
    <w:rsid w:val="002353C5"/>
    <w:rsid w:val="00251CCB"/>
    <w:rsid w:val="00265A45"/>
    <w:rsid w:val="00271400"/>
    <w:rsid w:val="00273625"/>
    <w:rsid w:val="002C2ABF"/>
    <w:rsid w:val="002C3EB9"/>
    <w:rsid w:val="002E796F"/>
    <w:rsid w:val="002F10C1"/>
    <w:rsid w:val="003B6483"/>
    <w:rsid w:val="003F31D4"/>
    <w:rsid w:val="00403261"/>
    <w:rsid w:val="004244E3"/>
    <w:rsid w:val="00491D93"/>
    <w:rsid w:val="004A3897"/>
    <w:rsid w:val="004C0E0E"/>
    <w:rsid w:val="004C7D36"/>
    <w:rsid w:val="004E14FA"/>
    <w:rsid w:val="004F1750"/>
    <w:rsid w:val="00503223"/>
    <w:rsid w:val="00504369"/>
    <w:rsid w:val="0050754C"/>
    <w:rsid w:val="00515EC2"/>
    <w:rsid w:val="00572712"/>
    <w:rsid w:val="0058294C"/>
    <w:rsid w:val="005B23DF"/>
    <w:rsid w:val="005B5B19"/>
    <w:rsid w:val="005E6962"/>
    <w:rsid w:val="005E75CE"/>
    <w:rsid w:val="005F5F6F"/>
    <w:rsid w:val="005F6228"/>
    <w:rsid w:val="0064363E"/>
    <w:rsid w:val="0065453C"/>
    <w:rsid w:val="00654D06"/>
    <w:rsid w:val="006802E3"/>
    <w:rsid w:val="006D7237"/>
    <w:rsid w:val="006F7B9A"/>
    <w:rsid w:val="0072220D"/>
    <w:rsid w:val="00740D87"/>
    <w:rsid w:val="00752953"/>
    <w:rsid w:val="00770635"/>
    <w:rsid w:val="007B269D"/>
    <w:rsid w:val="007F3770"/>
    <w:rsid w:val="007F698B"/>
    <w:rsid w:val="00845208"/>
    <w:rsid w:val="00851EB0"/>
    <w:rsid w:val="0087028F"/>
    <w:rsid w:val="008808E0"/>
    <w:rsid w:val="008855D4"/>
    <w:rsid w:val="008C1AE2"/>
    <w:rsid w:val="008F61FC"/>
    <w:rsid w:val="00916FFC"/>
    <w:rsid w:val="00922ABF"/>
    <w:rsid w:val="00931221"/>
    <w:rsid w:val="0097157E"/>
    <w:rsid w:val="009A19A1"/>
    <w:rsid w:val="009C10B7"/>
    <w:rsid w:val="009C4F65"/>
    <w:rsid w:val="009F3E5F"/>
    <w:rsid w:val="00A03753"/>
    <w:rsid w:val="00A37D17"/>
    <w:rsid w:val="00A8176C"/>
    <w:rsid w:val="00AA2C4B"/>
    <w:rsid w:val="00AC4C04"/>
    <w:rsid w:val="00B044E2"/>
    <w:rsid w:val="00B21135"/>
    <w:rsid w:val="00B2776E"/>
    <w:rsid w:val="00B75C77"/>
    <w:rsid w:val="00B8240E"/>
    <w:rsid w:val="00B867A7"/>
    <w:rsid w:val="00BA037C"/>
    <w:rsid w:val="00BD3B77"/>
    <w:rsid w:val="00BE6928"/>
    <w:rsid w:val="00BF6853"/>
    <w:rsid w:val="00C15259"/>
    <w:rsid w:val="00C51C8A"/>
    <w:rsid w:val="00CC1B59"/>
    <w:rsid w:val="00CD3310"/>
    <w:rsid w:val="00D427D0"/>
    <w:rsid w:val="00DA0872"/>
    <w:rsid w:val="00DC35E4"/>
    <w:rsid w:val="00DC38B9"/>
    <w:rsid w:val="00E061AD"/>
    <w:rsid w:val="00E13DC1"/>
    <w:rsid w:val="00E22BB9"/>
    <w:rsid w:val="00E23808"/>
    <w:rsid w:val="00EA4857"/>
    <w:rsid w:val="00EB0892"/>
    <w:rsid w:val="00EC06EB"/>
    <w:rsid w:val="00F36DE2"/>
    <w:rsid w:val="00F52322"/>
    <w:rsid w:val="00F53D6B"/>
    <w:rsid w:val="00F54E66"/>
    <w:rsid w:val="00F760D2"/>
    <w:rsid w:val="00F911DE"/>
    <w:rsid w:val="00FA04F3"/>
    <w:rsid w:val="00FA2BED"/>
    <w:rsid w:val="00FA6F5F"/>
    <w:rsid w:val="00FC1C14"/>
    <w:rsid w:val="00FC520F"/>
    <w:rsid w:val="00FC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3C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2353C5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53C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2353C5"/>
    <w:pPr>
      <w:ind w:firstLine="720"/>
      <w:jc w:val="both"/>
    </w:pPr>
  </w:style>
  <w:style w:type="paragraph" w:styleId="2">
    <w:name w:val="Body Text Indent 2"/>
    <w:basedOn w:val="a"/>
    <w:rsid w:val="002353C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rsid w:val="008F61FC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C1AE2"/>
    <w:rPr>
      <w:rFonts w:ascii="Arial" w:hAnsi="Arial"/>
      <w:sz w:val="24"/>
    </w:rPr>
  </w:style>
  <w:style w:type="character" w:customStyle="1" w:styleId="20">
    <w:name w:val="Основной текст (2)_"/>
    <w:basedOn w:val="a0"/>
    <w:link w:val="21"/>
    <w:rsid w:val="008C1AE2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1AE2"/>
    <w:pPr>
      <w:widowControl w:val="0"/>
      <w:shd w:val="clear" w:color="auto" w:fill="FFFFFF"/>
      <w:spacing w:after="180" w:line="648" w:lineRule="exact"/>
      <w:ind w:hanging="1680"/>
      <w:jc w:val="center"/>
    </w:pPr>
    <w:rPr>
      <w:rFonts w:cs="Times New Roman"/>
      <w:sz w:val="26"/>
      <w:szCs w:val="26"/>
    </w:rPr>
  </w:style>
  <w:style w:type="character" w:customStyle="1" w:styleId="a9">
    <w:name w:val="Колонтитул_"/>
    <w:basedOn w:val="a0"/>
    <w:link w:val="aa"/>
    <w:rsid w:val="008C1AE2"/>
    <w:rPr>
      <w:sz w:val="28"/>
      <w:szCs w:val="28"/>
      <w:shd w:val="clear" w:color="auto" w:fill="FFFFFF"/>
    </w:rPr>
  </w:style>
  <w:style w:type="character" w:customStyle="1" w:styleId="105pt">
    <w:name w:val="Колонтитул + 10;5 pt"/>
    <w:basedOn w:val="a9"/>
    <w:rsid w:val="008C1AE2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aa">
    <w:name w:val="Колонтитул"/>
    <w:basedOn w:val="a"/>
    <w:link w:val="a9"/>
    <w:rsid w:val="008C1AE2"/>
    <w:pPr>
      <w:widowControl w:val="0"/>
      <w:shd w:val="clear" w:color="auto" w:fill="FFFFFF"/>
      <w:spacing w:line="374" w:lineRule="exact"/>
      <w:jc w:val="center"/>
    </w:pPr>
    <w:rPr>
      <w:rFonts w:cs="Times New Roman"/>
      <w:sz w:val="28"/>
      <w:szCs w:val="28"/>
    </w:rPr>
  </w:style>
  <w:style w:type="paragraph" w:styleId="ab">
    <w:name w:val="header"/>
    <w:basedOn w:val="a"/>
    <w:link w:val="ac"/>
    <w:uiPriority w:val="99"/>
    <w:rsid w:val="008C1A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C1AE2"/>
    <w:rPr>
      <w:rFonts w:cs="Arial"/>
      <w:sz w:val="24"/>
      <w:szCs w:val="24"/>
    </w:rPr>
  </w:style>
  <w:style w:type="character" w:customStyle="1" w:styleId="2105pt">
    <w:name w:val="Основной текст (2) + 10;5 pt"/>
    <w:basedOn w:val="20"/>
    <w:rsid w:val="008C1A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d">
    <w:name w:val="footer"/>
    <w:basedOn w:val="a"/>
    <w:link w:val="ae"/>
    <w:rsid w:val="008C1A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C1AE2"/>
    <w:rPr>
      <w:rFonts w:cs="Arial"/>
      <w:sz w:val="24"/>
      <w:szCs w:val="24"/>
    </w:rPr>
  </w:style>
  <w:style w:type="table" w:styleId="af">
    <w:name w:val="Table Grid"/>
    <w:basedOn w:val="a1"/>
    <w:rsid w:val="00B211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8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parkhaeva</cp:lastModifiedBy>
  <cp:revision>38</cp:revision>
  <cp:lastPrinted>2018-08-14T08:24:00Z</cp:lastPrinted>
  <dcterms:created xsi:type="dcterms:W3CDTF">2018-06-14T09:34:00Z</dcterms:created>
  <dcterms:modified xsi:type="dcterms:W3CDTF">2018-08-28T14:07:00Z</dcterms:modified>
</cp:coreProperties>
</file>