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Pr="00DB706E" w:rsidRDefault="001E0DA2" w:rsidP="001E0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706E">
        <w:rPr>
          <w:rFonts w:ascii="Times New Roman" w:hAnsi="Times New Roman"/>
          <w:bCs/>
          <w:sz w:val="28"/>
          <w:szCs w:val="28"/>
        </w:rPr>
        <w:t>АДМИНИСТРАЦИЯ ГОРОДСКОГО ОКРУГА ЭЛЕКТРОСТАЛЬ</w:t>
      </w:r>
    </w:p>
    <w:p w:rsidR="001E0DA2" w:rsidRPr="00DB706E" w:rsidRDefault="001E0DA2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0DA2" w:rsidRPr="00DB706E" w:rsidRDefault="00DB706E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706E">
        <w:rPr>
          <w:rFonts w:ascii="Times New Roman" w:hAnsi="Times New Roman"/>
          <w:bCs/>
          <w:sz w:val="28"/>
          <w:szCs w:val="28"/>
        </w:rPr>
        <w:t>МОСКОВСКОЙ</w:t>
      </w:r>
      <w:r w:rsidR="001E0DA2" w:rsidRPr="00DB706E">
        <w:rPr>
          <w:rFonts w:ascii="Times New Roman" w:hAnsi="Times New Roman"/>
          <w:bCs/>
          <w:sz w:val="28"/>
          <w:szCs w:val="28"/>
        </w:rPr>
        <w:t xml:space="preserve"> ОБЛАСТИ</w:t>
      </w:r>
    </w:p>
    <w:p w:rsidR="001E0DA2" w:rsidRPr="00DB706E" w:rsidRDefault="001E0DA2" w:rsidP="001E0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DA2" w:rsidRPr="00DB706E" w:rsidRDefault="00DB706E" w:rsidP="001E0DA2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sz w:val="44"/>
          <w:szCs w:val="44"/>
        </w:rPr>
        <w:t>ПОСТАНОВЛЕНИ</w:t>
      </w:r>
      <w:r w:rsidR="001E0DA2" w:rsidRPr="00DB706E">
        <w:rPr>
          <w:rFonts w:ascii="Times New Roman" w:hAnsi="Times New Roman"/>
          <w:bCs/>
          <w:sz w:val="44"/>
          <w:szCs w:val="44"/>
        </w:rPr>
        <w:t>Е</w:t>
      </w:r>
    </w:p>
    <w:p w:rsidR="001E0DA2" w:rsidRPr="00DB706E" w:rsidRDefault="001E0DA2" w:rsidP="001E0DA2">
      <w:pPr>
        <w:spacing w:after="0" w:line="240" w:lineRule="auto"/>
        <w:jc w:val="center"/>
        <w:rPr>
          <w:rFonts w:ascii="CyrillicTimes" w:hAnsi="CyrillicTimes" w:cs="CyrillicTimes"/>
          <w:bCs/>
          <w:sz w:val="44"/>
          <w:szCs w:val="44"/>
        </w:rPr>
      </w:pPr>
    </w:p>
    <w:p w:rsidR="001E0DA2" w:rsidRDefault="00DB706E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1E0DA2"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="00A038A0" w:rsidRPr="00DB706E">
        <w:rPr>
          <w:rFonts w:ascii="Times New Roman" w:hAnsi="Times New Roman"/>
          <w:sz w:val="24"/>
          <w:szCs w:val="24"/>
        </w:rPr>
        <w:t>14.07.2017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1E0DA2" w:rsidRPr="00DB706E">
        <w:rPr>
          <w:rFonts w:ascii="Times New Roman" w:hAnsi="Times New Roman"/>
          <w:bCs/>
          <w:sz w:val="24"/>
          <w:szCs w:val="24"/>
        </w:rPr>
        <w:t xml:space="preserve">№ </w:t>
      </w:r>
      <w:r w:rsidR="00A038A0" w:rsidRPr="00DB706E">
        <w:rPr>
          <w:rFonts w:ascii="Times New Roman" w:hAnsi="Times New Roman"/>
          <w:sz w:val="24"/>
          <w:szCs w:val="24"/>
        </w:rPr>
        <w:t>491/7</w:t>
      </w:r>
    </w:p>
    <w:p w:rsidR="00DB706E" w:rsidRPr="007F75DA" w:rsidRDefault="00DB706E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Default="007F75DA" w:rsidP="00DB706E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B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214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214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bookmarkEnd w:id="0"/>
    </w:p>
    <w:p w:rsidR="00DB706E" w:rsidRDefault="00DB706E" w:rsidP="00DB706E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1E0DA2" w:rsidRPr="00DB706E" w:rsidRDefault="001E0DA2" w:rsidP="00DB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от06.11.2015 №931/16),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программы«Снижение административных барьеров,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постановления 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6)</w:t>
      </w:r>
      <w:r w:rsidR="0042713F" w:rsidRPr="004E48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DB706E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DB706E" w:rsidRPr="008F6390">
          <w:rPr>
            <w:rStyle w:val="aff2"/>
            <w:rFonts w:ascii="Times New Roman" w:hAnsi="Times New Roman"/>
            <w:sz w:val="24"/>
            <w:szCs w:val="24"/>
            <w:lang w:val="en-US"/>
          </w:rPr>
          <w:t>www</w:t>
        </w:r>
        <w:r w:rsidR="00DB706E" w:rsidRPr="008F6390">
          <w:rPr>
            <w:rStyle w:val="aff2"/>
            <w:rFonts w:ascii="Times New Roman" w:hAnsi="Times New Roman"/>
            <w:sz w:val="24"/>
            <w:szCs w:val="24"/>
          </w:rPr>
          <w:t>.</w:t>
        </w:r>
        <w:r w:rsidR="00DB706E" w:rsidRPr="008F6390">
          <w:rPr>
            <w:rStyle w:val="aff2"/>
            <w:rFonts w:ascii="Times New Roman" w:hAnsi="Times New Roman"/>
            <w:sz w:val="24"/>
            <w:szCs w:val="24"/>
            <w:lang w:val="en-US"/>
          </w:rPr>
          <w:t>electrostal</w:t>
        </w:r>
        <w:r w:rsidR="00DB706E" w:rsidRPr="008F6390">
          <w:rPr>
            <w:rStyle w:val="aff2"/>
            <w:rFonts w:ascii="Times New Roman" w:hAnsi="Times New Roman"/>
            <w:sz w:val="24"/>
            <w:szCs w:val="24"/>
          </w:rPr>
          <w:t>.</w:t>
        </w:r>
        <w:r w:rsidR="00DB706E" w:rsidRPr="008F6390">
          <w:rPr>
            <w:rStyle w:val="aff2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B706E">
        <w:rPr>
          <w:rFonts w:ascii="Times New Roman" w:hAnsi="Times New Roman"/>
          <w:sz w:val="24"/>
          <w:szCs w:val="24"/>
        </w:rPr>
        <w:t xml:space="preserve"> .</w:t>
      </w:r>
    </w:p>
    <w:p w:rsidR="0042713F" w:rsidRPr="001E0DA2" w:rsidRDefault="0042713F" w:rsidP="00DB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Default="0042713F" w:rsidP="00DB7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Pr="00DB706E" w:rsidRDefault="0042713F" w:rsidP="00DB7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 w:rsidR="00DB706E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  <w:sectPr w:rsidR="001E0DA2" w:rsidSect="00DB706E"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796711">
      <w:pPr>
        <w:keepNext/>
        <w:keepLines/>
        <w:spacing w:after="0" w:line="240" w:lineRule="auto"/>
        <w:ind w:left="10635" w:firstLine="709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  <w:t>городского округа Электросталь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8"/>
          <w:lang w:eastAsia="ru-RU"/>
        </w:rPr>
        <w:tab/>
        <w:t>Московской области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="00DB706E">
        <w:rPr>
          <w:rFonts w:ascii="Times New Roman" w:hAnsi="Times New Roman"/>
          <w:bCs/>
          <w:sz w:val="24"/>
          <w:szCs w:val="24"/>
        </w:rPr>
        <w:t>о</w:t>
      </w:r>
      <w:r w:rsidR="00DB706E"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="00DB706E" w:rsidRPr="00DB706E">
        <w:rPr>
          <w:rFonts w:ascii="Times New Roman" w:hAnsi="Times New Roman"/>
          <w:sz w:val="24"/>
          <w:szCs w:val="24"/>
        </w:rPr>
        <w:t>14.07.2017</w:t>
      </w:r>
      <w:r w:rsidR="00DB706E">
        <w:rPr>
          <w:rFonts w:ascii="Times New Roman" w:hAnsi="Times New Roman"/>
          <w:sz w:val="24"/>
          <w:szCs w:val="24"/>
        </w:rPr>
        <w:t xml:space="preserve"> </w:t>
      </w:r>
      <w:r w:rsidR="00DB706E" w:rsidRPr="00DB706E">
        <w:rPr>
          <w:rFonts w:ascii="Times New Roman" w:hAnsi="Times New Roman"/>
          <w:bCs/>
          <w:sz w:val="24"/>
          <w:szCs w:val="24"/>
        </w:rPr>
        <w:t xml:space="preserve">№ </w:t>
      </w:r>
      <w:r w:rsidR="00DB706E" w:rsidRPr="00DB706E">
        <w:rPr>
          <w:rFonts w:ascii="Times New Roman" w:hAnsi="Times New Roman"/>
          <w:sz w:val="24"/>
          <w:szCs w:val="24"/>
        </w:rPr>
        <w:t>491/7</w:t>
      </w:r>
    </w:p>
    <w:p w:rsidR="00DB706E" w:rsidRPr="00F06141" w:rsidRDefault="00DB706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DB706E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sz w:val="24"/>
          <w:szCs w:val="26"/>
        </w:rPr>
      </w:pPr>
    </w:p>
    <w:p w:rsidR="00742E1A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796711">
        <w:rPr>
          <w:rFonts w:ascii="Times New Roman" w:hAnsi="Times New Roman"/>
          <w:sz w:val="24"/>
          <w:szCs w:val="26"/>
        </w:rPr>
        <w:t>В р</w:t>
      </w:r>
      <w:r>
        <w:rPr>
          <w:rFonts w:ascii="Times New Roman" w:hAnsi="Times New Roman"/>
          <w:sz w:val="24"/>
          <w:szCs w:val="26"/>
        </w:rPr>
        <w:t>аздел</w:t>
      </w:r>
      <w:r w:rsidR="00796711">
        <w:rPr>
          <w:rFonts w:ascii="Times New Roman" w:hAnsi="Times New Roman"/>
          <w:sz w:val="24"/>
          <w:szCs w:val="26"/>
        </w:rPr>
        <w:t>е</w:t>
      </w:r>
      <w:r w:rsidR="0037647C" w:rsidRPr="00113BB3">
        <w:rPr>
          <w:rFonts w:ascii="Times New Roman" w:hAnsi="Times New Roman"/>
          <w:sz w:val="24"/>
          <w:szCs w:val="26"/>
        </w:rPr>
        <w:t xml:space="preserve">1 </w:t>
      </w:r>
      <w:r w:rsidR="00796711">
        <w:rPr>
          <w:rFonts w:ascii="Times New Roman" w:hAnsi="Times New Roman"/>
          <w:sz w:val="24"/>
          <w:szCs w:val="26"/>
        </w:rPr>
        <w:t>«</w:t>
      </w:r>
      <w:r w:rsidR="00887337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6"/>
        </w:rPr>
        <w:t xml:space="preserve"> на 2017-2021 годы</w:t>
      </w:r>
      <w:r w:rsidR="00742E1A">
        <w:rPr>
          <w:rFonts w:ascii="Times New Roman" w:hAnsi="Times New Roman"/>
          <w:sz w:val="24"/>
          <w:szCs w:val="26"/>
        </w:rPr>
        <w:t>»позицию «</w:t>
      </w:r>
      <w:r w:rsidR="00742E1A" w:rsidRPr="00742E1A">
        <w:rPr>
          <w:rFonts w:ascii="Times New Roman" w:hAnsi="Times New Roman"/>
          <w:sz w:val="24"/>
          <w:szCs w:val="26"/>
        </w:rPr>
        <w:t>Источники финансирования программы по годам реализации и главным распорядителям бюджетных средств, в том числе по годам</w:t>
      </w:r>
      <w:r w:rsidR="00742E1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742E1A" w:rsidRPr="00113BB3" w:rsidRDefault="00742E1A" w:rsidP="00742E1A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05"/>
        <w:gridCol w:w="1876"/>
        <w:gridCol w:w="2125"/>
        <w:gridCol w:w="1133"/>
        <w:gridCol w:w="1277"/>
        <w:gridCol w:w="1133"/>
        <w:gridCol w:w="1136"/>
        <w:gridCol w:w="1284"/>
        <w:gridCol w:w="1201"/>
      </w:tblGrid>
      <w:tr w:rsidR="004E4895" w:rsidRPr="00093C72" w:rsidTr="00022AB5">
        <w:trPr>
          <w:cantSplit/>
          <w:trHeight w:val="180"/>
        </w:trPr>
        <w:tc>
          <w:tcPr>
            <w:tcW w:w="646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 по годам реализации и главным распорядителям бюджетных средств,в том числе по годам</w:t>
            </w:r>
          </w:p>
        </w:tc>
        <w:tc>
          <w:tcPr>
            <w:tcW w:w="718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11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OLE_LINK50"/>
            <w:bookmarkStart w:id="2" w:name="OLE_LINK51"/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92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E4895" w:rsidRPr="00B45F44" w:rsidTr="00022AB5">
        <w:trPr>
          <w:cantSplit/>
          <w:trHeight w:val="144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2017 год</w:t>
            </w:r>
          </w:p>
        </w:tc>
        <w:tc>
          <w:tcPr>
            <w:tcW w:w="416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2018 год</w:t>
            </w:r>
          </w:p>
        </w:tc>
        <w:tc>
          <w:tcPr>
            <w:tcW w:w="369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2020 год</w:t>
            </w:r>
          </w:p>
        </w:tc>
        <w:tc>
          <w:tcPr>
            <w:tcW w:w="418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2021 год</w:t>
            </w:r>
          </w:p>
        </w:tc>
        <w:tc>
          <w:tcPr>
            <w:tcW w:w="391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Итого</w:t>
            </w:r>
          </w:p>
        </w:tc>
      </w:tr>
      <w:tr w:rsidR="004E4895" w:rsidRPr="00B45F44" w:rsidTr="008B1E04">
        <w:trPr>
          <w:cantSplit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 w:val="restart"/>
          </w:tcPr>
          <w:p w:rsidR="004E4895" w:rsidRPr="00B45F44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141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11" w:type="pct"/>
            <w:vMerge w:val="restar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городского округа Электросталь </w:t>
            </w:r>
            <w:r w:rsidRPr="000C53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92" w:type="pc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4E4895" w:rsidP="004E489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,02 </w:t>
            </w:r>
          </w:p>
        </w:tc>
      </w:tr>
      <w:tr w:rsidR="004E4895" w:rsidRPr="00B45F44" w:rsidTr="008B1E04">
        <w:trPr>
          <w:cantSplit/>
          <w:trHeight w:val="676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городского округа Электросталь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675,02 </w:t>
            </w:r>
          </w:p>
        </w:tc>
      </w:tr>
      <w:tr w:rsidR="004E4895" w:rsidRPr="00B45F44" w:rsidTr="008B1E04">
        <w:trPr>
          <w:cantSplit/>
          <w:trHeight w:val="890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4E4895" w:rsidRPr="00B45F44" w:rsidRDefault="004E4895" w:rsidP="004E48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8B1E04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3 151</w:t>
            </w:r>
            <w:r w:rsidR="004E489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8B1E04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3 151</w:t>
            </w:r>
            <w:r w:rsidR="004E489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37647C" w:rsidRDefault="00742E1A" w:rsidP="00742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2E1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б</w:t>
      </w:r>
      <w:r w:rsidRPr="006647B7">
        <w:rPr>
          <w:rFonts w:ascii="Times New Roman" w:hAnsi="Times New Roman"/>
          <w:sz w:val="24"/>
          <w:szCs w:val="28"/>
          <w:lang w:eastAsia="ru-RU"/>
        </w:rPr>
        <w:t>»</w:t>
      </w:r>
      <w:r w:rsidR="006647B7" w:rsidRPr="006647B7">
        <w:rPr>
          <w:rFonts w:ascii="Times New Roman" w:hAnsi="Times New Roman"/>
          <w:sz w:val="24"/>
          <w:szCs w:val="28"/>
          <w:lang w:eastAsia="ru-RU"/>
        </w:rPr>
        <w:t>.</w:t>
      </w:r>
    </w:p>
    <w:p w:rsidR="00742E1A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2E1A" w:rsidRPr="00B45F44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E1A" w:rsidRPr="00B45F44" w:rsidSect="001E0DA2"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87337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014"/>
      </w:tblGrid>
      <w:tr w:rsidR="006647B7" w:rsidRPr="00113BB3" w:rsidTr="00597ABB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исполне-ния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финанси-рованиямеропри-ятия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597ABB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0"/>
        <w:gridCol w:w="706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268"/>
        <w:gridCol w:w="1417"/>
        <w:gridCol w:w="2013"/>
      </w:tblGrid>
      <w:tr w:rsidR="006647B7" w:rsidRPr="00F828DB" w:rsidTr="00597ABB">
        <w:trPr>
          <w:trHeight w:val="58"/>
          <w:tblHeader/>
        </w:trPr>
        <w:tc>
          <w:tcPr>
            <w:tcW w:w="704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70851" w:rsidRPr="00F828DB" w:rsidTr="00597ABB">
        <w:trPr>
          <w:trHeight w:val="195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826,02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905,02  </w:t>
            </w:r>
          </w:p>
        </w:tc>
        <w:tc>
          <w:tcPr>
            <w:tcW w:w="980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9635EE" w:rsidRPr="008B1E04" w:rsidRDefault="008B1E04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80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F828DB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F828DB" w:rsidRDefault="009635EE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980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851" w:rsidRPr="00F828DB" w:rsidTr="00597ABB">
        <w:trPr>
          <w:trHeight w:val="3429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A70851" w:rsidRPr="00F828DB" w:rsidTr="00597ABB">
        <w:trPr>
          <w:trHeight w:val="2982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6647B7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6647B7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городского округа Электросталь Московской области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A70851" w:rsidRPr="00F828DB" w:rsidTr="00597ABB">
        <w:trPr>
          <w:trHeight w:val="2881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A70851" w:rsidRPr="00F828DB" w:rsidTr="00597ABB">
        <w:trPr>
          <w:trHeight w:val="18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CA0AE5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>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A70851" w:rsidRPr="00F828DB" w:rsidTr="00597ABB">
        <w:trPr>
          <w:trHeight w:val="173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8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D5B99" w:rsidP="008D5B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886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8D5B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22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732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5B9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55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D35CF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D35C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МодуляМФЦ ЕИСОУ</w:t>
            </w:r>
          </w:p>
        </w:tc>
      </w:tr>
      <w:tr w:rsidR="00A70851" w:rsidRPr="00F828DB" w:rsidTr="00597ABB">
        <w:trPr>
          <w:trHeight w:val="3150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8D5B99" w:rsidP="008D5B9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1.2</w:t>
            </w:r>
            <w:r w:rsidR="00A70851">
              <w:rPr>
                <w:rFonts w:ascii="Times New Roman" w:eastAsia="Times New Roman" w:hAnsi="Times New Roman"/>
                <w:lang w:eastAsia="ru-RU"/>
              </w:rPr>
              <w:t>.3.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70851" w:rsidRPr="004D638A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638A">
              <w:rPr>
                <w:rFonts w:ascii="Times New Roman" w:eastAsia="Times New Roman" w:hAnsi="Times New Roman"/>
                <w:bCs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D35CF0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8D5B99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финансовое </w:t>
            </w:r>
            <w:r w:rsidR="00DC1120"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DC1120" w:rsidRPr="00CA0AE5">
              <w:rPr>
                <w:rFonts w:ascii="Times New Roman" w:hAnsi="Times New Roman"/>
              </w:rPr>
              <w:t xml:space="preserve">учета, </w:t>
            </w:r>
            <w:r w:rsidR="00DC1120" w:rsidRPr="00E83C3E">
              <w:rPr>
                <w:rFonts w:ascii="Times New Roman" w:hAnsi="Times New Roman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8D5B99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A70851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416 826,02</w:t>
            </w:r>
          </w:p>
        </w:tc>
        <w:tc>
          <w:tcPr>
            <w:tcW w:w="963" w:type="dxa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76 905,02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980" w:type="dxa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05694" w:rsidRDefault="00A70851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413 675,02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73 754,02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77 648,00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82 352,00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87 340,00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80569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92 581,00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36215" w:rsidRDefault="00D36215" w:rsidP="00805694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05694" w:rsidRDefault="00805694" w:rsidP="00805694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5694">
        <w:rPr>
          <w:rFonts w:ascii="Times New Roman" w:hAnsi="Times New Roman"/>
          <w:sz w:val="24"/>
          <w:szCs w:val="24"/>
        </w:rPr>
        <w:t>Приложение № 1к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услуг»на 2017-2021 годы</w:t>
      </w:r>
      <w:r w:rsidR="00D362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05694" w:rsidRPr="00805694" w:rsidRDefault="00805694" w:rsidP="00805694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805694" w:rsidRDefault="00805694" w:rsidP="00805694">
      <w:pPr>
        <w:widowControl w:val="0"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05694">
        <w:rPr>
          <w:rFonts w:ascii="Times New Roman" w:hAnsi="Times New Roman"/>
          <w:sz w:val="24"/>
          <w:szCs w:val="24"/>
        </w:rPr>
        <w:t>Планируемые результаты реализации программы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805694" w:rsidRDefault="00805694" w:rsidP="00805694">
      <w:pPr>
        <w:widowControl w:val="0"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1"/>
        <w:gridCol w:w="1417"/>
        <w:gridCol w:w="1559"/>
        <w:gridCol w:w="3970"/>
        <w:gridCol w:w="1134"/>
        <w:gridCol w:w="992"/>
        <w:gridCol w:w="992"/>
        <w:gridCol w:w="992"/>
        <w:gridCol w:w="992"/>
        <w:gridCol w:w="993"/>
        <w:gridCol w:w="992"/>
      </w:tblGrid>
      <w:tr w:rsidR="00805694" w:rsidRPr="00B45F44" w:rsidTr="00805694">
        <w:trPr>
          <w:trHeight w:val="598"/>
          <w:tblHeader/>
        </w:trPr>
        <w:tc>
          <w:tcPr>
            <w:tcW w:w="597" w:type="dxa"/>
            <w:vMerge w:val="restart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Задачи, направ-ленные на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достиже-ние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цели</w:t>
            </w:r>
          </w:p>
        </w:tc>
        <w:tc>
          <w:tcPr>
            <w:tcW w:w="2976" w:type="dxa"/>
            <w:gridSpan w:val="2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3970" w:type="dxa"/>
            <w:vMerge w:val="restart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Значение базового показателя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(на начало реализации подпрог-раммы)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4961" w:type="dxa"/>
            <w:gridSpan w:val="5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805694" w:rsidRPr="00B45F44" w:rsidTr="00805694">
        <w:trPr>
          <w:trHeight w:val="715"/>
          <w:tblHeader/>
        </w:trPr>
        <w:tc>
          <w:tcPr>
            <w:tcW w:w="597" w:type="dxa"/>
            <w:vMerge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559" w:type="dxa"/>
          </w:tcPr>
          <w:p w:rsidR="0080569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 разрезе)</w:t>
            </w:r>
          </w:p>
        </w:tc>
        <w:tc>
          <w:tcPr>
            <w:tcW w:w="3970" w:type="dxa"/>
            <w:vMerge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</w:tr>
    </w:tbl>
    <w:p w:rsidR="00805694" w:rsidRPr="00B45F44" w:rsidRDefault="00805694" w:rsidP="00805694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1418"/>
        <w:gridCol w:w="1559"/>
        <w:gridCol w:w="3969"/>
        <w:gridCol w:w="1134"/>
        <w:gridCol w:w="992"/>
        <w:gridCol w:w="993"/>
        <w:gridCol w:w="992"/>
        <w:gridCol w:w="992"/>
        <w:gridCol w:w="993"/>
        <w:gridCol w:w="1021"/>
      </w:tblGrid>
      <w:tr w:rsidR="00805694" w:rsidRPr="00B45F44" w:rsidTr="00805694">
        <w:trPr>
          <w:trHeight w:val="76"/>
          <w:tblHeader/>
        </w:trPr>
        <w:tc>
          <w:tcPr>
            <w:tcW w:w="597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1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805694" w:rsidRPr="00B45F44" w:rsidTr="00805694">
        <w:trPr>
          <w:trHeight w:val="501"/>
        </w:trPr>
        <w:tc>
          <w:tcPr>
            <w:tcW w:w="597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796" w:type="dxa"/>
            <w:gridSpan w:val="4"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134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93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21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805694" w:rsidRPr="00B45F44" w:rsidTr="00805694">
        <w:trPr>
          <w:trHeight w:val="241"/>
        </w:trPr>
        <w:tc>
          <w:tcPr>
            <w:tcW w:w="597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850" w:type="dxa"/>
            <w:vMerge w:val="restart"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413 675,02</w:t>
            </w:r>
          </w:p>
        </w:tc>
        <w:tc>
          <w:tcPr>
            <w:tcW w:w="1559" w:type="dxa"/>
            <w:vMerge w:val="restart"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Средства бюджета Московской области – 3 151,00</w:t>
            </w:r>
          </w:p>
        </w:tc>
        <w:tc>
          <w:tcPr>
            <w:tcW w:w="3969" w:type="dxa"/>
          </w:tcPr>
          <w:p w:rsidR="00805694" w:rsidRPr="00F90231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805694" w:rsidRPr="00F90231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05694" w:rsidRPr="00B45F44" w:rsidTr="00805694">
        <w:trPr>
          <w:trHeight w:val="241"/>
        </w:trPr>
        <w:tc>
          <w:tcPr>
            <w:tcW w:w="597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850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5694" w:rsidRPr="00F90231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805694" w:rsidRPr="00F90231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92,5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93,5</w:t>
            </w:r>
          </w:p>
        </w:tc>
        <w:tc>
          <w:tcPr>
            <w:tcW w:w="1021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</w:tr>
      <w:tr w:rsidR="00805694" w:rsidRPr="00B45F44" w:rsidTr="00805694">
        <w:trPr>
          <w:trHeight w:val="241"/>
        </w:trPr>
        <w:tc>
          <w:tcPr>
            <w:tcW w:w="597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850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5694" w:rsidRPr="00F90231" w:rsidRDefault="00805694" w:rsidP="00076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805694" w:rsidRPr="00F90231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3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021" w:type="dxa"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</w:tr>
      <w:tr w:rsidR="00805694" w:rsidRPr="00B45F44" w:rsidTr="00805694">
        <w:trPr>
          <w:trHeight w:val="715"/>
        </w:trPr>
        <w:tc>
          <w:tcPr>
            <w:tcW w:w="597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850" w:type="dxa"/>
            <w:vMerge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805694" w:rsidRPr="00F90231" w:rsidRDefault="00805694" w:rsidP="00076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(государственных)услуг</w:t>
            </w:r>
          </w:p>
        </w:tc>
        <w:tc>
          <w:tcPr>
            <w:tcW w:w="1134" w:type="dxa"/>
            <w:hideMark/>
          </w:tcPr>
          <w:p w:rsidR="00805694" w:rsidRPr="00F90231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  <w:hideMark/>
          </w:tcPr>
          <w:p w:rsidR="00805694" w:rsidRPr="00F90231" w:rsidRDefault="00805694" w:rsidP="0080569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993" w:type="dxa"/>
            <w:hideMark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05694" w:rsidRPr="00F90231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1" w:type="dxa"/>
            <w:hideMark/>
          </w:tcPr>
          <w:p w:rsidR="00805694" w:rsidRPr="00F90231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05694" w:rsidRPr="00B45F44" w:rsidTr="00805694">
        <w:trPr>
          <w:trHeight w:val="331"/>
        </w:trPr>
        <w:tc>
          <w:tcPr>
            <w:tcW w:w="597" w:type="dxa"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850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время ожидания в очереди при обращении заявителя в МФЦ</w:t>
            </w:r>
          </w:p>
        </w:tc>
        <w:tc>
          <w:tcPr>
            <w:tcW w:w="1134" w:type="dxa"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</w:tcPr>
          <w:p w:rsidR="00805694" w:rsidRPr="006F7754" w:rsidRDefault="00805694" w:rsidP="0007656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805694" w:rsidRPr="006F7754" w:rsidRDefault="00805694" w:rsidP="0007656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05694" w:rsidRPr="006F7754" w:rsidRDefault="00805694" w:rsidP="0007656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805694" w:rsidRPr="006F775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05694" w:rsidRPr="006F775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1021" w:type="dxa"/>
          </w:tcPr>
          <w:p w:rsidR="00805694" w:rsidRPr="006F775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05694" w:rsidRPr="00B45F44" w:rsidTr="00805694">
        <w:trPr>
          <w:trHeight w:val="169"/>
        </w:trPr>
        <w:tc>
          <w:tcPr>
            <w:tcW w:w="597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850" w:type="dxa"/>
            <w:vMerge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1134" w:type="dxa"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05694" w:rsidRPr="00B45F44" w:rsidTr="00805694">
        <w:trPr>
          <w:trHeight w:val="417"/>
        </w:trPr>
        <w:tc>
          <w:tcPr>
            <w:tcW w:w="597" w:type="dxa"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850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1134" w:type="dxa"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21" w:type="dxa"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05694" w:rsidRPr="00B45F44" w:rsidTr="00805694">
        <w:trPr>
          <w:trHeight w:val="417"/>
        </w:trPr>
        <w:tc>
          <w:tcPr>
            <w:tcW w:w="597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850" w:type="dxa"/>
            <w:vMerge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 xml:space="preserve">Доля случаев нарушения нормативных сроков и порядка предоставления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муниципальных (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госуда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рственных) услуг</w:t>
            </w:r>
          </w:p>
        </w:tc>
        <w:tc>
          <w:tcPr>
            <w:tcW w:w="1134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hideMark/>
          </w:tcPr>
          <w:p w:rsidR="00805694" w:rsidRPr="00B45F44" w:rsidRDefault="00805694" w:rsidP="000765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805694" w:rsidRPr="00B45F44" w:rsidRDefault="00805694" w:rsidP="008056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5694" w:rsidRPr="00B45F44" w:rsidRDefault="00805694" w:rsidP="00805694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16"/>
          <w:szCs w:val="16"/>
        </w:rPr>
      </w:pPr>
      <w:r w:rsidRPr="00B45F44">
        <w:rPr>
          <w:rFonts w:ascii="Times New Roman" w:hAnsi="Times New Roman"/>
          <w:sz w:val="16"/>
          <w:szCs w:val="16"/>
        </w:rPr>
        <w:t xml:space="preserve">* </w:t>
      </w:r>
      <w:r w:rsidRPr="00B45F44">
        <w:rPr>
          <w:rFonts w:ascii="Times New Roman" w:eastAsia="Times New Roman" w:hAnsi="Times New Roman"/>
          <w:sz w:val="16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6647B7" w:rsidRDefault="006647B7" w:rsidP="006647B7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6647B7" w:rsidSect="00D35CF0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4A" w:rsidRDefault="00883F4A">
      <w:pPr>
        <w:spacing w:after="0" w:line="240" w:lineRule="auto"/>
      </w:pPr>
      <w:r>
        <w:separator/>
      </w:r>
    </w:p>
  </w:endnote>
  <w:endnote w:type="continuationSeparator" w:id="0">
    <w:p w:rsidR="00883F4A" w:rsidRDefault="0088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4A" w:rsidRDefault="00883F4A">
      <w:pPr>
        <w:spacing w:after="0" w:line="240" w:lineRule="auto"/>
      </w:pPr>
      <w:r>
        <w:separator/>
      </w:r>
    </w:p>
  </w:footnote>
  <w:footnote w:type="continuationSeparator" w:id="0">
    <w:p w:rsidR="00883F4A" w:rsidRDefault="0088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1540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656A" w:rsidRPr="0007656A" w:rsidRDefault="00DE0D31">
        <w:pPr>
          <w:pStyle w:val="a5"/>
          <w:jc w:val="right"/>
          <w:rPr>
            <w:rFonts w:ascii="Times New Roman" w:hAnsi="Times New Roman"/>
          </w:rPr>
        </w:pPr>
        <w:r w:rsidRPr="0007656A">
          <w:rPr>
            <w:rFonts w:ascii="Times New Roman" w:hAnsi="Times New Roman"/>
          </w:rPr>
          <w:fldChar w:fldCharType="begin"/>
        </w:r>
        <w:r w:rsidR="0007656A" w:rsidRPr="0007656A">
          <w:rPr>
            <w:rFonts w:ascii="Times New Roman" w:hAnsi="Times New Roman"/>
          </w:rPr>
          <w:instrText>PAGE   \* MERGEFORMAT</w:instrText>
        </w:r>
        <w:r w:rsidRPr="0007656A">
          <w:rPr>
            <w:rFonts w:ascii="Times New Roman" w:hAnsi="Times New Roman"/>
          </w:rPr>
          <w:fldChar w:fldCharType="separate"/>
        </w:r>
        <w:r w:rsidR="00DB706E">
          <w:rPr>
            <w:rFonts w:ascii="Times New Roman" w:hAnsi="Times New Roman"/>
            <w:noProof/>
          </w:rPr>
          <w:t>4</w:t>
        </w:r>
        <w:r w:rsidRPr="0007656A">
          <w:rPr>
            <w:rFonts w:ascii="Times New Roman" w:hAnsi="Times New Roman"/>
          </w:rPr>
          <w:fldChar w:fldCharType="end"/>
        </w:r>
      </w:p>
    </w:sdtContent>
  </w:sdt>
  <w:p w:rsidR="0007656A" w:rsidRPr="0007656A" w:rsidRDefault="0007656A" w:rsidP="00597ABB">
    <w:pPr>
      <w:pStyle w:val="a5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A" w:rsidRPr="00C27F75" w:rsidRDefault="0007656A">
    <w:pPr>
      <w:pStyle w:val="13"/>
      <w:jc w:val="center"/>
      <w:rPr>
        <w:rFonts w:ascii="Times New Roman" w:hAnsi="Times New Roman"/>
      </w:rPr>
    </w:pPr>
  </w:p>
  <w:p w:rsidR="0007656A" w:rsidRDefault="0007656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656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A07E3"/>
    <w:rsid w:val="000A1552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357B8"/>
    <w:rsid w:val="00140944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A5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95CF7"/>
    <w:rsid w:val="002A1B3C"/>
    <w:rsid w:val="002A2C78"/>
    <w:rsid w:val="002A3158"/>
    <w:rsid w:val="002A3EA8"/>
    <w:rsid w:val="002A42D3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27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092B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503C54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97ABB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6956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694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3F4A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D80"/>
    <w:rsid w:val="008B4E0F"/>
    <w:rsid w:val="008B721C"/>
    <w:rsid w:val="008C1B03"/>
    <w:rsid w:val="008D4FE9"/>
    <w:rsid w:val="008D5B9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467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1E7F"/>
    <w:rsid w:val="009F3800"/>
    <w:rsid w:val="009F4F62"/>
    <w:rsid w:val="009F505B"/>
    <w:rsid w:val="009F5428"/>
    <w:rsid w:val="009F5F67"/>
    <w:rsid w:val="00A01510"/>
    <w:rsid w:val="00A038A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0D3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1D6"/>
    <w:rsid w:val="00D25E72"/>
    <w:rsid w:val="00D32F34"/>
    <w:rsid w:val="00D33EB5"/>
    <w:rsid w:val="00D35CB8"/>
    <w:rsid w:val="00D35CF0"/>
    <w:rsid w:val="00D36215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B706E"/>
    <w:rsid w:val="00DC1120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0D31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2175"/>
    <w:rsid w:val="00F148DB"/>
    <w:rsid w:val="00F2083F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B195AF-25D7-48E6-8782-28889BB1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6ED5-B1AE-41BD-9448-1EDDA94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17</cp:revision>
  <cp:lastPrinted>2017-07-19T14:23:00Z</cp:lastPrinted>
  <dcterms:created xsi:type="dcterms:W3CDTF">2017-07-06T05:59:00Z</dcterms:created>
  <dcterms:modified xsi:type="dcterms:W3CDTF">2017-08-09T14:44:00Z</dcterms:modified>
</cp:coreProperties>
</file>