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19" w:rsidRDefault="00500A19" w:rsidP="00500A19">
      <w:pPr>
        <w:ind w:firstLine="851"/>
        <w:jc w:val="center"/>
        <w:rPr>
          <w:b/>
        </w:rPr>
      </w:pPr>
      <w:r>
        <w:rPr>
          <w:b/>
        </w:rPr>
        <w:t>МОСКОВСКАЯ ОБЛАСТЬ</w:t>
      </w:r>
    </w:p>
    <w:p w:rsidR="00500A19" w:rsidRPr="007F64EB" w:rsidRDefault="00500A19" w:rsidP="00500A19">
      <w:pPr>
        <w:ind w:firstLine="851"/>
        <w:jc w:val="center"/>
        <w:rPr>
          <w:b/>
        </w:rPr>
      </w:pPr>
      <w:r w:rsidRPr="007F64EB">
        <w:rPr>
          <w:b/>
        </w:rPr>
        <w:t xml:space="preserve">ТЕРРИТОРИАЛЬНАЯ ИЗБИРАТЕЛЬНАЯ КОМИССИЯ  </w:t>
      </w:r>
    </w:p>
    <w:p w:rsidR="00500A19" w:rsidRPr="007F64EB" w:rsidRDefault="00500A19" w:rsidP="00500A19">
      <w:pPr>
        <w:jc w:val="center"/>
        <w:rPr>
          <w:b/>
        </w:rPr>
      </w:pPr>
      <w:r w:rsidRPr="007F64EB">
        <w:rPr>
          <w:b/>
        </w:rPr>
        <w:t>ГОРОДА ЭЛЕКТРОСТАЛЬ</w:t>
      </w:r>
    </w:p>
    <w:p w:rsidR="00500A19" w:rsidRDefault="00500A19" w:rsidP="00500A19">
      <w:pPr>
        <w:pStyle w:val="a3"/>
        <w:jc w:val="center"/>
        <w:rPr>
          <w:b/>
          <w:szCs w:val="28"/>
        </w:rPr>
      </w:pPr>
    </w:p>
    <w:p w:rsidR="00500A19" w:rsidRPr="00747FA3" w:rsidRDefault="00500A19" w:rsidP="00500A19">
      <w:pPr>
        <w:pStyle w:val="a3"/>
        <w:jc w:val="center"/>
        <w:rPr>
          <w:b/>
          <w:sz w:val="16"/>
          <w:szCs w:val="16"/>
        </w:rPr>
      </w:pPr>
    </w:p>
    <w:p w:rsidR="00500A19" w:rsidRPr="007F64EB" w:rsidRDefault="00500A19" w:rsidP="00500A19">
      <w:pPr>
        <w:pStyle w:val="a3"/>
        <w:jc w:val="center"/>
        <w:rPr>
          <w:b/>
        </w:rPr>
      </w:pPr>
      <w:r w:rsidRPr="007F64EB">
        <w:rPr>
          <w:b/>
        </w:rPr>
        <w:t>Решение</w:t>
      </w:r>
    </w:p>
    <w:p w:rsidR="00500A19" w:rsidRDefault="00500A19" w:rsidP="00500A19">
      <w:pPr>
        <w:pStyle w:val="a3"/>
        <w:jc w:val="center"/>
      </w:pPr>
    </w:p>
    <w:p w:rsidR="00500A19" w:rsidRPr="00654189" w:rsidRDefault="00500A19" w:rsidP="00500A19">
      <w:pPr>
        <w:pStyle w:val="a3"/>
        <w:jc w:val="both"/>
      </w:pPr>
      <w:r>
        <w:t xml:space="preserve">от </w:t>
      </w:r>
      <w:r w:rsidR="00E553A4">
        <w:t>6</w:t>
      </w:r>
      <w:r>
        <w:t xml:space="preserve"> февраля 2020 г.                                                                            №  </w:t>
      </w:r>
      <w:r w:rsidR="00CE5A3C" w:rsidRPr="00654189">
        <w:t>84/1</w:t>
      </w:r>
    </w:p>
    <w:p w:rsidR="00500A19" w:rsidRPr="00BD2EF6" w:rsidRDefault="00500A19" w:rsidP="00500A19">
      <w:pPr>
        <w:pStyle w:val="a3"/>
        <w:jc w:val="center"/>
        <w:rPr>
          <w:sz w:val="16"/>
          <w:szCs w:val="16"/>
        </w:rPr>
      </w:pPr>
    </w:p>
    <w:p w:rsidR="00500A19" w:rsidRDefault="00500A19" w:rsidP="00500A19">
      <w:pPr>
        <w:rPr>
          <w:sz w:val="16"/>
          <w:szCs w:val="16"/>
        </w:rPr>
      </w:pPr>
    </w:p>
    <w:p w:rsidR="00642AE2" w:rsidRPr="001247C4" w:rsidRDefault="00642AE2" w:rsidP="00642AE2">
      <w:pPr>
        <w:jc w:val="center"/>
        <w:rPr>
          <w:szCs w:val="28"/>
        </w:rPr>
      </w:pPr>
      <w:r w:rsidRPr="001247C4">
        <w:rPr>
          <w:szCs w:val="28"/>
        </w:rPr>
        <w:t xml:space="preserve">О </w:t>
      </w:r>
      <w:r>
        <w:rPr>
          <w:szCs w:val="28"/>
        </w:rPr>
        <w:t>сборе предложений для дополнительного зачисления в резерв сост</w:t>
      </w:r>
      <w:r>
        <w:rPr>
          <w:szCs w:val="28"/>
        </w:rPr>
        <w:t>а</w:t>
      </w:r>
      <w:r>
        <w:rPr>
          <w:szCs w:val="28"/>
        </w:rPr>
        <w:t>вов участковых избирательных комиссий</w:t>
      </w:r>
    </w:p>
    <w:p w:rsidR="00642AE2" w:rsidRPr="00372222" w:rsidRDefault="00642AE2" w:rsidP="00642AE2">
      <w:pPr>
        <w:pStyle w:val="21"/>
        <w:spacing w:after="0" w:line="240" w:lineRule="auto"/>
        <w:ind w:left="284"/>
        <w:jc w:val="center"/>
        <w:rPr>
          <w:i/>
          <w:sz w:val="28"/>
          <w:szCs w:val="28"/>
        </w:rPr>
      </w:pPr>
    </w:p>
    <w:p w:rsidR="00642AE2" w:rsidRPr="00454796" w:rsidRDefault="00642AE2" w:rsidP="00642AE2">
      <w:pPr>
        <w:ind w:firstLine="708"/>
        <w:rPr>
          <w:szCs w:val="28"/>
        </w:rPr>
      </w:pPr>
      <w:r w:rsidRPr="00454796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Pr="00A1369B">
        <w:rPr>
          <w:bCs/>
          <w:szCs w:val="28"/>
        </w:rPr>
        <w:t>с решением Избирательной комиссии Московской о</w:t>
      </w:r>
      <w:r w:rsidRPr="00A1369B">
        <w:rPr>
          <w:bCs/>
          <w:szCs w:val="28"/>
        </w:rPr>
        <w:t>б</w:t>
      </w:r>
      <w:r w:rsidRPr="00A1369B">
        <w:rPr>
          <w:bCs/>
          <w:szCs w:val="28"/>
        </w:rPr>
        <w:t>ласти № 155/1482-6 от 30.01.2020 г. «О поручении территориальным избир</w:t>
      </w:r>
      <w:r w:rsidRPr="00A1369B">
        <w:rPr>
          <w:bCs/>
          <w:szCs w:val="28"/>
        </w:rPr>
        <w:t>а</w:t>
      </w:r>
      <w:r w:rsidRPr="00A1369B">
        <w:rPr>
          <w:bCs/>
          <w:szCs w:val="28"/>
        </w:rPr>
        <w:t>тельным комиссиям Московской области провести сбор предложений для дополнительного зачисления в резерв составов участковых избирательных комиссий»,</w:t>
      </w:r>
      <w:r>
        <w:rPr>
          <w:szCs w:val="28"/>
        </w:rPr>
        <w:t xml:space="preserve"> руководствуясь пунктами 11,14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</w:t>
      </w:r>
      <w:r>
        <w:rPr>
          <w:szCs w:val="28"/>
        </w:rPr>
        <w:t>н</w:t>
      </w:r>
      <w:r>
        <w:rPr>
          <w:szCs w:val="28"/>
        </w:rPr>
        <w:t>ного Постановлением ЦИК России от 05.12.2012 г. № 152/1137-6 (в ред. П</w:t>
      </w:r>
      <w:r>
        <w:rPr>
          <w:szCs w:val="28"/>
        </w:rPr>
        <w:t>о</w:t>
      </w:r>
      <w:r>
        <w:rPr>
          <w:szCs w:val="28"/>
        </w:rPr>
        <w:t xml:space="preserve">становления ЦИК России от 01.11.2017 г. № 108/903-7), </w:t>
      </w:r>
    </w:p>
    <w:p w:rsidR="00642AE2" w:rsidRDefault="00642AE2" w:rsidP="00642AE2">
      <w:pPr>
        <w:pStyle w:val="21"/>
        <w:autoSpaceDE w:val="0"/>
        <w:autoSpaceDN w:val="0"/>
        <w:spacing w:after="0" w:line="240" w:lineRule="auto"/>
        <w:rPr>
          <w:sz w:val="28"/>
          <w:szCs w:val="28"/>
        </w:rPr>
      </w:pPr>
      <w:r w:rsidRPr="00454796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города Электросталь</w:t>
      </w:r>
    </w:p>
    <w:p w:rsidR="00642AE2" w:rsidRDefault="00642AE2" w:rsidP="00642AE2">
      <w:pPr>
        <w:pStyle w:val="21"/>
        <w:autoSpaceDE w:val="0"/>
        <w:autoSpaceDN w:val="0"/>
        <w:spacing w:after="0" w:line="240" w:lineRule="auto"/>
        <w:rPr>
          <w:sz w:val="28"/>
          <w:szCs w:val="28"/>
        </w:rPr>
      </w:pPr>
      <w:r w:rsidRPr="00454796">
        <w:rPr>
          <w:sz w:val="28"/>
          <w:szCs w:val="28"/>
        </w:rPr>
        <w:t xml:space="preserve"> РЕШИЛА:</w:t>
      </w:r>
    </w:p>
    <w:p w:rsidR="00143452" w:rsidRPr="00454796" w:rsidRDefault="00143452" w:rsidP="00642AE2">
      <w:pPr>
        <w:pStyle w:val="21"/>
        <w:autoSpaceDE w:val="0"/>
        <w:autoSpaceDN w:val="0"/>
        <w:spacing w:after="0" w:line="240" w:lineRule="auto"/>
        <w:rPr>
          <w:sz w:val="28"/>
          <w:szCs w:val="28"/>
        </w:rPr>
      </w:pPr>
    </w:p>
    <w:p w:rsidR="00642AE2" w:rsidRDefault="00642AE2" w:rsidP="00642AE2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/>
        <w:rPr>
          <w:szCs w:val="28"/>
        </w:rPr>
      </w:pPr>
      <w:r w:rsidRPr="00454796">
        <w:rPr>
          <w:szCs w:val="28"/>
        </w:rPr>
        <w:t>Пр</w:t>
      </w:r>
      <w:r>
        <w:rPr>
          <w:szCs w:val="28"/>
        </w:rPr>
        <w:t>овести сбор предложений для дополнительного зачисления в резерв с</w:t>
      </w:r>
      <w:r>
        <w:rPr>
          <w:szCs w:val="28"/>
        </w:rPr>
        <w:t>о</w:t>
      </w:r>
      <w:r>
        <w:rPr>
          <w:szCs w:val="28"/>
        </w:rPr>
        <w:t>ставов участковых избирательных комиссий.</w:t>
      </w:r>
    </w:p>
    <w:p w:rsidR="00642AE2" w:rsidRDefault="00642AE2" w:rsidP="00642AE2">
      <w:pPr>
        <w:spacing w:after="0"/>
        <w:ind w:left="360" w:firstLine="0"/>
        <w:rPr>
          <w:szCs w:val="28"/>
        </w:rPr>
      </w:pPr>
    </w:p>
    <w:p w:rsidR="00642AE2" w:rsidRDefault="00642AE2" w:rsidP="00642AE2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/>
        <w:rPr>
          <w:szCs w:val="28"/>
        </w:rPr>
      </w:pPr>
      <w:r>
        <w:rPr>
          <w:szCs w:val="28"/>
        </w:rPr>
        <w:t>В период приема предложений для дополнительного зачисления в резерв составов участковых избирательных комиссий  установить график д</w:t>
      </w:r>
      <w:r>
        <w:rPr>
          <w:szCs w:val="28"/>
        </w:rPr>
        <w:t>е</w:t>
      </w:r>
      <w:r>
        <w:rPr>
          <w:szCs w:val="28"/>
        </w:rPr>
        <w:t>журств:</w:t>
      </w:r>
      <w:r w:rsidR="00F75118">
        <w:rPr>
          <w:szCs w:val="28"/>
        </w:rPr>
        <w:t xml:space="preserve"> </w:t>
      </w:r>
      <w:r w:rsidRPr="00AB0823">
        <w:rPr>
          <w:sz w:val="27"/>
          <w:szCs w:val="27"/>
        </w:rPr>
        <w:t xml:space="preserve">понедельник-пятница </w:t>
      </w:r>
      <w:r>
        <w:rPr>
          <w:szCs w:val="28"/>
        </w:rPr>
        <w:t>с 14-00 до 16-00, суббота, воскресенье - в</w:t>
      </w:r>
      <w:r>
        <w:rPr>
          <w:szCs w:val="28"/>
        </w:rPr>
        <w:t>ы</w:t>
      </w:r>
      <w:r>
        <w:rPr>
          <w:szCs w:val="28"/>
        </w:rPr>
        <w:t>ходной.</w:t>
      </w:r>
    </w:p>
    <w:p w:rsidR="00642AE2" w:rsidRDefault="00642AE2" w:rsidP="00642AE2">
      <w:pPr>
        <w:pStyle w:val="a5"/>
        <w:rPr>
          <w:szCs w:val="28"/>
        </w:rPr>
      </w:pPr>
    </w:p>
    <w:p w:rsidR="00642AE2" w:rsidRDefault="00642AE2" w:rsidP="00642AE2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/>
        <w:rPr>
          <w:szCs w:val="28"/>
        </w:rPr>
      </w:pPr>
      <w:r>
        <w:rPr>
          <w:szCs w:val="28"/>
        </w:rPr>
        <w:t>Утвердить текст информационного сообщения о сборе предложений для дополнительного зачисления в резерв составов участковых избирательных комиссий (прилагается).</w:t>
      </w:r>
    </w:p>
    <w:p w:rsidR="00642AE2" w:rsidRDefault="00642AE2" w:rsidP="00642AE2">
      <w:pPr>
        <w:pStyle w:val="a5"/>
        <w:rPr>
          <w:szCs w:val="28"/>
        </w:rPr>
      </w:pPr>
    </w:p>
    <w:p w:rsidR="00642AE2" w:rsidRDefault="00642AE2" w:rsidP="00642AE2">
      <w:pPr>
        <w:pStyle w:val="a5"/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/>
        <w:rPr>
          <w:szCs w:val="28"/>
        </w:rPr>
      </w:pPr>
      <w:r>
        <w:rPr>
          <w:szCs w:val="28"/>
        </w:rPr>
        <w:t xml:space="preserve">Разместить </w:t>
      </w:r>
      <w:r w:rsidRPr="00DF0651">
        <w:rPr>
          <w:szCs w:val="28"/>
        </w:rPr>
        <w:t>настоящее решение в сетевом издании «Вестник Избирател</w:t>
      </w:r>
      <w:r w:rsidRPr="00DF0651">
        <w:rPr>
          <w:szCs w:val="28"/>
        </w:rPr>
        <w:t>ь</w:t>
      </w:r>
      <w:r w:rsidRPr="00DF0651">
        <w:rPr>
          <w:szCs w:val="28"/>
        </w:rPr>
        <w:t>н</w:t>
      </w:r>
      <w:r>
        <w:rPr>
          <w:szCs w:val="28"/>
        </w:rPr>
        <w:t>ой комиссии Московской области»</w:t>
      </w:r>
      <w:r w:rsidRPr="00DF0651">
        <w:rPr>
          <w:szCs w:val="28"/>
        </w:rPr>
        <w:t>.</w:t>
      </w:r>
    </w:p>
    <w:p w:rsidR="00642AE2" w:rsidRPr="00642AE2" w:rsidRDefault="00642AE2" w:rsidP="00642AE2">
      <w:pPr>
        <w:pStyle w:val="a5"/>
        <w:rPr>
          <w:szCs w:val="28"/>
        </w:rPr>
      </w:pPr>
    </w:p>
    <w:p w:rsidR="00D71790" w:rsidRDefault="00642AE2" w:rsidP="00642AE2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/>
        <w:rPr>
          <w:szCs w:val="28"/>
        </w:rPr>
      </w:pPr>
      <w:r w:rsidRPr="00DF0651">
        <w:rPr>
          <w:szCs w:val="28"/>
        </w:rPr>
        <w:t xml:space="preserve">Опубликовать настоящее решение </w:t>
      </w:r>
      <w:r>
        <w:rPr>
          <w:szCs w:val="28"/>
        </w:rPr>
        <w:t xml:space="preserve">в газете </w:t>
      </w:r>
      <w:r w:rsidR="00CE5A3C">
        <w:rPr>
          <w:szCs w:val="28"/>
        </w:rPr>
        <w:t>«</w:t>
      </w:r>
      <w:r>
        <w:rPr>
          <w:szCs w:val="28"/>
        </w:rPr>
        <w:t>Официальный вестник</w:t>
      </w:r>
      <w:r w:rsidR="00CE5A3C">
        <w:rPr>
          <w:szCs w:val="28"/>
        </w:rPr>
        <w:t>»</w:t>
      </w:r>
      <w:r>
        <w:rPr>
          <w:szCs w:val="28"/>
        </w:rPr>
        <w:t>.</w:t>
      </w:r>
    </w:p>
    <w:p w:rsidR="00D71790" w:rsidRDefault="00D71790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642AE2" w:rsidRDefault="00642AE2" w:rsidP="00D71790">
      <w:pPr>
        <w:spacing w:after="0"/>
        <w:ind w:left="360" w:firstLine="0"/>
        <w:rPr>
          <w:szCs w:val="28"/>
        </w:rPr>
      </w:pPr>
    </w:p>
    <w:p w:rsidR="00500A19" w:rsidRPr="00291387" w:rsidRDefault="00500A19" w:rsidP="00642AE2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/>
        <w:rPr>
          <w:szCs w:val="28"/>
        </w:rPr>
      </w:pPr>
      <w:r w:rsidRPr="00291387">
        <w:rPr>
          <w:szCs w:val="28"/>
        </w:rPr>
        <w:t xml:space="preserve">Контроль за выполнением настоящего решения возложить на </w:t>
      </w:r>
      <w:r w:rsidR="00642AE2">
        <w:rPr>
          <w:szCs w:val="28"/>
        </w:rPr>
        <w:t xml:space="preserve">заместителя </w:t>
      </w:r>
      <w:r w:rsidRPr="00291387">
        <w:rPr>
          <w:szCs w:val="28"/>
        </w:rPr>
        <w:t>председателя территориальной избирательной комиссии города Электр</w:t>
      </w:r>
      <w:r w:rsidRPr="00291387">
        <w:rPr>
          <w:szCs w:val="28"/>
        </w:rPr>
        <w:t>о</w:t>
      </w:r>
      <w:r w:rsidRPr="00291387">
        <w:rPr>
          <w:szCs w:val="28"/>
        </w:rPr>
        <w:t xml:space="preserve">сталь </w:t>
      </w:r>
      <w:r>
        <w:rPr>
          <w:szCs w:val="28"/>
        </w:rPr>
        <w:t>Жарову О.В.</w:t>
      </w:r>
    </w:p>
    <w:p w:rsidR="00500A19" w:rsidRPr="00291387" w:rsidRDefault="00500A19" w:rsidP="00500A19">
      <w:pPr>
        <w:pStyle w:val="a5"/>
        <w:ind w:left="0" w:firstLine="0"/>
        <w:rPr>
          <w:szCs w:val="28"/>
        </w:rPr>
      </w:pPr>
    </w:p>
    <w:p w:rsidR="00500A19" w:rsidRPr="00291387" w:rsidRDefault="00500A19" w:rsidP="00500A19">
      <w:pPr>
        <w:pStyle w:val="a5"/>
        <w:spacing w:after="0" w:line="276" w:lineRule="auto"/>
        <w:ind w:left="0" w:firstLine="0"/>
        <w:rPr>
          <w:szCs w:val="28"/>
        </w:rPr>
      </w:pPr>
    </w:p>
    <w:p w:rsidR="00500A19" w:rsidRPr="00747FA3" w:rsidRDefault="00500A19" w:rsidP="00500A19">
      <w:pPr>
        <w:rPr>
          <w:sz w:val="16"/>
          <w:szCs w:val="16"/>
        </w:rPr>
      </w:pPr>
    </w:p>
    <w:p w:rsidR="00642AE2" w:rsidRDefault="00500A19" w:rsidP="00500A19">
      <w:pPr>
        <w:spacing w:after="0"/>
        <w:ind w:firstLine="0"/>
        <w:rPr>
          <w:szCs w:val="28"/>
        </w:rPr>
      </w:pPr>
      <w:r>
        <w:rPr>
          <w:szCs w:val="28"/>
        </w:rPr>
        <w:t>Заместитель п</w:t>
      </w:r>
      <w:r w:rsidRPr="001C6DDE">
        <w:rPr>
          <w:szCs w:val="28"/>
        </w:rPr>
        <w:t>редседател</w:t>
      </w:r>
      <w:r>
        <w:rPr>
          <w:szCs w:val="28"/>
        </w:rPr>
        <w:t>я</w:t>
      </w:r>
      <w:r w:rsidRPr="001C6DDE">
        <w:rPr>
          <w:szCs w:val="28"/>
        </w:rPr>
        <w:t xml:space="preserve">  </w:t>
      </w:r>
    </w:p>
    <w:p w:rsidR="00500A19" w:rsidRPr="001C6DDE" w:rsidRDefault="00500A19" w:rsidP="00500A19">
      <w:pPr>
        <w:spacing w:after="0"/>
        <w:ind w:firstLine="0"/>
        <w:rPr>
          <w:szCs w:val="28"/>
        </w:rPr>
      </w:pPr>
      <w:r>
        <w:rPr>
          <w:szCs w:val="28"/>
        </w:rPr>
        <w:t xml:space="preserve">территориальной  </w:t>
      </w:r>
    </w:p>
    <w:p w:rsidR="00F75118" w:rsidRPr="00CE5A3C" w:rsidRDefault="00500A19" w:rsidP="00500A19">
      <w:pPr>
        <w:spacing w:after="0"/>
        <w:ind w:firstLine="0"/>
        <w:rPr>
          <w:szCs w:val="28"/>
        </w:rPr>
      </w:pPr>
      <w:r>
        <w:rPr>
          <w:szCs w:val="28"/>
        </w:rPr>
        <w:t>и</w:t>
      </w:r>
      <w:r w:rsidRPr="001C6DDE">
        <w:rPr>
          <w:szCs w:val="28"/>
        </w:rPr>
        <w:t>збирательной</w:t>
      </w:r>
      <w:r>
        <w:rPr>
          <w:szCs w:val="28"/>
        </w:rPr>
        <w:t xml:space="preserve">  ко</w:t>
      </w:r>
      <w:r w:rsidRPr="001C6DDE">
        <w:rPr>
          <w:szCs w:val="28"/>
        </w:rPr>
        <w:t>миссии</w:t>
      </w:r>
      <w:r w:rsidR="00CE5A3C" w:rsidRPr="00CE5A3C">
        <w:rPr>
          <w:szCs w:val="28"/>
        </w:rPr>
        <w:t xml:space="preserve"> </w:t>
      </w:r>
    </w:p>
    <w:p w:rsidR="00500A19" w:rsidRDefault="00F75118" w:rsidP="00500A19">
      <w:pPr>
        <w:spacing w:after="0"/>
        <w:ind w:firstLine="0"/>
        <w:rPr>
          <w:szCs w:val="28"/>
        </w:rPr>
      </w:pPr>
      <w:r>
        <w:rPr>
          <w:szCs w:val="28"/>
        </w:rPr>
        <w:t xml:space="preserve">города Электросталь          </w:t>
      </w:r>
      <w:r w:rsidR="00500A19" w:rsidRPr="001C6DDE">
        <w:rPr>
          <w:szCs w:val="28"/>
        </w:rPr>
        <w:t xml:space="preserve">                        </w:t>
      </w:r>
      <w:r w:rsidR="00CE5A3C" w:rsidRPr="00CE5A3C">
        <w:rPr>
          <w:szCs w:val="28"/>
        </w:rPr>
        <w:t xml:space="preserve">              </w:t>
      </w:r>
      <w:r w:rsidR="00500A19" w:rsidRPr="001C6DDE">
        <w:rPr>
          <w:szCs w:val="28"/>
        </w:rPr>
        <w:t xml:space="preserve">                </w:t>
      </w:r>
      <w:r w:rsidR="00642AE2">
        <w:rPr>
          <w:szCs w:val="28"/>
        </w:rPr>
        <w:t>О.В. Жарова</w:t>
      </w:r>
    </w:p>
    <w:p w:rsidR="00500A19" w:rsidRDefault="00500A19" w:rsidP="00500A19"/>
    <w:p w:rsidR="00500A19" w:rsidRDefault="00500A19" w:rsidP="00500A19">
      <w:pPr>
        <w:spacing w:after="0"/>
        <w:ind w:firstLine="0"/>
        <w:rPr>
          <w:szCs w:val="28"/>
        </w:rPr>
      </w:pPr>
      <w:r>
        <w:rPr>
          <w:szCs w:val="28"/>
        </w:rPr>
        <w:t>Секретарь территориальной</w:t>
      </w:r>
    </w:p>
    <w:p w:rsidR="00F35433" w:rsidRDefault="00F35433" w:rsidP="00500A19">
      <w:pPr>
        <w:spacing w:after="0"/>
        <w:ind w:firstLine="0"/>
        <w:rPr>
          <w:szCs w:val="28"/>
        </w:rPr>
      </w:pPr>
      <w:r>
        <w:rPr>
          <w:szCs w:val="28"/>
        </w:rPr>
        <w:t>и</w:t>
      </w:r>
      <w:r w:rsidRPr="001C6DDE">
        <w:rPr>
          <w:szCs w:val="28"/>
        </w:rPr>
        <w:t xml:space="preserve">збирательной комиссии       </w:t>
      </w:r>
      <w:r>
        <w:rPr>
          <w:szCs w:val="28"/>
        </w:rPr>
        <w:t xml:space="preserve">                                  </w:t>
      </w:r>
    </w:p>
    <w:p w:rsidR="00F35433" w:rsidRDefault="00F75118" w:rsidP="00500A19">
      <w:pPr>
        <w:spacing w:after="0"/>
        <w:ind w:firstLine="0"/>
        <w:rPr>
          <w:szCs w:val="28"/>
        </w:rPr>
      </w:pPr>
      <w:r>
        <w:rPr>
          <w:szCs w:val="28"/>
        </w:rPr>
        <w:t xml:space="preserve">города Электросталь          </w:t>
      </w:r>
      <w:r w:rsidRPr="001C6DDE">
        <w:rPr>
          <w:szCs w:val="28"/>
        </w:rPr>
        <w:t xml:space="preserve">                             </w:t>
      </w:r>
      <w:r w:rsidR="00CE5A3C" w:rsidRPr="00654189">
        <w:rPr>
          <w:szCs w:val="28"/>
        </w:rPr>
        <w:t xml:space="preserve">              </w:t>
      </w:r>
      <w:r w:rsidRPr="001C6DDE">
        <w:rPr>
          <w:szCs w:val="28"/>
        </w:rPr>
        <w:t xml:space="preserve">           </w:t>
      </w:r>
      <w:r>
        <w:rPr>
          <w:rFonts w:ascii="Times New Roman CYR" w:hAnsi="Times New Roman CYR"/>
          <w:szCs w:val="28"/>
        </w:rPr>
        <w:t>С.И. Белова</w:t>
      </w:r>
    </w:p>
    <w:p w:rsidR="00500A19" w:rsidRDefault="00500A19" w:rsidP="00500A19"/>
    <w:p w:rsidR="00500A19" w:rsidRDefault="00500A19" w:rsidP="00500A19">
      <w:pPr>
        <w:spacing w:after="200" w:line="276" w:lineRule="auto"/>
        <w:ind w:firstLine="0"/>
        <w:jc w:val="left"/>
      </w:pPr>
      <w:r>
        <w:br w:type="page"/>
      </w:r>
    </w:p>
    <w:p w:rsidR="00500A19" w:rsidRPr="00DF32B5" w:rsidRDefault="00500A19" w:rsidP="00CE5A3C">
      <w:pPr>
        <w:spacing w:after="0"/>
        <w:jc w:val="right"/>
        <w:rPr>
          <w:rFonts w:eastAsia="Calibri"/>
          <w:sz w:val="22"/>
          <w:szCs w:val="22"/>
        </w:rPr>
      </w:pPr>
      <w:r w:rsidRPr="00DF32B5">
        <w:rPr>
          <w:rFonts w:eastAsia="Calibri"/>
          <w:sz w:val="22"/>
          <w:szCs w:val="22"/>
        </w:rPr>
        <w:lastRenderedPageBreak/>
        <w:t>Приложение</w:t>
      </w:r>
      <w:r>
        <w:rPr>
          <w:rFonts w:eastAsia="Calibri"/>
          <w:sz w:val="22"/>
          <w:szCs w:val="22"/>
        </w:rPr>
        <w:t xml:space="preserve"> </w:t>
      </w:r>
    </w:p>
    <w:p w:rsidR="00500A19" w:rsidRPr="00DF32B5" w:rsidRDefault="00500A19" w:rsidP="00CE5A3C">
      <w:pPr>
        <w:spacing w:after="0"/>
        <w:jc w:val="right"/>
        <w:rPr>
          <w:rFonts w:eastAsia="Calibri"/>
          <w:sz w:val="22"/>
          <w:szCs w:val="22"/>
        </w:rPr>
      </w:pPr>
      <w:r w:rsidRPr="00DF32B5">
        <w:rPr>
          <w:rFonts w:eastAsia="Calibri"/>
          <w:sz w:val="22"/>
          <w:szCs w:val="22"/>
        </w:rPr>
        <w:t>к решению ТИК</w:t>
      </w:r>
      <w:r>
        <w:rPr>
          <w:rFonts w:eastAsia="Calibri"/>
          <w:sz w:val="22"/>
          <w:szCs w:val="22"/>
        </w:rPr>
        <w:t xml:space="preserve"> </w:t>
      </w:r>
      <w:r w:rsidRPr="00DF32B5">
        <w:rPr>
          <w:rFonts w:eastAsia="Calibri"/>
          <w:sz w:val="22"/>
          <w:szCs w:val="22"/>
        </w:rPr>
        <w:t xml:space="preserve"> города </w:t>
      </w:r>
      <w:r>
        <w:rPr>
          <w:rFonts w:eastAsia="Calibri"/>
          <w:sz w:val="22"/>
          <w:szCs w:val="22"/>
        </w:rPr>
        <w:t>Электросталь</w:t>
      </w:r>
    </w:p>
    <w:p w:rsidR="00500A19" w:rsidRPr="00DF32B5" w:rsidRDefault="00500A19" w:rsidP="00CE5A3C">
      <w:pPr>
        <w:spacing w:after="0"/>
        <w:jc w:val="right"/>
        <w:rPr>
          <w:rFonts w:eastAsia="Calibri"/>
          <w:sz w:val="22"/>
          <w:szCs w:val="22"/>
        </w:rPr>
      </w:pPr>
      <w:r w:rsidRPr="00DF32B5">
        <w:rPr>
          <w:rFonts w:eastAsia="Calibri"/>
          <w:sz w:val="22"/>
          <w:szCs w:val="22"/>
        </w:rPr>
        <w:t xml:space="preserve"> от </w:t>
      </w:r>
      <w:r>
        <w:rPr>
          <w:rFonts w:eastAsia="Calibri"/>
          <w:sz w:val="22"/>
          <w:szCs w:val="22"/>
        </w:rPr>
        <w:t xml:space="preserve"> 0</w:t>
      </w:r>
      <w:r w:rsidR="00FE45FA" w:rsidRPr="00F75118">
        <w:rPr>
          <w:rFonts w:eastAsia="Calibri"/>
          <w:sz w:val="22"/>
          <w:szCs w:val="22"/>
        </w:rPr>
        <w:t>6</w:t>
      </w:r>
      <w:r>
        <w:rPr>
          <w:rFonts w:eastAsia="Calibri"/>
          <w:sz w:val="22"/>
          <w:szCs w:val="22"/>
        </w:rPr>
        <w:t xml:space="preserve"> февраля 2020 </w:t>
      </w:r>
      <w:r w:rsidRPr="00DF32B5">
        <w:rPr>
          <w:rFonts w:eastAsia="Calibri"/>
          <w:sz w:val="22"/>
          <w:szCs w:val="22"/>
        </w:rPr>
        <w:t xml:space="preserve">г. № </w:t>
      </w:r>
      <w:r w:rsidR="00CE5A3C">
        <w:rPr>
          <w:rFonts w:eastAsia="Calibri"/>
          <w:sz w:val="22"/>
          <w:szCs w:val="22"/>
        </w:rPr>
        <w:t>84/1</w:t>
      </w:r>
    </w:p>
    <w:p w:rsidR="00500A19" w:rsidRPr="00D20A5E" w:rsidRDefault="00500A19" w:rsidP="00CE5A3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caps/>
          <w:sz w:val="20"/>
        </w:rPr>
      </w:pPr>
    </w:p>
    <w:p w:rsidR="00642AE2" w:rsidRDefault="00642AE2" w:rsidP="00642AE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</w:rPr>
      </w:pPr>
      <w:r w:rsidRPr="00F37F69">
        <w:rPr>
          <w:b/>
          <w:caps/>
        </w:rPr>
        <w:t xml:space="preserve">ИнформационноЕ сообщениЕ </w:t>
      </w:r>
    </w:p>
    <w:p w:rsidR="00642AE2" w:rsidRPr="00F37F69" w:rsidRDefault="00642AE2" w:rsidP="00642AE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zCs w:val="28"/>
        </w:rPr>
      </w:pPr>
      <w:r w:rsidRPr="00F37F69">
        <w:rPr>
          <w:b/>
          <w:caps/>
        </w:rPr>
        <w:t xml:space="preserve">о </w:t>
      </w:r>
      <w:r w:rsidRPr="00F37F69">
        <w:rPr>
          <w:b/>
          <w:szCs w:val="28"/>
        </w:rPr>
        <w:t>СБОРЕ ПРЕДЛОЖЕНИЙ ДЛЯ ДОПОЛНИТЕЛЬНОГО З</w:t>
      </w:r>
      <w:r w:rsidRPr="00F37F69">
        <w:rPr>
          <w:b/>
          <w:szCs w:val="28"/>
        </w:rPr>
        <w:t>А</w:t>
      </w:r>
      <w:r w:rsidRPr="00F37F69">
        <w:rPr>
          <w:b/>
          <w:szCs w:val="28"/>
        </w:rPr>
        <w:t>ЧИСЛЕНИЯ В РЕЗЕРВ СОСТАВОВ УЧАСТКОВЫХ ИЗБИРАТЕЛ</w:t>
      </w:r>
      <w:r w:rsidRPr="00F37F69">
        <w:rPr>
          <w:b/>
          <w:szCs w:val="28"/>
        </w:rPr>
        <w:t>Ь</w:t>
      </w:r>
      <w:r w:rsidRPr="00F37F69">
        <w:rPr>
          <w:b/>
          <w:szCs w:val="28"/>
        </w:rPr>
        <w:t>НЫХ КОМИССИЙ</w:t>
      </w:r>
    </w:p>
    <w:p w:rsidR="00642AE2" w:rsidRPr="00D20A5E" w:rsidRDefault="00642AE2" w:rsidP="00642AE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2"/>
          <w:szCs w:val="22"/>
        </w:rPr>
      </w:pPr>
    </w:p>
    <w:p w:rsidR="00642AE2" w:rsidRPr="00D44A80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</w:pPr>
      <w:r w:rsidRPr="00D44A80">
        <w:t xml:space="preserve">В </w:t>
      </w:r>
      <w:r w:rsidRPr="0050435D">
        <w:t>соответствии с решением Избирательной комиссии Московской о</w:t>
      </w:r>
      <w:r w:rsidRPr="0050435D">
        <w:t>б</w:t>
      </w:r>
      <w:r w:rsidRPr="0050435D">
        <w:t>ласти №</w:t>
      </w:r>
      <w:r>
        <w:t> </w:t>
      </w:r>
      <w:r w:rsidRPr="0050435D">
        <w:t>155/1482-6 от 30.01.2020 г. «О поручении территориальным избир</w:t>
      </w:r>
      <w:r w:rsidRPr="0050435D">
        <w:t>а</w:t>
      </w:r>
      <w:r w:rsidRPr="0050435D">
        <w:t>тельным комиссиям Московской области провести сбор предложений для дополнительного зачисления в резерв составов участковых избирательных комиссий»</w:t>
      </w:r>
      <w:r w:rsidRPr="00D44A80">
        <w:t>, руководствуясь пунктами 1</w:t>
      </w:r>
      <w:r>
        <w:t>1</w:t>
      </w:r>
      <w:r w:rsidRPr="00D44A80">
        <w:t>,14 Порядка формирования резерва составов участковых комиссий и назначения нового члена участковой коми</w:t>
      </w:r>
      <w:r w:rsidRPr="00D44A80">
        <w:t>с</w:t>
      </w:r>
      <w:r w:rsidRPr="00D44A80">
        <w:t>сии из резерва составов участковых комиссий, утвержденного Постановл</w:t>
      </w:r>
      <w:r w:rsidRPr="00D44A80">
        <w:t>е</w:t>
      </w:r>
      <w:r w:rsidRPr="00D44A80">
        <w:t>нием ЦИК России от 05.12.2012 № 152/1137-6 (в ред. Постановления ЦИК России от 01.11.2017г. № 108/903-7) территориальная избирательная коми</w:t>
      </w:r>
      <w:r w:rsidRPr="00D44A80">
        <w:t>с</w:t>
      </w:r>
      <w:r w:rsidRPr="00D44A80">
        <w:t xml:space="preserve">сия города </w:t>
      </w:r>
      <w:r>
        <w:t>Электросталь</w:t>
      </w:r>
      <w:r w:rsidRPr="00D44A80">
        <w:t xml:space="preserve"> проводит сбор предложений для дополнительного зачисления в резерв составов участковых избирательных комиссий. </w:t>
      </w:r>
    </w:p>
    <w:p w:rsidR="00F35433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  <w:rPr>
          <w:b/>
        </w:rPr>
      </w:pPr>
      <w:r>
        <w:t>Прием документов</w:t>
      </w:r>
      <w:r w:rsidRPr="00D44A80">
        <w:t xml:space="preserve"> территориальной избирательной комиссией осущес</w:t>
      </w:r>
      <w:r w:rsidRPr="00D44A80">
        <w:t>т</w:t>
      </w:r>
      <w:r w:rsidRPr="00D44A80">
        <w:t xml:space="preserve">вляется с </w:t>
      </w:r>
      <w:r w:rsidRPr="00B751EF">
        <w:rPr>
          <w:b/>
        </w:rPr>
        <w:t>0</w:t>
      </w:r>
      <w:r>
        <w:rPr>
          <w:b/>
        </w:rPr>
        <w:t>7</w:t>
      </w:r>
      <w:r w:rsidRPr="00B751EF">
        <w:rPr>
          <w:b/>
        </w:rPr>
        <w:t xml:space="preserve">.02.2020 г. по </w:t>
      </w:r>
      <w:r>
        <w:rPr>
          <w:b/>
        </w:rPr>
        <w:t>20</w:t>
      </w:r>
      <w:r w:rsidRPr="00B751EF">
        <w:rPr>
          <w:b/>
        </w:rPr>
        <w:t>.02.2020 г.</w:t>
      </w:r>
      <w:r w:rsidR="00F35433">
        <w:rPr>
          <w:b/>
        </w:rPr>
        <w:t xml:space="preserve">  </w:t>
      </w:r>
    </w:p>
    <w:p w:rsidR="00F35433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  <w:rPr>
          <w:b/>
        </w:rPr>
      </w:pPr>
      <w:r w:rsidRPr="00B751EF">
        <w:rPr>
          <w:b/>
        </w:rPr>
        <w:t xml:space="preserve">понедельник-пятница с 14-00 до 16-00, </w:t>
      </w:r>
    </w:p>
    <w:p w:rsidR="00F35433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  <w:rPr>
          <w:b/>
        </w:rPr>
      </w:pPr>
      <w:r w:rsidRPr="00B751EF">
        <w:rPr>
          <w:b/>
        </w:rPr>
        <w:t xml:space="preserve">суббота, воскресенье </w:t>
      </w:r>
      <w:r w:rsidR="00F35433">
        <w:rPr>
          <w:b/>
        </w:rPr>
        <w:t>–</w:t>
      </w:r>
      <w:r w:rsidRPr="00B751EF">
        <w:rPr>
          <w:b/>
        </w:rPr>
        <w:t xml:space="preserve"> выходной</w:t>
      </w:r>
      <w:r w:rsidR="00F35433">
        <w:rPr>
          <w:b/>
        </w:rPr>
        <w:t xml:space="preserve"> </w:t>
      </w:r>
    </w:p>
    <w:p w:rsidR="00642AE2" w:rsidRPr="00D44A80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</w:pPr>
      <w:r w:rsidRPr="00B751EF">
        <w:t>по  адресу:</w:t>
      </w:r>
    </w:p>
    <w:p w:rsidR="00642AE2" w:rsidRPr="00D44A80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</w:pPr>
      <w:r>
        <w:rPr>
          <w:b/>
          <w:color w:val="000000"/>
        </w:rPr>
        <w:t>144003</w:t>
      </w:r>
      <w:r w:rsidRPr="00B751EF">
        <w:rPr>
          <w:b/>
          <w:color w:val="000000"/>
        </w:rPr>
        <w:t xml:space="preserve"> Российская Федерация, Московская область, </w:t>
      </w:r>
      <w:r w:rsidR="00654189">
        <w:rPr>
          <w:b/>
          <w:color w:val="000000"/>
        </w:rPr>
        <w:t>г</w:t>
      </w:r>
      <w:r w:rsidRPr="00B751EF">
        <w:rPr>
          <w:b/>
          <w:color w:val="000000"/>
        </w:rPr>
        <w:t xml:space="preserve">ород </w:t>
      </w:r>
      <w:r>
        <w:rPr>
          <w:b/>
          <w:color w:val="000000"/>
        </w:rPr>
        <w:t>Электр</w:t>
      </w:r>
      <w:r>
        <w:rPr>
          <w:b/>
          <w:color w:val="000000"/>
        </w:rPr>
        <w:t>о</w:t>
      </w:r>
      <w:r>
        <w:rPr>
          <w:b/>
          <w:color w:val="000000"/>
        </w:rPr>
        <w:t>сталь</w:t>
      </w:r>
      <w:r w:rsidRPr="00B751EF">
        <w:rPr>
          <w:b/>
          <w:color w:val="000000"/>
        </w:rPr>
        <w:t xml:space="preserve">, улица </w:t>
      </w:r>
      <w:r>
        <w:rPr>
          <w:b/>
          <w:color w:val="000000"/>
        </w:rPr>
        <w:t xml:space="preserve">Мира, дом </w:t>
      </w:r>
      <w:r w:rsidRPr="00B751EF">
        <w:rPr>
          <w:b/>
          <w:color w:val="000000"/>
        </w:rPr>
        <w:t xml:space="preserve">5, кабинет </w:t>
      </w:r>
      <w:r>
        <w:rPr>
          <w:b/>
          <w:color w:val="000000"/>
        </w:rPr>
        <w:t>107а</w:t>
      </w:r>
    </w:p>
    <w:p w:rsidR="00642AE2" w:rsidRPr="00D44A80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</w:pPr>
    </w:p>
    <w:p w:rsidR="00642AE2" w:rsidRPr="00D44A80" w:rsidRDefault="00642AE2" w:rsidP="00642AE2">
      <w:pPr>
        <w:overflowPunct w:val="0"/>
        <w:autoSpaceDE w:val="0"/>
        <w:autoSpaceDN w:val="0"/>
        <w:adjustRightInd w:val="0"/>
        <w:ind w:firstLine="567"/>
        <w:textAlignment w:val="baseline"/>
      </w:pPr>
      <w:r w:rsidRPr="00D44A80">
        <w:t xml:space="preserve">В соответствии с положениями </w:t>
      </w:r>
      <w:hyperlink r:id="rId5" w:history="1">
        <w:r w:rsidRPr="00D44A80">
          <w:t>статей 22</w:t>
        </w:r>
      </w:hyperlink>
      <w:r w:rsidRPr="00D44A80">
        <w:t xml:space="preserve"> и </w:t>
      </w:r>
      <w:hyperlink r:id="rId6" w:history="1">
        <w:r w:rsidRPr="00D44A80">
          <w:t>27</w:t>
        </w:r>
      </w:hyperlink>
      <w:r w:rsidRPr="00D44A80">
        <w:t xml:space="preserve"> Федерального закона «Об основных гарантиях избирательных прав и права на участие в референдуме граждан Российской Федерации» дополнительное зачисление в резерв сост</w:t>
      </w:r>
      <w:r w:rsidRPr="00D44A80">
        <w:t>а</w:t>
      </w:r>
      <w:r w:rsidRPr="00D44A80">
        <w:t>вов участковых комиссий осуществляется на основе предложений:</w:t>
      </w:r>
    </w:p>
    <w:p w:rsidR="00642AE2" w:rsidRPr="00D44A80" w:rsidRDefault="00642AE2" w:rsidP="00642A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</w:pPr>
      <w:r w:rsidRPr="00D44A80">
        <w:t>политических партий, а также региональных отделений и иных стру</w:t>
      </w:r>
      <w:r w:rsidRPr="00D44A80">
        <w:t>к</w:t>
      </w:r>
      <w:r w:rsidRPr="00D44A80">
        <w:t>турных подразделений политических партий в случае, если уставом полит</w:t>
      </w:r>
      <w:r w:rsidRPr="00D44A80">
        <w:t>и</w:t>
      </w:r>
      <w:r w:rsidRPr="00D44A80">
        <w:t>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642AE2" w:rsidRPr="00D44A80" w:rsidRDefault="00642AE2" w:rsidP="00642A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</w:pPr>
      <w:r w:rsidRPr="00D44A80">
        <w:t>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</w:t>
      </w:r>
      <w:r w:rsidRPr="00D44A80">
        <w:t>н</w:t>
      </w:r>
      <w:r w:rsidRPr="00D44A80">
        <w:t xml:space="preserve">ных объединений инвалидов, созданных в любой организационно-правовой </w:t>
      </w:r>
      <w:r w:rsidRPr="00D44A80">
        <w:lastRenderedPageBreak/>
        <w:t>форме в соответствии с федеральным законодательством, регулирующим деятельность общественных объединений;</w:t>
      </w:r>
    </w:p>
    <w:p w:rsidR="00642AE2" w:rsidRPr="00D44A80" w:rsidRDefault="00642AE2" w:rsidP="00642A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</w:pPr>
      <w:r w:rsidRPr="00D44A80">
        <w:t>избирательных объединений, которые не являются политическими партиями и которые выдвинули списки кандидатов, допущенные к распред</w:t>
      </w:r>
      <w:r w:rsidRPr="00D44A80">
        <w:t>е</w:t>
      </w:r>
      <w:r w:rsidRPr="00D44A80">
        <w:t>лению депутатских мандатов в представительном органе муниципального образования созыва, действующего на момент внесения указанных предл</w:t>
      </w:r>
      <w:r w:rsidRPr="00D44A80">
        <w:t>о</w:t>
      </w:r>
      <w:r w:rsidRPr="00D44A80">
        <w:t>жений;</w:t>
      </w:r>
    </w:p>
    <w:p w:rsidR="00642AE2" w:rsidRPr="00D44A80" w:rsidRDefault="00642AE2" w:rsidP="00642A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</w:pPr>
      <w:r w:rsidRPr="00D44A80">
        <w:t>собраний избирателей по месту жительства, работы, службы, учебы;</w:t>
      </w:r>
    </w:p>
    <w:p w:rsidR="00642AE2" w:rsidRPr="00D44A80" w:rsidRDefault="00642AE2" w:rsidP="00642AE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</w:pPr>
      <w:r w:rsidRPr="00D44A80">
        <w:t>представительных органов муниципальных образований.</w:t>
      </w:r>
    </w:p>
    <w:p w:rsidR="00642AE2" w:rsidRPr="00D44A80" w:rsidRDefault="00642AE2" w:rsidP="00642AE2">
      <w:pPr>
        <w:tabs>
          <w:tab w:val="left" w:pos="851"/>
        </w:tabs>
        <w:autoSpaceDE w:val="0"/>
        <w:autoSpaceDN w:val="0"/>
        <w:adjustRightInd w:val="0"/>
        <w:ind w:left="567"/>
      </w:pPr>
    </w:p>
    <w:p w:rsidR="00642AE2" w:rsidRPr="00F37F69" w:rsidRDefault="00642AE2" w:rsidP="00642AE2">
      <w:pPr>
        <w:autoSpaceDE w:val="0"/>
        <w:autoSpaceDN w:val="0"/>
        <w:adjustRightInd w:val="0"/>
        <w:jc w:val="center"/>
        <w:rPr>
          <w:b/>
        </w:rPr>
      </w:pPr>
      <w:r w:rsidRPr="00F37F69">
        <w:rPr>
          <w:b/>
        </w:rPr>
        <w:t>Документы, необходимые для внесения предложений</w:t>
      </w:r>
    </w:p>
    <w:p w:rsidR="00642AE2" w:rsidRPr="00F37F69" w:rsidRDefault="00642AE2" w:rsidP="00642AE2">
      <w:pPr>
        <w:autoSpaceDE w:val="0"/>
        <w:autoSpaceDN w:val="0"/>
        <w:adjustRightInd w:val="0"/>
        <w:jc w:val="center"/>
        <w:rPr>
          <w:b/>
        </w:rPr>
      </w:pPr>
      <w:r w:rsidRPr="00F37F69">
        <w:rPr>
          <w:b/>
        </w:rPr>
        <w:t>по кандидатурам для дополнительного зачисления в резерв с с</w:t>
      </w:r>
      <w:r w:rsidRPr="00F37F69">
        <w:rPr>
          <w:b/>
        </w:rPr>
        <w:t>о</w:t>
      </w:r>
      <w:r w:rsidRPr="00F37F69">
        <w:rPr>
          <w:b/>
        </w:rPr>
        <w:t>ставов участковых избирательных комиссий</w:t>
      </w:r>
    </w:p>
    <w:p w:rsidR="00642AE2" w:rsidRDefault="00642AE2" w:rsidP="00642AE2">
      <w:pPr>
        <w:autoSpaceDE w:val="0"/>
        <w:autoSpaceDN w:val="0"/>
        <w:adjustRightInd w:val="0"/>
        <w:ind w:firstLine="540"/>
        <w:outlineLvl w:val="0"/>
      </w:pPr>
    </w:p>
    <w:p w:rsidR="00642AE2" w:rsidRPr="00F37F69" w:rsidRDefault="00642AE2" w:rsidP="00642AE2">
      <w:pPr>
        <w:autoSpaceDE w:val="0"/>
        <w:autoSpaceDN w:val="0"/>
        <w:adjustRightInd w:val="0"/>
        <w:ind w:firstLine="540"/>
        <w:rPr>
          <w:b/>
        </w:rPr>
      </w:pPr>
      <w:r w:rsidRPr="00F37F69">
        <w:rPr>
          <w:b/>
        </w:rPr>
        <w:t>Всеми субъектами права внесения кандидатур должны быть пре</w:t>
      </w:r>
      <w:r w:rsidRPr="00F37F69">
        <w:rPr>
          <w:b/>
        </w:rPr>
        <w:t>д</w:t>
      </w:r>
      <w:r w:rsidRPr="00F37F69">
        <w:rPr>
          <w:b/>
        </w:rPr>
        <w:t>ставлены: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1. Письменное согласие гражданина Российской Федерации на его н</w:t>
      </w:r>
      <w:r>
        <w:t>а</w:t>
      </w:r>
      <w:r>
        <w:t>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2. Копия паспорта или документа, заменяющего паспорт гражданина Российской Федерации, содержащего сведения о гражданстве и месте ж</w:t>
      </w:r>
      <w:r>
        <w:t>и</w:t>
      </w:r>
      <w:r>
        <w:t>тельства лица, кандидатура которого предложена для зачисления в резерв с</w:t>
      </w:r>
      <w:r>
        <w:t>о</w:t>
      </w:r>
      <w:r>
        <w:t>ставов участковых комиссий.</w:t>
      </w:r>
    </w:p>
    <w:p w:rsidR="00642AE2" w:rsidRDefault="00642AE2" w:rsidP="00642AE2">
      <w:pPr>
        <w:autoSpaceDE w:val="0"/>
        <w:autoSpaceDN w:val="0"/>
        <w:adjustRightInd w:val="0"/>
        <w:jc w:val="center"/>
        <w:outlineLvl w:val="0"/>
      </w:pPr>
    </w:p>
    <w:p w:rsidR="00642AE2" w:rsidRPr="00F37F69" w:rsidRDefault="00642AE2" w:rsidP="00642AE2">
      <w:pPr>
        <w:autoSpaceDE w:val="0"/>
        <w:autoSpaceDN w:val="0"/>
        <w:adjustRightInd w:val="0"/>
        <w:ind w:firstLine="567"/>
        <w:outlineLvl w:val="0"/>
        <w:rPr>
          <w:b/>
          <w:i/>
        </w:rPr>
      </w:pPr>
      <w:r w:rsidRPr="00F37F69">
        <w:rPr>
          <w:b/>
          <w:i/>
        </w:rPr>
        <w:t>Для политических партий, их региональных отделений, иныхс</w:t>
      </w:r>
      <w:r w:rsidRPr="00F37F69">
        <w:rPr>
          <w:b/>
          <w:i/>
        </w:rPr>
        <w:t>т</w:t>
      </w:r>
      <w:r w:rsidRPr="00F37F69">
        <w:rPr>
          <w:b/>
          <w:i/>
        </w:rPr>
        <w:t>руктурных подразделений</w:t>
      </w:r>
      <w:r>
        <w:rPr>
          <w:b/>
          <w:i/>
        </w:rPr>
        <w:t>: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1. Решение полномочного (руководящего или иного) органа политич</w:t>
      </w:r>
      <w:r>
        <w:t>е</w:t>
      </w:r>
      <w:r>
        <w:t>ской партии либо регионального отделения, иного структурного подраздел</w:t>
      </w:r>
      <w:r>
        <w:t>е</w:t>
      </w:r>
      <w:r>
        <w:t>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2. Если предложение о кандидатурах вносит региональное отделение, иное структурное подразделение политической партии, а в уставе политич</w:t>
      </w:r>
      <w:r>
        <w:t>е</w:t>
      </w:r>
      <w:r>
        <w:t>ской партии не предусмотрена возможность такого внесения, - решение о</w:t>
      </w:r>
      <w:r>
        <w:t>р</w:t>
      </w:r>
      <w:r>
        <w:t>гана политической партии, уполномоченного делегировать региональному отделению, иному структурному подразделению политической партии по</w:t>
      </w:r>
      <w:r>
        <w:t>л</w:t>
      </w:r>
      <w:r>
        <w:t>номочия по внесению предложений о кандидатурах в резерв составов учас</w:t>
      </w:r>
      <w:r>
        <w:t>т</w:t>
      </w:r>
      <w:r>
        <w:t>ковых комиссий о делегировании указанных полномочий, оформленное в с</w:t>
      </w:r>
      <w:r>
        <w:t>о</w:t>
      </w:r>
      <w:r>
        <w:t>ответствии с требованиями устава.</w:t>
      </w:r>
    </w:p>
    <w:p w:rsidR="00642AE2" w:rsidRDefault="00642AE2" w:rsidP="00642AE2">
      <w:pPr>
        <w:autoSpaceDE w:val="0"/>
        <w:autoSpaceDN w:val="0"/>
        <w:adjustRightInd w:val="0"/>
        <w:ind w:firstLine="567"/>
        <w:outlineLvl w:val="0"/>
      </w:pPr>
    </w:p>
    <w:p w:rsidR="00642AE2" w:rsidRPr="00F37F69" w:rsidRDefault="00642AE2" w:rsidP="00642AE2">
      <w:pPr>
        <w:autoSpaceDE w:val="0"/>
        <w:autoSpaceDN w:val="0"/>
        <w:adjustRightInd w:val="0"/>
        <w:ind w:firstLine="567"/>
        <w:outlineLvl w:val="0"/>
        <w:rPr>
          <w:b/>
          <w:i/>
        </w:rPr>
      </w:pPr>
      <w:r w:rsidRPr="00F37F69">
        <w:rPr>
          <w:b/>
          <w:i/>
        </w:rPr>
        <w:lastRenderedPageBreak/>
        <w:t>Для иных общественных объединений</w:t>
      </w:r>
      <w:r>
        <w:rPr>
          <w:b/>
          <w:i/>
        </w:rPr>
        <w:t>: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1. Нотариально удостоверенная или заверенная уполномоченным на то органом общественного объединения копия действующего устава общес</w:t>
      </w:r>
      <w:r>
        <w:t>т</w:t>
      </w:r>
      <w:r>
        <w:t>венного объединения.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2. Решение полномочного (руководящего или иного) органа обществе</w:t>
      </w:r>
      <w:r>
        <w:t>н</w:t>
      </w:r>
      <w:r>
        <w:t>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</w:t>
      </w:r>
      <w:r>
        <w:t>т</w:t>
      </w:r>
      <w:r>
        <w:t>венного объединения, наделенного в соответствии с уставом общественного объединения правом принимать такое решение от имени общественного об</w:t>
      </w:r>
      <w:r>
        <w:t>ъ</w:t>
      </w:r>
      <w:r>
        <w:t>единения.</w:t>
      </w:r>
    </w:p>
    <w:p w:rsidR="00642AE2" w:rsidRPr="00F37F69" w:rsidRDefault="00642AE2" w:rsidP="00642AE2">
      <w:pPr>
        <w:autoSpaceDE w:val="0"/>
        <w:autoSpaceDN w:val="0"/>
        <w:adjustRightInd w:val="0"/>
        <w:ind w:firstLine="540"/>
      </w:pPr>
      <w:r w:rsidRPr="00F37F69">
        <w:t>3. Если предложение о кандидатурах вносит региональное отделение, иное структурное подразделение общественного объединения, а в уставе о</w:t>
      </w:r>
      <w:r w:rsidRPr="00F37F69">
        <w:t>б</w:t>
      </w:r>
      <w:r w:rsidRPr="00F37F69">
        <w:t xml:space="preserve">щественного объединения указанный в </w:t>
      </w:r>
      <w:hyperlink r:id="rId7" w:history="1">
        <w:r w:rsidRPr="00F37F69">
          <w:t>пункте 2</w:t>
        </w:r>
      </w:hyperlink>
      <w:r w:rsidRPr="00F37F69">
        <w:t xml:space="preserve"> вопрос не урегулирован, - решение органа общественного объединения, уполномоченного в соответс</w:t>
      </w:r>
      <w:r w:rsidRPr="00F37F69">
        <w:t>т</w:t>
      </w:r>
      <w:r w:rsidRPr="00F37F69">
        <w:t>вии с уставом общественного объединения делегировать полномочия по вн</w:t>
      </w:r>
      <w:r w:rsidRPr="00F37F69">
        <w:t>е</w:t>
      </w:r>
      <w:r w:rsidRPr="00F37F69">
        <w:t>сению предложений о кандидатурах в резерв составов участковых комиссий, о делегировании таких полномочий и решение органа, которому делегиров</w:t>
      </w:r>
      <w:r w:rsidRPr="00F37F69">
        <w:t>а</w:t>
      </w:r>
      <w:r w:rsidRPr="00F37F69">
        <w:t>ны эти полномочия, о внесении предложений в резерв составов участковых комиссий.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</w:p>
    <w:p w:rsidR="00642AE2" w:rsidRPr="00F37F69" w:rsidRDefault="00642AE2" w:rsidP="00642AE2">
      <w:pPr>
        <w:autoSpaceDE w:val="0"/>
        <w:autoSpaceDN w:val="0"/>
        <w:adjustRightInd w:val="0"/>
        <w:outlineLvl w:val="0"/>
        <w:rPr>
          <w:b/>
          <w:i/>
        </w:rPr>
      </w:pPr>
      <w:r w:rsidRPr="00F37F69">
        <w:rPr>
          <w:b/>
          <w:i/>
        </w:rPr>
        <w:t>Для иных субъектов права внесения кандидатур в резерв</w:t>
      </w:r>
      <w:r w:rsidR="005F27DC">
        <w:rPr>
          <w:b/>
          <w:i/>
        </w:rPr>
        <w:t xml:space="preserve"> </w:t>
      </w:r>
      <w:r w:rsidRPr="00F37F69">
        <w:rPr>
          <w:b/>
          <w:i/>
        </w:rPr>
        <w:t>составов участковых комиссий</w:t>
      </w:r>
      <w:r>
        <w:rPr>
          <w:b/>
          <w:i/>
        </w:rPr>
        <w:t>: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</w:p>
    <w:p w:rsidR="00642AE2" w:rsidRDefault="00642AE2" w:rsidP="00642AE2">
      <w:pPr>
        <w:autoSpaceDE w:val="0"/>
        <w:autoSpaceDN w:val="0"/>
        <w:adjustRightInd w:val="0"/>
        <w:ind w:firstLine="540"/>
      </w:pPr>
      <w:r>
        <w:t>Решение представительного органа муниципального образования, пр</w:t>
      </w:r>
      <w:r>
        <w:t>о</w:t>
      </w:r>
      <w:r>
        <w:t>токол собрания избирателей по месту жительства, работы, службы, учебы.</w:t>
      </w:r>
    </w:p>
    <w:p w:rsidR="00642AE2" w:rsidRDefault="00642AE2" w:rsidP="00642AE2">
      <w:pPr>
        <w:autoSpaceDE w:val="0"/>
        <w:autoSpaceDN w:val="0"/>
        <w:adjustRightInd w:val="0"/>
        <w:ind w:firstLine="540"/>
      </w:pPr>
    </w:p>
    <w:p w:rsidR="00500A19" w:rsidRDefault="00642AE2" w:rsidP="00642AE2">
      <w:pPr>
        <w:tabs>
          <w:tab w:val="left" w:pos="540"/>
          <w:tab w:val="left" w:pos="1620"/>
        </w:tabs>
        <w:ind w:firstLine="567"/>
        <w:rPr>
          <w:b/>
          <w:caps/>
        </w:rPr>
      </w:pPr>
      <w:r>
        <w:rPr>
          <w:szCs w:val="28"/>
        </w:rPr>
        <w:t>Обращаем внимание, что в резерв составов участковых комиссия не з</w:t>
      </w:r>
      <w:r>
        <w:rPr>
          <w:szCs w:val="28"/>
        </w:rPr>
        <w:t>а</w:t>
      </w:r>
      <w:r>
        <w:rPr>
          <w:szCs w:val="28"/>
        </w:rPr>
        <w:t>числяются кандидатуры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</w:t>
      </w:r>
      <w:r>
        <w:rPr>
          <w:szCs w:val="28"/>
        </w:rPr>
        <w:t>и</w:t>
      </w:r>
      <w:r>
        <w:rPr>
          <w:szCs w:val="28"/>
        </w:rPr>
        <w:t>датуры, в отношении которых отсутствуют документы необходимые для з</w:t>
      </w:r>
      <w:r>
        <w:rPr>
          <w:szCs w:val="28"/>
        </w:rPr>
        <w:t>а</w:t>
      </w:r>
      <w:r>
        <w:rPr>
          <w:szCs w:val="28"/>
        </w:rPr>
        <w:t>числения в резерв составов участковых комиссий.</w:t>
      </w:r>
    </w:p>
    <w:sectPr w:rsidR="00500A19" w:rsidSect="00CE5A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44B"/>
    <w:multiLevelType w:val="hybridMultilevel"/>
    <w:tmpl w:val="C6BC9A12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FB38D4"/>
    <w:multiLevelType w:val="hybridMultilevel"/>
    <w:tmpl w:val="793437CE"/>
    <w:lvl w:ilvl="0" w:tplc="4162A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characterSpacingControl w:val="doNotCompress"/>
  <w:compat/>
  <w:rsids>
    <w:rsidRoot w:val="00500A19"/>
    <w:rsid w:val="00066DC0"/>
    <w:rsid w:val="00143452"/>
    <w:rsid w:val="0019639A"/>
    <w:rsid w:val="002937BA"/>
    <w:rsid w:val="002D39DB"/>
    <w:rsid w:val="00495D9B"/>
    <w:rsid w:val="00500A19"/>
    <w:rsid w:val="005F27DC"/>
    <w:rsid w:val="00642AE2"/>
    <w:rsid w:val="00654189"/>
    <w:rsid w:val="00CE5A3C"/>
    <w:rsid w:val="00D22866"/>
    <w:rsid w:val="00D71790"/>
    <w:rsid w:val="00E553A4"/>
    <w:rsid w:val="00F35433"/>
    <w:rsid w:val="00F75118"/>
    <w:rsid w:val="00FE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00A19"/>
    <w:pPr>
      <w:spacing w:after="0"/>
      <w:ind w:firstLine="0"/>
      <w:jc w:val="right"/>
    </w:pPr>
  </w:style>
  <w:style w:type="character" w:customStyle="1" w:styleId="a4">
    <w:name w:val="Основной текст с отступом Знак"/>
    <w:basedOn w:val="a0"/>
    <w:link w:val="a3"/>
    <w:semiHidden/>
    <w:rsid w:val="00500A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0A1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0A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00A19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42AE2"/>
    <w:pPr>
      <w:spacing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2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21A4C8987E5CF57BCD0544C0DDABA06DD7710295DE8519D15406B9B9A3DB6F57A4744258BAA07k9L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8C99B235A0C71C49496045D87749634955AC66B0DCF4BBEFBDC75934F2848EABBE9EFC0443557lDGFI" TargetMode="External"/><Relationship Id="rId5" Type="http://schemas.openxmlformats.org/officeDocument/2006/relationships/hyperlink" Target="consultantplus://offline/ref=BE18C99B235A0C71C49496045D87749634955AC66B0DCF4BBEFBDC75934F2848EABBE9EFC0443457lDG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2020-01-30T14:48:00Z</dcterms:created>
  <dcterms:modified xsi:type="dcterms:W3CDTF">2020-02-04T12:36:00Z</dcterms:modified>
</cp:coreProperties>
</file>