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BF4319" w:rsidRDefault="005D3187" w:rsidP="00BF4319">
      <w:pPr>
        <w:ind w:right="-1"/>
        <w:jc w:val="center"/>
      </w:pPr>
      <w:r w:rsidRPr="00BF4319">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BF4319" w:rsidRDefault="005D3187" w:rsidP="00BF4319">
      <w:pPr>
        <w:spacing w:line="240" w:lineRule="atLeast"/>
        <w:ind w:right="-1"/>
        <w:jc w:val="center"/>
        <w:rPr>
          <w:rFonts w:ascii="Times New Roman" w:hAnsi="Times New Roman" w:cs="Times New Roman"/>
          <w:sz w:val="28"/>
        </w:rPr>
      </w:pPr>
      <w:r w:rsidRPr="00BF4319">
        <w:rPr>
          <w:rFonts w:ascii="Times New Roman" w:hAnsi="Times New Roman" w:cs="Times New Roman"/>
          <w:sz w:val="28"/>
        </w:rPr>
        <w:t>АДМИНИСТРАЦИЯ ГОРОДСКОГО ОКРУГА ЭЛЕКТРОСТАЛЬ</w:t>
      </w:r>
    </w:p>
    <w:p w:rsidR="005D3187" w:rsidRPr="00BF4319" w:rsidRDefault="00BF4319" w:rsidP="00BF4319">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5D3187" w:rsidRPr="00BF4319">
        <w:rPr>
          <w:rFonts w:ascii="Times New Roman" w:hAnsi="Times New Roman" w:cs="Times New Roman"/>
          <w:sz w:val="28"/>
        </w:rPr>
        <w:t>ОБЛАСТИ</w:t>
      </w:r>
    </w:p>
    <w:p w:rsidR="005D3187" w:rsidRPr="00BF4319" w:rsidRDefault="005D3187" w:rsidP="00BF4319">
      <w:pPr>
        <w:spacing w:line="240" w:lineRule="auto"/>
        <w:ind w:right="-1"/>
        <w:jc w:val="center"/>
        <w:rPr>
          <w:sz w:val="44"/>
          <w:szCs w:val="24"/>
        </w:rPr>
      </w:pPr>
      <w:bookmarkStart w:id="0" w:name="_GoBack"/>
      <w:r w:rsidRPr="00BF4319">
        <w:rPr>
          <w:rFonts w:ascii="Times New Roman" w:hAnsi="Times New Roman" w:cs="Times New Roman"/>
          <w:sz w:val="44"/>
        </w:rPr>
        <w:t>ПОСТАНОВЛЕНИЕ</w:t>
      </w:r>
    </w:p>
    <w:p w:rsidR="005D3187" w:rsidRPr="00BF4319" w:rsidRDefault="003D6DED" w:rsidP="005D3187">
      <w:pPr>
        <w:jc w:val="center"/>
        <w:outlineLvl w:val="0"/>
        <w:rPr>
          <w:rFonts w:ascii="Times New Roman" w:hAnsi="Times New Roman" w:cs="Times New Roman"/>
          <w:sz w:val="24"/>
          <w:szCs w:val="24"/>
        </w:rPr>
      </w:pPr>
      <w:r w:rsidRPr="00BF4319">
        <w:rPr>
          <w:rFonts w:ascii="Times New Roman" w:hAnsi="Times New Roman" w:cs="Times New Roman"/>
          <w:sz w:val="24"/>
          <w:szCs w:val="24"/>
        </w:rPr>
        <w:t>08.09.2020</w:t>
      </w:r>
      <w:r w:rsidR="005D3187" w:rsidRPr="00BF4319">
        <w:rPr>
          <w:rFonts w:ascii="Times New Roman" w:hAnsi="Times New Roman" w:cs="Times New Roman"/>
          <w:sz w:val="24"/>
          <w:szCs w:val="24"/>
        </w:rPr>
        <w:t xml:space="preserve"> № </w:t>
      </w:r>
      <w:r w:rsidRPr="00BF4319">
        <w:rPr>
          <w:rFonts w:ascii="Times New Roman" w:hAnsi="Times New Roman" w:cs="Times New Roman"/>
          <w:sz w:val="24"/>
          <w:szCs w:val="24"/>
        </w:rPr>
        <w:t>566/9</w:t>
      </w:r>
    </w:p>
    <w:p w:rsidR="007F308E" w:rsidRPr="007F308E" w:rsidRDefault="008D0345" w:rsidP="007F308E">
      <w:pPr>
        <w:tabs>
          <w:tab w:val="left" w:pos="3675"/>
        </w:tabs>
        <w:spacing w:line="240" w:lineRule="exact"/>
        <w:jc w:val="center"/>
        <w:rPr>
          <w:rFonts w:ascii="Times New Roman" w:hAnsi="Times New Roman" w:cs="Times New Roman"/>
          <w:sz w:val="24"/>
          <w:szCs w:val="24"/>
        </w:rPr>
      </w:pPr>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bookmarkEnd w:id="0"/>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 xml:space="preserve">от 17.10.2017 </w:t>
      </w:r>
      <w:r w:rsidR="00283B5D">
        <w:rPr>
          <w:rFonts w:ascii="Times New Roman" w:eastAsia="Times New Roman" w:hAnsi="Times New Roman" w:cs="Times New Roman"/>
          <w:sz w:val="24"/>
          <w:szCs w:val="24"/>
        </w:rPr>
        <w:t xml:space="preserve">   </w:t>
      </w:r>
      <w:r w:rsidR="00A7678D">
        <w:rPr>
          <w:rFonts w:ascii="Times New Roman" w:eastAsia="Times New Roman" w:hAnsi="Times New Roman" w:cs="Times New Roman"/>
          <w:sz w:val="24"/>
          <w:szCs w:val="24"/>
        </w:rPr>
        <w:t>№ 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0042289E">
        <w:rPr>
          <w:rFonts w:ascii="Times New Roman" w:hAnsi="Times New Roman" w:cs="Times New Roman"/>
          <w:sz w:val="24"/>
          <w:szCs w:val="24"/>
        </w:rPr>
        <w:t xml:space="preserve"> (</w:t>
      </w:r>
      <w:r w:rsidR="00EC66AD">
        <w:rPr>
          <w:rFonts w:ascii="Times New Roman" w:hAnsi="Times New Roman" w:cs="Times New Roman"/>
          <w:sz w:val="24"/>
          <w:szCs w:val="24"/>
        </w:rPr>
        <w:t>с изменениями</w:t>
      </w:r>
      <w:r w:rsidR="00F6764F">
        <w:rPr>
          <w:rFonts w:ascii="Times New Roman" w:hAnsi="Times New Roman" w:cs="Times New Roman"/>
          <w:sz w:val="24"/>
          <w:szCs w:val="24"/>
        </w:rPr>
        <w:t xml:space="preserve"> от 14.02.2020 № 85/2</w:t>
      </w:r>
      <w:r w:rsidR="00726751">
        <w:rPr>
          <w:rFonts w:ascii="Times New Roman" w:hAnsi="Times New Roman" w:cs="Times New Roman"/>
          <w:sz w:val="24"/>
          <w:szCs w:val="24"/>
        </w:rPr>
        <w:t xml:space="preserve">, </w:t>
      </w:r>
      <w:r w:rsidR="00EC66AD">
        <w:rPr>
          <w:rFonts w:ascii="Times New Roman" w:hAnsi="Times New Roman" w:cs="Times New Roman"/>
          <w:sz w:val="24"/>
          <w:szCs w:val="24"/>
        </w:rPr>
        <w:t xml:space="preserve">               </w:t>
      </w:r>
      <w:r w:rsidR="00726751">
        <w:rPr>
          <w:rFonts w:ascii="Times New Roman" w:hAnsi="Times New Roman" w:cs="Times New Roman"/>
          <w:sz w:val="24"/>
          <w:szCs w:val="24"/>
        </w:rPr>
        <w:t>от 24.03.2020 № 212/3</w:t>
      </w:r>
      <w:r w:rsidR="002F3C9C">
        <w:rPr>
          <w:rFonts w:ascii="Times New Roman" w:hAnsi="Times New Roman" w:cs="Times New Roman"/>
          <w:sz w:val="24"/>
          <w:szCs w:val="24"/>
        </w:rPr>
        <w:t>, от 06.07</w:t>
      </w:r>
      <w:r w:rsidR="00BC4530">
        <w:rPr>
          <w:rFonts w:ascii="Times New Roman" w:hAnsi="Times New Roman" w:cs="Times New Roman"/>
          <w:sz w:val="24"/>
          <w:szCs w:val="24"/>
        </w:rPr>
        <w:t>.</w:t>
      </w:r>
      <w:r w:rsidR="002F3C9C">
        <w:rPr>
          <w:rFonts w:ascii="Times New Roman" w:hAnsi="Times New Roman" w:cs="Times New Roman"/>
          <w:sz w:val="24"/>
          <w:szCs w:val="24"/>
        </w:rPr>
        <w:t>2</w:t>
      </w:r>
      <w:r w:rsidR="00BC4530">
        <w:rPr>
          <w:rFonts w:ascii="Times New Roman" w:hAnsi="Times New Roman" w:cs="Times New Roman"/>
          <w:sz w:val="24"/>
          <w:szCs w:val="24"/>
        </w:rPr>
        <w:t>0</w:t>
      </w:r>
      <w:r w:rsidR="002F3C9C">
        <w:rPr>
          <w:rFonts w:ascii="Times New Roman" w:hAnsi="Times New Roman" w:cs="Times New Roman"/>
          <w:sz w:val="24"/>
          <w:szCs w:val="24"/>
        </w:rPr>
        <w:t>20</w:t>
      </w:r>
      <w:r w:rsidR="00BC4530">
        <w:rPr>
          <w:rFonts w:ascii="Times New Roman" w:hAnsi="Times New Roman" w:cs="Times New Roman"/>
          <w:sz w:val="24"/>
          <w:szCs w:val="24"/>
        </w:rPr>
        <w:t xml:space="preserve"> № 413/7</w:t>
      </w:r>
      <w:r w:rsidR="00F6764F">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Hyperlink"/>
            <w:rFonts w:ascii="Times New Roman" w:hAnsi="Times New Roman" w:cs="Times New Roman"/>
            <w:color w:val="000000" w:themeColor="text1"/>
            <w:sz w:val="24"/>
            <w:szCs w:val="24"/>
            <w:u w:val="none"/>
            <w:lang w:val="en-US"/>
          </w:rPr>
          <w:t>www</w:t>
        </w:r>
        <w:r w:rsidRPr="00B52E74">
          <w:rPr>
            <w:rStyle w:val="Hyperlink"/>
            <w:rFonts w:ascii="Times New Roman" w:hAnsi="Times New Roman" w:cs="Times New Roman"/>
            <w:color w:val="000000" w:themeColor="text1"/>
            <w:sz w:val="24"/>
            <w:szCs w:val="24"/>
            <w:u w:val="none"/>
          </w:rPr>
          <w:t>.</w:t>
        </w:r>
        <w:r w:rsidRPr="00B52E74">
          <w:rPr>
            <w:rStyle w:val="Hyperlink"/>
            <w:rFonts w:ascii="Times New Roman" w:hAnsi="Times New Roman" w:cs="Times New Roman"/>
            <w:color w:val="000000" w:themeColor="text1"/>
            <w:sz w:val="24"/>
            <w:szCs w:val="24"/>
            <w:u w:val="none"/>
            <w:lang w:val="en-US"/>
          </w:rPr>
          <w:t>electrostal</w:t>
        </w:r>
        <w:r w:rsidRPr="00B52E74">
          <w:rPr>
            <w:rStyle w:val="Hyperlink"/>
            <w:rFonts w:ascii="Times New Roman" w:hAnsi="Times New Roman" w:cs="Times New Roman"/>
            <w:color w:val="000000" w:themeColor="text1"/>
            <w:sz w:val="24"/>
            <w:szCs w:val="24"/>
            <w:u w:val="none"/>
          </w:rPr>
          <w:t>.</w:t>
        </w:r>
        <w:r w:rsidRPr="00B52E74">
          <w:rPr>
            <w:rStyle w:val="Hyperlink"/>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1A42D0" w:rsidRDefault="001A42D0" w:rsidP="005D3187">
      <w:pPr>
        <w:spacing w:after="0" w:line="240" w:lineRule="atLeast"/>
        <w:jc w:val="both"/>
        <w:rPr>
          <w:rFonts w:ascii="Times New Roman" w:hAnsi="Times New Roman" w:cs="Times New Roman"/>
          <w:sz w:val="24"/>
          <w:szCs w:val="24"/>
        </w:rPr>
      </w:pPr>
    </w:p>
    <w:p w:rsidR="00BF4319" w:rsidRDefault="00BF4319" w:rsidP="005D3187">
      <w:pPr>
        <w:spacing w:after="0" w:line="240" w:lineRule="atLeast"/>
        <w:jc w:val="both"/>
        <w:rPr>
          <w:rFonts w:ascii="Times New Roman" w:hAnsi="Times New Roman" w:cs="Times New Roman"/>
          <w:sz w:val="24"/>
          <w:szCs w:val="24"/>
        </w:rPr>
      </w:pPr>
    </w:p>
    <w:p w:rsidR="00BF4319" w:rsidRPr="00067F65" w:rsidRDefault="00BF4319" w:rsidP="005D3187">
      <w:pPr>
        <w:spacing w:after="0" w:line="240" w:lineRule="atLeast"/>
        <w:jc w:val="both"/>
        <w:rPr>
          <w:rFonts w:ascii="Times New Roman" w:hAnsi="Times New Roman" w:cs="Times New Roman"/>
          <w:sz w:val="24"/>
          <w:szCs w:val="24"/>
        </w:rPr>
      </w:pPr>
    </w:p>
    <w:p w:rsidR="00377FCF"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Временно исполняющий полномочия</w:t>
      </w:r>
    </w:p>
    <w:p w:rsidR="005D3187" w:rsidRPr="00067F65"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Главы</w:t>
      </w:r>
      <w:r w:rsidR="005D3187" w:rsidRPr="00067F65">
        <w:rPr>
          <w:rFonts w:ascii="Times New Roman" w:hAnsi="Times New Roman" w:cs="Times New Roman"/>
          <w:sz w:val="24"/>
          <w:szCs w:val="24"/>
        </w:rPr>
        <w:t xml:space="preserve"> городского округа </w:t>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Pr>
          <w:rFonts w:ascii="Times New Roman" w:hAnsi="Times New Roman" w:cs="Times New Roman"/>
          <w:sz w:val="24"/>
          <w:szCs w:val="24"/>
        </w:rPr>
        <w:t>И.Ю. Волкова</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EC66AD" w:rsidRDefault="00EC66AD" w:rsidP="005D3187">
      <w:pPr>
        <w:tabs>
          <w:tab w:val="left" w:pos="3675"/>
        </w:tabs>
        <w:spacing w:after="0" w:line="240" w:lineRule="atLeast"/>
        <w:jc w:val="both"/>
        <w:rPr>
          <w:rFonts w:ascii="Times New Roman" w:hAnsi="Times New Roman" w:cs="Times New Roman"/>
          <w:sz w:val="24"/>
          <w:szCs w:val="24"/>
        </w:rPr>
      </w:pPr>
    </w:p>
    <w:p w:rsidR="005D3187" w:rsidRPr="00BF4319" w:rsidRDefault="005D3187" w:rsidP="00BF4319">
      <w:pPr>
        <w:tabs>
          <w:tab w:val="left" w:pos="3675"/>
        </w:tabs>
        <w:spacing w:after="0" w:line="240" w:lineRule="exact"/>
        <w:jc w:val="both"/>
        <w:rPr>
          <w:rFonts w:ascii="Times New Roman" w:hAnsi="Times New Roman" w:cs="Times New Roman"/>
          <w:sz w:val="24"/>
          <w:szCs w:val="24"/>
        </w:rPr>
        <w:sectPr w:rsidR="005D3187" w:rsidRPr="00BF4319" w:rsidSect="00BF4319">
          <w:headerReference w:type="default" r:id="rId11"/>
          <w:pgSz w:w="11906" w:h="16838" w:code="9"/>
          <w:pgMar w:top="1134" w:right="850" w:bottom="1134"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t xml:space="preserve">от </w:t>
      </w:r>
      <w:r w:rsidR="00BF4319" w:rsidRPr="00BF4319">
        <w:rPr>
          <w:rFonts w:ascii="Times New Roman" w:hAnsi="Times New Roman" w:cs="Times New Roman"/>
          <w:sz w:val="24"/>
          <w:szCs w:val="24"/>
        </w:rPr>
        <w:t>08.09.2020 № 566/9</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4319">
        <w:rPr>
          <w:rFonts w:ascii="Times New Roman" w:eastAsia="Times New Roman" w:hAnsi="Times New Roman" w:cs="Times New Roman"/>
          <w:sz w:val="24"/>
          <w:szCs w:val="24"/>
        </w:rPr>
        <w:t>Утверждена</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BF4319">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4319">
        <w:rPr>
          <w:rFonts w:ascii="Times New Roman" w:eastAsia="Times New Roman" w:hAnsi="Times New Roman" w:cs="Times New Roman"/>
          <w:sz w:val="24"/>
          <w:szCs w:val="24"/>
        </w:rPr>
        <w:t>969/12</w:t>
      </w:r>
    </w:p>
    <w:p w:rsidR="00D224BE" w:rsidRDefault="00B003F5" w:rsidP="00D224BE">
      <w:pPr>
        <w:spacing w:after="0" w:line="240" w:lineRule="auto"/>
        <w:ind w:left="8496"/>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Pr>
          <w:rFonts w:ascii="Times New Roman" w:eastAsia="Times New Roman" w:hAnsi="Times New Roman" w:cs="Times New Roman"/>
          <w:sz w:val="20"/>
          <w:szCs w:val="20"/>
        </w:rPr>
        <w:t xml:space="preserve"> от </w:t>
      </w:r>
      <w:r w:rsidRPr="00B003F5">
        <w:rPr>
          <w:rFonts w:ascii="Times New Roman" w:eastAsia="Times New Roman" w:hAnsi="Times New Roman" w:cs="Times New Roman"/>
          <w:sz w:val="20"/>
          <w:szCs w:val="20"/>
        </w:rPr>
        <w:t>14.02.2020 № 85/2</w:t>
      </w:r>
      <w:r w:rsidR="00726751">
        <w:rPr>
          <w:rFonts w:ascii="Times New Roman" w:eastAsia="Times New Roman" w:hAnsi="Times New Roman" w:cs="Times New Roman"/>
          <w:sz w:val="20"/>
          <w:szCs w:val="20"/>
        </w:rPr>
        <w:t xml:space="preserve">, </w:t>
      </w:r>
    </w:p>
    <w:p w:rsidR="005D3187" w:rsidRPr="00B003F5" w:rsidRDefault="00726751" w:rsidP="00D224BE">
      <w:pPr>
        <w:spacing w:after="0" w:line="240" w:lineRule="auto"/>
        <w:ind w:left="8496"/>
        <w:rPr>
          <w:rFonts w:ascii="Times New Roman" w:hAnsi="Times New Roman" w:cs="Times New Roman"/>
          <w:sz w:val="20"/>
          <w:szCs w:val="20"/>
        </w:rPr>
      </w:pPr>
      <w:r>
        <w:rPr>
          <w:rFonts w:ascii="Times New Roman" w:eastAsia="Times New Roman" w:hAnsi="Times New Roman" w:cs="Times New Roman"/>
          <w:sz w:val="20"/>
          <w:szCs w:val="20"/>
        </w:rPr>
        <w:t>от 24.03.2020 №</w:t>
      </w:r>
      <w:r w:rsidR="00D224BE">
        <w:rPr>
          <w:rFonts w:ascii="Times New Roman" w:eastAsia="Times New Roman" w:hAnsi="Times New Roman" w:cs="Times New Roman"/>
          <w:sz w:val="20"/>
          <w:szCs w:val="20"/>
        </w:rPr>
        <w:t> </w:t>
      </w:r>
      <w:r>
        <w:rPr>
          <w:rFonts w:ascii="Times New Roman" w:eastAsia="Times New Roman" w:hAnsi="Times New Roman" w:cs="Times New Roman"/>
          <w:sz w:val="20"/>
          <w:szCs w:val="20"/>
        </w:rPr>
        <w:t>212/3</w:t>
      </w:r>
      <w:r w:rsidR="002F3C9C">
        <w:rPr>
          <w:rFonts w:ascii="Times New Roman" w:eastAsia="Times New Roman" w:hAnsi="Times New Roman" w:cs="Times New Roman"/>
          <w:sz w:val="20"/>
          <w:szCs w:val="20"/>
        </w:rPr>
        <w:t>, от 06.07.2020</w:t>
      </w:r>
      <w:r w:rsidR="00BC4530">
        <w:rPr>
          <w:rFonts w:ascii="Times New Roman" w:eastAsia="Times New Roman" w:hAnsi="Times New Roman" w:cs="Times New Roman"/>
          <w:sz w:val="20"/>
          <w:szCs w:val="20"/>
        </w:rPr>
        <w:t xml:space="preserve"> № 413/7</w:t>
      </w:r>
      <w:r w:rsidR="00B003F5"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p w:rsidR="000F1CB8" w:rsidRDefault="000F1CB8" w:rsidP="00B01FE2">
      <w:pPr>
        <w:spacing w:after="0" w:line="240" w:lineRule="auto"/>
        <w:rPr>
          <w:b/>
          <w:sz w:val="24"/>
        </w:rPr>
      </w:pPr>
    </w:p>
    <w:tbl>
      <w:tblPr>
        <w:tblW w:w="14334" w:type="dxa"/>
        <w:tblInd w:w="91" w:type="dxa"/>
        <w:tblLook w:val="04A0" w:firstRow="1" w:lastRow="0" w:firstColumn="1" w:lastColumn="0" w:noHBand="0" w:noVBand="1"/>
      </w:tblPr>
      <w:tblGrid>
        <w:gridCol w:w="4270"/>
        <w:gridCol w:w="1843"/>
        <w:gridCol w:w="1417"/>
        <w:gridCol w:w="1559"/>
        <w:gridCol w:w="1760"/>
        <w:gridCol w:w="1740"/>
        <w:gridCol w:w="1745"/>
      </w:tblGrid>
      <w:tr w:rsidR="00EC66AD" w:rsidRPr="00EC66AD" w:rsidTr="00EC66AD">
        <w:trPr>
          <w:trHeight w:val="405"/>
        </w:trPr>
        <w:tc>
          <w:tcPr>
            <w:tcW w:w="14334" w:type="dxa"/>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bookmarkStart w:id="1" w:name="RANGE!A1:G34"/>
            <w:r w:rsidRPr="00EC66AD">
              <w:rPr>
                <w:rFonts w:ascii="Times New Roman" w:eastAsia="Times New Roman" w:hAnsi="Times New Roman" w:cs="Times New Roman"/>
                <w:b/>
                <w:bCs/>
                <w:color w:val="000000"/>
                <w:sz w:val="20"/>
                <w:szCs w:val="20"/>
              </w:rPr>
              <w:t>1. ПАСПОРТ МУНИЦИПАЛЬНОЙ ПРОГРАММЫ ГОРОДСКОГО ОКРУГА ЭЛЕКТРОСТАЛЬ МОСКОВСКОЙ ОБЛАСТИ</w:t>
            </w:r>
            <w:bookmarkEnd w:id="1"/>
          </w:p>
        </w:tc>
      </w:tr>
      <w:tr w:rsidR="00EC66AD" w:rsidRPr="00EC66AD" w:rsidTr="00EC66AD">
        <w:trPr>
          <w:trHeight w:val="315"/>
        </w:trPr>
        <w:tc>
          <w:tcPr>
            <w:tcW w:w="14334" w:type="dxa"/>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EC66AD" w:rsidRPr="00EC66AD" w:rsidTr="00EC66AD">
        <w:trPr>
          <w:trHeight w:val="315"/>
        </w:trPr>
        <w:tc>
          <w:tcPr>
            <w:tcW w:w="14334" w:type="dxa"/>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на 2020-2024 годы</w:t>
            </w:r>
          </w:p>
        </w:tc>
      </w:tr>
      <w:tr w:rsidR="00EC66AD" w:rsidRPr="00EC66AD" w:rsidTr="00EC66AD">
        <w:trPr>
          <w:trHeight w:val="600"/>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Координатор муниципальной программы</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EC66AD" w:rsidTr="00EC66AD">
        <w:trPr>
          <w:trHeight w:val="660"/>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Муниципальный заказчик муниципальной программы</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EC66AD" w:rsidTr="00EC66AD">
        <w:trPr>
          <w:trHeight w:val="375"/>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Цель муниципальной программы</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EC66AD" w:rsidTr="00EC66AD">
        <w:trPr>
          <w:trHeight w:val="345"/>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Перечень подпрограмм</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EC66AD" w:rsidTr="00EC66AD">
        <w:trPr>
          <w:trHeight w:val="405"/>
        </w:trPr>
        <w:tc>
          <w:tcPr>
            <w:tcW w:w="427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 "Благоустройство территорий"</w:t>
            </w:r>
          </w:p>
        </w:tc>
      </w:tr>
      <w:tr w:rsidR="00EC66AD" w:rsidRPr="00EC66AD" w:rsidTr="00EC66AD">
        <w:trPr>
          <w:trHeight w:val="390"/>
        </w:trPr>
        <w:tc>
          <w:tcPr>
            <w:tcW w:w="427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EC66AD" w:rsidTr="00EC66AD">
        <w:trPr>
          <w:trHeight w:val="630"/>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 муниципальной программы,</w:t>
            </w:r>
          </w:p>
        </w:tc>
        <w:tc>
          <w:tcPr>
            <w:tcW w:w="10064"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Расходы (тыс. рублей)</w:t>
            </w:r>
          </w:p>
        </w:tc>
      </w:tr>
      <w:tr w:rsidR="00EC66AD" w:rsidRPr="00EC66AD" w:rsidTr="00EC66AD">
        <w:trPr>
          <w:trHeight w:val="300"/>
        </w:trPr>
        <w:tc>
          <w:tcPr>
            <w:tcW w:w="427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0064" w:type="dxa"/>
            <w:gridSpan w:val="6"/>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EC66AD">
        <w:trPr>
          <w:trHeight w:val="315"/>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 том числе по годам:</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w:t>
            </w:r>
          </w:p>
        </w:tc>
      </w:tr>
      <w:tr w:rsidR="00EC66AD" w:rsidRPr="00EC66AD" w:rsidTr="00EC66AD">
        <w:trPr>
          <w:trHeight w:val="231"/>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1 687 863,50</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399 188,26</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304 527,04</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439 165,77</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EC66AD">
        <w:trPr>
          <w:trHeight w:val="194"/>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223 810,38</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166 885,47</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56 924,91</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r>
      <w:tr w:rsidR="00EC66AD" w:rsidRPr="00EC66AD" w:rsidTr="00EC66AD">
        <w:trPr>
          <w:trHeight w:val="885"/>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79 077,03</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r>
      <w:tr w:rsidR="00EC66AD" w:rsidRPr="00EC66AD" w:rsidTr="00EC66AD">
        <w:trPr>
          <w:trHeight w:val="690"/>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11 949,00</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r>
      <w:tr w:rsidR="00EC66AD" w:rsidRPr="00EC66AD" w:rsidTr="00EC66AD">
        <w:trPr>
          <w:trHeight w:val="349"/>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2 095 288,03</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657 099,76</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465 989,07</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439 165,77</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EC66AD">
        <w:trPr>
          <w:trHeight w:val="300"/>
        </w:trPr>
        <w:tc>
          <w:tcPr>
            <w:tcW w:w="427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843"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6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5"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EC66AD">
        <w:trPr>
          <w:trHeight w:val="300"/>
        </w:trPr>
        <w:tc>
          <w:tcPr>
            <w:tcW w:w="427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843"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6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5"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EC66AD">
        <w:trPr>
          <w:trHeight w:val="420"/>
        </w:trPr>
        <w:tc>
          <w:tcPr>
            <w:tcW w:w="427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843"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6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5"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EC66AD">
        <w:trPr>
          <w:trHeight w:val="615"/>
        </w:trPr>
        <w:tc>
          <w:tcPr>
            <w:tcW w:w="1433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УГЖКХ</w:t>
            </w:r>
          </w:p>
        </w:tc>
      </w:tr>
      <w:tr w:rsidR="00EC66AD" w:rsidRPr="00EC66AD" w:rsidTr="00EC66AD">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21 815,28</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5 281,53</w:t>
            </w:r>
          </w:p>
        </w:tc>
        <w:tc>
          <w:tcPr>
            <w:tcW w:w="1559"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5 500,00</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3 675,00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EC66AD">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11 013,67</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9 926,11</w:t>
            </w:r>
          </w:p>
        </w:tc>
        <w:tc>
          <w:tcPr>
            <w:tcW w:w="1559"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1 087,56</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559" w:type="dxa"/>
            <w:tcBorders>
              <w:top w:val="nil"/>
              <w:left w:val="nil"/>
              <w:bottom w:val="nil"/>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60"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0"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11 949,00</w:t>
            </w:r>
          </w:p>
        </w:tc>
        <w:tc>
          <w:tcPr>
            <w:tcW w:w="1559"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0"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1843"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44 777,95</w:t>
            </w:r>
          </w:p>
        </w:tc>
        <w:tc>
          <w:tcPr>
            <w:tcW w:w="1417"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27 156,64</w:t>
            </w:r>
          </w:p>
        </w:tc>
        <w:tc>
          <w:tcPr>
            <w:tcW w:w="1559" w:type="dxa"/>
            <w:tcBorders>
              <w:top w:val="nil"/>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6 587,56</w:t>
            </w:r>
          </w:p>
        </w:tc>
        <w:tc>
          <w:tcPr>
            <w:tcW w:w="176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174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3 675,00</w:t>
            </w:r>
          </w:p>
        </w:tc>
        <w:tc>
          <w:tcPr>
            <w:tcW w:w="1745"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EC66AD">
        <w:trPr>
          <w:trHeight w:val="300"/>
        </w:trPr>
        <w:tc>
          <w:tcPr>
            <w:tcW w:w="427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6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5"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EC66AD">
        <w:trPr>
          <w:trHeight w:val="300"/>
        </w:trPr>
        <w:tc>
          <w:tcPr>
            <w:tcW w:w="427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6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5"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EC66AD">
        <w:trPr>
          <w:trHeight w:val="615"/>
        </w:trPr>
        <w:tc>
          <w:tcPr>
            <w:tcW w:w="1433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КСДДИБ</w:t>
            </w:r>
          </w:p>
        </w:tc>
      </w:tr>
      <w:tr w:rsidR="00EC66AD" w:rsidRPr="00EC66AD" w:rsidTr="00EC66AD">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1 666 048,22</w:t>
            </w:r>
          </w:p>
        </w:tc>
        <w:tc>
          <w:tcPr>
            <w:tcW w:w="1417"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393 906,73</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299 027,04</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292 502,74</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435 490,77</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r w:rsidR="00EC66AD" w:rsidRPr="00EC66AD" w:rsidTr="00EC66AD">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212 796,71</w:t>
            </w:r>
          </w:p>
        </w:tc>
        <w:tc>
          <w:tcPr>
            <w:tcW w:w="1417"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156 959,36</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55 837,35</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417" w:type="dxa"/>
            <w:tcBorders>
              <w:top w:val="nil"/>
              <w:left w:val="nil"/>
              <w:bottom w:val="nil"/>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559"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760"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1843"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2 062 459,08</w:t>
            </w:r>
          </w:p>
        </w:tc>
        <w:tc>
          <w:tcPr>
            <w:tcW w:w="1417" w:type="dxa"/>
            <w:tcBorders>
              <w:top w:val="nil"/>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629 943,12</w:t>
            </w:r>
          </w:p>
        </w:tc>
        <w:tc>
          <w:tcPr>
            <w:tcW w:w="1559"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459 401,51</w:t>
            </w:r>
          </w:p>
        </w:tc>
        <w:tc>
          <w:tcPr>
            <w:tcW w:w="176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292 502,74</w:t>
            </w:r>
          </w:p>
        </w:tc>
        <w:tc>
          <w:tcPr>
            <w:tcW w:w="174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435 490,77</w:t>
            </w:r>
          </w:p>
        </w:tc>
        <w:tc>
          <w:tcPr>
            <w:tcW w:w="1745"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bl>
    <w:p w:rsidR="000F1CB8" w:rsidRDefault="000F1CB8">
      <w:pPr>
        <w:rPr>
          <w:rFonts w:ascii="Times New Roman" w:eastAsia="Times New Roman" w:hAnsi="Times New Roman" w:cs="Times New Roman"/>
          <w:b/>
          <w:sz w:val="24"/>
          <w:szCs w:val="24"/>
        </w:rPr>
      </w:pPr>
    </w:p>
    <w:p w:rsidR="009F00E7" w:rsidRPr="00F01417" w:rsidRDefault="009F00E7">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lastRenderedPageBreak/>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lastRenderedPageBreak/>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A91C6C" w:rsidRDefault="00A91C6C"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TableGrid"/>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TableGrid"/>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B61912">
        <w:tc>
          <w:tcPr>
            <w:tcW w:w="675"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3338"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B61912">
        <w:tc>
          <w:tcPr>
            <w:tcW w:w="675"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p>
        </w:tc>
        <w:tc>
          <w:tcPr>
            <w:tcW w:w="3338"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EC66AD" w:rsidRDefault="00EC66AD" w:rsidP="00A91C6C">
      <w:pPr>
        <w:autoSpaceDE w:val="0"/>
        <w:autoSpaceDN w:val="0"/>
        <w:adjustRightInd w:val="0"/>
        <w:spacing w:after="0" w:line="240" w:lineRule="auto"/>
        <w:rPr>
          <w:rFonts w:ascii="Times New Roman" w:eastAsia="Times New Roman" w:hAnsi="Times New Roman" w:cs="Times New Roman"/>
          <w:b/>
          <w:sz w:val="24"/>
          <w:szCs w:val="28"/>
        </w:rPr>
      </w:pPr>
    </w:p>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EC66AD" w:rsidRDefault="00EC66AD"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EC66AD" w:rsidTr="004F35B6">
        <w:trPr>
          <w:trHeight w:val="1260"/>
        </w:trPr>
        <w:tc>
          <w:tcPr>
            <w:tcW w:w="2977"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lastRenderedPageBreak/>
              <w:t xml:space="preserve">Наименование </w:t>
            </w:r>
            <w:r w:rsidR="00B61912" w:rsidRPr="00EC66AD">
              <w:rPr>
                <w:rFonts w:ascii="Times New Roman" w:eastAsia="Times New Roman" w:hAnsi="Times New Roman" w:cs="Times New Roman"/>
                <w:b/>
                <w:bCs/>
                <w:sz w:val="20"/>
                <w:szCs w:val="20"/>
              </w:rPr>
              <w:t>ю</w:t>
            </w:r>
            <w:r w:rsidRPr="00EC66AD">
              <w:rPr>
                <w:rFonts w:ascii="Times New Roman" w:eastAsia="Times New Roman" w:hAnsi="Times New Roman" w:cs="Times New Roman"/>
                <w:b/>
                <w:bCs/>
                <w:sz w:val="20"/>
                <w:szCs w:val="20"/>
              </w:rPr>
              <w:t>р. лица</w:t>
            </w:r>
          </w:p>
        </w:tc>
        <w:tc>
          <w:tcPr>
            <w:tcW w:w="2267" w:type="dxa"/>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Адрес объекта</w:t>
            </w:r>
          </w:p>
        </w:tc>
        <w:tc>
          <w:tcPr>
            <w:tcW w:w="5391" w:type="dxa"/>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Мероприятие по благоустройству</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Год реализации</w:t>
            </w:r>
          </w:p>
        </w:tc>
      </w:tr>
      <w:tr w:rsidR="008F572F" w:rsidRPr="00EC66AD" w:rsidTr="004F35B6">
        <w:trPr>
          <w:trHeight w:val="315"/>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"Центр"</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Николаева, д. 28б</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2020</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"Догпоинт"</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Южный</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"НИКБООР"</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Фрязевское ш, д. 02б</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"Аукцион"</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Ленина, д. 0/10</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2021</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АО "Центротраст" Д.У.ЗПИФ недвижимости "Электросталь-Инвест"</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Нежилое строение</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Тевосяна, д. 25</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2022</w:t>
            </w:r>
          </w:p>
        </w:tc>
      </w:tr>
      <w:tr w:rsidR="008F572F" w:rsidRPr="00EC66AD" w:rsidTr="004F35B6">
        <w:trPr>
          <w:trHeight w:val="315"/>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"Инвест-Эл"</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Ялагина, д. 4</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твердых покрытий, освещение территории</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4F35B6">
        <w:trPr>
          <w:trHeight w:val="315"/>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22</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18, к.1</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20</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Журавлева, д. 5</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lastRenderedPageBreak/>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TableGrid"/>
        <w:tblW w:w="15276" w:type="dxa"/>
        <w:tblLayout w:type="fixed"/>
        <w:tblLook w:val="04A0" w:firstRow="1" w:lastRow="0" w:firstColumn="1" w:lastColumn="0" w:noHBand="0" w:noVBand="1"/>
      </w:tblPr>
      <w:tblGrid>
        <w:gridCol w:w="901"/>
        <w:gridCol w:w="3035"/>
        <w:gridCol w:w="1876"/>
        <w:gridCol w:w="1368"/>
        <w:gridCol w:w="1485"/>
        <w:gridCol w:w="1056"/>
        <w:gridCol w:w="970"/>
        <w:gridCol w:w="974"/>
        <w:gridCol w:w="974"/>
        <w:gridCol w:w="1005"/>
        <w:gridCol w:w="1632"/>
      </w:tblGrid>
      <w:tr w:rsidR="005B0340" w:rsidRPr="004F35B6" w:rsidTr="00DB16F0">
        <w:tc>
          <w:tcPr>
            <w:tcW w:w="901"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303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79"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632"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DB16F0">
        <w:tc>
          <w:tcPr>
            <w:tcW w:w="901" w:type="dxa"/>
            <w:vMerge/>
          </w:tcPr>
          <w:p w:rsidR="005B0340" w:rsidRPr="004F35B6" w:rsidRDefault="005B0340" w:rsidP="00B01FE2">
            <w:pPr>
              <w:jc w:val="center"/>
              <w:rPr>
                <w:rFonts w:ascii="Times New Roman" w:hAnsi="Times New Roman" w:cs="Times New Roman"/>
                <w:b/>
                <w:sz w:val="24"/>
                <w:szCs w:val="24"/>
              </w:rPr>
            </w:pPr>
          </w:p>
        </w:tc>
        <w:tc>
          <w:tcPr>
            <w:tcW w:w="3035"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632"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303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632"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r w:rsidRPr="004F35B6">
              <w:rPr>
                <w:rFonts w:ascii="Times New Roman" w:eastAsia="Times New Roman" w:hAnsi="Times New Roman" w:cs="Times New Roman"/>
                <w:b/>
                <w:sz w:val="24"/>
                <w:szCs w:val="24"/>
              </w:rPr>
              <w:t>Комфортная городская среда»</w:t>
            </w: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3035"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8B325A"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8B325A">
              <w:rPr>
                <w:rFonts w:ascii="Times New Roman" w:hAnsi="Times New Roman" w:cs="Times New Roman"/>
                <w:sz w:val="24"/>
                <w:szCs w:val="24"/>
              </w:rPr>
              <w:t>,</w:t>
            </w:r>
          </w:p>
          <w:p w:rsidR="00B61912" w:rsidRPr="004F35B6" w:rsidRDefault="008B325A" w:rsidP="00B61912">
            <w:pPr>
              <w:rPr>
                <w:rFonts w:ascii="Times New Roman" w:hAnsi="Times New Roman" w:cs="Times New Roman"/>
                <w:sz w:val="24"/>
                <w:szCs w:val="24"/>
              </w:rPr>
            </w:pPr>
            <w:r>
              <w:rPr>
                <w:rFonts w:ascii="Times New Roman" w:hAnsi="Times New Roman" w:cs="Times New Roman"/>
                <w:sz w:val="24"/>
                <w:szCs w:val="24"/>
              </w:rPr>
              <w:t>-</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lastRenderedPageBreak/>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8B325A">
              <w:rPr>
                <w:rFonts w:ascii="Times New Roman" w:hAnsi="Times New Roman" w:cs="Times New Roman"/>
                <w:sz w:val="24"/>
                <w:szCs w:val="24"/>
              </w:rPr>
              <w:t>, стелы, парки</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Региональный проект «Формирование комфортной городской среды (Московская </w:t>
            </w:r>
            <w:r w:rsidRPr="00377FCF">
              <w:rPr>
                <w:rFonts w:ascii="Times New Roman" w:hAnsi="Times New Roman" w:cs="Times New Roman"/>
                <w:sz w:val="24"/>
                <w:szCs w:val="24"/>
              </w:rPr>
              <w:lastRenderedPageBreak/>
              <w:t>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3035"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A91C6C" w:rsidP="00F654BE">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3035"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1.4</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F538B"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1056"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5F538B" w:rsidRPr="009927B4"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3035" w:type="dxa"/>
          </w:tcPr>
          <w:p w:rsidR="005F538B" w:rsidRPr="004F35B6" w:rsidRDefault="008B325A" w:rsidP="00B01FE2">
            <w:pPr>
              <w:jc w:val="both"/>
              <w:rPr>
                <w:rFonts w:ascii="Times New Roman" w:hAnsi="Times New Roman" w:cs="Times New Roman"/>
                <w:sz w:val="24"/>
                <w:szCs w:val="24"/>
              </w:rPr>
            </w:pPr>
            <w:r w:rsidRPr="00DB16F0">
              <w:rPr>
                <w:rFonts w:ascii="Times New Roman" w:eastAsia="Times New Roman" w:hAnsi="Times New Roman" w:cs="Times New Roman"/>
                <w:sz w:val="24"/>
                <w:szCs w:val="24"/>
              </w:rPr>
              <w:t>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60</w:t>
            </w:r>
          </w:p>
        </w:tc>
        <w:tc>
          <w:tcPr>
            <w:tcW w:w="1056"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72</w:t>
            </w:r>
          </w:p>
        </w:tc>
        <w:tc>
          <w:tcPr>
            <w:tcW w:w="97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87</w:t>
            </w:r>
          </w:p>
        </w:tc>
        <w:tc>
          <w:tcPr>
            <w:tcW w:w="974" w:type="dxa"/>
          </w:tcPr>
          <w:p w:rsidR="005F538B" w:rsidRPr="004F35B6" w:rsidRDefault="00D31B75" w:rsidP="00DC11D1">
            <w:pPr>
              <w:jc w:val="center"/>
              <w:rPr>
                <w:rFonts w:ascii="Times New Roman" w:hAnsi="Times New Roman" w:cs="Times New Roman"/>
                <w:sz w:val="24"/>
                <w:szCs w:val="24"/>
              </w:rPr>
            </w:pPr>
            <w:r w:rsidRPr="004F35B6">
              <w:rPr>
                <w:rFonts w:ascii="Times New Roman" w:hAnsi="Times New Roman" w:cs="Times New Roman"/>
                <w:sz w:val="24"/>
                <w:szCs w:val="24"/>
              </w:rPr>
              <w:t>102</w:t>
            </w:r>
          </w:p>
        </w:tc>
        <w:tc>
          <w:tcPr>
            <w:tcW w:w="974"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117</w:t>
            </w:r>
          </w:p>
        </w:tc>
        <w:tc>
          <w:tcPr>
            <w:tcW w:w="1005" w:type="dxa"/>
          </w:tcPr>
          <w:p w:rsidR="005F538B" w:rsidRPr="004F35B6" w:rsidRDefault="00D31B75" w:rsidP="00D31B75">
            <w:pPr>
              <w:jc w:val="center"/>
              <w:rPr>
                <w:rFonts w:ascii="Times New Roman" w:hAnsi="Times New Roman" w:cs="Times New Roman"/>
                <w:sz w:val="24"/>
                <w:szCs w:val="24"/>
              </w:rPr>
            </w:pPr>
            <w:r w:rsidRPr="004F35B6">
              <w:rPr>
                <w:rFonts w:ascii="Times New Roman" w:hAnsi="Times New Roman" w:cs="Times New Roman"/>
                <w:sz w:val="24"/>
                <w:szCs w:val="24"/>
              </w:rPr>
              <w:t>132</w:t>
            </w:r>
          </w:p>
        </w:tc>
        <w:tc>
          <w:tcPr>
            <w:tcW w:w="1632" w:type="dxa"/>
          </w:tcPr>
          <w:p w:rsidR="005F538B"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3035"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56"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632" w:type="dxa"/>
          </w:tcPr>
          <w:p w:rsidR="004E4E4A"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3035"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объектов </w:t>
            </w:r>
            <w:r w:rsidRPr="004F35B6">
              <w:rPr>
                <w:rFonts w:ascii="Times New Roman" w:hAnsi="Times New Roman" w:cs="Times New Roman"/>
                <w:sz w:val="24"/>
                <w:szCs w:val="24"/>
              </w:rPr>
              <w:lastRenderedPageBreak/>
              <w:t>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Отраслевой </w:t>
            </w:r>
            <w:r w:rsidRPr="00377FCF">
              <w:rPr>
                <w:rFonts w:ascii="Times New Roman" w:hAnsi="Times New Roman" w:cs="Times New Roman"/>
                <w:sz w:val="24"/>
                <w:szCs w:val="24"/>
              </w:rPr>
              <w:lastRenderedPageBreak/>
              <w:t>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9927B4"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w:t>
            </w:r>
            <w:r w:rsidRPr="004F35B6">
              <w:rPr>
                <w:rFonts w:ascii="Times New Roman" w:hAnsi="Times New Roman" w:cs="Times New Roman"/>
                <w:sz w:val="24"/>
                <w:szCs w:val="24"/>
              </w:rPr>
              <w:lastRenderedPageBreak/>
              <w:t xml:space="preserve">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1.9</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9927B4">
              <w:rPr>
                <w:rFonts w:ascii="Times New Roman" w:hAnsi="Times New Roman" w:cs="Times New Roman"/>
                <w:b/>
                <w:sz w:val="24"/>
                <w:szCs w:val="24"/>
              </w:rPr>
              <w:t>10</w:t>
            </w:r>
            <w:r w:rsidR="00F1688B"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632" w:type="dxa"/>
          </w:tcPr>
          <w:p w:rsidR="004E4E4A"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70564"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170564" w:rsidRPr="004F35B6">
              <w:rPr>
                <w:rFonts w:ascii="Times New Roman" w:hAnsi="Times New Roman" w:cs="Times New Roman"/>
                <w:b/>
                <w:sz w:val="24"/>
                <w:szCs w:val="24"/>
              </w:rPr>
              <w:t>.</w:t>
            </w:r>
          </w:p>
        </w:tc>
        <w:tc>
          <w:tcPr>
            <w:tcW w:w="3035"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1056"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7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632" w:type="dxa"/>
          </w:tcPr>
          <w:p w:rsidR="00170564"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26751" w:rsidRPr="004F35B6" w:rsidTr="00DB16F0">
        <w:tc>
          <w:tcPr>
            <w:tcW w:w="901"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2</w:t>
            </w:r>
          </w:p>
        </w:tc>
        <w:tc>
          <w:tcPr>
            <w:tcW w:w="3035"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26751" w:rsidRPr="004F35B6" w:rsidRDefault="00705365" w:rsidP="00705365">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26751" w:rsidRPr="009927B4"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05365" w:rsidRPr="004F35B6" w:rsidTr="00DB16F0">
        <w:tc>
          <w:tcPr>
            <w:tcW w:w="901"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3.</w:t>
            </w:r>
          </w:p>
        </w:tc>
        <w:tc>
          <w:tcPr>
            <w:tcW w:w="3035"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установленных детских </w:t>
            </w:r>
            <w:r w:rsidRPr="004F35B6">
              <w:rPr>
                <w:rFonts w:ascii="Times New Roman" w:hAnsi="Times New Roman" w:cs="Times New Roman"/>
                <w:sz w:val="24"/>
                <w:szCs w:val="24"/>
              </w:rPr>
              <w:lastRenderedPageBreak/>
              <w:t>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05365" w:rsidRPr="004F35B6" w:rsidRDefault="00705365" w:rsidP="001400EB">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05365" w:rsidRPr="009927B4"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lastRenderedPageBreak/>
              <w:t>F2</w:t>
            </w:r>
            <w:r w:rsidR="009927B4">
              <w:rPr>
                <w:rFonts w:ascii="Times New Roman" w:hAnsi="Times New Roman" w:cs="Times New Roman"/>
                <w:sz w:val="24"/>
                <w:szCs w:val="24"/>
              </w:rPr>
              <w:t>,01</w:t>
            </w:r>
          </w:p>
        </w:tc>
      </w:tr>
      <w:tr w:rsidR="00AE71CD" w:rsidRPr="004F35B6" w:rsidTr="00DB16F0">
        <w:tc>
          <w:tcPr>
            <w:tcW w:w="901"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1.1</w:t>
            </w:r>
            <w:r w:rsidR="009927B4">
              <w:rPr>
                <w:rFonts w:ascii="Times New Roman" w:hAnsi="Times New Roman" w:cs="Times New Roman"/>
                <w:b/>
                <w:sz w:val="24"/>
                <w:szCs w:val="24"/>
              </w:rPr>
              <w:t>4.</w:t>
            </w:r>
          </w:p>
        </w:tc>
        <w:tc>
          <w:tcPr>
            <w:tcW w:w="3035"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632"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BC4530" w:rsidRPr="004F35B6" w:rsidTr="00DB16F0">
        <w:tc>
          <w:tcPr>
            <w:tcW w:w="901" w:type="dxa"/>
          </w:tcPr>
          <w:p w:rsidR="00BC4530"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1.15</w:t>
            </w:r>
            <w:r w:rsidR="00BC4530">
              <w:rPr>
                <w:rFonts w:ascii="Times New Roman" w:hAnsi="Times New Roman" w:cs="Times New Roman"/>
                <w:b/>
                <w:sz w:val="24"/>
                <w:szCs w:val="24"/>
              </w:rPr>
              <w:t>.</w:t>
            </w:r>
          </w:p>
        </w:tc>
        <w:tc>
          <w:tcPr>
            <w:tcW w:w="3035" w:type="dxa"/>
          </w:tcPr>
          <w:p w:rsidR="00BC4530" w:rsidRPr="004F35B6"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76" w:type="dxa"/>
          </w:tcPr>
          <w:p w:rsidR="00BC4530" w:rsidRPr="004F35B6" w:rsidRDefault="00BC4530"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8 401,36</w:t>
            </w:r>
          </w:p>
        </w:tc>
        <w:tc>
          <w:tcPr>
            <w:tcW w:w="970"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BC4530" w:rsidRPr="004F35B6" w:rsidRDefault="00BC4530"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37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CA2321">
        <w:trPr>
          <w:trHeight w:val="2176"/>
        </w:trPr>
        <w:tc>
          <w:tcPr>
            <w:tcW w:w="901"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1056"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7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DB16F0">
        <w:tc>
          <w:tcPr>
            <w:tcW w:w="901"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3.1.</w:t>
            </w:r>
          </w:p>
        </w:tc>
        <w:tc>
          <w:tcPr>
            <w:tcW w:w="3035"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w:t>
            </w:r>
            <w:r w:rsidR="009927B4">
              <w:rPr>
                <w:rFonts w:ascii="Times New Roman" w:hAnsi="Times New Roman" w:cs="Times New Roman"/>
                <w:sz w:val="24"/>
                <w:szCs w:val="24"/>
              </w:rPr>
              <w:t xml:space="preserve"> в</w:t>
            </w:r>
            <w:r w:rsidRPr="004F35B6">
              <w:rPr>
                <w:rFonts w:ascii="Times New Roman" w:hAnsi="Times New Roman" w:cs="Times New Roman"/>
                <w:sz w:val="24"/>
                <w:szCs w:val="24"/>
              </w:rPr>
              <w:t xml:space="preserve">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1056" w:type="dxa"/>
            <w:shd w:val="clear" w:color="auto" w:fill="auto"/>
          </w:tcPr>
          <w:p w:rsidR="005B0340" w:rsidRPr="004F35B6" w:rsidRDefault="009927B4" w:rsidP="00B01FE2">
            <w:pPr>
              <w:jc w:val="center"/>
              <w:rPr>
                <w:rFonts w:ascii="Times New Roman" w:hAnsi="Times New Roman" w:cs="Times New Roman"/>
                <w:sz w:val="24"/>
                <w:szCs w:val="24"/>
              </w:rPr>
            </w:pPr>
            <w:r>
              <w:rPr>
                <w:rFonts w:ascii="Times New Roman" w:hAnsi="Times New Roman" w:cs="Times New Roman"/>
                <w:sz w:val="24"/>
                <w:szCs w:val="24"/>
              </w:rPr>
              <w:t>44</w:t>
            </w:r>
          </w:p>
        </w:tc>
        <w:tc>
          <w:tcPr>
            <w:tcW w:w="97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74"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3035"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1056"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w:t>
            </w:r>
            <w:r w:rsidR="009927B4">
              <w:rPr>
                <w:rFonts w:ascii="Times New Roman" w:hAnsi="Times New Roman" w:cs="Times New Roman"/>
                <w:sz w:val="24"/>
                <w:szCs w:val="24"/>
              </w:rPr>
              <w:t>4</w:t>
            </w:r>
          </w:p>
        </w:tc>
        <w:tc>
          <w:tcPr>
            <w:tcW w:w="9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632"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Default="00E4004A" w:rsidP="00BC4530">
      <w:pPr>
        <w:spacing w:after="0" w:line="240" w:lineRule="auto"/>
        <w:rPr>
          <w:rFonts w:ascii="Times New Roman" w:hAnsi="Times New Roman" w:cs="Times New Roman"/>
          <w:b/>
          <w:sz w:val="24"/>
          <w:szCs w:val="24"/>
          <w:highlight w:val="yellow"/>
        </w:rPr>
      </w:pPr>
    </w:p>
    <w:p w:rsidR="00BC4530" w:rsidRPr="00726751" w:rsidRDefault="00BC4530" w:rsidP="00BC4530">
      <w:pPr>
        <w:spacing w:after="0" w:line="240" w:lineRule="auto"/>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A94882" w:rsidTr="00B61912">
        <w:trPr>
          <w:gridAfter w:val="1"/>
          <w:wAfter w:w="14" w:type="dxa"/>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A94882" w:rsidTr="00B61912">
        <w:trPr>
          <w:gridAfter w:val="1"/>
          <w:wAfter w:w="14" w:type="dxa"/>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4</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5</w:t>
            </w:r>
          </w:p>
        </w:tc>
      </w:tr>
      <w:tr w:rsidR="00187A14" w:rsidRPr="00A94882" w:rsidTr="00B61912">
        <w:trPr>
          <w:jc w:val="center"/>
        </w:trPr>
        <w:tc>
          <w:tcPr>
            <w:tcW w:w="773" w:type="dxa"/>
          </w:tcPr>
          <w:p w:rsidR="00187A14" w:rsidRPr="00A94882" w:rsidRDefault="00187A1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14832" w:type="dxa"/>
            <w:gridSpan w:val="5"/>
          </w:tcPr>
          <w:p w:rsidR="00187A14" w:rsidRPr="00A94882" w:rsidRDefault="00187A14" w:rsidP="00B61912">
            <w:pPr>
              <w:pStyle w:val="ConsPlusNormal"/>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00AC6AE9" w:rsidRPr="00A94882">
              <w:rPr>
                <w:rFonts w:ascii="Times New Roman" w:hAnsi="Times New Roman" w:cs="Times New Roman"/>
                <w:sz w:val="24"/>
                <w:szCs w:val="24"/>
                <w:lang w:val="en-US"/>
              </w:rPr>
              <w:t>I</w:t>
            </w:r>
            <w:r w:rsidRPr="00A94882">
              <w:rPr>
                <w:rFonts w:ascii="Times New Roman" w:hAnsi="Times New Roman" w:cs="Times New Roman"/>
                <w:sz w:val="24"/>
                <w:szCs w:val="24"/>
              </w:rPr>
              <w:t>«Комфортная городская среда</w:t>
            </w:r>
            <w:r w:rsidRPr="00A94882">
              <w:rPr>
                <w:rFonts w:ascii="Times New Roman" w:hAnsi="Times New Roman" w:cs="Times New Roman"/>
                <w:color w:val="000000"/>
                <w:sz w:val="24"/>
                <w:szCs w:val="24"/>
              </w:rPr>
              <w:t>»</w:t>
            </w:r>
          </w:p>
        </w:tc>
      </w:tr>
      <w:tr w:rsidR="005B0340" w:rsidRPr="00A94882" w:rsidTr="00B61912">
        <w:trPr>
          <w:gridAfter w:val="1"/>
          <w:wAfter w:w="14" w:type="dxa"/>
          <w:jc w:val="center"/>
        </w:trPr>
        <w:tc>
          <w:tcPr>
            <w:tcW w:w="773" w:type="dxa"/>
          </w:tcPr>
          <w:p w:rsidR="005B0340" w:rsidRPr="00A94882" w:rsidRDefault="005B0340"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1.1.</w:t>
            </w:r>
          </w:p>
        </w:tc>
        <w:tc>
          <w:tcPr>
            <w:tcW w:w="4965" w:type="dxa"/>
          </w:tcPr>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Количество реализованных мероприятий по благоустройству общественных территорий, в том числе: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пешеходные зоны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набережные,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скверы;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зоны отдыха; </w:t>
            </w:r>
          </w:p>
          <w:p w:rsidR="005B0340" w:rsidRPr="00A94882"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площади, стелы, парки</w:t>
            </w:r>
          </w:p>
        </w:tc>
        <w:tc>
          <w:tcPr>
            <w:tcW w:w="1272" w:type="dxa"/>
          </w:tcPr>
          <w:p w:rsidR="005B0340"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5B0340"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33084C" w:rsidRPr="00A94882" w:rsidTr="00B61912">
        <w:trPr>
          <w:gridAfter w:val="1"/>
          <w:wAfter w:w="14" w:type="dxa"/>
          <w:jc w:val="center"/>
        </w:trPr>
        <w:tc>
          <w:tcPr>
            <w:tcW w:w="773" w:type="dxa"/>
          </w:tcPr>
          <w:p w:rsidR="0033084C" w:rsidRPr="00A94882" w:rsidRDefault="0033084C"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lastRenderedPageBreak/>
              <w:t>1.2.</w:t>
            </w:r>
          </w:p>
        </w:tc>
        <w:tc>
          <w:tcPr>
            <w:tcW w:w="4965" w:type="dxa"/>
          </w:tcPr>
          <w:p w:rsidR="0033084C" w:rsidRPr="00A94882" w:rsidRDefault="0033084C"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72" w:type="dxa"/>
          </w:tcPr>
          <w:p w:rsidR="0033084C" w:rsidRPr="00A94882" w:rsidRDefault="0033084C"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33084C"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60" w:type="dxa"/>
          </w:tcPr>
          <w:p w:rsidR="0033084C" w:rsidRPr="00A94882" w:rsidRDefault="0033084C"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CA2321">
        <w:trPr>
          <w:gridAfter w:val="1"/>
          <w:wAfter w:w="14" w:type="dxa"/>
          <w:trHeight w:val="255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1.3</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6C34EB">
        <w:trPr>
          <w:gridAfter w:val="1"/>
          <w:wAfter w:w="14" w:type="dxa"/>
          <w:trHeight w:val="1056"/>
          <w:jc w:val="center"/>
        </w:trPr>
        <w:tc>
          <w:tcPr>
            <w:tcW w:w="773" w:type="dxa"/>
          </w:tcPr>
          <w:p w:rsidR="00094132" w:rsidRPr="006C34EB" w:rsidRDefault="004F35B6" w:rsidP="00B01FE2">
            <w:pPr>
              <w:pStyle w:val="ConsPlusNormal"/>
              <w:jc w:val="center"/>
              <w:rPr>
                <w:rFonts w:ascii="Times New Roman" w:hAnsi="Times New Roman" w:cs="Times New Roman"/>
                <w:szCs w:val="22"/>
              </w:rPr>
            </w:pPr>
            <w:r w:rsidRPr="006C34EB">
              <w:rPr>
                <w:rFonts w:ascii="Times New Roman" w:hAnsi="Times New Roman" w:cs="Times New Roman"/>
                <w:szCs w:val="22"/>
              </w:rPr>
              <w:t>1.4</w:t>
            </w:r>
            <w:r w:rsidR="00094132" w:rsidRPr="006C34EB">
              <w:rPr>
                <w:rFonts w:ascii="Times New Roman" w:hAnsi="Times New Roman" w:cs="Times New Roman"/>
                <w:szCs w:val="22"/>
              </w:rPr>
              <w:t>.</w:t>
            </w:r>
          </w:p>
        </w:tc>
        <w:tc>
          <w:tcPr>
            <w:tcW w:w="4965" w:type="dxa"/>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разработанных проектов благоустройства общественных территорий</w:t>
            </w:r>
          </w:p>
        </w:tc>
        <w:tc>
          <w:tcPr>
            <w:tcW w:w="1272" w:type="dxa"/>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521" w:type="dxa"/>
            <w:shd w:val="clear" w:color="auto" w:fill="auto"/>
          </w:tcPr>
          <w:p w:rsidR="00094132" w:rsidRPr="006C34EB" w:rsidRDefault="0061074B"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Значение показателя определяется на основании планов по благоустройству</w:t>
            </w:r>
          </w:p>
        </w:tc>
        <w:tc>
          <w:tcPr>
            <w:tcW w:w="2060" w:type="dxa"/>
          </w:tcPr>
          <w:p w:rsidR="00094132" w:rsidRPr="006C34EB" w:rsidRDefault="00B94F43" w:rsidP="00B61912">
            <w:pPr>
              <w:widowControl w:val="0"/>
              <w:suppressAutoHyphens/>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6C34EB">
        <w:trPr>
          <w:gridAfter w:val="1"/>
          <w:wAfter w:w="14" w:type="dxa"/>
          <w:trHeight w:val="72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установленных детских игровых площадок</w:t>
            </w:r>
          </w:p>
        </w:tc>
        <w:tc>
          <w:tcPr>
            <w:tcW w:w="1272" w:type="dxa"/>
            <w:shd w:val="clear" w:color="auto" w:fill="FFFFFF" w:themeFill="background1"/>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521" w:type="dxa"/>
            <w:shd w:val="clear" w:color="auto" w:fill="auto"/>
          </w:tcPr>
          <w:p w:rsidR="00094132" w:rsidRPr="006C34EB" w:rsidRDefault="0061074B"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Плановые значения устанавливаются в соответствии с перечнем, сформированным с</w:t>
            </w:r>
            <w:r w:rsidR="008E465C" w:rsidRPr="006C34EB">
              <w:rPr>
                <w:rFonts w:ascii="Times New Roman" w:eastAsia="Times New Roman" w:hAnsi="Times New Roman" w:cs="Times New Roman"/>
              </w:rPr>
              <w:t xml:space="preserve"> </w:t>
            </w:r>
            <w:r w:rsidRPr="006C34EB">
              <w:rPr>
                <w:rFonts w:ascii="Times New Roman" w:eastAsia="Times New Roman" w:hAnsi="Times New Roman" w:cs="Times New Roman"/>
              </w:rPr>
              <w:t>жителями.</w:t>
            </w:r>
          </w:p>
        </w:tc>
        <w:tc>
          <w:tcPr>
            <w:tcW w:w="2060" w:type="dxa"/>
            <w:shd w:val="clear" w:color="auto" w:fill="FFFFFF" w:themeFill="background1"/>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CA2321">
        <w:trPr>
          <w:gridAfter w:val="1"/>
          <w:wAfter w:w="14" w:type="dxa"/>
          <w:jc w:val="center"/>
        </w:trPr>
        <w:tc>
          <w:tcPr>
            <w:tcW w:w="773" w:type="dxa"/>
            <w:shd w:val="clear" w:color="auto" w:fill="auto"/>
          </w:tcPr>
          <w:p w:rsidR="00094132" w:rsidRPr="00CA2321" w:rsidRDefault="004F35B6" w:rsidP="00B01FE2">
            <w:pPr>
              <w:widowControl w:val="0"/>
              <w:suppressAutoHyphens/>
              <w:spacing w:after="0" w:line="240" w:lineRule="auto"/>
              <w:jc w:val="center"/>
              <w:rPr>
                <w:rFonts w:ascii="Times New Roman" w:hAnsi="Times New Roman" w:cs="Times New Roman"/>
                <w:sz w:val="24"/>
                <w:szCs w:val="24"/>
              </w:rPr>
            </w:pPr>
            <w:r w:rsidRPr="00CA2321">
              <w:rPr>
                <w:rFonts w:ascii="Times New Roman" w:hAnsi="Times New Roman" w:cs="Times New Roman"/>
                <w:sz w:val="24"/>
                <w:szCs w:val="24"/>
              </w:rPr>
              <w:t>1.6</w:t>
            </w:r>
            <w:r w:rsidR="00094132" w:rsidRPr="00CA2321">
              <w:rPr>
                <w:rFonts w:ascii="Times New Roman" w:hAnsi="Times New Roman" w:cs="Times New Roman"/>
                <w:sz w:val="24"/>
                <w:szCs w:val="24"/>
              </w:rPr>
              <w:t>.</w:t>
            </w:r>
          </w:p>
        </w:tc>
        <w:tc>
          <w:tcPr>
            <w:tcW w:w="4965"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благоустроенных дворовых территорий</w:t>
            </w:r>
          </w:p>
        </w:tc>
        <w:tc>
          <w:tcPr>
            <w:tcW w:w="1272" w:type="dxa"/>
            <w:shd w:val="clear" w:color="auto" w:fill="auto"/>
          </w:tcPr>
          <w:p w:rsidR="00094132" w:rsidRPr="006C34EB" w:rsidRDefault="00652F04"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521"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6C34EB">
              <w:rPr>
                <w:rFonts w:ascii="Times New Roman" w:eastAsia="Times New Roman" w:hAnsi="Times New Roman" w:cs="Times New Roman"/>
              </w:rPr>
              <w:t xml:space="preserve"> </w:t>
            </w:r>
            <w:r w:rsidR="006C34EB" w:rsidRPr="006C34EB">
              <w:rPr>
                <w:rFonts w:ascii="Times New Roman" w:eastAsia="Times New Roman" w:hAnsi="Times New Roman" w:cs="Times New Roman"/>
              </w:rPr>
              <w:lastRenderedPageBreak/>
              <w:t>Показатель с нарастающим итогом.</w:t>
            </w:r>
          </w:p>
        </w:tc>
        <w:tc>
          <w:tcPr>
            <w:tcW w:w="2060" w:type="dxa"/>
            <w:shd w:val="clear" w:color="auto" w:fill="auto"/>
          </w:tcPr>
          <w:p w:rsidR="00094132" w:rsidRPr="006C34EB" w:rsidRDefault="00B94F43" w:rsidP="00B61912">
            <w:pPr>
              <w:spacing w:after="0" w:line="240" w:lineRule="auto"/>
            </w:pPr>
            <w:r w:rsidRPr="006C34EB">
              <w:rPr>
                <w:rFonts w:ascii="Times New Roman" w:hAnsi="Times New Roman" w:cs="Times New Roman"/>
              </w:rPr>
              <w:lastRenderedPageBreak/>
              <w:t>Комитет по строительству, дорожной деятельности и благоустройства</w:t>
            </w:r>
          </w:p>
        </w:tc>
      </w:tr>
      <w:tr w:rsidR="00652F04" w:rsidRPr="00A94882" w:rsidTr="00B61912">
        <w:trPr>
          <w:gridAfter w:val="1"/>
          <w:wAfter w:w="14" w:type="dxa"/>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Pr="006C34EB" w:rsidRDefault="00652F04" w:rsidP="00B01FE2">
            <w:pPr>
              <w:widowControl w:val="0"/>
              <w:suppressAutoHyphens/>
              <w:spacing w:after="0" w:line="240" w:lineRule="auto"/>
              <w:jc w:val="both"/>
              <w:rPr>
                <w:rFonts w:ascii="Times New Roman" w:eastAsia="Times New Roman" w:hAnsi="Times New Roman" w:cs="Times New Roman"/>
              </w:rPr>
            </w:pPr>
            <w:r w:rsidRPr="006C34EB">
              <w:rPr>
                <w:rFonts w:ascii="Times New Roman" w:eastAsia="Times New Roman" w:hAnsi="Times New Roman" w:cs="Times New Roman"/>
              </w:rPr>
              <w:t>Количество объектов электросетевого</w:t>
            </w:r>
            <w:r w:rsidR="00770917" w:rsidRPr="006C34EB">
              <w:rPr>
                <w:rFonts w:ascii="Times New Roman" w:eastAsia="Times New Roman" w:hAnsi="Times New Roman" w:cs="Times New Roman"/>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Pr="006C34EB" w:rsidRDefault="00770917" w:rsidP="00B01FE2">
            <w:pPr>
              <w:widowControl w:val="0"/>
              <w:suppressAutoHyphens/>
              <w:spacing w:after="0" w:line="240" w:lineRule="auto"/>
              <w:jc w:val="center"/>
              <w:rPr>
                <w:rFonts w:ascii="Times New Roman" w:hAnsi="Times New Roman" w:cs="Times New Roman"/>
              </w:rPr>
            </w:pPr>
            <w:r w:rsidRPr="006C34EB">
              <w:rPr>
                <w:rFonts w:ascii="Times New Roman" w:eastAsia="Times New Roman" w:hAnsi="Times New Roman" w:cs="Times New Roman"/>
              </w:rPr>
              <w:t>единиц</w:t>
            </w:r>
          </w:p>
        </w:tc>
        <w:tc>
          <w:tcPr>
            <w:tcW w:w="6521" w:type="dxa"/>
            <w:shd w:val="clear" w:color="auto" w:fill="auto"/>
          </w:tcPr>
          <w:p w:rsidR="00652F04" w:rsidRPr="006C34EB" w:rsidRDefault="00330BC1"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6C34EB" w:rsidRDefault="00B94F43"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4F35B6" w:rsidRPr="00A94882" w:rsidTr="006C34EB">
        <w:trPr>
          <w:gridAfter w:val="1"/>
          <w:wAfter w:w="14" w:type="dxa"/>
          <w:trHeight w:val="28"/>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Default="004F35B6" w:rsidP="00B01FE2">
            <w:pPr>
              <w:widowControl w:val="0"/>
              <w:suppressAutoHyphens/>
              <w:spacing w:after="0" w:line="240" w:lineRule="auto"/>
              <w:jc w:val="both"/>
              <w:rPr>
                <w:rFonts w:ascii="Times New Roman" w:hAnsi="Times New Roman" w:cs="Times New Roman"/>
              </w:rPr>
            </w:pPr>
            <w:r w:rsidRPr="006C34EB">
              <w:rPr>
                <w:rFonts w:ascii="Times New Roman" w:hAnsi="Times New Roman" w:cs="Times New Roman"/>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Default="006C34EB" w:rsidP="00B01FE2">
            <w:pPr>
              <w:widowControl w:val="0"/>
              <w:suppressAutoHyphens/>
              <w:spacing w:after="0" w:line="240" w:lineRule="auto"/>
              <w:jc w:val="both"/>
              <w:rPr>
                <w:rFonts w:ascii="Times New Roman" w:hAnsi="Times New Roman" w:cs="Times New Roman"/>
              </w:rPr>
            </w:pPr>
          </w:p>
          <w:p w:rsidR="006C34EB" w:rsidRDefault="006C34EB" w:rsidP="00B01FE2">
            <w:pPr>
              <w:widowControl w:val="0"/>
              <w:suppressAutoHyphens/>
              <w:spacing w:after="0" w:line="240" w:lineRule="auto"/>
              <w:jc w:val="both"/>
              <w:rPr>
                <w:rFonts w:ascii="Times New Roman" w:hAnsi="Times New Roman" w:cs="Times New Roman"/>
              </w:rPr>
            </w:pPr>
          </w:p>
          <w:p w:rsidR="006C34EB" w:rsidRPr="006C34EB" w:rsidRDefault="006C34EB" w:rsidP="00B01FE2">
            <w:pPr>
              <w:widowControl w:val="0"/>
              <w:suppressAutoHyphens/>
              <w:spacing w:after="0" w:line="240" w:lineRule="auto"/>
              <w:jc w:val="both"/>
              <w:rPr>
                <w:rFonts w:ascii="Times New Roman" w:eastAsia="Times New Roman" w:hAnsi="Times New Roman" w:cs="Times New Roman"/>
              </w:rPr>
            </w:pPr>
          </w:p>
        </w:tc>
        <w:tc>
          <w:tcPr>
            <w:tcW w:w="1272" w:type="dxa"/>
          </w:tcPr>
          <w:p w:rsidR="004F35B6" w:rsidRPr="006C34EB" w:rsidRDefault="004F35B6" w:rsidP="00B01FE2">
            <w:pPr>
              <w:widowControl w:val="0"/>
              <w:suppressAutoHyphens/>
              <w:spacing w:after="0" w:line="240" w:lineRule="auto"/>
              <w:jc w:val="center"/>
              <w:rPr>
                <w:rFonts w:ascii="Times New Roman" w:eastAsia="Times New Roman" w:hAnsi="Times New Roman" w:cs="Times New Roman"/>
              </w:rPr>
            </w:pPr>
            <w:r w:rsidRPr="006C34EB">
              <w:rPr>
                <w:rFonts w:ascii="Times New Roman" w:hAnsi="Times New Roman" w:cs="Times New Roman"/>
              </w:rPr>
              <w:t>единиц</w:t>
            </w:r>
          </w:p>
        </w:tc>
        <w:tc>
          <w:tcPr>
            <w:tcW w:w="6521" w:type="dxa"/>
            <w:shd w:val="clear" w:color="auto" w:fill="auto"/>
          </w:tcPr>
          <w:p w:rsidR="004F35B6" w:rsidRPr="006C34EB" w:rsidRDefault="00F01417"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4F35B6" w:rsidRPr="006C34EB" w:rsidRDefault="004F35B6"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1.9</w:t>
            </w:r>
            <w:r w:rsidR="00094132" w:rsidRPr="00A94882">
              <w:rPr>
                <w:rFonts w:ascii="Times New Roman" w:hAnsi="Times New Roman" w:cs="Times New Roman"/>
                <w:sz w:val="24"/>
                <w:szCs w:val="24"/>
              </w:rPr>
              <w:t>.</w:t>
            </w:r>
          </w:p>
        </w:tc>
        <w:tc>
          <w:tcPr>
            <w:tcW w:w="4965" w:type="dxa"/>
          </w:tcPr>
          <w:p w:rsidR="00094132" w:rsidRPr="00A94882"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6F0FBA"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61074B"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использование цифровых технологий (мобильные приложения, онлайн порталы для голосования (</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Активный </w:t>
            </w:r>
          </w:p>
          <w:p w:rsidR="00094132"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гражданин</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Добродел</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и т.п.), субботник. </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r w:rsidR="00094132" w:rsidRPr="00A94882">
              <w:rPr>
                <w:rFonts w:ascii="Times New Roman" w:hAnsi="Times New Roman" w:cs="Times New Roman"/>
                <w:sz w:val="24"/>
                <w:szCs w:val="24"/>
              </w:rPr>
              <w:t>.</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Фо / Нп х 100,</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где:</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Нп – нормативная потребность;</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trHeight w:val="1013"/>
          <w:jc w:val="center"/>
        </w:trPr>
        <w:tc>
          <w:tcPr>
            <w:tcW w:w="773" w:type="dxa"/>
          </w:tcPr>
          <w:p w:rsidR="00094132" w:rsidRPr="00A94882" w:rsidRDefault="00077CE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w:t>
            </w:r>
            <w:r w:rsidR="009927B4">
              <w:rPr>
                <w:rFonts w:ascii="Times New Roman" w:hAnsi="Times New Roman" w:cs="Times New Roman"/>
                <w:sz w:val="24"/>
                <w:szCs w:val="24"/>
              </w:rPr>
              <w:t>1.</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 / Кпх 100%,</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где:</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количество посетителей по отношению к базовому году;</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 – количество посетителей в отчетном году, тыс. чел.;</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bCs/>
                <w:sz w:val="24"/>
                <w:szCs w:val="24"/>
              </w:rPr>
              <w:t>Кп – количество посетителей в</w:t>
            </w:r>
            <w:r w:rsidR="00582F87" w:rsidRPr="00A94882">
              <w:rPr>
                <w:rFonts w:ascii="Times New Roman" w:eastAsia="Times New Roman" w:hAnsi="Times New Roman" w:cs="Times New Roman"/>
                <w:bCs/>
                <w:sz w:val="24"/>
                <w:szCs w:val="24"/>
              </w:rPr>
              <w:t xml:space="preserve"> </w:t>
            </w:r>
            <w:r w:rsidRPr="00A94882">
              <w:rPr>
                <w:rFonts w:ascii="Times New Roman" w:hAnsi="Times New Roman" w:cs="Times New Roman"/>
                <w:bCs/>
                <w:sz w:val="24"/>
                <w:szCs w:val="24"/>
              </w:rPr>
              <w:t>базовом году, тыс. чел.</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r w:rsidR="004F35B6" w:rsidRPr="00A94882">
              <w:rPr>
                <w:rFonts w:ascii="Times New Roman" w:hAnsi="Times New Roman" w:cs="Times New Roman"/>
                <w:sz w:val="24"/>
                <w:szCs w:val="24"/>
              </w:rPr>
              <w:t>.</w:t>
            </w:r>
          </w:p>
        </w:tc>
        <w:tc>
          <w:tcPr>
            <w:tcW w:w="4965" w:type="dxa"/>
          </w:tcPr>
          <w:p w:rsidR="004F35B6" w:rsidRPr="00A94882" w:rsidRDefault="004F35B6" w:rsidP="00B01FE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созданных и благоустроенных парков культуры и отдыха на территории Московской области</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A9488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созданных и благоустроенных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r w:rsidR="004F35B6" w:rsidRPr="00A94882">
              <w:rPr>
                <w:rFonts w:ascii="Times New Roman" w:hAnsi="Times New Roman" w:cs="Times New Roman"/>
                <w:sz w:val="24"/>
                <w:szCs w:val="24"/>
              </w:rPr>
              <w:t>.</w:t>
            </w:r>
          </w:p>
        </w:tc>
        <w:tc>
          <w:tcPr>
            <w:tcW w:w="4965" w:type="dxa"/>
          </w:tcPr>
          <w:p w:rsidR="004F35B6" w:rsidRPr="00A94882" w:rsidRDefault="004F35B6" w:rsidP="00B01FE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установленных детских игровых площадок в парках культуры и отдыха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DB16F0">
        <w:trPr>
          <w:gridAfter w:val="1"/>
          <w:wAfter w:w="14" w:type="dxa"/>
          <w:trHeight w:val="784"/>
          <w:jc w:val="center"/>
        </w:trPr>
        <w:tc>
          <w:tcPr>
            <w:tcW w:w="773" w:type="dxa"/>
          </w:tcPr>
          <w:p w:rsidR="00B61912" w:rsidRPr="00A94882" w:rsidRDefault="009927B4" w:rsidP="00B61912">
            <w:pPr>
              <w:jc w:val="center"/>
              <w:rPr>
                <w:rFonts w:ascii="Times New Roman" w:hAnsi="Times New Roman" w:cs="Times New Roman"/>
                <w:sz w:val="24"/>
                <w:szCs w:val="24"/>
              </w:rPr>
            </w:pPr>
            <w:r>
              <w:rPr>
                <w:rFonts w:ascii="Times New Roman" w:hAnsi="Times New Roman" w:cs="Times New Roman"/>
                <w:sz w:val="24"/>
                <w:szCs w:val="24"/>
              </w:rPr>
              <w:t>1.14</w:t>
            </w:r>
            <w:r w:rsidR="00B61912" w:rsidRPr="00A94882">
              <w:rPr>
                <w:rFonts w:ascii="Times New Roman" w:hAnsi="Times New Roman" w:cs="Times New Roman"/>
                <w:sz w:val="24"/>
                <w:szCs w:val="24"/>
              </w:rPr>
              <w:t>.</w:t>
            </w:r>
          </w:p>
        </w:tc>
        <w:tc>
          <w:tcPr>
            <w:tcW w:w="4965" w:type="dxa"/>
          </w:tcPr>
          <w:p w:rsidR="00B61912" w:rsidRPr="00A94882" w:rsidRDefault="00B61912" w:rsidP="00B61912">
            <w:pPr>
              <w:rPr>
                <w:rFonts w:ascii="Times New Roman" w:hAnsi="Times New Roman" w:cs="Times New Roman"/>
                <w:sz w:val="24"/>
                <w:szCs w:val="24"/>
              </w:rPr>
            </w:pPr>
            <w:r w:rsidRPr="00A94882">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Pr="00A94882" w:rsidRDefault="00582F87"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sz w:val="24"/>
                <w:szCs w:val="24"/>
              </w:rPr>
              <w:t>количество водоемов, находящихся в муниципальной собственности, рассчитывается от количества населения на 50 тыс. человек  одно место отдыха.</w:t>
            </w:r>
          </w:p>
        </w:tc>
        <w:tc>
          <w:tcPr>
            <w:tcW w:w="2060" w:type="dxa"/>
          </w:tcPr>
          <w:p w:rsidR="00B61912" w:rsidRPr="00A94882" w:rsidRDefault="00582F87"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C4530" w:rsidRPr="00A94882" w:rsidTr="00CA2321">
        <w:trPr>
          <w:gridAfter w:val="1"/>
          <w:wAfter w:w="14" w:type="dxa"/>
          <w:trHeight w:val="4199"/>
          <w:jc w:val="center"/>
        </w:trPr>
        <w:tc>
          <w:tcPr>
            <w:tcW w:w="773" w:type="dxa"/>
          </w:tcPr>
          <w:p w:rsidR="00BC4530" w:rsidRPr="00A94882" w:rsidRDefault="009927B4" w:rsidP="00B61912">
            <w:pPr>
              <w:jc w:val="center"/>
              <w:rPr>
                <w:rFonts w:ascii="Times New Roman" w:hAnsi="Times New Roman" w:cs="Times New Roman"/>
                <w:sz w:val="24"/>
                <w:szCs w:val="24"/>
              </w:rPr>
            </w:pPr>
            <w:r>
              <w:rPr>
                <w:rFonts w:ascii="Times New Roman" w:hAnsi="Times New Roman" w:cs="Times New Roman"/>
                <w:sz w:val="24"/>
                <w:szCs w:val="24"/>
              </w:rPr>
              <w:lastRenderedPageBreak/>
              <w:t>1.15</w:t>
            </w:r>
            <w:r w:rsidR="00BC4530">
              <w:rPr>
                <w:rFonts w:ascii="Times New Roman" w:hAnsi="Times New Roman" w:cs="Times New Roman"/>
                <w:sz w:val="24"/>
                <w:szCs w:val="24"/>
              </w:rPr>
              <w:t>.</w:t>
            </w:r>
          </w:p>
        </w:tc>
        <w:tc>
          <w:tcPr>
            <w:tcW w:w="4965" w:type="dxa"/>
          </w:tcPr>
          <w:p w:rsidR="00BC4530" w:rsidRPr="00A94882"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2" w:type="dxa"/>
          </w:tcPr>
          <w:p w:rsidR="00BC4530" w:rsidRPr="00A94882" w:rsidRDefault="00BC4530"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521" w:type="dxa"/>
            <w:shd w:val="clear" w:color="auto" w:fill="auto"/>
          </w:tcPr>
          <w:p w:rsidR="00BC4530" w:rsidRPr="00A94882" w:rsidRDefault="00CA2321" w:rsidP="00B61912">
            <w:pPr>
              <w:tabs>
                <w:tab w:val="left" w:pos="1302"/>
              </w:tabs>
              <w:spacing w:after="0" w:line="240" w:lineRule="auto"/>
              <w:contextualSpacing/>
              <w:rPr>
                <w:rFonts w:ascii="Times New Roman" w:eastAsia="Times New Roman" w:hAnsi="Times New Roman" w:cs="Times New Roman"/>
                <w:sz w:val="24"/>
                <w:szCs w:val="24"/>
              </w:rPr>
            </w:pPr>
            <w:r w:rsidRPr="00CA2321">
              <w:rPr>
                <w:rFonts w:ascii="Times New Roman" w:eastAsia="Times New Roman" w:hAnsi="Times New Roman" w:cs="Times New Roman"/>
                <w:sz w:val="24"/>
                <w:szCs w:val="24"/>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060" w:type="dxa"/>
          </w:tcPr>
          <w:p w:rsidR="00BC4530" w:rsidRPr="00A94882" w:rsidRDefault="00BC4530"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trHeight w:val="25"/>
          <w:jc w:val="center"/>
        </w:trPr>
        <w:tc>
          <w:tcPr>
            <w:tcW w:w="15605" w:type="dxa"/>
            <w:gridSpan w:val="6"/>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Pr="00A94882">
              <w:rPr>
                <w:rFonts w:ascii="Times New Roman" w:hAnsi="Times New Roman" w:cs="Times New Roman"/>
                <w:sz w:val="24"/>
                <w:szCs w:val="24"/>
                <w:lang w:val="en-US"/>
              </w:rPr>
              <w:t>II</w:t>
            </w:r>
            <w:r w:rsidRPr="00A94882">
              <w:rPr>
                <w:rFonts w:ascii="Times New Roman" w:hAnsi="Times New Roman" w:cs="Times New Roman"/>
                <w:sz w:val="24"/>
                <w:szCs w:val="24"/>
              </w:rPr>
              <w:t xml:space="preserve"> «Благоустройство территорий Московской области»</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2.1</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Кв.м</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A94882">
              <w:rPr>
                <w:rFonts w:ascii="Times New Roman" w:hAnsi="Times New Roman" w:cs="Times New Roman"/>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2.2.</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5362BF">
        <w:trPr>
          <w:gridAfter w:val="1"/>
          <w:wAfter w:w="14" w:type="dxa"/>
          <w:trHeight w:val="1623"/>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2.3.</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Досв=Посв/Побщ*100%, где:</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A94882" w:rsidRDefault="00B61912" w:rsidP="00B61912">
            <w:pPr>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Побщ - общая протяжённость улиц, проездов, набережных, </w:t>
            </w:r>
            <w:r w:rsidRPr="00A94882">
              <w:rPr>
                <w:rFonts w:ascii="Times New Roman" w:eastAsia="Times New Roman" w:hAnsi="Times New Roman" w:cs="Times New Roman"/>
                <w:sz w:val="24"/>
                <w:szCs w:val="24"/>
              </w:rPr>
              <w:lastRenderedPageBreak/>
              <w:t>км.</w:t>
            </w:r>
          </w:p>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Pr="00A94882"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B61912" w:rsidRPr="00A94882" w:rsidTr="00B61912">
        <w:trPr>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14832" w:type="dxa"/>
            <w:gridSpan w:val="5"/>
          </w:tcPr>
          <w:p w:rsidR="00B61912" w:rsidRDefault="00B61912" w:rsidP="00B61912">
            <w:pPr>
              <w:widowControl w:val="0"/>
              <w:suppressAutoHyphens/>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Подпрограмма</w:t>
            </w:r>
            <w:r w:rsidR="0042289E"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lang w:val="en-US"/>
              </w:rPr>
              <w:t>III</w:t>
            </w:r>
            <w:r w:rsidRPr="00A94882">
              <w:rPr>
                <w:rFonts w:ascii="Times New Roman" w:eastAsia="Times New Roman" w:hAnsi="Times New Roman" w:cs="Times New Roman"/>
                <w:sz w:val="24"/>
                <w:szCs w:val="24"/>
              </w:rPr>
              <w:t xml:space="preserve"> «Создание условий для обеспечения комфортного проживания жителей в многоквартирных домах»</w:t>
            </w:r>
          </w:p>
          <w:p w:rsidR="00CA2321" w:rsidRDefault="00CA2321" w:rsidP="00B61912">
            <w:pPr>
              <w:widowControl w:val="0"/>
              <w:suppressAutoHyphens/>
              <w:spacing w:after="0" w:line="240" w:lineRule="auto"/>
              <w:rPr>
                <w:rFonts w:ascii="Times New Roman" w:eastAsia="Times New Roman" w:hAnsi="Times New Roman" w:cs="Times New Roman"/>
                <w:sz w:val="24"/>
                <w:szCs w:val="24"/>
              </w:rPr>
            </w:pPr>
          </w:p>
          <w:p w:rsidR="00CA2321" w:rsidRPr="00A94882" w:rsidRDefault="00CA2321" w:rsidP="00B61912">
            <w:pPr>
              <w:widowControl w:val="0"/>
              <w:suppressAutoHyphens/>
              <w:spacing w:after="0" w:line="240" w:lineRule="auto"/>
              <w:rPr>
                <w:rFonts w:ascii="Times New Roman" w:eastAsia="Times New Roman" w:hAnsi="Times New Roman" w:cs="Times New Roman"/>
                <w:sz w:val="24"/>
                <w:szCs w:val="24"/>
              </w:rPr>
            </w:pPr>
          </w:p>
        </w:tc>
      </w:tr>
      <w:tr w:rsidR="00B61912" w:rsidRPr="00A94882" w:rsidTr="00B61912">
        <w:trPr>
          <w:gridAfter w:val="1"/>
          <w:wAfter w:w="14" w:type="dxa"/>
          <w:trHeight w:val="19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3.1</w:t>
            </w:r>
          </w:p>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единиц</w:t>
            </w:r>
          </w:p>
        </w:tc>
        <w:tc>
          <w:tcPr>
            <w:tcW w:w="6521" w:type="dxa"/>
            <w:shd w:val="clear" w:color="auto" w:fill="auto"/>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A94882" w:rsidRDefault="00B61912"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3.2.</w:t>
            </w:r>
          </w:p>
        </w:tc>
        <w:tc>
          <w:tcPr>
            <w:tcW w:w="4965" w:type="dxa"/>
          </w:tcPr>
          <w:p w:rsidR="00B61912" w:rsidRPr="00A94882" w:rsidRDefault="00B61912" w:rsidP="00B6191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шт.</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lastRenderedPageBreak/>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BF4319" w:rsidRDefault="00BF431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jc w:val="both"/>
        <w:rPr>
          <w:rFonts w:ascii="Times New Roman" w:hAnsi="Times New Roman" w:cs="Times New Roman"/>
          <w:sz w:val="24"/>
          <w:szCs w:val="20"/>
        </w:r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93"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EC66AD" w:rsidTr="00EC66AD">
        <w:trPr>
          <w:trHeight w:val="345"/>
        </w:trPr>
        <w:tc>
          <w:tcPr>
            <w:tcW w:w="14796" w:type="dxa"/>
            <w:gridSpan w:val="9"/>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 ПАСПОРТ ПОДПРОГРАММЫ I «Комфортная городская среда" на 2020-2024 годы</w:t>
            </w:r>
          </w:p>
        </w:tc>
      </w:tr>
      <w:tr w:rsidR="00EC66AD" w:rsidRPr="00EC66AD" w:rsidTr="00EC66AD">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EC66AD" w:rsidRPr="00EC66AD" w:rsidTr="00EC66AD">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Расходы (тыс. рублей)</w:t>
            </w:r>
          </w:p>
        </w:tc>
      </w:tr>
      <w:tr w:rsidR="00EC66AD" w:rsidRPr="00EC66AD" w:rsidTr="00EC66AD">
        <w:trPr>
          <w:trHeight w:val="630"/>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143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2020</w:t>
            </w:r>
          </w:p>
        </w:tc>
        <w:tc>
          <w:tcPr>
            <w:tcW w:w="152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2022</w:t>
            </w:r>
          </w:p>
        </w:tc>
        <w:tc>
          <w:tcPr>
            <w:tcW w:w="125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2023</w:t>
            </w:r>
          </w:p>
        </w:tc>
        <w:tc>
          <w:tcPr>
            <w:tcW w:w="1314"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2024</w:t>
            </w:r>
          </w:p>
        </w:tc>
      </w:tr>
      <w:tr w:rsidR="00EC66AD" w:rsidRPr="00EC66AD" w:rsidTr="00EC66AD">
        <w:trPr>
          <w:trHeight w:val="690"/>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r w:rsidRPr="00EC66AD">
              <w:rPr>
                <w:rFonts w:ascii="Times New Roman" w:eastAsia="Times New Roman" w:hAnsi="Times New Roman" w:cs="Times New Roman"/>
                <w:color w:val="000000"/>
                <w:sz w:val="24"/>
                <w:szCs w:val="24"/>
              </w:rPr>
              <w:b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676 775,10</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328 302,89</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265 034,05</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EC66AD" w:rsidRPr="00EC66AD" w:rsidTr="00EC66AD">
        <w:trPr>
          <w:trHeight w:val="1575"/>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280 364,24</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92 266,50</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104 659,58</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EC66AD" w:rsidRPr="00EC66AD" w:rsidTr="00EC66AD">
        <w:trPr>
          <w:trHeight w:val="855"/>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212 796,71</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156 959,36</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55 837,35</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EC66AD" w:rsidRPr="00EC66AD" w:rsidTr="00EC66AD">
        <w:trPr>
          <w:trHeight w:val="945"/>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федерального бюджета</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183 614,15</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79 077,03</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104 537,12</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bl>
    <w:p w:rsidR="00E25E5E" w:rsidRPr="00E25E5E" w:rsidRDefault="005B0340" w:rsidP="00BC4530">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755594" w:rsidRDefault="00755594" w:rsidP="00FE53B9"/>
    <w:p w:rsidR="00755594" w:rsidRDefault="00755594" w:rsidP="00FE53B9"/>
    <w:p w:rsidR="00755594" w:rsidRDefault="00755594" w:rsidP="00FE53B9"/>
    <w:p w:rsidR="00755594" w:rsidRDefault="00755594" w:rsidP="00FE53B9"/>
    <w:tbl>
      <w:tblPr>
        <w:tblW w:w="14899" w:type="dxa"/>
        <w:tblInd w:w="93" w:type="dxa"/>
        <w:tblLayout w:type="fixed"/>
        <w:tblLook w:val="04A0" w:firstRow="1" w:lastRow="0" w:firstColumn="1" w:lastColumn="0" w:noHBand="0" w:noVBand="1"/>
      </w:tblPr>
      <w:tblGrid>
        <w:gridCol w:w="441"/>
        <w:gridCol w:w="1701"/>
        <w:gridCol w:w="708"/>
        <w:gridCol w:w="1843"/>
        <w:gridCol w:w="1276"/>
        <w:gridCol w:w="1276"/>
        <w:gridCol w:w="1275"/>
        <w:gridCol w:w="1356"/>
        <w:gridCol w:w="1196"/>
        <w:gridCol w:w="992"/>
        <w:gridCol w:w="993"/>
        <w:gridCol w:w="992"/>
        <w:gridCol w:w="850"/>
      </w:tblGrid>
      <w:tr w:rsidR="00EC66AD" w:rsidRPr="00EC66AD" w:rsidTr="00726AAE">
        <w:trPr>
          <w:trHeight w:val="315"/>
        </w:trPr>
        <w:tc>
          <w:tcPr>
            <w:tcW w:w="14899" w:type="dxa"/>
            <w:gridSpan w:val="13"/>
            <w:tcBorders>
              <w:top w:val="nil"/>
              <w:left w:val="nil"/>
              <w:bottom w:val="nil"/>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ПЕРЕЧЕНЬ МЕРОПРИЯТИЙ ПОДПРОГРАММЫ I</w:t>
            </w:r>
          </w:p>
        </w:tc>
      </w:tr>
      <w:tr w:rsidR="00EC66AD" w:rsidRPr="00EC66AD" w:rsidTr="00726AAE">
        <w:trPr>
          <w:trHeight w:val="360"/>
        </w:trPr>
        <w:tc>
          <w:tcPr>
            <w:tcW w:w="14899" w:type="dxa"/>
            <w:gridSpan w:val="13"/>
            <w:tcBorders>
              <w:top w:val="nil"/>
              <w:left w:val="nil"/>
              <w:bottom w:val="single" w:sz="4" w:space="0" w:color="auto"/>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u w:val="single"/>
              </w:rPr>
            </w:pPr>
            <w:r w:rsidRPr="00EC66AD">
              <w:rPr>
                <w:rFonts w:ascii="Times New Roman" w:eastAsia="Times New Roman" w:hAnsi="Times New Roman" w:cs="Times New Roman"/>
                <w:b/>
                <w:bCs/>
                <w:color w:val="000000"/>
                <w:sz w:val="20"/>
                <w:szCs w:val="20"/>
                <w:u w:val="single"/>
              </w:rPr>
              <w:t>"Комфортная городская среда"</w:t>
            </w:r>
          </w:p>
        </w:tc>
      </w:tr>
      <w:tr w:rsidR="00EC66AD" w:rsidRPr="00EC66AD" w:rsidTr="00726AAE">
        <w:trPr>
          <w:trHeight w:val="30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N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(тыс. руб.)</w:t>
            </w:r>
          </w:p>
        </w:tc>
        <w:tc>
          <w:tcPr>
            <w:tcW w:w="581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Результаты выполнения мероприятий подпрограммы</w:t>
            </w:r>
          </w:p>
        </w:tc>
      </w:tr>
      <w:tr w:rsidR="00EC66AD" w:rsidRPr="00EC66AD" w:rsidTr="00726AAE">
        <w:trPr>
          <w:trHeight w:val="193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2020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 год</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3"/>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Cs/>
                <w:color w:val="000000"/>
                <w:sz w:val="20"/>
                <w:szCs w:val="20"/>
              </w:rPr>
            </w:pPr>
            <w:r w:rsidRPr="00EC66AD">
              <w:rPr>
                <w:rFonts w:ascii="Times New Roman" w:eastAsia="Times New Roman" w:hAnsi="Times New Roman" w:cs="Times New Roman"/>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r>
      <w:tr w:rsidR="00EC66AD" w:rsidRPr="00EC66AD" w:rsidTr="00726AAE">
        <w:trPr>
          <w:trHeight w:val="450"/>
        </w:trPr>
        <w:tc>
          <w:tcPr>
            <w:tcW w:w="441"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vMerge w:val="restart"/>
            <w:tcBorders>
              <w:top w:val="nil"/>
              <w:left w:val="single" w:sz="4" w:space="0" w:color="auto"/>
              <w:bottom w:val="nil"/>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299 603,87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135 471,58</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80 694,13</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726AAE">
        <w:trPr>
          <w:trHeight w:val="824"/>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219 603,87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55 471,58</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80 694,13</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85"/>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23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контейнерные площадки</w:t>
            </w:r>
          </w:p>
        </w:tc>
      </w:tr>
      <w:tr w:rsidR="00EC66AD" w:rsidRPr="00EC66AD" w:rsidTr="00726AAE">
        <w:trPr>
          <w:trHeight w:val="133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7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11 629,28</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3 081,88</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3 918,75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Содержание водоемов</w:t>
            </w:r>
          </w:p>
        </w:tc>
      </w:tr>
      <w:tr w:rsidR="00EC66AD" w:rsidRPr="00EC66AD" w:rsidTr="00726AAE">
        <w:trPr>
          <w:trHeight w:val="133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11 629,28</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3 081,88</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3 918,75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005"/>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7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01.15 Благоустройство общественных территорий</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Доп работы</w:t>
            </w:r>
          </w:p>
        </w:tc>
      </w:tr>
      <w:tr w:rsidR="00EC66AD" w:rsidRPr="00EC66AD" w:rsidTr="00726AAE">
        <w:trPr>
          <w:trHeight w:val="1335"/>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26"/>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7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01.17 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286 974,59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КСДДИБ,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и восстановление уличного освещения в рамках концессии</w:t>
            </w:r>
          </w:p>
        </w:tc>
      </w:tr>
      <w:tr w:rsidR="00EC66AD" w:rsidRPr="00EC66AD" w:rsidTr="00726AAE">
        <w:trPr>
          <w:trHeight w:val="788"/>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005"/>
        </w:trPr>
        <w:tc>
          <w:tcPr>
            <w:tcW w:w="44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419 986,44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377 171,23</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192 831,31</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184 339,92</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КСДДИБ,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121 520,74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60 760,37</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36 794,92</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23 965,45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169"/>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132 796,71</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76 959,36</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55 837,35</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209"/>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12"/>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46 136,54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290 707,37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132 772,04</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157 935,33</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2 306,83</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45 888,50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27 336,00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18 552,50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10 957,43</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61 204,72</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26 359,01</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34 845,71</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53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3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47 059,27</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дворовой территории</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9 458,92</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37 600,35</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328"/>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F2.09 Приобретение коммунальной 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23 300,10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Приобретение коммунальной техники</w:t>
            </w:r>
          </w:p>
        </w:tc>
      </w:tr>
      <w:tr w:rsidR="00EC66AD" w:rsidRPr="00EC66AD" w:rsidTr="00726AAE">
        <w:trPr>
          <w:trHeight w:val="1107"/>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18 616,70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4 683,40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27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23 648,52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электросетевого хозяйства</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4 753,36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18 895,16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2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F2.12</w:t>
            </w:r>
            <w:r w:rsidRPr="00EC66AD">
              <w:rPr>
                <w:rFonts w:ascii="Times New Roman" w:eastAsia="Times New Roman" w:hAnsi="Times New Roman" w:cs="Times New Roman"/>
                <w:color w:val="000000"/>
                <w:sz w:val="20"/>
                <w:szCs w:val="20"/>
              </w:rPr>
              <w:br/>
              <w:t>Создание новых и (или) благоустройство существующих парков культуры и отдыха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парка</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8"/>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F2.15 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Губернаторские ДИП во дворах</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66"/>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F2.16 Обустройство и установка детских игровых площадок на территории парков культуры и 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дип в парках</w:t>
            </w:r>
          </w:p>
        </w:tc>
      </w:tr>
      <w:tr w:rsidR="00EC66AD" w:rsidRPr="00EC66AD" w:rsidTr="00726AAE">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F2.17 Устройство и капитальный ремонт архитектурно-художественного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34 861,17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26 404,59</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26 404,59</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архитектурно-художественного освещения</w:t>
            </w:r>
          </w:p>
        </w:tc>
      </w:tr>
      <w:tr w:rsidR="00EC66AD" w:rsidRPr="00EC66AD" w:rsidTr="00726AAE">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7 007,10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27 854,07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20 991,64</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20 991,64</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25"/>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80"/>
        </w:trPr>
        <w:tc>
          <w:tcPr>
            <w:tcW w:w="285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 по подпрограмме:</w:t>
            </w: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421 959,38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676 775,10</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328 302,89</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265 034,05</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726AAE">
        <w:trPr>
          <w:trHeight w:val="1350"/>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123 493,68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280 364,24</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92 266,50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104 659,58</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ind w:left="-108" w:firstLine="108"/>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960"/>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212 796,71</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156 959,36</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55 837,35</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960"/>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35"/>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bl>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p w:rsidR="00F654BE" w:rsidRPr="00A91D93" w:rsidRDefault="00F654BE" w:rsidP="00F57D22">
      <w:pPr>
        <w:ind w:left="4248" w:firstLine="708"/>
        <w:jc w:val="center"/>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726AAE" w:rsidTr="00726AAE">
        <w:trPr>
          <w:trHeight w:val="615"/>
        </w:trPr>
        <w:tc>
          <w:tcPr>
            <w:tcW w:w="14650" w:type="dxa"/>
            <w:gridSpan w:val="9"/>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 xml:space="preserve">1. ПАСПОРТ ПОДПРОГРАММЫ II «Благоустройство территорий» </w:t>
            </w:r>
            <w:r w:rsidRPr="00726AAE">
              <w:rPr>
                <w:rFonts w:ascii="Times New Roman" w:eastAsia="Times New Roman" w:hAnsi="Times New Roman" w:cs="Times New Roman"/>
                <w:b/>
                <w:bCs/>
                <w:color w:val="000000"/>
                <w:sz w:val="20"/>
                <w:szCs w:val="20"/>
              </w:rPr>
              <w:br/>
              <w:t>МУНИЦИПАЛЬНОЙ ПРОГРАММЫ на 2020-2024 годы</w:t>
            </w:r>
          </w:p>
        </w:tc>
      </w:tr>
      <w:tr w:rsidR="00726AAE" w:rsidRPr="00726AAE"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726AAE"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Расходы (тыс. рублей)</w:t>
            </w:r>
          </w:p>
        </w:tc>
      </w:tr>
      <w:tr w:rsidR="00726AAE" w:rsidRPr="00726AAE"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2024</w:t>
            </w:r>
          </w:p>
        </w:tc>
      </w:tr>
      <w:tr w:rsidR="00726AAE" w:rsidRPr="00726AAE"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1 401 502,18</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304 424,69</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196 367,46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437 665,77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726AAE" w:rsidRPr="00726AAE" w:rsidTr="00726AAE">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1 401 502,18</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304 424,69</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196 367,46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437 665,77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726AAE" w:rsidRPr="00726AAE"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301 640,23</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194 367,46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301 640,23</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194 367,46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2 784,46</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2 000,00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2 784,46</w:t>
            </w:r>
          </w:p>
        </w:tc>
        <w:tc>
          <w:tcPr>
            <w:tcW w:w="1235"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2 000,00</w:t>
            </w:r>
          </w:p>
        </w:tc>
        <w:tc>
          <w:tcPr>
            <w:tcW w:w="1133"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bl>
    <w:p w:rsidR="00FB1E22" w:rsidRDefault="00FB1E22" w:rsidP="00A84A09">
      <w:pPr>
        <w:tabs>
          <w:tab w:val="left" w:pos="851"/>
        </w:tabs>
        <w:spacing w:after="0" w:line="240" w:lineRule="auto"/>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Pr="001A42D0" w:rsidRDefault="00A91D93">
      <w:r>
        <w:br w:type="page"/>
      </w:r>
    </w:p>
    <w:tbl>
      <w:tblPr>
        <w:tblW w:w="15278" w:type="dxa"/>
        <w:tblInd w:w="93" w:type="dxa"/>
        <w:tblLayout w:type="fixed"/>
        <w:tblLook w:val="04A0" w:firstRow="1" w:lastRow="0" w:firstColumn="1" w:lastColumn="0" w:noHBand="0" w:noVBand="1"/>
      </w:tblPr>
      <w:tblGrid>
        <w:gridCol w:w="299"/>
        <w:gridCol w:w="1413"/>
        <w:gridCol w:w="713"/>
        <w:gridCol w:w="1701"/>
        <w:gridCol w:w="1372"/>
        <w:gridCol w:w="1418"/>
        <w:gridCol w:w="1276"/>
        <w:gridCol w:w="1134"/>
        <w:gridCol w:w="1275"/>
        <w:gridCol w:w="1322"/>
        <w:gridCol w:w="1134"/>
        <w:gridCol w:w="1275"/>
        <w:gridCol w:w="946"/>
      </w:tblGrid>
      <w:tr w:rsidR="00726AAE" w:rsidRPr="00726AAE" w:rsidTr="00726AAE">
        <w:trPr>
          <w:trHeight w:val="315"/>
        </w:trPr>
        <w:tc>
          <w:tcPr>
            <w:tcW w:w="15278" w:type="dxa"/>
            <w:gridSpan w:val="13"/>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726AAE" w:rsidRPr="00726AAE" w:rsidTr="00726AAE">
        <w:trPr>
          <w:trHeight w:val="279"/>
        </w:trPr>
        <w:tc>
          <w:tcPr>
            <w:tcW w:w="15278" w:type="dxa"/>
            <w:gridSpan w:val="13"/>
            <w:tcBorders>
              <w:top w:val="nil"/>
              <w:left w:val="nil"/>
              <w:bottom w:val="single" w:sz="4" w:space="0" w:color="auto"/>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u w:val="single"/>
              </w:rPr>
            </w:pPr>
            <w:r w:rsidRPr="00726AAE">
              <w:rPr>
                <w:rFonts w:ascii="Times New Roman" w:eastAsia="Times New Roman" w:hAnsi="Times New Roman" w:cs="Times New Roman"/>
                <w:b/>
                <w:bCs/>
                <w:color w:val="000000"/>
                <w:sz w:val="18"/>
                <w:szCs w:val="18"/>
                <w:u w:val="single"/>
              </w:rPr>
              <w:t>"Благоустройство территорий"</w:t>
            </w:r>
          </w:p>
        </w:tc>
      </w:tr>
      <w:tr w:rsidR="00726AAE" w:rsidRPr="00726AAE" w:rsidTr="00726AAE">
        <w:trPr>
          <w:trHeight w:val="30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N п/п</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Источники финансирования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Всего (тыс. руб.)</w:t>
            </w:r>
          </w:p>
        </w:tc>
        <w:tc>
          <w:tcPr>
            <w:tcW w:w="61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Результаты выполнения мероприятий подпрограммы</w:t>
            </w:r>
          </w:p>
        </w:tc>
      </w:tr>
      <w:tr w:rsidR="00726AAE" w:rsidRPr="00726AAE" w:rsidTr="00726AAE">
        <w:trPr>
          <w:trHeight w:val="1911"/>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315"/>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w:t>
            </w:r>
          </w:p>
        </w:tc>
        <w:tc>
          <w:tcPr>
            <w:tcW w:w="1275" w:type="dxa"/>
            <w:tcBorders>
              <w:top w:val="single" w:sz="4" w:space="0" w:color="auto"/>
              <w:left w:val="nil"/>
              <w:bottom w:val="single" w:sz="4" w:space="0" w:color="auto"/>
              <w:right w:val="nil"/>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w:t>
            </w:r>
          </w:p>
        </w:tc>
      </w:tr>
      <w:tr w:rsidR="00726AAE" w:rsidRPr="00726AAE" w:rsidTr="00726AAE">
        <w:trPr>
          <w:trHeight w:val="124"/>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1 199 531,34</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196 367,46</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726AAE" w:rsidRPr="00726AAE" w:rsidTr="00726AAE">
        <w:trPr>
          <w:trHeight w:val="10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1 199 531,34</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196 367,46</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1.1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т.ч.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168 026,38</w:t>
            </w:r>
          </w:p>
        </w:tc>
        <w:tc>
          <w:tcPr>
            <w:tcW w:w="1276"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49 812,75</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32 164,80</w:t>
            </w:r>
          </w:p>
        </w:tc>
        <w:tc>
          <w:tcPr>
            <w:tcW w:w="1275"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31 551,56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Благоустройство территории, озеленение. Пост</w:t>
            </w:r>
            <w:r w:rsidR="00862A6A">
              <w:rPr>
                <w:rFonts w:ascii="Times New Roman" w:eastAsia="Times New Roman" w:hAnsi="Times New Roman" w:cs="Times New Roman"/>
                <w:color w:val="000000"/>
                <w:sz w:val="18"/>
                <w:szCs w:val="18"/>
              </w:rPr>
              <w:t>авка ограждений, табличек</w:t>
            </w:r>
            <w:r w:rsidRPr="00726AAE">
              <w:rPr>
                <w:rFonts w:ascii="Times New Roman" w:eastAsia="Times New Roman" w:hAnsi="Times New Roman" w:cs="Times New Roman"/>
                <w:color w:val="000000"/>
                <w:sz w:val="18"/>
                <w:szCs w:val="18"/>
              </w:rPr>
              <w:t xml:space="preserve">комплектующих для </w:t>
            </w:r>
            <w:r w:rsidR="00862A6A">
              <w:rPr>
                <w:rFonts w:ascii="Times New Roman" w:eastAsia="Times New Roman" w:hAnsi="Times New Roman" w:cs="Times New Roman"/>
                <w:color w:val="000000"/>
                <w:sz w:val="18"/>
                <w:szCs w:val="18"/>
              </w:rPr>
              <w:t xml:space="preserve">ДИП, устройство ДИП, Содерж. </w:t>
            </w:r>
            <w:r w:rsidRPr="00726AAE">
              <w:rPr>
                <w:rFonts w:ascii="Times New Roman" w:eastAsia="Times New Roman" w:hAnsi="Times New Roman" w:cs="Times New Roman"/>
                <w:color w:val="000000"/>
                <w:sz w:val="18"/>
                <w:szCs w:val="18"/>
              </w:rPr>
              <w:t>Степаново</w:t>
            </w:r>
          </w:p>
        </w:tc>
      </w:tr>
      <w:tr w:rsidR="00726AAE" w:rsidRPr="00726AAE" w:rsidTr="00726AAE">
        <w:trPr>
          <w:trHeight w:val="142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168 026,38</w:t>
            </w:r>
          </w:p>
        </w:tc>
        <w:tc>
          <w:tcPr>
            <w:tcW w:w="1276"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49 812,75</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32 164,80</w:t>
            </w:r>
          </w:p>
        </w:tc>
        <w:tc>
          <w:tcPr>
            <w:tcW w:w="1275"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31 551,56</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99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6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1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30 111,18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25 117,42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4 993,76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КСДДИБ,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726AAE" w:rsidRPr="00726AAE" w:rsidTr="00726AAE">
        <w:trPr>
          <w:trHeight w:val="138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30 111,18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25 117,42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4 993,76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88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2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3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31 218,24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25 439,49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1 653,75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Ямочный ремонт</w:t>
            </w:r>
          </w:p>
        </w:tc>
      </w:tr>
      <w:tr w:rsidR="00726AAE" w:rsidRPr="00726AAE" w:rsidTr="00862A6A">
        <w:trPr>
          <w:trHeight w:val="977"/>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31 218,24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25 439,49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1 653,75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106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40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4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w:t>
            </w:r>
            <w:r w:rsidR="00862A6A" w:rsidRPr="00726AAE">
              <w:rPr>
                <w:rFonts w:ascii="Times New Roman" w:eastAsia="Times New Roman" w:hAnsi="Times New Roman" w:cs="Times New Roman"/>
                <w:color w:val="000000"/>
                <w:sz w:val="18"/>
                <w:szCs w:val="18"/>
              </w:rPr>
              <w:t>учреждений</w:t>
            </w:r>
            <w:r w:rsidRPr="00726AAE">
              <w:rPr>
                <w:rFonts w:ascii="Times New Roman" w:eastAsia="Times New Roman" w:hAnsi="Times New Roman" w:cs="Times New Roman"/>
                <w:color w:val="000000"/>
                <w:sz w:val="18"/>
                <w:szCs w:val="18"/>
              </w:rPr>
              <w:t xml:space="preserve">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954 357,33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201 270,57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155 708,90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210 415,63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26AAE">
        <w:trPr>
          <w:trHeight w:val="135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954 357,33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201 270,57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155 708,90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210 415,63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3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69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4.1.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4.1. Финансовое и материально техническое оснащение МБУ "Благоустройство"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122 832,19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714 595,27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157 258,37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110 655,77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157 713,60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"Благоустройство"</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26AAE">
        <w:trPr>
          <w:trHeight w:val="9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122 832,19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714 595,27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157 258,37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110 655,77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157 713,60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8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4.2.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238 490,61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42 740,75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45 053,13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52 702,03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862A6A">
        <w:trPr>
          <w:trHeight w:val="168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238 490,61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42 740,75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45 053,13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52 702,03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862A6A">
        <w:trPr>
          <w:trHeight w:val="1147"/>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4.3.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"Парки Электростали"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862A6A">
        <w:trPr>
          <w:trHeight w:val="3342"/>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2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5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01.07</w:t>
            </w:r>
            <w:r w:rsidRPr="00726AAE">
              <w:rPr>
                <w:rFonts w:ascii="Times New Roman" w:eastAsia="Times New Roman" w:hAnsi="Times New Roman" w:cs="Times New Roman"/>
                <w:color w:val="000000"/>
                <w:sz w:val="18"/>
                <w:szCs w:val="18"/>
              </w:rPr>
              <w:br/>
              <w:t>Устройство контейнерных площадок</w:t>
            </w:r>
            <w:r w:rsidRPr="00726AAE">
              <w:rPr>
                <w:rFonts w:ascii="Times New Roman" w:eastAsia="Times New Roman" w:hAnsi="Times New Roman" w:cs="Times New Roman"/>
                <w:color w:val="000000"/>
                <w:sz w:val="18"/>
                <w:szCs w:val="18"/>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26 429,05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15 818,21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2 784,46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3 858,75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УГЖКХ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Контейнерная площадка</w:t>
            </w:r>
          </w:p>
        </w:tc>
      </w:tr>
      <w:tr w:rsidR="00726AAE" w:rsidRPr="00726AAE" w:rsidTr="00726AAE">
        <w:trPr>
          <w:trHeight w:val="154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22 969,34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15 818,21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2 784,46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3 858,75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106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3 459,71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480"/>
        </w:trPr>
        <w:tc>
          <w:tcPr>
            <w:tcW w:w="242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Итого по подпрограмме: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475 732,20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1 401 502,18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196 367,46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437 665,77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726AAE" w:rsidRPr="00726AAE" w:rsidTr="00726AAE">
        <w:trPr>
          <w:trHeight w:val="1350"/>
        </w:trPr>
        <w:tc>
          <w:tcPr>
            <w:tcW w:w="2425"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380 957,75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1 401 502,18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196 367,46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437 665,77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960"/>
        </w:trPr>
        <w:tc>
          <w:tcPr>
            <w:tcW w:w="2425"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35"/>
        </w:trPr>
        <w:tc>
          <w:tcPr>
            <w:tcW w:w="2425"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bl>
    <w:p w:rsidR="001A42D0" w:rsidRDefault="001A42D0" w:rsidP="007855F6"/>
    <w:p w:rsidR="00C061AF" w:rsidRDefault="00C061AF" w:rsidP="007855F6"/>
    <w:p w:rsidR="00C061AF" w:rsidRDefault="00C061AF" w:rsidP="007855F6"/>
    <w:p w:rsidR="00C061AF" w:rsidRDefault="00C061AF" w:rsidP="007855F6"/>
    <w:p w:rsidR="00C061AF" w:rsidRDefault="00C061AF" w:rsidP="007855F6"/>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lastRenderedPageBreak/>
        <w:t xml:space="preserve">      </w:t>
      </w:r>
      <w:r w:rsidR="00642A4E">
        <w:rPr>
          <w:rFonts w:ascii="Times New Roman" w:hAnsi="Times New Roman" w:cs="Times New Roman"/>
          <w:sz w:val="24"/>
          <w:szCs w:val="20"/>
        </w:rPr>
        <w:t xml:space="preserve">                                                      </w:t>
      </w:r>
      <w:r w:rsidR="00862A6A">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3" w:type="dxa"/>
        <w:tblLook w:val="04A0" w:firstRow="1" w:lastRow="0" w:firstColumn="1" w:lastColumn="0" w:noHBand="0" w:noVBand="1"/>
      </w:tblPr>
      <w:tblGrid>
        <w:gridCol w:w="1940"/>
        <w:gridCol w:w="2100"/>
        <w:gridCol w:w="1929"/>
        <w:gridCol w:w="1134"/>
        <w:gridCol w:w="1417"/>
        <w:gridCol w:w="993"/>
        <w:gridCol w:w="1480"/>
        <w:gridCol w:w="1640"/>
        <w:gridCol w:w="1840"/>
      </w:tblGrid>
      <w:tr w:rsidR="00862A6A" w:rsidRPr="00862A6A" w:rsidTr="00862A6A">
        <w:trPr>
          <w:trHeight w:val="735"/>
        </w:trPr>
        <w:tc>
          <w:tcPr>
            <w:tcW w:w="14473" w:type="dxa"/>
            <w:gridSpan w:val="9"/>
            <w:tcBorders>
              <w:top w:val="nil"/>
              <w:left w:val="nil"/>
              <w:bottom w:val="nil"/>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 xml:space="preserve">1. ПАСПОРТ ПОДПРОГРАММЫ III  «Создание условий для обеспечения комфортного проживания жителей в многоквартирных домах» </w:t>
            </w:r>
            <w:r w:rsidRPr="00862A6A">
              <w:rPr>
                <w:rFonts w:ascii="Times New Roman" w:eastAsia="Times New Roman" w:hAnsi="Times New Roman" w:cs="Times New Roman"/>
                <w:b/>
                <w:bCs/>
                <w:color w:val="000000"/>
                <w:sz w:val="20"/>
                <w:szCs w:val="20"/>
              </w:rPr>
              <w:br/>
              <w:t xml:space="preserve"> на 2020-2024 годы</w:t>
            </w:r>
          </w:p>
        </w:tc>
      </w:tr>
      <w:tr w:rsidR="00862A6A" w:rsidRPr="00862A6A" w:rsidTr="00862A6A">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862A6A" w:rsidTr="00862A6A">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Расходы (тыс. рублей)</w:t>
            </w:r>
          </w:p>
        </w:tc>
      </w:tr>
      <w:tr w:rsidR="00862A6A" w:rsidRPr="00862A6A" w:rsidTr="00862A6A">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99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148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r>
      <w:tr w:rsidR="00862A6A" w:rsidRPr="00862A6A" w:rsidTr="00862A6A">
        <w:trPr>
          <w:trHeight w:val="945"/>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w:t>
            </w:r>
            <w:r w:rsidRPr="00862A6A">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28 959,74</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24 372,18</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4 587,56</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862A6A" w:rsidRPr="00862A6A" w:rsidTr="00862A6A">
        <w:trPr>
          <w:trHeight w:val="1575"/>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5 997,07</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2 497,07</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3 500,00</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862A6A" w:rsidRPr="00862A6A" w:rsidTr="00862A6A">
        <w:trPr>
          <w:trHeight w:val="855"/>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11 013,67</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9 926,11</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862A6A" w:rsidRPr="00862A6A" w:rsidTr="00862A6A">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BF4319" w:rsidRDefault="00BF4319"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tbl>
      <w:tblPr>
        <w:tblW w:w="15372" w:type="dxa"/>
        <w:tblInd w:w="93"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862A6A" w:rsidTr="00862A6A">
        <w:trPr>
          <w:trHeight w:val="315"/>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 ПЕРЕЧЕНЬ МЕРОПРИЯТИЙ ПОДПРОГРАММЫ III</w:t>
            </w:r>
          </w:p>
        </w:tc>
      </w:tr>
      <w:tr w:rsidR="00862A6A" w:rsidRPr="00862A6A" w:rsidTr="00862A6A">
        <w:trPr>
          <w:trHeight w:val="450"/>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u w:val="single"/>
              </w:rPr>
            </w:pPr>
            <w:r w:rsidRPr="00862A6A">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862A6A" w:rsidTr="00862A6A">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862A6A" w:rsidTr="00862A6A">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13</w:t>
            </w:r>
          </w:p>
        </w:tc>
        <w:tc>
          <w:tcPr>
            <w:tcW w:w="992" w:type="dxa"/>
            <w:tcBorders>
              <w:top w:val="nil"/>
              <w:left w:val="nil"/>
              <w:bottom w:val="single" w:sz="4" w:space="0" w:color="auto"/>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w:t>
            </w:r>
          </w:p>
        </w:tc>
      </w:tr>
      <w:tr w:rsidR="00862A6A" w:rsidRPr="00862A6A" w:rsidTr="00862A6A">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nil"/>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27 347,56</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22 760,00</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862A6A">
        <w:trPr>
          <w:trHeight w:val="135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3062,89</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5 673,02</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2 173,02</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9 725,54</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8 637,98</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15238,27</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27 347,56</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22 760,00</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подъездов</w:t>
            </w:r>
          </w:p>
        </w:tc>
      </w:tr>
      <w:tr w:rsidR="00862A6A" w:rsidRPr="00862A6A" w:rsidTr="00862A6A">
        <w:trPr>
          <w:trHeight w:val="1067"/>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3062,89</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5 673,02</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2 173,02</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88"/>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12175,38</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9 725,54</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8 637,98</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675"/>
        </w:trPr>
        <w:tc>
          <w:tcPr>
            <w:tcW w:w="441"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862A6A">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1364"/>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90"/>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 пределах финансовых средств, предусмотренных на основную деятельность ответственных за исполнение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многоквартирных домов</w:t>
            </w:r>
          </w:p>
        </w:tc>
      </w:tr>
      <w:tr w:rsidR="00862A6A" w:rsidRPr="00862A6A" w:rsidTr="00862A6A">
        <w:trPr>
          <w:trHeight w:val="1425"/>
        </w:trPr>
        <w:tc>
          <w:tcPr>
            <w:tcW w:w="44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311"/>
        </w:trPr>
        <w:tc>
          <w:tcPr>
            <w:tcW w:w="441"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Дезинфекция МКД</w:t>
            </w:r>
          </w:p>
        </w:tc>
      </w:tr>
      <w:tr w:rsidR="00862A6A" w:rsidRPr="00862A6A" w:rsidTr="00862A6A">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17010,74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24372,18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4587,56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862A6A">
        <w:trPr>
          <w:trHeight w:val="135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5997,07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2497,07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96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11013,67</w:t>
            </w:r>
          </w:p>
        </w:tc>
        <w:tc>
          <w:tcPr>
            <w:tcW w:w="1134" w:type="dxa"/>
            <w:tcBorders>
              <w:top w:val="nil"/>
              <w:left w:val="nil"/>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9926,11</w:t>
            </w:r>
          </w:p>
        </w:tc>
        <w:tc>
          <w:tcPr>
            <w:tcW w:w="1134"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1087,56</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3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11949,00</w:t>
            </w:r>
          </w:p>
        </w:tc>
        <w:tc>
          <w:tcPr>
            <w:tcW w:w="1134"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bl>
    <w:p w:rsidR="002B49BB" w:rsidRPr="001D6FFC" w:rsidRDefault="001D6FFC" w:rsidP="001D6FFC">
      <w:pPr>
        <w:spacing w:after="0" w:line="240" w:lineRule="auto"/>
        <w:jc w:val="right"/>
        <w:rPr>
          <w:rFonts w:ascii="Times New Roman" w:hAnsi="Times New Roman" w:cs="Times New Roman"/>
          <w:sz w:val="24"/>
          <w:szCs w:val="24"/>
        </w:rPr>
      </w:pPr>
      <w:r w:rsidRPr="001D6FFC">
        <w:rPr>
          <w:rFonts w:ascii="Times New Roman" w:hAnsi="Times New Roman" w:cs="Times New Roman"/>
          <w:sz w:val="24"/>
          <w:szCs w:val="24"/>
        </w:rPr>
        <w:t>».</w:t>
      </w:r>
    </w:p>
    <w:sectPr w:rsidR="002B49BB" w:rsidRPr="001D6FFC" w:rsidSect="00BF4319">
      <w:pgSz w:w="16838" w:h="11906" w:orient="landscape" w:code="9"/>
      <w:pgMar w:top="720" w:right="720" w:bottom="720" w:left="720"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2F" w:rsidRDefault="00242A2F" w:rsidP="00EE0CB4">
      <w:pPr>
        <w:spacing w:after="0" w:line="240" w:lineRule="auto"/>
      </w:pPr>
      <w:r>
        <w:separator/>
      </w:r>
    </w:p>
  </w:endnote>
  <w:endnote w:type="continuationSeparator" w:id="0">
    <w:p w:rsidR="00242A2F" w:rsidRDefault="00242A2F"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2F" w:rsidRDefault="00242A2F" w:rsidP="00EE0CB4">
      <w:pPr>
        <w:spacing w:after="0" w:line="240" w:lineRule="auto"/>
      </w:pPr>
      <w:r>
        <w:separator/>
      </w:r>
    </w:p>
  </w:footnote>
  <w:footnote w:type="continuationSeparator" w:id="0">
    <w:p w:rsidR="00242A2F" w:rsidRDefault="00242A2F"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9927B4" w:rsidRDefault="001D6FFC">
        <w:pPr>
          <w:pStyle w:val="Header"/>
          <w:jc w:val="center"/>
        </w:pPr>
        <w:r>
          <w:fldChar w:fldCharType="begin"/>
        </w:r>
        <w:r>
          <w:instrText xml:space="preserve"> PAGE   \* MERGEFORMAT </w:instrText>
        </w:r>
        <w:r>
          <w:fldChar w:fldCharType="separate"/>
        </w:r>
        <w:r w:rsidR="00BF4319">
          <w:rPr>
            <w:noProof/>
          </w:rPr>
          <w:t>42</w:t>
        </w:r>
        <w:r>
          <w:rPr>
            <w:noProof/>
          </w:rPr>
          <w:fldChar w:fldCharType="end"/>
        </w:r>
      </w:p>
    </w:sdtContent>
  </w:sdt>
  <w:p w:rsidR="009927B4" w:rsidRDefault="00992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41AA4"/>
    <w:rsid w:val="00046CB7"/>
    <w:rsid w:val="000473EC"/>
    <w:rsid w:val="0006276C"/>
    <w:rsid w:val="00065E06"/>
    <w:rsid w:val="00067F65"/>
    <w:rsid w:val="0007727D"/>
    <w:rsid w:val="00077CE4"/>
    <w:rsid w:val="00082685"/>
    <w:rsid w:val="00091F1B"/>
    <w:rsid w:val="00094132"/>
    <w:rsid w:val="00096925"/>
    <w:rsid w:val="000A462C"/>
    <w:rsid w:val="000A7A21"/>
    <w:rsid w:val="000B18C0"/>
    <w:rsid w:val="000B190C"/>
    <w:rsid w:val="000C52F5"/>
    <w:rsid w:val="000D0A5B"/>
    <w:rsid w:val="000E338A"/>
    <w:rsid w:val="000E750C"/>
    <w:rsid w:val="000F1CB8"/>
    <w:rsid w:val="000F31E1"/>
    <w:rsid w:val="000F3EC9"/>
    <w:rsid w:val="0010147B"/>
    <w:rsid w:val="00101681"/>
    <w:rsid w:val="00105C9C"/>
    <w:rsid w:val="00130E7D"/>
    <w:rsid w:val="00130ED9"/>
    <w:rsid w:val="00135C8D"/>
    <w:rsid w:val="001371A2"/>
    <w:rsid w:val="001400EB"/>
    <w:rsid w:val="00143818"/>
    <w:rsid w:val="001501A5"/>
    <w:rsid w:val="001555CB"/>
    <w:rsid w:val="00170564"/>
    <w:rsid w:val="00183C2E"/>
    <w:rsid w:val="00187A14"/>
    <w:rsid w:val="00187D9C"/>
    <w:rsid w:val="00187FA6"/>
    <w:rsid w:val="001A42D0"/>
    <w:rsid w:val="001B04AF"/>
    <w:rsid w:val="001B6AF5"/>
    <w:rsid w:val="001C76E1"/>
    <w:rsid w:val="001D6FFC"/>
    <w:rsid w:val="001F3A4D"/>
    <w:rsid w:val="002026AC"/>
    <w:rsid w:val="00215D0B"/>
    <w:rsid w:val="00220E54"/>
    <w:rsid w:val="002221C0"/>
    <w:rsid w:val="00242A2F"/>
    <w:rsid w:val="002516CE"/>
    <w:rsid w:val="00251AE9"/>
    <w:rsid w:val="00252515"/>
    <w:rsid w:val="00273F20"/>
    <w:rsid w:val="00274094"/>
    <w:rsid w:val="002747C9"/>
    <w:rsid w:val="002762EC"/>
    <w:rsid w:val="0028293E"/>
    <w:rsid w:val="00283B5D"/>
    <w:rsid w:val="002852F4"/>
    <w:rsid w:val="002B09C4"/>
    <w:rsid w:val="002B45E3"/>
    <w:rsid w:val="002B49BB"/>
    <w:rsid w:val="002C0AA3"/>
    <w:rsid w:val="002C1444"/>
    <w:rsid w:val="002C5C80"/>
    <w:rsid w:val="002D4A0B"/>
    <w:rsid w:val="002E78B2"/>
    <w:rsid w:val="002F2C68"/>
    <w:rsid w:val="002F3C9C"/>
    <w:rsid w:val="002F3D3E"/>
    <w:rsid w:val="002F55C5"/>
    <w:rsid w:val="002F652B"/>
    <w:rsid w:val="00300427"/>
    <w:rsid w:val="00300DC7"/>
    <w:rsid w:val="0033084C"/>
    <w:rsid w:val="00330BC1"/>
    <w:rsid w:val="003569E5"/>
    <w:rsid w:val="00371458"/>
    <w:rsid w:val="00375024"/>
    <w:rsid w:val="00377FCF"/>
    <w:rsid w:val="003834FF"/>
    <w:rsid w:val="003A462C"/>
    <w:rsid w:val="003C01C4"/>
    <w:rsid w:val="003D6DED"/>
    <w:rsid w:val="003D7916"/>
    <w:rsid w:val="003E42F6"/>
    <w:rsid w:val="003E5958"/>
    <w:rsid w:val="003F0491"/>
    <w:rsid w:val="003F0CE3"/>
    <w:rsid w:val="003F7661"/>
    <w:rsid w:val="00400B0D"/>
    <w:rsid w:val="00403F44"/>
    <w:rsid w:val="00411BC2"/>
    <w:rsid w:val="0041248A"/>
    <w:rsid w:val="004130A9"/>
    <w:rsid w:val="00416451"/>
    <w:rsid w:val="0042289E"/>
    <w:rsid w:val="00431A4E"/>
    <w:rsid w:val="00434AA4"/>
    <w:rsid w:val="00435529"/>
    <w:rsid w:val="00467DEA"/>
    <w:rsid w:val="004713B6"/>
    <w:rsid w:val="004815DD"/>
    <w:rsid w:val="004829A2"/>
    <w:rsid w:val="004B1DEE"/>
    <w:rsid w:val="004B5FB4"/>
    <w:rsid w:val="004E4E4A"/>
    <w:rsid w:val="004F35B6"/>
    <w:rsid w:val="00502875"/>
    <w:rsid w:val="00505D4A"/>
    <w:rsid w:val="0051096F"/>
    <w:rsid w:val="0051779E"/>
    <w:rsid w:val="0053060A"/>
    <w:rsid w:val="005362BF"/>
    <w:rsid w:val="0053682D"/>
    <w:rsid w:val="00566B22"/>
    <w:rsid w:val="00582F87"/>
    <w:rsid w:val="00593736"/>
    <w:rsid w:val="00596303"/>
    <w:rsid w:val="005A1093"/>
    <w:rsid w:val="005A4BA0"/>
    <w:rsid w:val="005B0340"/>
    <w:rsid w:val="005B51B0"/>
    <w:rsid w:val="005C381C"/>
    <w:rsid w:val="005D3187"/>
    <w:rsid w:val="005D3205"/>
    <w:rsid w:val="005D717F"/>
    <w:rsid w:val="005D77E9"/>
    <w:rsid w:val="005E5B6A"/>
    <w:rsid w:val="005F300B"/>
    <w:rsid w:val="005F4CD9"/>
    <w:rsid w:val="005F538B"/>
    <w:rsid w:val="00602786"/>
    <w:rsid w:val="0061074B"/>
    <w:rsid w:val="00622DD1"/>
    <w:rsid w:val="00626248"/>
    <w:rsid w:val="00627E21"/>
    <w:rsid w:val="006343C5"/>
    <w:rsid w:val="0063662E"/>
    <w:rsid w:val="0064072A"/>
    <w:rsid w:val="00641B32"/>
    <w:rsid w:val="00642A4E"/>
    <w:rsid w:val="00643D8D"/>
    <w:rsid w:val="00652AD3"/>
    <w:rsid w:val="00652F04"/>
    <w:rsid w:val="00663170"/>
    <w:rsid w:val="00667237"/>
    <w:rsid w:val="00671086"/>
    <w:rsid w:val="00673343"/>
    <w:rsid w:val="006854B1"/>
    <w:rsid w:val="00685ACF"/>
    <w:rsid w:val="006939E9"/>
    <w:rsid w:val="006B08A2"/>
    <w:rsid w:val="006B258F"/>
    <w:rsid w:val="006B5602"/>
    <w:rsid w:val="006B5CC9"/>
    <w:rsid w:val="006C29F5"/>
    <w:rsid w:val="006C34EB"/>
    <w:rsid w:val="006E1C9D"/>
    <w:rsid w:val="006F0FBA"/>
    <w:rsid w:val="006F5CE4"/>
    <w:rsid w:val="00705365"/>
    <w:rsid w:val="007065EB"/>
    <w:rsid w:val="00724C85"/>
    <w:rsid w:val="00725B31"/>
    <w:rsid w:val="00726751"/>
    <w:rsid w:val="00726AAE"/>
    <w:rsid w:val="00726F03"/>
    <w:rsid w:val="00733189"/>
    <w:rsid w:val="00735E00"/>
    <w:rsid w:val="007427E3"/>
    <w:rsid w:val="00743DE6"/>
    <w:rsid w:val="007478E8"/>
    <w:rsid w:val="00755054"/>
    <w:rsid w:val="00755594"/>
    <w:rsid w:val="00757E90"/>
    <w:rsid w:val="0076236C"/>
    <w:rsid w:val="00766031"/>
    <w:rsid w:val="00770917"/>
    <w:rsid w:val="0078067C"/>
    <w:rsid w:val="007855F6"/>
    <w:rsid w:val="007A1018"/>
    <w:rsid w:val="007B0877"/>
    <w:rsid w:val="007B1A9F"/>
    <w:rsid w:val="007C5ABF"/>
    <w:rsid w:val="007D3252"/>
    <w:rsid w:val="007F308E"/>
    <w:rsid w:val="007F319B"/>
    <w:rsid w:val="00801E11"/>
    <w:rsid w:val="0080311A"/>
    <w:rsid w:val="00815A16"/>
    <w:rsid w:val="00821D88"/>
    <w:rsid w:val="00834FA9"/>
    <w:rsid w:val="00841175"/>
    <w:rsid w:val="00842D62"/>
    <w:rsid w:val="0084651F"/>
    <w:rsid w:val="00847EE0"/>
    <w:rsid w:val="008623B5"/>
    <w:rsid w:val="00862A6A"/>
    <w:rsid w:val="0086389B"/>
    <w:rsid w:val="008674C8"/>
    <w:rsid w:val="00867E6B"/>
    <w:rsid w:val="00872120"/>
    <w:rsid w:val="008749A8"/>
    <w:rsid w:val="008837C2"/>
    <w:rsid w:val="00886952"/>
    <w:rsid w:val="00887737"/>
    <w:rsid w:val="008A10E5"/>
    <w:rsid w:val="008A4699"/>
    <w:rsid w:val="008B1F45"/>
    <w:rsid w:val="008B325A"/>
    <w:rsid w:val="008C72A4"/>
    <w:rsid w:val="008D0345"/>
    <w:rsid w:val="008D33FA"/>
    <w:rsid w:val="008D7633"/>
    <w:rsid w:val="008E465C"/>
    <w:rsid w:val="008F572F"/>
    <w:rsid w:val="00904616"/>
    <w:rsid w:val="0090630F"/>
    <w:rsid w:val="00907B8E"/>
    <w:rsid w:val="00911E28"/>
    <w:rsid w:val="00912CF2"/>
    <w:rsid w:val="00914F35"/>
    <w:rsid w:val="00921EC3"/>
    <w:rsid w:val="00923211"/>
    <w:rsid w:val="00923F5D"/>
    <w:rsid w:val="00942915"/>
    <w:rsid w:val="00942ED3"/>
    <w:rsid w:val="00945177"/>
    <w:rsid w:val="009671AF"/>
    <w:rsid w:val="009918B6"/>
    <w:rsid w:val="009927B4"/>
    <w:rsid w:val="009A2D83"/>
    <w:rsid w:val="009A41CA"/>
    <w:rsid w:val="009A459A"/>
    <w:rsid w:val="009A5CE4"/>
    <w:rsid w:val="009A7FBA"/>
    <w:rsid w:val="009B0D71"/>
    <w:rsid w:val="009B407B"/>
    <w:rsid w:val="009C22CA"/>
    <w:rsid w:val="009C2DDB"/>
    <w:rsid w:val="009C7FF4"/>
    <w:rsid w:val="009D0DC2"/>
    <w:rsid w:val="009D3316"/>
    <w:rsid w:val="009D6699"/>
    <w:rsid w:val="009E1966"/>
    <w:rsid w:val="009E6849"/>
    <w:rsid w:val="009F00E7"/>
    <w:rsid w:val="00A23174"/>
    <w:rsid w:val="00A30CA0"/>
    <w:rsid w:val="00A42A2C"/>
    <w:rsid w:val="00A43624"/>
    <w:rsid w:val="00A44DE1"/>
    <w:rsid w:val="00A46AB0"/>
    <w:rsid w:val="00A4707E"/>
    <w:rsid w:val="00A506F1"/>
    <w:rsid w:val="00A558A2"/>
    <w:rsid w:val="00A62A84"/>
    <w:rsid w:val="00A66B3C"/>
    <w:rsid w:val="00A70981"/>
    <w:rsid w:val="00A7678D"/>
    <w:rsid w:val="00A81A94"/>
    <w:rsid w:val="00A84A09"/>
    <w:rsid w:val="00A91C6C"/>
    <w:rsid w:val="00A91D93"/>
    <w:rsid w:val="00A92FBF"/>
    <w:rsid w:val="00A94882"/>
    <w:rsid w:val="00AA483A"/>
    <w:rsid w:val="00AA4B4D"/>
    <w:rsid w:val="00AB0C13"/>
    <w:rsid w:val="00AB5227"/>
    <w:rsid w:val="00AC6AE9"/>
    <w:rsid w:val="00AE71CD"/>
    <w:rsid w:val="00AF62D4"/>
    <w:rsid w:val="00B003F5"/>
    <w:rsid w:val="00B01FE2"/>
    <w:rsid w:val="00B12B4F"/>
    <w:rsid w:val="00B12CD1"/>
    <w:rsid w:val="00B22589"/>
    <w:rsid w:val="00B33701"/>
    <w:rsid w:val="00B4568A"/>
    <w:rsid w:val="00B513AB"/>
    <w:rsid w:val="00B613C0"/>
    <w:rsid w:val="00B61912"/>
    <w:rsid w:val="00B6776B"/>
    <w:rsid w:val="00B749FB"/>
    <w:rsid w:val="00B856B0"/>
    <w:rsid w:val="00B91942"/>
    <w:rsid w:val="00B94F43"/>
    <w:rsid w:val="00B96B94"/>
    <w:rsid w:val="00BA6440"/>
    <w:rsid w:val="00BA7715"/>
    <w:rsid w:val="00BB0504"/>
    <w:rsid w:val="00BB1247"/>
    <w:rsid w:val="00BC413D"/>
    <w:rsid w:val="00BC4530"/>
    <w:rsid w:val="00BC7D80"/>
    <w:rsid w:val="00BD243E"/>
    <w:rsid w:val="00BD58E2"/>
    <w:rsid w:val="00BE44FB"/>
    <w:rsid w:val="00BF4319"/>
    <w:rsid w:val="00BF52BA"/>
    <w:rsid w:val="00C00E3C"/>
    <w:rsid w:val="00C061AF"/>
    <w:rsid w:val="00C1287B"/>
    <w:rsid w:val="00C13A9C"/>
    <w:rsid w:val="00C223B7"/>
    <w:rsid w:val="00C34611"/>
    <w:rsid w:val="00C36F16"/>
    <w:rsid w:val="00C36F7A"/>
    <w:rsid w:val="00C4607B"/>
    <w:rsid w:val="00C54949"/>
    <w:rsid w:val="00C62DDE"/>
    <w:rsid w:val="00C84D8E"/>
    <w:rsid w:val="00C905A2"/>
    <w:rsid w:val="00CA2321"/>
    <w:rsid w:val="00CA441B"/>
    <w:rsid w:val="00CA6C79"/>
    <w:rsid w:val="00CC3AF5"/>
    <w:rsid w:val="00CC513E"/>
    <w:rsid w:val="00CC537A"/>
    <w:rsid w:val="00CD1F47"/>
    <w:rsid w:val="00CE6F23"/>
    <w:rsid w:val="00CE7FDA"/>
    <w:rsid w:val="00CF0004"/>
    <w:rsid w:val="00D14885"/>
    <w:rsid w:val="00D21DC9"/>
    <w:rsid w:val="00D2238C"/>
    <w:rsid w:val="00D224BE"/>
    <w:rsid w:val="00D31B75"/>
    <w:rsid w:val="00D373F0"/>
    <w:rsid w:val="00D60D0C"/>
    <w:rsid w:val="00D61157"/>
    <w:rsid w:val="00D65E78"/>
    <w:rsid w:val="00D7168B"/>
    <w:rsid w:val="00D8325C"/>
    <w:rsid w:val="00D83C75"/>
    <w:rsid w:val="00D85765"/>
    <w:rsid w:val="00DA0D34"/>
    <w:rsid w:val="00DB16F0"/>
    <w:rsid w:val="00DB7BED"/>
    <w:rsid w:val="00DC11D1"/>
    <w:rsid w:val="00E10949"/>
    <w:rsid w:val="00E15884"/>
    <w:rsid w:val="00E167EB"/>
    <w:rsid w:val="00E17BEF"/>
    <w:rsid w:val="00E25E5E"/>
    <w:rsid w:val="00E3094B"/>
    <w:rsid w:val="00E37DD3"/>
    <w:rsid w:val="00E4004A"/>
    <w:rsid w:val="00E42BC5"/>
    <w:rsid w:val="00E43A52"/>
    <w:rsid w:val="00E86CDF"/>
    <w:rsid w:val="00E91FFE"/>
    <w:rsid w:val="00E935A7"/>
    <w:rsid w:val="00E93D9D"/>
    <w:rsid w:val="00EA28EF"/>
    <w:rsid w:val="00EC66AD"/>
    <w:rsid w:val="00ED4081"/>
    <w:rsid w:val="00ED5067"/>
    <w:rsid w:val="00ED5852"/>
    <w:rsid w:val="00ED6A5D"/>
    <w:rsid w:val="00EE0520"/>
    <w:rsid w:val="00EE0CB4"/>
    <w:rsid w:val="00F01417"/>
    <w:rsid w:val="00F03E76"/>
    <w:rsid w:val="00F14331"/>
    <w:rsid w:val="00F146EB"/>
    <w:rsid w:val="00F1688B"/>
    <w:rsid w:val="00F25176"/>
    <w:rsid w:val="00F328D1"/>
    <w:rsid w:val="00F34686"/>
    <w:rsid w:val="00F374CC"/>
    <w:rsid w:val="00F503E7"/>
    <w:rsid w:val="00F57D22"/>
    <w:rsid w:val="00F654BE"/>
    <w:rsid w:val="00F6647B"/>
    <w:rsid w:val="00F6764F"/>
    <w:rsid w:val="00F852F9"/>
    <w:rsid w:val="00F94871"/>
    <w:rsid w:val="00F967C8"/>
    <w:rsid w:val="00FA0E80"/>
    <w:rsid w:val="00FA39C1"/>
    <w:rsid w:val="00FA7F75"/>
    <w:rsid w:val="00FB1E22"/>
    <w:rsid w:val="00FB339E"/>
    <w:rsid w:val="00FB7653"/>
    <w:rsid w:val="00FC342D"/>
    <w:rsid w:val="00FE4275"/>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D7A879-FA02-4566-B57F-DD601695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3187"/>
    <w:rPr>
      <w:color w:val="0000FF"/>
      <w:u w:val="single"/>
    </w:rPr>
  </w:style>
  <w:style w:type="paragraph" w:styleId="Header">
    <w:name w:val="header"/>
    <w:basedOn w:val="Normal"/>
    <w:link w:val="HeaderChar"/>
    <w:uiPriority w:val="99"/>
    <w:unhideWhenUsed/>
    <w:rsid w:val="005D318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D3187"/>
  </w:style>
  <w:style w:type="paragraph" w:styleId="BalloonText">
    <w:name w:val="Balloon Text"/>
    <w:basedOn w:val="Normal"/>
    <w:link w:val="BalloonTextChar"/>
    <w:uiPriority w:val="99"/>
    <w:semiHidden/>
    <w:unhideWhenUsed/>
    <w:rsid w:val="005D3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87"/>
    <w:rPr>
      <w:rFonts w:ascii="Tahoma" w:hAnsi="Tahoma" w:cs="Tahoma"/>
      <w:sz w:val="16"/>
      <w:szCs w:val="16"/>
    </w:rPr>
  </w:style>
  <w:style w:type="table" w:styleId="TableGrid">
    <w:name w:val="Table Grid"/>
    <w:basedOn w:val="TableNormal"/>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Footer">
    <w:name w:val="footer"/>
    <w:basedOn w:val="Normal"/>
    <w:link w:val="FooterChar"/>
    <w:uiPriority w:val="99"/>
    <w:unhideWhenUsed/>
    <w:rsid w:val="0007727D"/>
    <w:pPr>
      <w:tabs>
        <w:tab w:val="center" w:pos="4677"/>
        <w:tab w:val="right" w:pos="9355"/>
      </w:tabs>
      <w:spacing w:after="0" w:line="240" w:lineRule="auto"/>
    </w:pPr>
  </w:style>
  <w:style w:type="character" w:customStyle="1" w:styleId="FooterChar">
    <w:name w:val="Footer Char"/>
    <w:basedOn w:val="DefaultParagraphFont"/>
    <w:link w:val="Footer"/>
    <w:uiPriority w:val="99"/>
    <w:rsid w:val="0007727D"/>
  </w:style>
  <w:style w:type="paragraph" w:styleId="ListParagraph">
    <w:name w:val="List Paragraph"/>
    <w:basedOn w:val="Normal"/>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FD02-03AE-4D15-8119-AD0EC88F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11793</Words>
  <Characters>67221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19</cp:revision>
  <cp:lastPrinted>2020-09-08T11:23:00Z</cp:lastPrinted>
  <dcterms:created xsi:type="dcterms:W3CDTF">2020-07-06T12:59:00Z</dcterms:created>
  <dcterms:modified xsi:type="dcterms:W3CDTF">2020-09-16T14:45:00Z</dcterms:modified>
</cp:coreProperties>
</file>