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94" w:rsidRDefault="00B24F94" w:rsidP="00B24F9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9935" cy="847090"/>
            <wp:effectExtent l="19050" t="0" r="0" b="0"/>
            <wp:docPr id="1"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709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24F94" w:rsidRDefault="00B24F94" w:rsidP="00B24F94">
      <w:pPr>
        <w:spacing w:after="0" w:line="240" w:lineRule="auto"/>
        <w:rPr>
          <w:rFonts w:ascii="Times New Roman" w:hAnsi="Times New Roman" w:cs="Times New Roman"/>
          <w:sz w:val="24"/>
          <w:szCs w:val="24"/>
        </w:rPr>
      </w:pPr>
    </w:p>
    <w:p w:rsidR="00B24F94" w:rsidRDefault="00B24F94" w:rsidP="00B24F9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ГОРОДСКОГО ОКРУГА ЭЛЕКТРОСТАЛЬ</w:t>
      </w:r>
    </w:p>
    <w:p w:rsidR="00B24F94" w:rsidRDefault="00B24F94" w:rsidP="00B24F94">
      <w:pPr>
        <w:spacing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МОСКОВСКОЙ   ОБЛАСТИ</w:t>
      </w:r>
    </w:p>
    <w:p w:rsidR="00B24F94" w:rsidRDefault="00B24F94" w:rsidP="00B24F94">
      <w:pPr>
        <w:spacing w:line="240" w:lineRule="auto"/>
        <w:rPr>
          <w:rFonts w:ascii="Times New Roman" w:hAnsi="Times New Roman" w:cs="Times New Roman"/>
          <w:b/>
          <w:sz w:val="44"/>
          <w:szCs w:val="44"/>
        </w:rPr>
      </w:pPr>
      <w:r>
        <w:rPr>
          <w:rFonts w:ascii="Times New Roman" w:hAnsi="Times New Roman" w:cs="Times New Roman"/>
          <w:sz w:val="24"/>
          <w:szCs w:val="24"/>
        </w:rPr>
        <w:t xml:space="preserve">                                                   </w:t>
      </w:r>
      <w:r>
        <w:rPr>
          <w:rFonts w:ascii="Times New Roman" w:hAnsi="Times New Roman" w:cs="Times New Roman"/>
          <w:b/>
          <w:sz w:val="44"/>
          <w:szCs w:val="44"/>
        </w:rPr>
        <w:t>Р Е Ш Е Н И Е</w:t>
      </w:r>
    </w:p>
    <w:p w:rsidR="00B24F94" w:rsidRDefault="00B24F94" w:rsidP="00B24F94">
      <w:pPr>
        <w:spacing w:line="240" w:lineRule="exact"/>
        <w:rPr>
          <w:rFonts w:ascii="Times New Roman" w:hAnsi="Times New Roman" w:cs="Times New Roman"/>
          <w:b/>
          <w:sz w:val="44"/>
          <w:szCs w:val="44"/>
        </w:rPr>
      </w:pPr>
      <w:r>
        <w:rPr>
          <w:rFonts w:ascii="Times New Roman" w:hAnsi="Times New Roman" w:cs="Times New Roman"/>
          <w:b/>
          <w:sz w:val="24"/>
          <w:szCs w:val="24"/>
        </w:rPr>
        <w:t xml:space="preserve">От _________________  № ______     </w:t>
      </w:r>
    </w:p>
    <w:p w:rsidR="00B24F94" w:rsidRDefault="00747FD6" w:rsidP="00B24F94">
      <w:pPr>
        <w:spacing w:after="0" w:line="240" w:lineRule="exact"/>
        <w:rPr>
          <w:rFonts w:ascii="Times New Roman" w:hAnsi="Times New Roman" w:cs="Times New Roman"/>
          <w:sz w:val="24"/>
          <w:szCs w:val="24"/>
        </w:rPr>
      </w:pPr>
      <w:r>
        <w:pict>
          <v:line id="_x0000_s1026" style="position:absolute;z-index:251655680" from="208.75pt,4.3pt" to="3in,4.35pt">
            <v:stroke startarrowwidth="narrow" startarrowlength="short" endarrowwidth="narrow" endarrowlength="short"/>
          </v:line>
        </w:pict>
      </w:r>
      <w:r>
        <w:pict>
          <v:line id="_x0000_s1027" style="position:absolute;z-index:251656704" from="3in,4.3pt" to="216.05pt,11.55pt">
            <v:stroke startarrowwidth="narrow" startarrowlength="short" endarrowwidth="narrow" endarrowlength="short"/>
          </v:line>
        </w:pict>
      </w:r>
      <w:r>
        <w:pict>
          <v:line id="_x0000_s1028" style="position:absolute;z-index:251657728" from="0,4.3pt" to=".05pt,11.55pt">
            <v:stroke startarrowwidth="narrow" startarrowlength="short" endarrowwidth="narrow" endarrowlength="short"/>
          </v:line>
        </w:pict>
      </w:r>
      <w:r>
        <w:pict>
          <v:line id="_x0000_s1029" style="position:absolute;z-index:251658752" from="0,4.3pt" to="7.25pt,4.35pt">
            <v:stroke startarrowwidth="narrow" startarrowlength="short" endarrowwidth="narrow" endarrowlength="short"/>
          </v:line>
        </w:pict>
      </w:r>
      <w:r>
        <w:pict>
          <v:rect id="_x0000_s1030" style="position:absolute;margin-left:-54pt;margin-top:4.3pt;width:43.1pt;height:50.45pt;z-index:251659776" filled="f"/>
        </w:pict>
      </w:r>
      <w:r w:rsidR="00B24F94">
        <w:rPr>
          <w:rFonts w:ascii="Times New Roman" w:hAnsi="Times New Roman" w:cs="Times New Roman"/>
          <w:sz w:val="24"/>
          <w:szCs w:val="24"/>
        </w:rPr>
        <w:t xml:space="preserve">  </w:t>
      </w:r>
    </w:p>
    <w:p w:rsidR="00B24F94" w:rsidRPr="00747FD6" w:rsidRDefault="00747FD6" w:rsidP="00747FD6">
      <w:pPr>
        <w:spacing w:after="0" w:line="240" w:lineRule="exact"/>
        <w:ind w:right="4960"/>
        <w:rPr>
          <w:rFonts w:ascii="Times New Roman" w:hAnsi="Times New Roman" w:cs="Times New Roman"/>
          <w:sz w:val="24"/>
          <w:szCs w:val="24"/>
        </w:rPr>
      </w:pPr>
      <w:bookmarkStart w:id="0" w:name="_GoBack"/>
      <w:r>
        <w:rPr>
          <w:rFonts w:ascii="Times New Roman" w:hAnsi="Times New Roman" w:cs="Times New Roman"/>
          <w:sz w:val="24"/>
          <w:szCs w:val="24"/>
        </w:rPr>
        <w:t xml:space="preserve">О внесении изменений и дополнений в Устав городского округа </w:t>
      </w:r>
      <w:r w:rsidR="00B24F94">
        <w:rPr>
          <w:rFonts w:ascii="Times New Roman" w:hAnsi="Times New Roman" w:cs="Times New Roman"/>
          <w:sz w:val="24"/>
          <w:szCs w:val="24"/>
        </w:rPr>
        <w:t>Электросталь Московской области</w:t>
      </w:r>
      <w:bookmarkEnd w:id="0"/>
    </w:p>
    <w:p w:rsidR="00B24F94" w:rsidRDefault="00B24F94" w:rsidP="00B24F94">
      <w:pPr>
        <w:tabs>
          <w:tab w:val="left" w:pos="1260"/>
        </w:tabs>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pPr>
    </w:p>
    <w:p w:rsidR="00B24F94" w:rsidRDefault="00B24F94" w:rsidP="00B24F94">
      <w:pPr>
        <w:autoSpaceDE w:val="0"/>
        <w:autoSpaceDN w:val="0"/>
        <w:adjustRightInd w:val="0"/>
        <w:spacing w:after="0" w:line="240" w:lineRule="exact"/>
        <w:jc w:val="both"/>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t xml:space="preserve">         </w:t>
      </w:r>
      <w:r>
        <w:rPr>
          <w:rFonts w:ascii="Times New Roman" w:hAnsi="Times New Roman" w:cs="Times New Roman"/>
          <w:sz w:val="24"/>
          <w:szCs w:val="24"/>
        </w:rPr>
        <w:t>В связи с изменением федеральных законов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w:t>
      </w:r>
      <w:r w:rsidR="00D261F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02.03. 2007 № 25-ФЗ «О муниципальной службе в Российской Федерации»,  Законов Московской области от 24.07.2007 № 137/2007-ОЗ «О муниципальной службе в Московской области» и от 04.06.2013 № 46/2013-ОЗ «О муниципальных выборах в Московской области»,</w:t>
      </w:r>
      <w:r w:rsidR="00D261FD">
        <w:rPr>
          <w:rFonts w:ascii="Times New Roman" w:hAnsi="Times New Roman" w:cs="Times New Roman"/>
          <w:sz w:val="24"/>
          <w:szCs w:val="24"/>
        </w:rPr>
        <w:t xml:space="preserve"> </w:t>
      </w:r>
      <w:r>
        <w:rPr>
          <w:rFonts w:ascii="Times New Roman" w:hAnsi="Times New Roman" w:cs="Times New Roman"/>
          <w:sz w:val="24"/>
          <w:szCs w:val="24"/>
        </w:rPr>
        <w:t xml:space="preserve">принятием Закона Московской области от </w:t>
      </w:r>
      <w:r w:rsidR="00D261FD">
        <w:rPr>
          <w:rFonts w:ascii="Times New Roman" w:hAnsi="Times New Roman" w:cs="Times New Roman"/>
          <w:sz w:val="24"/>
          <w:szCs w:val="24"/>
        </w:rPr>
        <w:t xml:space="preserve"> </w:t>
      </w:r>
      <w:r>
        <w:rPr>
          <w:rFonts w:ascii="Times New Roman" w:hAnsi="Times New Roman" w:cs="Times New Roman"/>
          <w:sz w:val="24"/>
          <w:szCs w:val="24"/>
        </w:rPr>
        <w:t>17.07.2018 № 124/2018-ОЗ «О старостах сельских населенных пунктов в Московской области», руководствуясь Уставом городского округа Электросталь Московской области, учитывая результаты публичных слушаний, проведенных 18.09.2018, Совет депутатов городского округа Электросталь Московской области  РЕШИЛ :</w:t>
      </w:r>
    </w:p>
    <w:p w:rsidR="00B24F94" w:rsidRDefault="00B24F94" w:rsidP="00B24F94">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w:t>
      </w:r>
      <w:proofErr w:type="gramStart"/>
      <w:r>
        <w:rPr>
          <w:rFonts w:ascii="Times New Roman" w:hAnsi="Times New Roman" w:cs="Times New Roman"/>
          <w:sz w:val="24"/>
          <w:szCs w:val="24"/>
        </w:rPr>
        <w:t>следующие  изменения</w:t>
      </w:r>
      <w:proofErr w:type="gramEnd"/>
      <w:r>
        <w:rPr>
          <w:rFonts w:ascii="Times New Roman" w:hAnsi="Times New Roman" w:cs="Times New Roman"/>
          <w:sz w:val="24"/>
          <w:szCs w:val="24"/>
        </w:rPr>
        <w:t xml:space="preserve"> и дополнения :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  В части 1 статьи </w:t>
      </w:r>
      <w:proofErr w:type="gramStart"/>
      <w:r>
        <w:rPr>
          <w:rFonts w:ascii="Times New Roman" w:hAnsi="Times New Roman" w:cs="Times New Roman"/>
          <w:sz w:val="24"/>
          <w:szCs w:val="24"/>
        </w:rPr>
        <w:t>6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1.1.1. Пункт 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1.1.2. Пункт 24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1.1.3. Пункт 25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1.1.4. Пункт 26 </w:t>
      </w:r>
      <w:r>
        <w:rPr>
          <w:rFonts w:ascii="Times New Roman" w:hAnsi="Times New Roman" w:cs="Times New Roman"/>
          <w:sz w:val="24"/>
          <w:szCs w:val="24"/>
        </w:rPr>
        <w:t xml:space="preserve">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1.1.5. </w:t>
      </w:r>
      <w:hyperlink r:id="rId7" w:history="1">
        <w:r>
          <w:rPr>
            <w:rStyle w:val="a3"/>
            <w:rFonts w:ascii="Times New Roman" w:hAnsi="Times New Roman" w:cs="Times New Roman"/>
            <w:bCs/>
            <w:color w:val="auto"/>
            <w:sz w:val="24"/>
            <w:szCs w:val="24"/>
            <w:u w:val="none"/>
          </w:rPr>
          <w:t>Пункт</w:t>
        </w:r>
      </w:hyperlink>
      <w:r>
        <w:rPr>
          <w:rFonts w:ascii="Times New Roman" w:hAnsi="Times New Roman" w:cs="Times New Roman"/>
        </w:rPr>
        <w:t xml:space="preserve"> </w:t>
      </w:r>
      <w:r>
        <w:rPr>
          <w:rFonts w:ascii="Times New Roman" w:hAnsi="Times New Roman" w:cs="Times New Roman"/>
          <w:sz w:val="24"/>
          <w:szCs w:val="24"/>
        </w:rPr>
        <w:t>33</w:t>
      </w:r>
      <w:r>
        <w:rPr>
          <w:rFonts w:ascii="Times New Roman" w:hAnsi="Times New Roman" w:cs="Times New Roman"/>
          <w:bCs/>
          <w:sz w:val="24"/>
          <w:szCs w:val="24"/>
        </w:rPr>
        <w:t xml:space="preserve">  дополнить словом </w:t>
      </w:r>
      <w:r w:rsidR="00D261FD">
        <w:rPr>
          <w:rFonts w:ascii="Times New Roman" w:hAnsi="Times New Roman" w:cs="Times New Roman"/>
          <w:bCs/>
          <w:sz w:val="24"/>
          <w:szCs w:val="24"/>
        </w:rPr>
        <w:t>«</w:t>
      </w:r>
      <w:r>
        <w:rPr>
          <w:rFonts w:ascii="Times New Roman" w:hAnsi="Times New Roman" w:cs="Times New Roman"/>
          <w:bCs/>
          <w:sz w:val="24"/>
          <w:szCs w:val="24"/>
        </w:rPr>
        <w:t>(</w:t>
      </w:r>
      <w:proofErr w:type="spellStart"/>
      <w:r>
        <w:rPr>
          <w:rFonts w:ascii="Times New Roman" w:hAnsi="Times New Roman" w:cs="Times New Roman"/>
          <w:bCs/>
          <w:sz w:val="24"/>
          <w:szCs w:val="24"/>
        </w:rPr>
        <w:t>волонтерству</w:t>
      </w:r>
      <w:proofErr w:type="spellEnd"/>
      <w:r>
        <w:rPr>
          <w:rFonts w:ascii="Times New Roman" w:hAnsi="Times New Roman" w:cs="Times New Roman"/>
          <w:bCs/>
          <w:sz w:val="24"/>
          <w:szCs w:val="24"/>
        </w:rPr>
        <w:t>)</w:t>
      </w:r>
      <w:r w:rsidR="00D261FD">
        <w:rPr>
          <w:rFonts w:ascii="Times New Roman" w:hAnsi="Times New Roman" w:cs="Times New Roman"/>
          <w:bCs/>
          <w:sz w:val="24"/>
          <w:szCs w:val="24"/>
        </w:rPr>
        <w:t>»</w:t>
      </w: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  В части 1 статьи </w:t>
      </w:r>
      <w:proofErr w:type="gramStart"/>
      <w:r>
        <w:rPr>
          <w:rFonts w:ascii="Times New Roman" w:hAnsi="Times New Roman" w:cs="Times New Roman"/>
          <w:sz w:val="24"/>
          <w:szCs w:val="24"/>
        </w:rPr>
        <w:t>6.1 :</w:t>
      </w:r>
      <w:proofErr w:type="gramEnd"/>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1.2.1. Пункт 13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iCs/>
          <w:sz w:val="24"/>
          <w:szCs w:val="24"/>
        </w:rPr>
      </w:pPr>
      <w:r>
        <w:rPr>
          <w:rFonts w:ascii="Times New Roman" w:hAnsi="Times New Roman" w:cs="Times New Roman"/>
          <w:iCs/>
          <w:sz w:val="24"/>
          <w:szCs w:val="24"/>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1.2.2.  Дополнить пунктом 18 следующего содержания: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«18) осуществление мероприятий по защите прав потребителей, предусмотренных </w:t>
      </w:r>
      <w:hyperlink r:id="rId8"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Российской Федерации от 7 февраля 1992 года № 2300-1 "О защите прав потребителей».». </w:t>
      </w:r>
    </w:p>
    <w:p w:rsidR="00B24F94" w:rsidRDefault="00B24F94" w:rsidP="00B24F94">
      <w:pPr>
        <w:autoSpaceDE w:val="0"/>
        <w:autoSpaceDN w:val="0"/>
        <w:adjustRightInd w:val="0"/>
        <w:spacing w:after="0" w:line="240" w:lineRule="exact"/>
        <w:jc w:val="both"/>
        <w:rPr>
          <w:rFonts w:ascii="Times New Roman" w:hAnsi="Times New Roman" w:cs="Times New Roman"/>
          <w:color w:val="FF0000"/>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1.3. Часть 2 статьи 7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B24F94" w:rsidRDefault="00B24F94" w:rsidP="00B24F94">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 xml:space="preserve">Дополнить статьей 14.1 следующего </w:t>
      </w:r>
      <w:proofErr w:type="gramStart"/>
      <w:r>
        <w:rPr>
          <w:rFonts w:ascii="Times New Roman" w:hAnsi="Times New Roman" w:cs="Times New Roman"/>
          <w:bCs/>
          <w:sz w:val="24"/>
          <w:szCs w:val="24"/>
        </w:rPr>
        <w:t>содержания :</w:t>
      </w:r>
      <w:proofErr w:type="gramEnd"/>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
          <w:bCs/>
          <w:sz w:val="24"/>
          <w:szCs w:val="24"/>
        </w:rPr>
      </w:pPr>
    </w:p>
    <w:p w:rsidR="00C13707" w:rsidRDefault="00B24F94" w:rsidP="00C13707">
      <w:pPr>
        <w:autoSpaceDE w:val="0"/>
        <w:autoSpaceDN w:val="0"/>
        <w:adjustRightInd w:val="0"/>
        <w:spacing w:after="0" w:line="240" w:lineRule="exact"/>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14.1.  Сход граждан.</w:t>
      </w:r>
    </w:p>
    <w:p w:rsidR="00B24F94" w:rsidRPr="00C13707" w:rsidRDefault="00B24F94" w:rsidP="00C13707">
      <w:pPr>
        <w:autoSpaceDE w:val="0"/>
        <w:autoSpaceDN w:val="0"/>
        <w:adjustRightInd w:val="0"/>
        <w:spacing w:after="0" w:line="240" w:lineRule="exact"/>
        <w:ind w:firstLine="540"/>
        <w:jc w:val="both"/>
        <w:outlineLvl w:val="0"/>
        <w:rPr>
          <w:rFonts w:ascii="Times New Roman" w:hAnsi="Times New Roman" w:cs="Times New Roman"/>
          <w:b/>
          <w:bCs/>
          <w:sz w:val="24"/>
          <w:szCs w:val="24"/>
        </w:rPr>
      </w:pPr>
      <w:r>
        <w:rPr>
          <w:rFonts w:ascii="Times New Roman" w:hAnsi="Times New Roman" w:cs="Times New Roman"/>
          <w:sz w:val="24"/>
          <w:szCs w:val="24"/>
        </w:rPr>
        <w:lastRenderedPageBreak/>
        <w:t xml:space="preserve">1. В соответствии с Федеральным </w:t>
      </w:r>
      <w:hyperlink r:id="rId9"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r w:rsidR="00D261FD">
        <w:rPr>
          <w:rFonts w:ascii="Times New Roman" w:hAnsi="Times New Roman" w:cs="Times New Roman"/>
          <w:sz w:val="24"/>
          <w:szCs w:val="24"/>
        </w:rPr>
        <w:t>».</w:t>
      </w:r>
    </w:p>
    <w:p w:rsidR="00B24F94" w:rsidRDefault="00B24F94" w:rsidP="00B24F94">
      <w:pPr>
        <w:autoSpaceDE w:val="0"/>
        <w:autoSpaceDN w:val="0"/>
        <w:adjustRightInd w:val="0"/>
        <w:spacing w:after="0" w:line="240" w:lineRule="exact"/>
        <w:jc w:val="both"/>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1.5. Дополнить статьей 16.1 следующего </w:t>
      </w:r>
      <w:proofErr w:type="gramStart"/>
      <w:r>
        <w:rPr>
          <w:rFonts w:ascii="Times New Roman" w:hAnsi="Times New Roman" w:cs="Times New Roman"/>
          <w:bCs/>
          <w:sz w:val="24"/>
          <w:szCs w:val="24"/>
        </w:rPr>
        <w:t>содержания :</w:t>
      </w:r>
      <w:proofErr w:type="gramEnd"/>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bCs/>
          <w:sz w:val="24"/>
          <w:szCs w:val="24"/>
        </w:rPr>
        <w:t>Статья 16.1. Староста сельского населенного пункта.</w:t>
      </w:r>
    </w:p>
    <w:p w:rsidR="00B24F94" w:rsidRDefault="00B24F94" w:rsidP="00B24F94">
      <w:pPr>
        <w:autoSpaceDE w:val="0"/>
        <w:autoSpaceDN w:val="0"/>
        <w:adjustRightInd w:val="0"/>
        <w:spacing w:after="0" w:line="240" w:lineRule="exact"/>
        <w:jc w:val="both"/>
        <w:outlineLvl w:val="0"/>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4. Старостой сельского населенного пункта не может быть назначено лицо:</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признанное судом недееспособным или ограниченно дееспособным;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имеющее непогашенную или неснятую судимость.</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5. Срок полномочий старосты сельского населенного пункта составляет два года.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rFonts w:ascii="Times New Roman" w:hAnsi="Times New Roman" w:cs="Times New Roman"/>
          <w:bCs/>
          <w:sz w:val="24"/>
          <w:szCs w:val="24"/>
        </w:rPr>
        <w:t>случае :</w:t>
      </w:r>
      <w:proofErr w:type="gramEnd"/>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rFonts w:ascii="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6. Староста сельского населенного пункта для решения возложенных на него задач:</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7) осуществляет иные полномочия и права, предусмотренные настоящим Уставом и (или) решением Совета депутатов городского округа в соответствии с законом Московской области.».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1.6. Статью 18 изложить в следующей </w:t>
      </w:r>
      <w:proofErr w:type="gramStart"/>
      <w:r>
        <w:rPr>
          <w:rFonts w:ascii="Times New Roman" w:hAnsi="Times New Roman" w:cs="Times New Roman"/>
          <w:bCs/>
          <w:sz w:val="24"/>
          <w:szCs w:val="24"/>
        </w:rPr>
        <w:t>редакции :</w:t>
      </w:r>
      <w:proofErr w:type="gramEnd"/>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3707">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
          <w:bCs/>
          <w:sz w:val="24"/>
          <w:szCs w:val="24"/>
        </w:rPr>
        <w:t>Статья 18. Публичные слушания, общественные обсуждения.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Публичные слушания проводятся по инициативе населения, Совета депутатов городского округа или Главы городского округа.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1" w:name="Par3"/>
      <w:bookmarkEnd w:id="1"/>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На публичные слушания должны выноситься: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0" w:history="1">
        <w:r>
          <w:rPr>
            <w:rStyle w:val="a3"/>
            <w:rFonts w:ascii="Times New Roman" w:hAnsi="Times New Roman" w:cs="Times New Roman"/>
            <w:bCs/>
            <w:color w:val="auto"/>
            <w:sz w:val="24"/>
            <w:szCs w:val="24"/>
            <w:u w:val="none"/>
          </w:rPr>
          <w:t>Конституции</w:t>
        </w:r>
      </w:hyperlink>
      <w:r>
        <w:rPr>
          <w:rFonts w:ascii="Times New Roman" w:hAnsi="Times New Roman" w:cs="Times New Roman"/>
          <w:bCs/>
          <w:sz w:val="24"/>
          <w:szCs w:val="24"/>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проект местного бюджета и отчет о его исполнении;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проект стратегии социально-экономического развития городского округа;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вопросы о преобразовании муниципального образования, за исключением случаев, если в соответствии со </w:t>
      </w:r>
      <w:hyperlink r:id="rId11" w:history="1">
        <w:r w:rsidRPr="009142AD">
          <w:rPr>
            <w:rStyle w:val="a3"/>
            <w:rFonts w:ascii="Times New Roman" w:hAnsi="Times New Roman" w:cs="Times New Roman"/>
            <w:bCs/>
            <w:color w:val="auto"/>
            <w:sz w:val="24"/>
            <w:szCs w:val="24"/>
            <w:u w:val="none"/>
          </w:rPr>
          <w:t>статьей 13</w:t>
        </w:r>
      </w:hyperlink>
      <w:r w:rsidRPr="009142AD">
        <w:rPr>
          <w:rFonts w:ascii="Times New Roman" w:hAnsi="Times New Roman" w:cs="Times New Roman"/>
          <w:bCs/>
          <w:sz w:val="24"/>
          <w:szCs w:val="24"/>
        </w:rPr>
        <w:t xml:space="preserve"> </w:t>
      </w:r>
      <w:r>
        <w:rPr>
          <w:rFonts w:ascii="Times New Roman" w:hAnsi="Times New Roman" w:cs="Times New Roman"/>
          <w:bCs/>
          <w:sz w:val="24"/>
          <w:szCs w:val="24"/>
        </w:rPr>
        <w:t>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4. Порядок организации и проведения публичных слушаний по проектам и вопросам, указанным </w:t>
      </w:r>
      <w:r w:rsidRPr="009142AD">
        <w:rPr>
          <w:rFonts w:ascii="Times New Roman" w:hAnsi="Times New Roman" w:cs="Times New Roman"/>
          <w:bCs/>
          <w:sz w:val="24"/>
          <w:szCs w:val="24"/>
        </w:rPr>
        <w:t xml:space="preserve">в </w:t>
      </w:r>
      <w:hyperlink r:id="rId12" w:anchor="Par3" w:history="1">
        <w:r w:rsidRPr="009142AD">
          <w:rPr>
            <w:rStyle w:val="a3"/>
            <w:rFonts w:ascii="Times New Roman" w:hAnsi="Times New Roman" w:cs="Times New Roman"/>
            <w:bCs/>
            <w:color w:val="auto"/>
            <w:sz w:val="24"/>
            <w:szCs w:val="24"/>
            <w:u w:val="none"/>
          </w:rPr>
          <w:t>части 3</w:t>
        </w:r>
      </w:hyperlink>
      <w:r>
        <w:rPr>
          <w:rFonts w:ascii="Times New Roman" w:hAnsi="Times New Roman" w:cs="Times New Roman"/>
          <w:bCs/>
          <w:sz w:val="24"/>
          <w:szCs w:val="24"/>
        </w:rPr>
        <w:t xml:space="preserve"> настоящей статьи, определяется решением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w:t>
      </w:r>
      <w:r>
        <w:rPr>
          <w:rFonts w:ascii="Times New Roman" w:hAnsi="Times New Roman" w:cs="Times New Roman"/>
          <w:sz w:val="24"/>
          <w:szCs w:val="24"/>
        </w:rPr>
        <w:t>муниципального правового акта</w:t>
      </w:r>
      <w:r>
        <w:rPr>
          <w:rFonts w:ascii="Times New Roman" w:hAnsi="Times New Roman" w:cs="Times New Roman"/>
          <w:bCs/>
          <w:sz w:val="24"/>
          <w:szCs w:val="24"/>
        </w:rPr>
        <w:t>,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24F94" w:rsidRDefault="00B24F94" w:rsidP="00B24F94">
      <w:pPr>
        <w:autoSpaceDE w:val="0"/>
        <w:autoSpaceDN w:val="0"/>
        <w:adjustRightInd w:val="0"/>
        <w:spacing w:after="0" w:line="240" w:lineRule="exact"/>
        <w:jc w:val="both"/>
      </w:pPr>
      <w:r>
        <w:rPr>
          <w:rFonts w:ascii="Times New Roman" w:hAnsi="Times New Roman" w:cs="Times New Roman"/>
          <w:bCs/>
          <w:sz w:val="24"/>
          <w:szCs w:val="24"/>
        </w:rPr>
        <w:t xml:space="preserve">          5. По проектам генеральных планов, проектам правил землепользования и застройки,</w:t>
      </w:r>
      <w:r>
        <w:t xml:space="preserve"> </w:t>
      </w:r>
      <w:r>
        <w:rPr>
          <w:rFonts w:ascii="Times New Roman" w:hAnsi="Times New Roman" w:cs="Times New Roman"/>
          <w:bCs/>
          <w:sz w:val="24"/>
          <w:szCs w:val="24"/>
        </w:rPr>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городского округа и (или) решением Совета депутатов городского округа с учетом положений </w:t>
      </w:r>
      <w:hyperlink r:id="rId13" w:history="1">
        <w:r w:rsidRPr="00F52ABC">
          <w:rPr>
            <w:rStyle w:val="a3"/>
            <w:rFonts w:ascii="Times New Roman" w:hAnsi="Times New Roman" w:cs="Times New Roman"/>
            <w:bCs/>
            <w:color w:val="auto"/>
            <w:sz w:val="24"/>
            <w:szCs w:val="24"/>
            <w:u w:val="none"/>
          </w:rPr>
          <w:t>законодательства</w:t>
        </w:r>
      </w:hyperlink>
      <w:r w:rsidRPr="00F52ABC">
        <w:rPr>
          <w:rFonts w:ascii="Times New Roman" w:hAnsi="Times New Roman" w:cs="Times New Roman"/>
          <w:bCs/>
          <w:sz w:val="24"/>
          <w:szCs w:val="24"/>
        </w:rPr>
        <w:t xml:space="preserve"> </w:t>
      </w:r>
      <w:r>
        <w:rPr>
          <w:rFonts w:ascii="Times New Roman" w:hAnsi="Times New Roman" w:cs="Times New Roman"/>
          <w:bCs/>
          <w:sz w:val="24"/>
          <w:szCs w:val="24"/>
        </w:rPr>
        <w:t>о градостроительной деятельности.».</w:t>
      </w:r>
    </w:p>
    <w:p w:rsidR="00F52ABC" w:rsidRDefault="00F52ABC"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w:t>
      </w:r>
      <w:r w:rsidR="00F52ABC">
        <w:rPr>
          <w:rFonts w:ascii="Times New Roman" w:hAnsi="Times New Roman" w:cs="Times New Roman"/>
          <w:sz w:val="24"/>
          <w:szCs w:val="24"/>
        </w:rPr>
        <w:t>7</w:t>
      </w:r>
      <w:r>
        <w:rPr>
          <w:rFonts w:ascii="Times New Roman" w:hAnsi="Times New Roman" w:cs="Times New Roman"/>
          <w:sz w:val="24"/>
          <w:szCs w:val="24"/>
        </w:rPr>
        <w:t xml:space="preserve">. Часть 2 статьи 24 дополнить пунктом «л» следующего </w:t>
      </w:r>
      <w:proofErr w:type="gramStart"/>
      <w:r>
        <w:rPr>
          <w:rFonts w:ascii="Times New Roman" w:hAnsi="Times New Roman" w:cs="Times New Roman"/>
          <w:sz w:val="24"/>
          <w:szCs w:val="24"/>
        </w:rPr>
        <w:t>содержания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«л) утверждение правил благоустройства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w:t>
      </w:r>
      <w:r w:rsidR="00F52ABC">
        <w:rPr>
          <w:rFonts w:ascii="Times New Roman" w:hAnsi="Times New Roman" w:cs="Times New Roman"/>
          <w:sz w:val="24"/>
          <w:szCs w:val="24"/>
        </w:rPr>
        <w:t>8</w:t>
      </w:r>
      <w:r>
        <w:rPr>
          <w:rFonts w:ascii="Times New Roman" w:hAnsi="Times New Roman" w:cs="Times New Roman"/>
          <w:sz w:val="24"/>
          <w:szCs w:val="24"/>
        </w:rPr>
        <w:t xml:space="preserve">. Пункт 2 части 6 статьи 27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2B26F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Пункт 2 части 12 статьи 28 изложить в следующей </w:t>
      </w:r>
      <w:proofErr w:type="gramStart"/>
      <w:r>
        <w:rPr>
          <w:rFonts w:ascii="Times New Roman" w:hAnsi="Times New Roman" w:cs="Times New Roman"/>
          <w:color w:val="000000" w:themeColor="text1"/>
          <w:sz w:val="24"/>
          <w:szCs w:val="24"/>
        </w:rPr>
        <w:t>редакции :</w:t>
      </w:r>
      <w:proofErr w:type="gramEnd"/>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w:t>
      </w:r>
      <w:r w:rsidR="002D6881">
        <w:rPr>
          <w:rFonts w:ascii="Times New Roman" w:hAnsi="Times New Roman" w:cs="Times New Roman"/>
          <w:sz w:val="24"/>
          <w:szCs w:val="24"/>
        </w:rPr>
        <w:t>0</w:t>
      </w:r>
      <w:r>
        <w:rPr>
          <w:rFonts w:ascii="Times New Roman" w:hAnsi="Times New Roman" w:cs="Times New Roman"/>
          <w:sz w:val="24"/>
          <w:szCs w:val="24"/>
        </w:rPr>
        <w:t xml:space="preserve">. Часть 7 статьи </w:t>
      </w:r>
      <w:proofErr w:type="gramStart"/>
      <w:r>
        <w:rPr>
          <w:rFonts w:ascii="Times New Roman" w:hAnsi="Times New Roman" w:cs="Times New Roman"/>
          <w:sz w:val="24"/>
          <w:szCs w:val="24"/>
        </w:rPr>
        <w:t>29  изложить</w:t>
      </w:r>
      <w:proofErr w:type="gramEnd"/>
      <w:r>
        <w:rPr>
          <w:rFonts w:ascii="Times New Roman" w:hAnsi="Times New Roman" w:cs="Times New Roman"/>
          <w:sz w:val="24"/>
          <w:szCs w:val="24"/>
        </w:rPr>
        <w:t xml:space="preserve"> в следующей редакции :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2D6881">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Части 6-8  статьи 33 </w:t>
      </w:r>
      <w:r>
        <w:rPr>
          <w:rFonts w:ascii="Times New Roman" w:hAnsi="Times New Roman" w:cs="Times New Roman"/>
          <w:sz w:val="24"/>
          <w:szCs w:val="24"/>
        </w:rPr>
        <w:t>изложить в следующей редакции</w:t>
      </w:r>
      <w:r>
        <w:rPr>
          <w:rFonts w:ascii="Times New Roman" w:hAnsi="Times New Roman" w:cs="Times New Roman"/>
          <w:bCs/>
          <w:color w:val="000000" w:themeColor="text1"/>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w:t>
      </w:r>
      <w:r w:rsidR="002D6881">
        <w:rPr>
          <w:rFonts w:ascii="Times New Roman" w:hAnsi="Times New Roman" w:cs="Times New Roman"/>
          <w:sz w:val="24"/>
          <w:szCs w:val="24"/>
        </w:rPr>
        <w:t>2</w:t>
      </w:r>
      <w:r>
        <w:rPr>
          <w:rFonts w:ascii="Times New Roman" w:hAnsi="Times New Roman" w:cs="Times New Roman"/>
          <w:sz w:val="24"/>
          <w:szCs w:val="24"/>
        </w:rPr>
        <w:t xml:space="preserve">.  Часть 13 статьи 35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«13.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002D688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Пункт 1 части 5 статьи 37 изложить в следующей </w:t>
      </w:r>
      <w:proofErr w:type="gramStart"/>
      <w:r>
        <w:rPr>
          <w:rFonts w:ascii="Times New Roman" w:hAnsi="Times New Roman" w:cs="Times New Roman"/>
          <w:color w:val="000000" w:themeColor="text1"/>
          <w:sz w:val="24"/>
          <w:szCs w:val="24"/>
        </w:rPr>
        <w:t>редакции :</w:t>
      </w:r>
      <w:proofErr w:type="gramEnd"/>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w:t>
      </w:r>
      <w:r w:rsidR="002D6881">
        <w:rPr>
          <w:rFonts w:ascii="Times New Roman" w:hAnsi="Times New Roman" w:cs="Times New Roman"/>
          <w:sz w:val="24"/>
          <w:szCs w:val="24"/>
        </w:rPr>
        <w:t>4</w:t>
      </w:r>
      <w:r>
        <w:rPr>
          <w:rFonts w:ascii="Times New Roman" w:hAnsi="Times New Roman" w:cs="Times New Roman"/>
          <w:sz w:val="24"/>
          <w:szCs w:val="24"/>
        </w:rPr>
        <w:t xml:space="preserve">. Абзац третий части 13 статьи 37 дополнить подпунктом 2.1 следующего </w:t>
      </w:r>
      <w:proofErr w:type="gramStart"/>
      <w:r>
        <w:rPr>
          <w:rFonts w:ascii="Times New Roman" w:hAnsi="Times New Roman" w:cs="Times New Roman"/>
          <w:sz w:val="24"/>
          <w:szCs w:val="24"/>
        </w:rPr>
        <w:t>содержания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1.1</w:t>
      </w:r>
      <w:r w:rsidR="002D6881">
        <w:rPr>
          <w:rFonts w:ascii="Times New Roman" w:hAnsi="Times New Roman" w:cs="Times New Roman"/>
          <w:bCs/>
          <w:sz w:val="24"/>
          <w:szCs w:val="24"/>
        </w:rPr>
        <w:t>5</w:t>
      </w:r>
      <w:r>
        <w:rPr>
          <w:rFonts w:ascii="Times New Roman" w:hAnsi="Times New Roman" w:cs="Times New Roman"/>
          <w:bCs/>
          <w:sz w:val="24"/>
          <w:szCs w:val="24"/>
        </w:rPr>
        <w:t xml:space="preserve">. Дополнить статьей 39.1 следующего </w:t>
      </w:r>
      <w:proofErr w:type="gramStart"/>
      <w:r>
        <w:rPr>
          <w:rFonts w:ascii="Times New Roman" w:hAnsi="Times New Roman" w:cs="Times New Roman"/>
          <w:bCs/>
          <w:sz w:val="24"/>
          <w:szCs w:val="24"/>
        </w:rPr>
        <w:t>содержания :</w:t>
      </w:r>
      <w:proofErr w:type="gramEnd"/>
      <w:r>
        <w:rPr>
          <w:rFonts w:ascii="Times New Roman" w:hAnsi="Times New Roman" w:cs="Times New Roman"/>
          <w:bCs/>
          <w:sz w:val="24"/>
          <w:szCs w:val="24"/>
        </w:rPr>
        <w:t xml:space="preserve"> </w:t>
      </w:r>
    </w:p>
    <w:p w:rsidR="00B24F94" w:rsidRDefault="00C13707" w:rsidP="00C13707">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B24F94">
        <w:rPr>
          <w:rFonts w:ascii="Times New Roman" w:hAnsi="Times New Roman" w:cs="Times New Roman"/>
          <w:b/>
          <w:bCs/>
          <w:sz w:val="24"/>
          <w:szCs w:val="24"/>
        </w:rPr>
        <w:t xml:space="preserve">«Статья 39.1. Содержание правил благоустройства территории муниципального образования.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w:t>
      </w:r>
      <w:proofErr w:type="gramStart"/>
      <w:r>
        <w:rPr>
          <w:rFonts w:ascii="Times New Roman" w:hAnsi="Times New Roman" w:cs="Times New Roman"/>
          <w:sz w:val="24"/>
          <w:szCs w:val="24"/>
        </w:rPr>
        <w:t>восстановления и 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B24F94" w:rsidRDefault="00B24F94" w:rsidP="00B24F94">
      <w:pPr>
        <w:autoSpaceDE w:val="0"/>
        <w:autoSpaceDN w:val="0"/>
        <w:adjustRightInd w:val="0"/>
        <w:spacing w:before="240"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1.1</w:t>
      </w:r>
      <w:r w:rsidR="002D6881">
        <w:rPr>
          <w:rFonts w:ascii="Times New Roman" w:hAnsi="Times New Roman" w:cs="Times New Roman"/>
          <w:bCs/>
          <w:sz w:val="24"/>
          <w:szCs w:val="24"/>
        </w:rPr>
        <w:t>6</w:t>
      </w:r>
      <w:r>
        <w:rPr>
          <w:rFonts w:ascii="Times New Roman" w:hAnsi="Times New Roman" w:cs="Times New Roman"/>
          <w:bCs/>
          <w:sz w:val="24"/>
          <w:szCs w:val="24"/>
        </w:rPr>
        <w:t xml:space="preserve">. Часть 2 статьи 44 изложить в следующей </w:t>
      </w:r>
      <w:proofErr w:type="gramStart"/>
      <w:r>
        <w:rPr>
          <w:rFonts w:ascii="Times New Roman" w:hAnsi="Times New Roman" w:cs="Times New Roman"/>
          <w:bCs/>
          <w:sz w:val="24"/>
          <w:szCs w:val="24"/>
        </w:rPr>
        <w:t>редакции :</w:t>
      </w:r>
      <w:proofErr w:type="gramEnd"/>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s="Times New Roman"/>
          <w:sz w:val="24"/>
          <w:szCs w:val="24"/>
        </w:rPr>
        <w:t>газете «Официальный вестник»</w:t>
      </w:r>
      <w:r>
        <w:rPr>
          <w:rFonts w:ascii="Times New Roman" w:hAnsi="Times New Roman" w:cs="Times New Roman"/>
          <w:bCs/>
          <w:sz w:val="24"/>
          <w:szCs w:val="24"/>
        </w:rPr>
        <w:t xml:space="preserve"> </w:t>
      </w:r>
      <w:proofErr w:type="gramStart"/>
      <w:r>
        <w:rPr>
          <w:rFonts w:ascii="Times New Roman" w:hAnsi="Times New Roman" w:cs="Times New Roman"/>
          <w:sz w:val="24"/>
          <w:szCs w:val="24"/>
        </w:rPr>
        <w:t>или  размещение</w:t>
      </w:r>
      <w:proofErr w:type="gramEnd"/>
      <w:r>
        <w:rPr>
          <w:rFonts w:ascii="Times New Roman" w:hAnsi="Times New Roman" w:cs="Times New Roman"/>
          <w:sz w:val="24"/>
          <w:szCs w:val="24"/>
        </w:rPr>
        <w:t xml:space="preserve"> на официальном сайте городского округа по адресу :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В случае опубликования (размещения) полного текста муниципального правового акта </w:t>
      </w:r>
      <w:r>
        <w:rPr>
          <w:rFonts w:ascii="Times New Roman" w:hAnsi="Times New Roman" w:cs="Times New Roman"/>
          <w:sz w:val="24"/>
          <w:szCs w:val="24"/>
        </w:rPr>
        <w:t xml:space="preserve">на официальном сайте городского округа по </w:t>
      </w:r>
      <w:proofErr w:type="gramStart"/>
      <w:r>
        <w:rPr>
          <w:rFonts w:ascii="Times New Roman" w:hAnsi="Times New Roman" w:cs="Times New Roman"/>
          <w:sz w:val="24"/>
          <w:szCs w:val="24"/>
        </w:rPr>
        <w:t>адресу :</w:t>
      </w:r>
      <w:proofErr w:type="gramEnd"/>
      <w:r>
        <w:rPr>
          <w:rFonts w:ascii="Times New Roman" w:hAnsi="Times New Roman" w:cs="Times New Roman"/>
          <w:sz w:val="24"/>
          <w:szCs w:val="24"/>
        </w:rPr>
        <w:t xml:space="preserve">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r>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sz w:val="24"/>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Официальным опубликованием Устава городского округа, решения Совета депутатов городского округа о внесении изменений и (или) дополнений в Устав городского округа считается первая публикации его полного текста в газете «Официальный вестник», или размещение его на официальном портале Министерства юстиции Российской Федерации «Нормативные правовые акты в Российской Федерации»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pravo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minjust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://право-</w:t>
      </w:r>
      <w:proofErr w:type="spellStart"/>
      <w:r>
        <w:rPr>
          <w:rFonts w:ascii="Times New Roman" w:hAnsi="Times New Roman" w:cs="Times New Roman"/>
          <w:sz w:val="24"/>
          <w:szCs w:val="24"/>
        </w:rPr>
        <w:t>минюст.рф</w:t>
      </w:r>
      <w:proofErr w:type="spellEnd"/>
      <w:r>
        <w:rPr>
          <w:rFonts w:ascii="Times New Roman" w:hAnsi="Times New Roman" w:cs="Times New Roman"/>
          <w:sz w:val="24"/>
          <w:szCs w:val="24"/>
        </w:rPr>
        <w:t>, регистрация в качестве сетевого издания от 05.03.2018 Эл № ФС77-72471),  или размещение на официальном сайте городского округа по адресу :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p>
    <w:p w:rsidR="00B24F94" w:rsidRDefault="00B24F94" w:rsidP="00B24F94">
      <w:pPr>
        <w:autoSpaceDE w:val="0"/>
        <w:autoSpaceDN w:val="0"/>
        <w:adjustRightInd w:val="0"/>
        <w:spacing w:after="0" w:line="240" w:lineRule="exact"/>
        <w:jc w:val="both"/>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1.1</w:t>
      </w:r>
      <w:r w:rsidR="002D6881">
        <w:rPr>
          <w:rFonts w:ascii="Times New Roman" w:hAnsi="Times New Roman" w:cs="Times New Roman"/>
          <w:bCs/>
          <w:sz w:val="24"/>
          <w:szCs w:val="24"/>
        </w:rPr>
        <w:t>7</w:t>
      </w:r>
      <w:r>
        <w:rPr>
          <w:rFonts w:ascii="Times New Roman" w:hAnsi="Times New Roman" w:cs="Times New Roman"/>
          <w:bCs/>
          <w:sz w:val="24"/>
          <w:szCs w:val="24"/>
        </w:rPr>
        <w:t>. В части 12 статьи 47  слово  «закрытых»  заменить словом  «непубличных».</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t xml:space="preserve">           </w:t>
      </w:r>
      <w:r>
        <w:rPr>
          <w:rFonts w:ascii="Times New Roman" w:hAnsi="Times New Roman" w:cs="Times New Roman"/>
          <w:sz w:val="24"/>
          <w:szCs w:val="24"/>
        </w:rPr>
        <w:t>1.1</w:t>
      </w:r>
      <w:r w:rsidR="002D6881">
        <w:rPr>
          <w:rFonts w:ascii="Times New Roman" w:hAnsi="Times New Roman" w:cs="Times New Roman"/>
          <w:sz w:val="24"/>
          <w:szCs w:val="24"/>
        </w:rPr>
        <w:t>8</w:t>
      </w:r>
      <w:r>
        <w:rPr>
          <w:rFonts w:ascii="Times New Roman" w:hAnsi="Times New Roman" w:cs="Times New Roman"/>
          <w:sz w:val="24"/>
          <w:szCs w:val="24"/>
        </w:rPr>
        <w:t xml:space="preserve">. Часть 12 статьи 58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Pr>
          <w:rFonts w:ascii="Times New Roman" w:hAnsi="Times New Roman" w:cs="Times New Roman"/>
          <w:color w:val="000000" w:themeColor="text1"/>
          <w:sz w:val="24"/>
          <w:szCs w:val="24"/>
        </w:rPr>
        <w:t xml:space="preserve">области </w:t>
      </w:r>
      <w:hyperlink r:id="rId14" w:history="1">
        <w:r>
          <w:rPr>
            <w:rStyle w:val="a3"/>
            <w:rFonts w:ascii="Times New Roman" w:hAnsi="Times New Roman" w:cs="Times New Roman"/>
            <w:color w:val="000000" w:themeColor="text1"/>
            <w:sz w:val="24"/>
            <w:szCs w:val="24"/>
            <w:u w:val="none"/>
          </w:rPr>
          <w:t>Конституции</w:t>
        </w:r>
      </w:hyperlink>
      <w:r>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B24F94" w:rsidRDefault="00B24F94" w:rsidP="00B24F94">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Pr>
          <w:rFonts w:ascii="Times New Roman" w:hAnsi="Times New Roman" w:cs="Times New Roman"/>
          <w:sz w:val="24"/>
          <w:szCs w:val="24"/>
        </w:rPr>
        <w:t>Интернет»  по</w:t>
      </w:r>
      <w:proofErr w:type="gramEnd"/>
      <w:r>
        <w:rPr>
          <w:rFonts w:ascii="Times New Roman" w:hAnsi="Times New Roman" w:cs="Times New Roman"/>
          <w:sz w:val="24"/>
          <w:szCs w:val="24"/>
        </w:rPr>
        <w:t xml:space="preserve"> адресу:  </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electrostal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B24F94" w:rsidRDefault="00C13707" w:rsidP="00C13707">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24F94">
        <w:rPr>
          <w:rFonts w:ascii="Times New Roman" w:hAnsi="Times New Roman" w:cs="Times New Roman"/>
          <w:sz w:val="24"/>
          <w:szCs w:val="24"/>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со дня его официального опубликования, за исключением подпункта 1.1.1 пункта 1.1 настоящего решения, вступающего в силу с 30.12.2018, и подпункта 1.1.2 пункта 1.1, пунктов 1.9, 1.10, </w:t>
      </w:r>
      <w:proofErr w:type="gramStart"/>
      <w:r w:rsidR="00B24F94">
        <w:rPr>
          <w:rFonts w:ascii="Times New Roman" w:hAnsi="Times New Roman" w:cs="Times New Roman"/>
          <w:sz w:val="24"/>
          <w:szCs w:val="24"/>
        </w:rPr>
        <w:t>1.15  настоящего</w:t>
      </w:r>
      <w:proofErr w:type="gramEnd"/>
      <w:r w:rsidR="00B24F94">
        <w:rPr>
          <w:rFonts w:ascii="Times New Roman" w:hAnsi="Times New Roman" w:cs="Times New Roman"/>
          <w:sz w:val="24"/>
          <w:szCs w:val="24"/>
        </w:rPr>
        <w:t xml:space="preserve"> решения,  вступающих в силу с 01.01.2019.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В.Я. Пекарев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13707" w:rsidRDefault="00B24F94" w:rsidP="00B24F94">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 Кузьмин</w:t>
      </w:r>
    </w:p>
    <w:sectPr w:rsidR="00C1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4F94"/>
    <w:rsid w:val="002B26F9"/>
    <w:rsid w:val="002D6881"/>
    <w:rsid w:val="00747FD6"/>
    <w:rsid w:val="009142AD"/>
    <w:rsid w:val="00B24F94"/>
    <w:rsid w:val="00C13707"/>
    <w:rsid w:val="00D261FD"/>
    <w:rsid w:val="00F52ABC"/>
    <w:rsid w:val="00FA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A93FFF8-AFA1-4A0D-8DBE-334AF2C1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4F94"/>
    <w:rPr>
      <w:color w:val="0000FF"/>
      <w:u w:val="single"/>
    </w:rPr>
  </w:style>
  <w:style w:type="paragraph" w:styleId="a4">
    <w:name w:val="Balloon Text"/>
    <w:basedOn w:val="a"/>
    <w:link w:val="a5"/>
    <w:uiPriority w:val="99"/>
    <w:semiHidden/>
    <w:unhideWhenUsed/>
    <w:rsid w:val="00B24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4F447DD8AC0370F8DE1C5574DCF8431E83FAE502214C77AD0DDCF06mCVDO" TargetMode="External"/><Relationship Id="rId13" Type="http://schemas.openxmlformats.org/officeDocument/2006/relationships/hyperlink" Target="consultantplus://offline/ref=7B923D2B4DBD736B2942F7EB7761A8CFC418C6A0BFFC254E9F3390CBE3EB05AF04F8704BF689d1oAJ" TargetMode="External"/><Relationship Id="rId3" Type="http://schemas.openxmlformats.org/officeDocument/2006/relationships/webSettings" Target="webSettings.xml"/><Relationship Id="rId7" Type="http://schemas.openxmlformats.org/officeDocument/2006/relationships/hyperlink" Target="consultantplus://offline/ref=C9D606EAC682CB955E3B68A964D99665371DF9396A87CC507DE923B4924DF6C97E52F5B869yA5CM" TargetMode="External"/><Relationship Id="rId12" Type="http://schemas.openxmlformats.org/officeDocument/2006/relationships/hyperlink" Target="file:///D:\&#1042;&#1077;&#1089;&#1100;%20&#1059;&#1089;&#1090;&#1072;&#1074;\&#1072;&#1074;&#1075;&#1091;&#1089;&#1090;%202018\&#1086;%20&#1085;&#1072;&#1079;&#1085;&#1072;&#1095;&#1077;&#1085;&#1080;&#1080;%20&#1087;&#1091;&#1073;&#1083;%20&#1089;&#1083;&#1091;&#1096;&#1072;&#1085;&#1080;&#1081;.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D024338A8FA9FA5CA17EBE40CF6B6EB947BA90B88DF628C7AC9DDA6939yEN" TargetMode="External"/><Relationship Id="rId11" Type="http://schemas.openxmlformats.org/officeDocument/2006/relationships/hyperlink" Target="consultantplus://offline/ref=7B923D2B4DBD736B2942F7EB7761A8CFC418C1A6B9F9254E9F3390CBE3EB05AF04F87048F7891F9CdBo3J" TargetMode="External"/><Relationship Id="rId5"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fontTable" Target="fontTable.xml"/><Relationship Id="rId10" Type="http://schemas.openxmlformats.org/officeDocument/2006/relationships/hyperlink" Target="consultantplus://offline/ref=7B923D2B4DBD736B2942F7EB7761A8CFC510C5A6B1AE724CCE669EdCoEJ" TargetMode="External"/><Relationship Id="rId4" Type="http://schemas.openxmlformats.org/officeDocument/2006/relationships/image" Target="media/image1.png"/><Relationship Id="rId9" Type="http://schemas.openxmlformats.org/officeDocument/2006/relationships/hyperlink" Target="consultantplus://offline/ref=490318442147660B9694618FCFA79AC52D1F4699D0381D1874DA3DAFCBBCh4H" TargetMode="External"/><Relationship Id="rId14" Type="http://schemas.openxmlformats.org/officeDocument/2006/relationships/hyperlink" Target="consultantplus://offline/ref=D291F0DCE4D72F741618E84B3077CBFAB7EB605ED025D5CA2AC330HE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4635</Words>
  <Characters>26425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9</cp:revision>
  <dcterms:created xsi:type="dcterms:W3CDTF">2018-10-12T10:01:00Z</dcterms:created>
  <dcterms:modified xsi:type="dcterms:W3CDTF">2018-10-16T11:28:00Z</dcterms:modified>
</cp:coreProperties>
</file>