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Pr="00D84F77" w:rsidRDefault="00B6354C" w:rsidP="00D84F77"/>
    <w:p w:rsidR="00ED2824" w:rsidRPr="00D84F77" w:rsidRDefault="00D84F77" w:rsidP="00D84F77">
      <w:pPr>
        <w:ind w:right="-2"/>
        <w:jc w:val="center"/>
        <w:rPr>
          <w:sz w:val="28"/>
          <w:szCs w:val="28"/>
        </w:rPr>
      </w:pPr>
      <w:r w:rsidRPr="00D84F77">
        <w:rPr>
          <w:sz w:val="28"/>
          <w:szCs w:val="28"/>
        </w:rPr>
        <w:t xml:space="preserve">АДМИНИСТРАЦИЯ </w:t>
      </w:r>
      <w:r w:rsidR="00ED2824" w:rsidRPr="00D84F77">
        <w:rPr>
          <w:sz w:val="28"/>
          <w:szCs w:val="28"/>
        </w:rPr>
        <w:t>ГОРОДСКОГО ОКРУГА ЭЛЕКТРОСТАЛЬ</w:t>
      </w:r>
    </w:p>
    <w:p w:rsidR="00ED2824" w:rsidRPr="00D84F77" w:rsidRDefault="00ED2824" w:rsidP="00D84F77">
      <w:pPr>
        <w:ind w:right="-2"/>
        <w:jc w:val="center"/>
        <w:rPr>
          <w:sz w:val="28"/>
          <w:szCs w:val="28"/>
        </w:rPr>
      </w:pPr>
    </w:p>
    <w:p w:rsidR="00ED2824" w:rsidRPr="00D84F77" w:rsidRDefault="00D84F77" w:rsidP="00D84F77">
      <w:pPr>
        <w:ind w:right="-2"/>
        <w:jc w:val="center"/>
        <w:rPr>
          <w:sz w:val="28"/>
          <w:szCs w:val="28"/>
        </w:rPr>
      </w:pPr>
      <w:r w:rsidRPr="00D84F77">
        <w:rPr>
          <w:sz w:val="28"/>
          <w:szCs w:val="28"/>
        </w:rPr>
        <w:t xml:space="preserve">МОСКОВСКОЙ </w:t>
      </w:r>
      <w:r w:rsidR="00ED2824" w:rsidRPr="00D84F77">
        <w:rPr>
          <w:sz w:val="28"/>
          <w:szCs w:val="28"/>
        </w:rPr>
        <w:t>ОБЛАСТИ</w:t>
      </w:r>
    </w:p>
    <w:p w:rsidR="00ED2824" w:rsidRPr="00D84F77" w:rsidRDefault="00ED2824" w:rsidP="00D84F77">
      <w:pPr>
        <w:ind w:right="-2"/>
        <w:jc w:val="center"/>
        <w:rPr>
          <w:sz w:val="28"/>
          <w:szCs w:val="28"/>
        </w:rPr>
      </w:pPr>
    </w:p>
    <w:p w:rsidR="00ED2824" w:rsidRPr="00D84F77" w:rsidRDefault="00ED2824" w:rsidP="00ED2824">
      <w:pPr>
        <w:ind w:right="-2"/>
        <w:jc w:val="center"/>
        <w:rPr>
          <w:sz w:val="40"/>
          <w:szCs w:val="40"/>
        </w:rPr>
      </w:pPr>
      <w:bookmarkStart w:id="0" w:name="_GoBack"/>
      <w:r w:rsidRPr="00D84F77">
        <w:rPr>
          <w:sz w:val="40"/>
          <w:szCs w:val="40"/>
        </w:rPr>
        <w:t>ПОСТАНОВЛЕНИЕ</w:t>
      </w:r>
    </w:p>
    <w:p w:rsidR="00ED2824" w:rsidRPr="00D84F77" w:rsidRDefault="00ED2824" w:rsidP="00ED2824">
      <w:pPr>
        <w:ind w:right="-2"/>
        <w:jc w:val="center"/>
        <w:rPr>
          <w:sz w:val="40"/>
          <w:szCs w:val="40"/>
        </w:rPr>
      </w:pPr>
    </w:p>
    <w:p w:rsidR="00ED2824" w:rsidRPr="008E7941" w:rsidRDefault="00D84F77" w:rsidP="00ED2824">
      <w:pPr>
        <w:ind w:right="-2"/>
        <w:jc w:val="center"/>
        <w:outlineLvl w:val="0"/>
      </w:pPr>
      <w:r>
        <w:t>от</w:t>
      </w:r>
      <w:r w:rsidR="00ED2824" w:rsidRPr="008E7941">
        <w:t xml:space="preserve"> </w:t>
      </w:r>
      <w:r w:rsidR="003F3C32" w:rsidRPr="00D84F77">
        <w:t>27.06.2018</w:t>
      </w:r>
      <w:r w:rsidR="00ED2824" w:rsidRPr="008E7941">
        <w:t xml:space="preserve"> № </w:t>
      </w:r>
      <w:r w:rsidR="003F3C32" w:rsidRPr="00D84F77">
        <w:t>57</w:t>
      </w:r>
      <w:r w:rsidR="00405C41" w:rsidRPr="00D84F77">
        <w:t>7</w:t>
      </w:r>
      <w:r w:rsidR="003F3C32" w:rsidRPr="00D84F77">
        <w:t>/6</w:t>
      </w:r>
    </w:p>
    <w:p w:rsidR="00ED2824" w:rsidRDefault="00ED2824" w:rsidP="00ED2824">
      <w:pPr>
        <w:jc w:val="center"/>
        <w:outlineLvl w:val="0"/>
      </w:pPr>
    </w:p>
    <w:p w:rsidR="00ED2824" w:rsidRPr="00D84F77" w:rsidRDefault="00ED2824" w:rsidP="00ED2824">
      <w:pPr>
        <w:jc w:val="center"/>
        <w:outlineLvl w:val="0"/>
      </w:pPr>
      <w:r>
        <w:t xml:space="preserve">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="006A1659" w:rsidRPr="00153829">
        <w:t>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 w:rsidRPr="000C0F3F">
        <w:t>»</w:t>
      </w:r>
      <w:bookmarkEnd w:id="0"/>
    </w:p>
    <w:p w:rsidR="00ED2824" w:rsidRPr="00D84F77" w:rsidRDefault="00ED2824" w:rsidP="00ED2824">
      <w:pPr>
        <w:tabs>
          <w:tab w:val="left" w:pos="540"/>
        </w:tabs>
        <w:outlineLvl w:val="0"/>
      </w:pPr>
    </w:p>
    <w:p w:rsidR="00ED2824" w:rsidRPr="00D84F77" w:rsidRDefault="00ED2824" w:rsidP="00ED2824">
      <w:pPr>
        <w:tabs>
          <w:tab w:val="left" w:pos="540"/>
        </w:tabs>
        <w:outlineLvl w:val="0"/>
      </w:pPr>
    </w:p>
    <w:p w:rsidR="00ED2824" w:rsidRPr="00D84F77" w:rsidRDefault="00ED2824" w:rsidP="00D84F77">
      <w:pPr>
        <w:ind w:firstLine="709"/>
        <w:jc w:val="both"/>
      </w:pPr>
      <w:r>
        <w:t>В соответствии с</w:t>
      </w:r>
      <w:r w:rsidR="006A1659">
        <w:t xml:space="preserve"> приказом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</w:t>
      </w:r>
      <w:r w:rsidR="006A1659">
        <w:rPr>
          <w:rFonts w:eastAsiaTheme="minorHAnsi" w:cs="Times New Roman"/>
          <w:lang w:eastAsia="en-US"/>
        </w:rPr>
        <w:t xml:space="preserve">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Theme="minorHAnsi" w:cs="Times New Roman"/>
          <w:lang w:eastAsia="en-US"/>
        </w:rPr>
        <w:t>и в</w:t>
      </w:r>
      <w:r>
        <w:t xml:space="preserve"> целях приведения муниципальных </w:t>
      </w:r>
      <w:r w:rsidR="006A1659">
        <w:t xml:space="preserve">нормативных </w:t>
      </w:r>
      <w:r>
        <w:t>правовых актов городского округа Электросталь Московской области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ED2824" w:rsidRPr="00991925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>Внести следующие изменения и дополнения в</w:t>
      </w:r>
      <w:r w:rsidRPr="0037122C">
        <w:t xml:space="preserve">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="006A1659" w:rsidRPr="00153829">
        <w:t>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 w:rsidRPr="000C0F3F">
        <w:t>»</w:t>
      </w:r>
      <w:r>
        <w:t>, утвержденный постановлением Администрации городского округа Электросталь Московской области от 21.12.2017 № 94</w:t>
      </w:r>
      <w:r w:rsidR="006A1659">
        <w:t>6</w:t>
      </w:r>
      <w:r>
        <w:t>/12 (далее – Регламент):</w:t>
      </w:r>
    </w:p>
    <w:p w:rsidR="00ED2824" w:rsidRPr="008C0F45" w:rsidRDefault="008C0F45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C0F45">
        <w:rPr>
          <w:rFonts w:cs="Times New Roman"/>
        </w:rPr>
        <w:t>П</w:t>
      </w:r>
      <w:r w:rsidR="006A1659" w:rsidRPr="008C0F45">
        <w:rPr>
          <w:rFonts w:cs="Times New Roman"/>
        </w:rPr>
        <w:t xml:space="preserve">ункт 2.4 Регламента </w:t>
      </w:r>
      <w:bookmarkStart w:id="1" w:name="_Ref490840832"/>
      <w:r w:rsidRPr="008C0F45">
        <w:rPr>
          <w:rFonts w:cs="Times New Roman"/>
        </w:rPr>
        <w:t xml:space="preserve">изложить в новой редакции: «2.4. </w:t>
      </w:r>
      <w:r w:rsidRPr="008C0F45">
        <w:rPr>
          <w:rFonts w:eastAsia="Calibri" w:cs="Times New Roman"/>
          <w:lang w:eastAsia="en-US"/>
        </w:rPr>
        <w:t xml:space="preserve">Исполнение муниципальной функции осуществляется экономическим управлением Администрации городского округа (далее – экономическое управление) в лице работников отдела муниципального финансового контроля экономического управления </w:t>
      </w:r>
      <w:r w:rsidRPr="008C0F45">
        <w:rPr>
          <w:bCs/>
        </w:rPr>
        <w:t>(далее – уполномоченные лица), из числа которых формируется проверочная группа с целью проведения п</w:t>
      </w:r>
      <w:r w:rsidRPr="008C0F45">
        <w:rPr>
          <w:rFonts w:cs="Times New Roman"/>
        </w:rPr>
        <w:t xml:space="preserve">роверки. </w:t>
      </w:r>
      <w:bookmarkEnd w:id="1"/>
      <w:r w:rsidRPr="008C0F45">
        <w:rPr>
          <w:rFonts w:cs="Times New Roman"/>
        </w:rPr>
        <w:t>Камеральная проверка может проводиться одним уполномоченным лицом или проверочной группой. Выездная проверка проводится проверочной группой в составе не менее двух уполномоченных лиц.</w:t>
      </w:r>
      <w:r w:rsidR="006A1659" w:rsidRPr="008C0F45">
        <w:rPr>
          <w:rFonts w:cs="Times New Roman"/>
        </w:rPr>
        <w:t>»</w:t>
      </w:r>
      <w:r w:rsidR="00ED2824" w:rsidRPr="008C0F45">
        <w:rPr>
          <w:rFonts w:cs="Times New Roman"/>
        </w:rPr>
        <w:t>.</w:t>
      </w:r>
    </w:p>
    <w:p w:rsidR="006A1659" w:rsidRDefault="006A1659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6A1659">
        <w:rPr>
          <w:rFonts w:cs="Times New Roman"/>
        </w:rPr>
        <w:t>Пункт 2.9 Регламента дополнить абзацем следующего содержания</w:t>
      </w:r>
      <w:r w:rsidR="009C7F41">
        <w:rPr>
          <w:rFonts w:cs="Times New Roman"/>
        </w:rPr>
        <w:t>:</w:t>
      </w:r>
      <w:r w:rsidRPr="006A1659">
        <w:rPr>
          <w:rFonts w:cs="Times New Roman"/>
        </w:rPr>
        <w:t xml:space="preserve"> «При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Администрация городского округа направляет информацию о таких </w:t>
      </w:r>
      <w:r w:rsidRPr="006A1659">
        <w:rPr>
          <w:rFonts w:cs="Times New Roman"/>
        </w:rPr>
        <w:lastRenderedPageBreak/>
        <w:t>обстоятельствах и фактах в соответствующий орган (должностному лицу) в течение 10 рабочих дней с даты выявления таких обстоятельств и фактов.».</w:t>
      </w:r>
    </w:p>
    <w:p w:rsidR="006A1659" w:rsidRPr="008C0F45" w:rsidRDefault="008C0F45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C0F45">
        <w:rPr>
          <w:rFonts w:cs="Times New Roman"/>
        </w:rPr>
        <w:t>П</w:t>
      </w:r>
      <w:r w:rsidR="0031380E" w:rsidRPr="008C0F45">
        <w:rPr>
          <w:rFonts w:cs="Times New Roman"/>
        </w:rPr>
        <w:t xml:space="preserve">ункт </w:t>
      </w:r>
      <w:r w:rsidR="006A1659" w:rsidRPr="008C0F45">
        <w:rPr>
          <w:rFonts w:cs="Times New Roman"/>
        </w:rPr>
        <w:t>2.10</w:t>
      </w:r>
      <w:r w:rsidR="0031380E" w:rsidRPr="008C0F45">
        <w:rPr>
          <w:rFonts w:cs="Times New Roman"/>
        </w:rPr>
        <w:t xml:space="preserve"> Регламента </w:t>
      </w:r>
      <w:r w:rsidRPr="008C0F45">
        <w:rPr>
          <w:rFonts w:cs="Times New Roman"/>
        </w:rPr>
        <w:t xml:space="preserve">изложить в новой редакции: «2.10. </w:t>
      </w:r>
      <w:r w:rsidRPr="008C0F45">
        <w:rPr>
          <w:rFonts w:eastAsia="Calibri" w:cs="Times New Roman"/>
          <w:lang w:eastAsia="en-US"/>
        </w:rPr>
        <w:t xml:space="preserve">Лица, исполняющие муниципальную функцию несут ответственность </w:t>
      </w:r>
      <w:r w:rsidRPr="008C0F45">
        <w:rPr>
          <w:rFonts w:cs="Times New Roman"/>
        </w:rPr>
        <w:t xml:space="preserve">за решения и действия (бездействие), принимаемые (осуществляемые) в процессе осуществления контрольных мероприятий, </w:t>
      </w:r>
      <w:r w:rsidRPr="008C0F45">
        <w:rPr>
          <w:rFonts w:eastAsia="Calibri" w:cs="Times New Roman"/>
          <w:lang w:eastAsia="en-US"/>
        </w:rPr>
        <w:t>в соответствии с законодательством Российской Федерации.».</w:t>
      </w:r>
    </w:p>
    <w:p w:rsidR="0031380E" w:rsidRPr="0031380E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1380E">
        <w:rPr>
          <w:rFonts w:cs="Times New Roman"/>
        </w:rPr>
        <w:t>В пункте 2.16.3 Регламента цифру «</w:t>
      </w:r>
      <w:r w:rsidRPr="0031380E">
        <w:t>30» заменить цифрой «20».</w:t>
      </w:r>
    </w:p>
    <w:p w:rsidR="00773957" w:rsidRPr="00773957" w:rsidRDefault="00773957" w:rsidP="0077395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="0031380E" w:rsidRPr="0031380E">
        <w:rPr>
          <w:rFonts w:cs="Times New Roman"/>
        </w:rPr>
        <w:t xml:space="preserve">ункт 3.2.1 Регламента </w:t>
      </w:r>
      <w:bookmarkStart w:id="2" w:name="_Ref491080742"/>
      <w:r>
        <w:rPr>
          <w:rFonts w:cs="Times New Roman"/>
        </w:rPr>
        <w:t xml:space="preserve">изложить в новой редакции: «3.2.1. </w:t>
      </w:r>
      <w:r w:rsidRPr="00773957">
        <w:rPr>
          <w:rFonts w:cs="Times New Roman"/>
        </w:rPr>
        <w:t>Основанием для начала выполнения административной процедуры являются:</w:t>
      </w:r>
      <w:bookmarkEnd w:id="2"/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491080729"/>
      <w:r w:rsidRPr="00773957">
        <w:rPr>
          <w:rFonts w:ascii="Times New Roman" w:hAnsi="Times New Roman"/>
          <w:sz w:val="24"/>
          <w:szCs w:val="24"/>
        </w:rPr>
        <w:t>план проведения проверок, утвержденный распоряжением Администрации городского округа;</w:t>
      </w:r>
      <w:bookmarkEnd w:id="3"/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наличие информации о нарушении законодательства Российской Федерации о контрактной системе в сфере закупок, в том числе в единой информационной системе в сфере закупок и средствах массовой информации;</w:t>
      </w:r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истечени</w:t>
      </w:r>
      <w:r w:rsidR="00FB5759">
        <w:rPr>
          <w:rFonts w:ascii="Times New Roman" w:hAnsi="Times New Roman"/>
          <w:sz w:val="24"/>
          <w:szCs w:val="24"/>
        </w:rPr>
        <w:t>е</w:t>
      </w:r>
      <w:r w:rsidRPr="00773957">
        <w:rPr>
          <w:rFonts w:ascii="Times New Roman" w:hAnsi="Times New Roman"/>
          <w:sz w:val="24"/>
          <w:szCs w:val="24"/>
        </w:rPr>
        <w:t xml:space="preserve"> срока исполнения субъектами контроля ранее выданных предписаний;</w:t>
      </w:r>
    </w:p>
    <w:p w:rsidR="0031380E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принятие решения о проведении внеплановой проверки по результатам рассмотрения акта выездной или камеральной проверки.».</w:t>
      </w:r>
    </w:p>
    <w:p w:rsidR="0031380E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В абзаце втором пункта 3.2.3 Регламента слова «</w:t>
      </w:r>
      <w:r w:rsidR="00B26CF6">
        <w:rPr>
          <w:rFonts w:cs="Times New Roman"/>
        </w:rPr>
        <w:t xml:space="preserve">подпунктами </w:t>
      </w:r>
      <w:r>
        <w:rPr>
          <w:rFonts w:cs="Times New Roman"/>
        </w:rPr>
        <w:t>«б-ж»</w:t>
      </w:r>
      <w:r w:rsidR="00B26CF6">
        <w:rPr>
          <w:rFonts w:cs="Times New Roman"/>
        </w:rPr>
        <w:t xml:space="preserve"> пункта 3.2.1</w:t>
      </w:r>
      <w:r>
        <w:rPr>
          <w:rFonts w:cs="Times New Roman"/>
        </w:rPr>
        <w:t>» заменить словами «</w:t>
      </w:r>
      <w:r w:rsidR="00B26CF6">
        <w:rPr>
          <w:rFonts w:cs="Times New Roman"/>
        </w:rPr>
        <w:t xml:space="preserve">подпунктами </w:t>
      </w:r>
      <w:r>
        <w:rPr>
          <w:rFonts w:cs="Times New Roman"/>
        </w:rPr>
        <w:t>«б-г»</w:t>
      </w:r>
      <w:r w:rsidR="00B26CF6">
        <w:rPr>
          <w:rFonts w:cs="Times New Roman"/>
        </w:rPr>
        <w:t xml:space="preserve"> пункта 3.2.1</w:t>
      </w:r>
      <w:r>
        <w:rPr>
          <w:rFonts w:cs="Times New Roman"/>
        </w:rPr>
        <w:t>».</w:t>
      </w:r>
    </w:p>
    <w:p w:rsidR="0031380E" w:rsidRPr="00773957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C7F41">
        <w:rPr>
          <w:rFonts w:cs="Times New Roman"/>
        </w:rPr>
        <w:t xml:space="preserve">Пункт 3.2.6 Регламента </w:t>
      </w:r>
      <w:r w:rsidR="00773957">
        <w:rPr>
          <w:rFonts w:cs="Times New Roman"/>
        </w:rPr>
        <w:t xml:space="preserve">изложить в новой редакции: </w:t>
      </w:r>
      <w:r w:rsidR="00773957" w:rsidRPr="00773957">
        <w:rPr>
          <w:rFonts w:cs="Times New Roman"/>
        </w:rPr>
        <w:t xml:space="preserve">«3.2.6. </w:t>
      </w:r>
      <w:r w:rsidR="00773957" w:rsidRPr="00773957">
        <w:t xml:space="preserve">В распоряжении о проведении проверки указываются наименование субъекта контроля, </w:t>
      </w:r>
      <w:r w:rsidR="00773957" w:rsidRPr="00773957">
        <w:rPr>
          <w:rFonts w:cs="Times New Roman"/>
        </w:rPr>
        <w:t>место нахождения субъекта контроля, место фактического осуществления деятельности субъекта контроля</w:t>
      </w:r>
      <w:r w:rsidR="00773957" w:rsidRPr="00773957">
        <w:t>, предмет проверки, проверяемый период, вид проверки (плановая или внеплановая), форма проверки (камеральная или выездная), состав проверочной группы,</w:t>
      </w:r>
      <w:r w:rsidR="00773957" w:rsidRPr="00773957">
        <w:rPr>
          <w:rFonts w:cs="Times New Roman"/>
        </w:rPr>
        <w:t xml:space="preserve"> а так же экспертов, представителей экспертных организаций,</w:t>
      </w:r>
      <w:r w:rsidR="00773957" w:rsidRPr="00773957">
        <w:t xml:space="preserve"> дата начала проверки, срок проведения проверки</w:t>
      </w:r>
      <w:r w:rsidR="00773957" w:rsidRPr="00773957">
        <w:rPr>
          <w:rFonts w:cs="Times New Roman"/>
        </w:rPr>
        <w:t>, перечень основных вопросов, подлежащих изучению в ходе проведения проверки</w:t>
      </w:r>
      <w:r w:rsidR="00773957" w:rsidRPr="00773957">
        <w:t>.</w:t>
      </w:r>
      <w:r w:rsidR="009C7F41" w:rsidRPr="00773957">
        <w:rPr>
          <w:rFonts w:cs="Times New Roman"/>
        </w:rPr>
        <w:t>».</w:t>
      </w:r>
    </w:p>
    <w:p w:rsidR="009C7F41" w:rsidRPr="009C7F41" w:rsidRDefault="009C7F41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1380E">
        <w:rPr>
          <w:rFonts w:cs="Times New Roman"/>
        </w:rPr>
        <w:t xml:space="preserve">В пункте </w:t>
      </w:r>
      <w:r>
        <w:rPr>
          <w:rFonts w:cs="Times New Roman"/>
        </w:rPr>
        <w:t>3.3.9</w:t>
      </w:r>
      <w:r w:rsidRPr="0031380E">
        <w:rPr>
          <w:rFonts w:cs="Times New Roman"/>
        </w:rPr>
        <w:t xml:space="preserve"> Регламента цифру «</w:t>
      </w:r>
      <w:r w:rsidRPr="0031380E">
        <w:t>30» заменить цифрой «</w:t>
      </w:r>
      <w:r>
        <w:t>1</w:t>
      </w:r>
      <w:r w:rsidRPr="0031380E">
        <w:t>0»</w:t>
      </w:r>
      <w:r>
        <w:t>.</w:t>
      </w:r>
    </w:p>
    <w:p w:rsidR="009C7F41" w:rsidRDefault="009C7F41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C7F41">
        <w:rPr>
          <w:rFonts w:cs="Times New Roman"/>
        </w:rPr>
        <w:t xml:space="preserve">Пункт 3.3.9 Регламента дополнить абзацем </w:t>
      </w:r>
      <w:r w:rsidR="0056774F" w:rsidRPr="009C7F41">
        <w:rPr>
          <w:rFonts w:cs="Times New Roman"/>
        </w:rPr>
        <w:t xml:space="preserve">вторым </w:t>
      </w:r>
      <w:r w:rsidRPr="009C7F41">
        <w:rPr>
          <w:rFonts w:cs="Times New Roman"/>
        </w:rPr>
        <w:t>следующего содержания: «Основанием продления срока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и принятых в соответствии с ним нормативных правовых (правовых) актов, требующей дополнительного изучения.».</w:t>
      </w:r>
    </w:p>
    <w:p w:rsidR="005D04A0" w:rsidRPr="007B31E5" w:rsidRDefault="005D04A0" w:rsidP="005D04A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7B31E5">
        <w:rPr>
          <w:rFonts w:cs="Times New Roman"/>
        </w:rPr>
        <w:t xml:space="preserve">Пункт 3.3.10 Регламента изложить в новой редакции: «3.3.10. При проведении камеральной проверки уполномоченными лицами проводится проверка полноты представленных субъектом контроля документов и информации </w:t>
      </w:r>
      <w:r w:rsidR="00E22338" w:rsidRPr="007B31E5">
        <w:rPr>
          <w:rFonts w:cs="Times New Roman"/>
        </w:rPr>
        <w:t>по запросу лиц, указанных в пункте 2.4. настоящего Регламента,</w:t>
      </w:r>
      <w:r w:rsidRPr="007B31E5">
        <w:rPr>
          <w:rFonts w:cs="Times New Roman"/>
        </w:rPr>
        <w:t xml:space="preserve"> в течение 3 рабочих дней со дня получения от субъекта контроля таких документов и информации.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1E5">
        <w:rPr>
          <w:rFonts w:cs="Times New Roman"/>
        </w:rPr>
        <w:t>В случае</w:t>
      </w:r>
      <w:r w:rsidR="0056774F" w:rsidRPr="007B31E5">
        <w:rPr>
          <w:rFonts w:cs="Times New Roman"/>
        </w:rPr>
        <w:t>,</w:t>
      </w:r>
      <w:r w:rsidRPr="007B31E5">
        <w:rPr>
          <w:rFonts w:cs="Times New Roman"/>
        </w:rPr>
        <w:t xml:space="preserve"> если по результатам проверки полноты представленных субъектом</w:t>
      </w:r>
      <w:r w:rsidRPr="005D04A0">
        <w:rPr>
          <w:rFonts w:cs="Times New Roman"/>
        </w:rPr>
        <w:t xml:space="preserve"> контроля документов и информации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3.3.13 настоящего Регламента со дня окончания проверки полноты представленных субъектом контроля документов и информации.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D04A0">
        <w:rPr>
          <w:rFonts w:cs="Times New Roman"/>
        </w:rPr>
        <w:t>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1E5">
        <w:rPr>
          <w:rFonts w:cs="Times New Roman"/>
        </w:rPr>
        <w:t xml:space="preserve">В случае непредставления субъектом контроля документов и информации по повторному </w:t>
      </w:r>
      <w:r w:rsidR="00E22338" w:rsidRPr="007B31E5">
        <w:rPr>
          <w:rFonts w:cs="Times New Roman"/>
        </w:rPr>
        <w:t xml:space="preserve">запросу лиц, указанных в пункте 2.4. настоящего Регламента, </w:t>
      </w:r>
      <w:r w:rsidRPr="007B31E5">
        <w:rPr>
          <w:rFonts w:cs="Times New Roman"/>
        </w:rPr>
        <w:t>по истечении срока приостановления проверки в соответствии с подпунктом «г» пункта 3.3.13</w:t>
      </w:r>
      <w:r w:rsidRPr="005D04A0">
        <w:rPr>
          <w:rFonts w:cs="Times New Roman"/>
        </w:rPr>
        <w:t xml:space="preserve"> настоящего Регламента проверка возобновляется.</w:t>
      </w:r>
    </w:p>
    <w:p w:rsidR="009C7F41" w:rsidRPr="00773957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73957">
        <w:rPr>
          <w:rFonts w:cs="Times New Roman"/>
        </w:rPr>
        <w:lastRenderedPageBreak/>
        <w:t>Факт непредставления субъектом контроля документов и информации фиксируется в акте, который оформляется по результатам проверки.».</w:t>
      </w:r>
    </w:p>
    <w:p w:rsidR="00773957" w:rsidRPr="00773957" w:rsidRDefault="00773957" w:rsidP="0077395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773957">
        <w:rPr>
          <w:rFonts w:cs="Times New Roman"/>
        </w:rPr>
        <w:t xml:space="preserve">Пункт 3.3.13 Регламента изложить в новой редакции: «3.3.13. </w:t>
      </w:r>
      <w:bookmarkStart w:id="4" w:name="_Ref491074748"/>
      <w:r w:rsidRPr="00773957">
        <w:rPr>
          <w:rFonts w:cs="Times New Roman"/>
        </w:rPr>
        <w:t>Решение о приостановлении проверки принимается Главой городского округа или, в случае его временного отсутствия – первым заместителем или заместителем Главы Администрации городского округа, временно осуществляющим руководство деятельностью Администрации городского округа, которое оформляется распоряжением Администрации городского округа, на основании обращения начальника экономического управления.</w:t>
      </w:r>
      <w:bookmarkEnd w:id="4"/>
    </w:p>
    <w:p w:rsidR="00773957" w:rsidRPr="00773957" w:rsidRDefault="00773957" w:rsidP="0077395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773957">
        <w:rPr>
          <w:rFonts w:eastAsia="Calibri" w:cs="Times New Roman"/>
          <w:lang w:eastAsia="en-US"/>
        </w:rPr>
        <w:t>Проверка может быть приостановлена:</w:t>
      </w:r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а) на период проведения встречной проверки, но не более чем на 20 рабочих дней;</w:t>
      </w:r>
      <w:bookmarkStart w:id="5" w:name="Par1"/>
      <w:bookmarkEnd w:id="5"/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б) на период организации и проведения экспертиз, но не более чем на 20 рабочих дней;</w:t>
      </w:r>
      <w:bookmarkStart w:id="6" w:name="Par2"/>
      <w:bookmarkEnd w:id="6"/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73957" w:rsidRPr="007B31E5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B31E5">
        <w:rPr>
          <w:rFonts w:cs="Times New Roman"/>
        </w:rPr>
        <w:t xml:space="preserve">г) на период, необходимый для представления субъектом контроля документов и информации по повторному </w:t>
      </w:r>
      <w:r w:rsidR="00E22338" w:rsidRPr="007B31E5">
        <w:rPr>
          <w:rFonts w:cs="Times New Roman"/>
        </w:rPr>
        <w:t>запросу лиц, указанных в пункте 2.4. настоящего Регламента,</w:t>
      </w:r>
      <w:r w:rsidRPr="007B31E5">
        <w:rPr>
          <w:rFonts w:cs="Times New Roman"/>
        </w:rPr>
        <w:t xml:space="preserve"> в соответствии с пунктом 3.3.10 настоящего Регламента, но не более чем на 10 рабочих дней;</w:t>
      </w:r>
      <w:bookmarkStart w:id="7" w:name="Par4"/>
      <w:bookmarkEnd w:id="7"/>
    </w:p>
    <w:p w:rsidR="005D04A0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уполномоченных лиц, включая наступление обстоятельств непреодолимой силы.».</w:t>
      </w:r>
    </w:p>
    <w:p w:rsidR="00D5790A" w:rsidRPr="00D5790A" w:rsidRDefault="00E22338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п</w:t>
      </w:r>
      <w:r w:rsidR="00D5790A">
        <w:rPr>
          <w:rFonts w:cs="Times New Roman"/>
        </w:rPr>
        <w:t>ервый пункта 3.3.16 Регламента изложить в новой редакции: «</w:t>
      </w:r>
      <w:r w:rsidR="00D5790A" w:rsidRPr="00D5790A">
        <w:rPr>
          <w:rFonts w:cs="Times New Roman"/>
        </w:rPr>
        <w:t>Решение о возобновлении проведения выездной или камеральной проверки оформляется распоряжением Администрации городского округа на основании обращения начальника экономического управления в срок не более 2 рабочих дней:</w:t>
      </w:r>
    </w:p>
    <w:p w:rsidR="00D5790A" w:rsidRP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а) после завершения проведения встречной проверки и (или) экспертизы согласно подпунктам «а» и «б» пункта 3.3.13 настоящего Регламента;</w:t>
      </w:r>
    </w:p>
    <w:p w:rsidR="00D5790A" w:rsidRP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б) после устранения причин приостановления проведения проверки, указанных в подпунктах «в» - «д» пункта 3.3.13 настоящего Регламента;</w:t>
      </w:r>
    </w:p>
    <w:p w:rsidR="008C0F45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в) после истечения срока приостановления проверки в соответствии с подпунктами «в» - «д» пункта 3.3.13 настоящего Регламента.».</w:t>
      </w:r>
    </w:p>
    <w:p w:rsidR="00D5790A" w:rsidRPr="00D5790A" w:rsidRDefault="00D5790A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Пункт 3.4.3 Регламента изложить в новой редакции: «3.4.3. </w:t>
      </w:r>
      <w:r w:rsidRPr="00D5790A">
        <w:rPr>
          <w:rFonts w:cs="Times New Roman"/>
        </w:rPr>
        <w:t>Максимальный срок исполнения админи</w:t>
      </w:r>
      <w:r>
        <w:rPr>
          <w:rFonts w:cs="Times New Roman"/>
        </w:rPr>
        <w:t xml:space="preserve">стративной процедуры составляет </w:t>
      </w:r>
      <w:r w:rsidRPr="00D5790A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D5790A">
        <w:rPr>
          <w:rFonts w:cs="Times New Roman"/>
        </w:rPr>
        <w:t>рабочих дня после завершения выездной или камеральной проверки. По результатам встречной проверки – последний день проведения проверки.».</w:t>
      </w:r>
    </w:p>
    <w:p w:rsidR="00D5790A" w:rsidRPr="00132E2B" w:rsidRDefault="00132E2B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32E2B">
        <w:rPr>
          <w:rFonts w:cs="Times New Roman"/>
        </w:rPr>
        <w:t xml:space="preserve">Из абзаца </w:t>
      </w:r>
      <w:r w:rsidR="0079479E" w:rsidRPr="00132E2B">
        <w:rPr>
          <w:rFonts w:cs="Times New Roman"/>
        </w:rPr>
        <w:t xml:space="preserve">второго </w:t>
      </w:r>
      <w:r w:rsidRPr="00132E2B">
        <w:rPr>
          <w:rFonts w:cs="Times New Roman"/>
        </w:rPr>
        <w:t>пункта 3.4.11 Регламента слова «</w:t>
      </w:r>
      <w:r w:rsidRPr="00132E2B">
        <w:rPr>
          <w:rFonts w:eastAsia="Calibri" w:cs="Times New Roman"/>
          <w:lang w:eastAsia="en-US"/>
        </w:rPr>
        <w:t>, руководителем и главным бухгалтером субъекта контроля»</w:t>
      </w:r>
      <w:r w:rsidR="004432FE" w:rsidRPr="004432FE">
        <w:rPr>
          <w:rFonts w:cs="Times New Roman"/>
        </w:rPr>
        <w:t xml:space="preserve"> </w:t>
      </w:r>
      <w:r w:rsidR="004432FE" w:rsidRPr="00132E2B">
        <w:rPr>
          <w:rFonts w:cs="Times New Roman"/>
        </w:rPr>
        <w:t>исключить</w:t>
      </w:r>
      <w:r w:rsidRPr="00132E2B">
        <w:rPr>
          <w:rFonts w:eastAsia="Calibri" w:cs="Times New Roman"/>
          <w:lang w:eastAsia="en-US"/>
        </w:rPr>
        <w:t>.</w:t>
      </w:r>
    </w:p>
    <w:p w:rsidR="00132E2B" w:rsidRDefault="00FF6536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F6536">
        <w:rPr>
          <w:rFonts w:cs="Times New Roman"/>
        </w:rPr>
        <w:t>Пункт 3.4.12 Регламента изложить в новой редакции: «3.4.12. Акт, оформленный по результатам выездной или камеральной проверки, в срок не более 3 рабочих дней со дня его подписания должен быть вручен (направлен) субъекту контроля.».</w:t>
      </w:r>
    </w:p>
    <w:p w:rsidR="00836D81" w:rsidRPr="00836D81" w:rsidRDefault="00836D81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 3.4.13 Регламента изложить в новой редакции: «</w:t>
      </w:r>
      <w:r w:rsidRPr="00836D81">
        <w:rPr>
          <w:rFonts w:cs="Times New Roman"/>
        </w:rPr>
        <w:t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Письменные возражения на акт проверки приобщаются к материалам проверки.</w:t>
      </w:r>
    </w:p>
    <w:p w:rsidR="00FF6536" w:rsidRDefault="00836D81" w:rsidP="00836D8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836D81">
        <w:rPr>
          <w:rFonts w:eastAsia="Calibri" w:cs="Times New Roman"/>
          <w:lang w:eastAsia="en-US"/>
        </w:rPr>
        <w:t>Возражения на акт проверки, представленные после установленного срока, рассмотрению не подлежат.</w:t>
      </w:r>
      <w:r>
        <w:rPr>
          <w:rFonts w:eastAsia="Calibri" w:cs="Times New Roman"/>
          <w:lang w:eastAsia="en-US"/>
        </w:rPr>
        <w:t>».</w:t>
      </w:r>
    </w:p>
    <w:p w:rsidR="00D5790A" w:rsidRDefault="001F65E6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Пункты 3.4.14 и 3.4.15 Регламента исключить.</w:t>
      </w:r>
    </w:p>
    <w:p w:rsidR="001F65E6" w:rsidRPr="001F65E6" w:rsidRDefault="001F65E6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F65E6">
        <w:rPr>
          <w:rFonts w:cs="Times New Roman"/>
        </w:rPr>
        <w:t xml:space="preserve">Пункт 3.4.16 Регламента считать пунктом 3.4.14 и изложить в новой редакции: «3.4.14. </w:t>
      </w:r>
      <w:r w:rsidRPr="001F65E6">
        <w:t xml:space="preserve">Акт проверки, а при наличии - письменные возражения субъекта </w:t>
      </w:r>
      <w:r w:rsidRPr="001F65E6">
        <w:lastRenderedPageBreak/>
        <w:t xml:space="preserve">контроля на акт проверки и </w:t>
      </w:r>
      <w:r w:rsidRPr="001F65E6">
        <w:rPr>
          <w:rFonts w:cs="Times New Roman"/>
        </w:rPr>
        <w:t>иные материалы выездной или камеральной проверки</w:t>
      </w:r>
      <w:r w:rsidR="007E5C09">
        <w:t xml:space="preserve">, направляются </w:t>
      </w:r>
      <w:r w:rsidRPr="001F65E6">
        <w:t>первому заместителю Главы Администрации городского округа, курирующему деятельность экономического управления, в целях принятия решения по результатам проверки.».</w:t>
      </w:r>
    </w:p>
    <w:p w:rsidR="00985927" w:rsidRP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85927">
        <w:rPr>
          <w:rFonts w:cs="Times New Roman"/>
        </w:rPr>
        <w:t>Пункт 3.4.17 Регламента считать пунктом 3.4.15 и изложить его в новой редакции: «3.4.15. По результатам проведенной камеральной или выездной проверки в срок не более 30 рабочих дней со дня подписания акта принимается решение: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 xml:space="preserve">а) о выдаче обязательного для исполнения предписания в случаях, установленных Федеральным </w:t>
      </w:r>
      <w:hyperlink r:id="rId9" w:history="1">
        <w:r w:rsidRPr="00985927">
          <w:rPr>
            <w:rFonts w:cs="Times New Roman"/>
          </w:rPr>
          <w:t>законом</w:t>
        </w:r>
      </w:hyperlink>
      <w:r w:rsidRPr="00985927">
        <w:rPr>
          <w:rFonts w:cs="Times New Roman"/>
        </w:rPr>
        <w:t xml:space="preserve"> о контрактной системе;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>б) об отсутствии оснований для выдачи предписания;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 xml:space="preserve">в) о направлении </w:t>
      </w:r>
      <w:r w:rsidRPr="00985927">
        <w:t>материалов, содержащих признаки административного правонарушения, в Главное контрольное управление Московской области в целях принятия решения о возбуждении дела об административном правонарушении;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eastAsia="en-US"/>
        </w:rPr>
      </w:pPr>
      <w:r w:rsidRPr="00985927">
        <w:rPr>
          <w:rFonts w:cs="Times New Roman"/>
        </w:rPr>
        <w:t>г) о проведении внеплановой выездной проверки.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B31E5">
        <w:rPr>
          <w:rFonts w:cs="Times New Roman"/>
        </w:rPr>
        <w:t xml:space="preserve">Одновременно с вышеуказанным решением первым заместителем Главы Администрации городского округа, курирующим деятельность </w:t>
      </w:r>
      <w:r w:rsidR="00E22338" w:rsidRPr="007B31E5">
        <w:rPr>
          <w:rFonts w:cs="Times New Roman"/>
        </w:rPr>
        <w:t>экономического управления,</w:t>
      </w:r>
      <w:r w:rsidRPr="007B31E5">
        <w:rPr>
          <w:rFonts w:cs="Times New Roman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</w:t>
      </w:r>
      <w:r w:rsidRPr="00985927">
        <w:rPr>
          <w:rFonts w:cs="Times New Roman"/>
        </w:rPr>
        <w:t xml:space="preserve"> проверки, и подтвержденные после рассмотрения возражений субъекта контроля (при их наличии).</w:t>
      </w:r>
    </w:p>
    <w:p w:rsidR="001F65E6" w:rsidRDefault="00985927" w:rsidP="0098592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>Отчет о результатах выездной или камеральной проверки подписывается уполномоченными лицами, проводившими проверку, и приобщается к материалам проверки.».</w:t>
      </w:r>
    </w:p>
    <w:p w:rsid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 3.4.18 Регламента считать пунктом 3.4.16.</w:t>
      </w:r>
    </w:p>
    <w:p w:rsidR="00985927" w:rsidRP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Пункт 3.4.19 Регламента считать пунктом 3.4.17 и изложить его в новой редакции: «3.4.17. </w:t>
      </w:r>
      <w:r w:rsidRPr="00C71E18">
        <w:t>Результатом административной процедуры является</w:t>
      </w:r>
      <w:r>
        <w:t xml:space="preserve"> акт проверки.».</w:t>
      </w:r>
    </w:p>
    <w:p w:rsidR="00985927" w:rsidRPr="00D9404D" w:rsidRDefault="00D9404D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9404D">
        <w:t>Пункт 3.5.2 Регламента изложить в новой редакции: «3.5.2. Должностным лицом, ответственным за осуществление административной процедуры является первый заместитель Главы Администрации городского округа, курирующий деятельность экономического управления.».</w:t>
      </w:r>
    </w:p>
    <w:p w:rsidR="00D9404D" w:rsidRPr="00FF1C27" w:rsidRDefault="00FF1C27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FF1C27">
        <w:t xml:space="preserve">Пункт 3.5.3 Регламента изложить в новой редакции: «3.5.3. </w:t>
      </w:r>
      <w:r w:rsidR="00D9404D" w:rsidRPr="00FF1C27">
        <w:t>Максимальный срок исполнения административной процедуры составляет:</w:t>
      </w:r>
    </w:p>
    <w:p w:rsidR="00D9404D" w:rsidRPr="00FF1C27" w:rsidRDefault="00D9404D" w:rsidP="00D9404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1C27">
        <w:rPr>
          <w:rFonts w:ascii="Times New Roman" w:hAnsi="Times New Roman"/>
          <w:sz w:val="24"/>
          <w:szCs w:val="24"/>
        </w:rPr>
        <w:t>5 рабочих дней со дня принятия решения о выдаче обязательного для исполнения предписания в соответствии с подпунктом «а» пункта 3.4.15 настоящего Регламента – для подготовки и направления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D9404D" w:rsidRDefault="00D9404D" w:rsidP="00FF1C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1C27">
        <w:rPr>
          <w:rFonts w:ascii="Times New Roman" w:hAnsi="Times New Roman"/>
          <w:sz w:val="24"/>
          <w:szCs w:val="24"/>
        </w:rPr>
        <w:t>в соответствии с соглашением – для направления материалов, содержащих признаки административного правонарушения, в Главное контрольное управление Московской области в целях принятия решения о возбуждении дела об административных правонарушениях.</w:t>
      </w:r>
      <w:r w:rsidR="00FF1C27" w:rsidRPr="00FF1C27">
        <w:rPr>
          <w:rFonts w:ascii="Times New Roman" w:hAnsi="Times New Roman"/>
          <w:sz w:val="24"/>
          <w:szCs w:val="24"/>
        </w:rPr>
        <w:t>».</w:t>
      </w:r>
    </w:p>
    <w:p w:rsidR="00333808" w:rsidRPr="00333808" w:rsidRDefault="00333808" w:rsidP="00333808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rPr>
          <w:rFonts w:cs="Times New Roman"/>
        </w:rPr>
        <w:t>В абзаце четвертом пункта 3.5.4 Регламента слова «</w:t>
      </w:r>
      <w:r w:rsidR="001A3A5E">
        <w:rPr>
          <w:rFonts w:cs="Times New Roman"/>
        </w:rPr>
        <w:t xml:space="preserve">подпункта </w:t>
      </w:r>
      <w:r>
        <w:rPr>
          <w:rFonts w:cs="Times New Roman"/>
        </w:rPr>
        <w:t>«ж»</w:t>
      </w:r>
      <w:r w:rsidR="001A3A5E">
        <w:rPr>
          <w:rFonts w:cs="Times New Roman"/>
        </w:rPr>
        <w:t xml:space="preserve"> пункта 3.2.1</w:t>
      </w:r>
      <w:r>
        <w:rPr>
          <w:rFonts w:cs="Times New Roman"/>
        </w:rPr>
        <w:t>» заменить словами «</w:t>
      </w:r>
      <w:r w:rsidR="001A3A5E">
        <w:rPr>
          <w:rFonts w:cs="Times New Roman"/>
        </w:rPr>
        <w:t xml:space="preserve">подпункта </w:t>
      </w:r>
      <w:r>
        <w:rPr>
          <w:rFonts w:cs="Times New Roman"/>
        </w:rPr>
        <w:t>«</w:t>
      </w:r>
      <w:r w:rsidR="0079479E">
        <w:rPr>
          <w:rFonts w:cs="Times New Roman"/>
        </w:rPr>
        <w:t>в</w:t>
      </w:r>
      <w:r>
        <w:rPr>
          <w:rFonts w:cs="Times New Roman"/>
        </w:rPr>
        <w:t>»</w:t>
      </w:r>
      <w:r w:rsidR="001A3A5E">
        <w:rPr>
          <w:rFonts w:cs="Times New Roman"/>
        </w:rPr>
        <w:t xml:space="preserve"> пункта 3.2.1</w:t>
      </w:r>
      <w:r>
        <w:rPr>
          <w:rFonts w:cs="Times New Roman"/>
        </w:rPr>
        <w:t>».</w:t>
      </w:r>
    </w:p>
    <w:p w:rsidR="00FF1C27" w:rsidRPr="00333808" w:rsidRDefault="00333808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808">
        <w:t>Из пункта 3.5.5 Регламента слова «Главой городского округа или»</w:t>
      </w:r>
      <w:r w:rsidR="004432FE" w:rsidRPr="004432FE">
        <w:t xml:space="preserve"> </w:t>
      </w:r>
      <w:r w:rsidR="004432FE" w:rsidRPr="00333808">
        <w:t>исключить</w:t>
      </w:r>
      <w:r w:rsidRPr="00333808">
        <w:t>.</w:t>
      </w:r>
    </w:p>
    <w:p w:rsidR="00333808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Пункт 3.5.6 Регламента изложить в новой редакции: «3.5.6. </w:t>
      </w:r>
      <w:r w:rsidRPr="002B01C7">
        <w:t>Предписания могут быть оспорены в судебном порядке.</w:t>
      </w:r>
      <w:r>
        <w:t>».</w:t>
      </w:r>
    </w:p>
    <w:p w:rsidR="006E0EED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E0EED">
        <w:t>Из пункта 3.5.7 Регламента слова «Глава городского округа или»</w:t>
      </w:r>
      <w:r w:rsidR="004432FE" w:rsidRPr="004432FE">
        <w:t xml:space="preserve"> </w:t>
      </w:r>
      <w:r w:rsidR="004432FE" w:rsidRPr="006E0EED">
        <w:t>исключить</w:t>
      </w:r>
      <w:r w:rsidRPr="006E0EED">
        <w:t>.</w:t>
      </w:r>
    </w:p>
    <w:p w:rsidR="006E0EED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Приложение № 1 </w:t>
      </w:r>
      <w:r w:rsidR="006B0BDB">
        <w:t>к Регламенту изложить в новой редакции согласно приложени</w:t>
      </w:r>
      <w:r w:rsidR="00E22338">
        <w:t>ю</w:t>
      </w:r>
      <w:r w:rsidR="006B0BDB">
        <w:t xml:space="preserve"> к настоящему постановлению (прилагается).</w:t>
      </w:r>
    </w:p>
    <w:p w:rsidR="00E22338" w:rsidRDefault="00E22338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Приложение № 2 к Регламенту считать утратившим силу.</w:t>
      </w:r>
    </w:p>
    <w:p w:rsidR="006B0BDB" w:rsidRPr="00F06330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lastRenderedPageBreak/>
        <w:t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www.electrostal.ru</w:t>
      </w:r>
      <w:r>
        <w:t>.</w:t>
      </w:r>
      <w:r w:rsidRPr="00F06330">
        <w:t xml:space="preserve">  </w:t>
      </w:r>
    </w:p>
    <w:p w:rsidR="006B0BDB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6B0BDB" w:rsidRPr="00EA2A0F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6B0BDB" w:rsidRPr="00EA2A0F" w:rsidRDefault="006B0BDB" w:rsidP="006B0BD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B0BDB" w:rsidRPr="00EA2A0F" w:rsidRDefault="006B0BDB" w:rsidP="006B0BDB">
      <w:pPr>
        <w:jc w:val="center"/>
      </w:pPr>
    </w:p>
    <w:p w:rsidR="006B0BDB" w:rsidRDefault="006B0BDB" w:rsidP="006B0BDB">
      <w:pPr>
        <w:jc w:val="center"/>
      </w:pPr>
    </w:p>
    <w:p w:rsidR="006B0BDB" w:rsidRPr="00F06330" w:rsidRDefault="006B0BDB" w:rsidP="006B0BDB">
      <w:pPr>
        <w:jc w:val="center"/>
      </w:pPr>
    </w:p>
    <w:p w:rsidR="006B0BDB" w:rsidRDefault="006B0BDB" w:rsidP="006B0BDB">
      <w:pPr>
        <w:jc w:val="center"/>
      </w:pPr>
    </w:p>
    <w:p w:rsidR="006B0BDB" w:rsidRDefault="006B0BDB" w:rsidP="006B0BDB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D84F77" w:rsidRDefault="00D84F77" w:rsidP="006B0BDB"/>
    <w:p w:rsidR="00D84F77" w:rsidRDefault="00D84F77" w:rsidP="006B0BDB">
      <w:pPr>
        <w:sectPr w:rsidR="00D84F77" w:rsidSect="00A11F6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0BDB" w:rsidRDefault="001A3A5E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lastRenderedPageBreak/>
        <w:t xml:space="preserve"> </w:t>
      </w:r>
      <w:r w:rsidR="006B0BDB">
        <w:t xml:space="preserve">                                                                       Приложение 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к постановлению Администрации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городского округа Электросталь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Московской области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</w:t>
      </w:r>
      <w:r w:rsidR="00D84F77">
        <w:t>от</w:t>
      </w:r>
      <w:r w:rsidR="00D84F77" w:rsidRPr="008E7941">
        <w:t xml:space="preserve"> </w:t>
      </w:r>
      <w:r w:rsidR="00D84F77" w:rsidRPr="00D84F77">
        <w:t>27.06.2018</w:t>
      </w:r>
      <w:r w:rsidR="00D84F77" w:rsidRPr="008E7941">
        <w:t xml:space="preserve"> № </w:t>
      </w:r>
      <w:r w:rsidR="00D84F77" w:rsidRPr="00D84F77">
        <w:t>577/6</w:t>
      </w: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</w:t>
      </w:r>
      <w:r w:rsidR="006B0BDB">
        <w:t xml:space="preserve">                               «</w:t>
      </w:r>
      <w:r w:rsidRPr="00BD5DDD">
        <w:t>Приложение № 1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 xml:space="preserve">к </w:t>
      </w:r>
      <w:r w:rsidRPr="006E0EED">
        <w:rPr>
          <w:bCs/>
        </w:rPr>
        <w:t xml:space="preserve">Административному регламенту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rPr>
          <w:bCs/>
        </w:rPr>
        <w:t xml:space="preserve">                                                                        </w:t>
      </w:r>
      <w:r w:rsidRPr="006E0EED">
        <w:rPr>
          <w:bCs/>
        </w:rPr>
        <w:t>по исполнению муниципальной</w:t>
      </w:r>
    </w:p>
    <w:p w:rsidR="006E0EED" w:rsidRPr="00BD5DDD" w:rsidRDefault="006E0EED" w:rsidP="006E0EED">
      <w:pPr>
        <w:pStyle w:val="a5"/>
        <w:shd w:val="clear" w:color="auto" w:fill="FFFFFF"/>
        <w:tabs>
          <w:tab w:val="left" w:pos="972"/>
        </w:tabs>
        <w:ind w:left="360"/>
      </w:pPr>
      <w:r>
        <w:rPr>
          <w:bCs/>
        </w:rPr>
        <w:t xml:space="preserve">                                                                  ф</w:t>
      </w:r>
      <w:r w:rsidRPr="006E0EED">
        <w:rPr>
          <w:bCs/>
        </w:rPr>
        <w:t xml:space="preserve">ункции </w:t>
      </w:r>
      <w:r w:rsidRPr="00BD5DDD">
        <w:t>«</w:t>
      </w:r>
      <w:r>
        <w:t>О</w:t>
      </w:r>
      <w:r w:rsidRPr="00BD5DDD">
        <w:t>существление органом внутреннего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муниципального финансового контроля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полномочий по контролю за соблюдением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законодательства в сфере закупок товаров,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 xml:space="preserve">работ, услуг для обеспечения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м</w:t>
      </w:r>
      <w:r w:rsidRPr="00BD5DDD">
        <w:t xml:space="preserve">униципальных нужд на территории городского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округа Электросталь Московской области»</w:t>
      </w:r>
    </w:p>
    <w:p w:rsidR="006E0EED" w:rsidRPr="006E0EED" w:rsidRDefault="006E0EED" w:rsidP="006E0EED">
      <w:pPr>
        <w:shd w:val="clear" w:color="auto" w:fill="FFFFFF"/>
        <w:tabs>
          <w:tab w:val="left" w:pos="972"/>
        </w:tabs>
        <w:rPr>
          <w:b/>
        </w:rPr>
      </w:pPr>
    </w:p>
    <w:p w:rsidR="006E0EED" w:rsidRPr="00714CC0" w:rsidRDefault="006E0EED" w:rsidP="006E0EED">
      <w:pPr>
        <w:tabs>
          <w:tab w:val="left" w:pos="-40"/>
          <w:tab w:val="left" w:pos="142"/>
        </w:tabs>
        <w:ind w:right="-108"/>
        <w:jc w:val="center"/>
      </w:pPr>
      <w:r w:rsidRPr="00714CC0">
        <w:t>Блок-схема исполнения муниципальной функции «Осуществление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</w:t>
      </w:r>
      <w:r>
        <w:t xml:space="preserve"> </w:t>
      </w:r>
      <w:r w:rsidRPr="00714CC0">
        <w:t>муниципальных нужд на территории городского округа Электросталь Московской области».</w:t>
      </w:r>
    </w:p>
    <w:p w:rsidR="00AA2271" w:rsidRPr="006E0EED" w:rsidRDefault="00AA2271" w:rsidP="006E0EED">
      <w:pPr>
        <w:pStyle w:val="a5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pict>
          <v:roundrect id="_x0000_s1026" style="position:absolute;left:0;text-align:left;margin-left:30.95pt;margin-top:-8.65pt;width:393.7pt;height:22.5pt;z-index:251658240" arcsize="10923f">
            <v:textbox style="mso-next-textbox:#_x0000_s1026">
              <w:txbxContent>
                <w:p w:rsidR="00781D1C" w:rsidRPr="00714CC0" w:rsidRDefault="00781D1C" w:rsidP="006E0EED">
                  <w:pPr>
                    <w:ind w:left="-142"/>
                    <w:jc w:val="center"/>
                  </w:pPr>
                  <w:r w:rsidRPr="00714CC0">
                    <w:t>Исполнение муниципальной функции</w:t>
                  </w:r>
                </w:p>
              </w:txbxContent>
            </v:textbox>
          </v:roundrect>
        </w:pict>
      </w:r>
    </w:p>
    <w:p w:rsidR="006E0EED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pict>
          <v:roundrect id="_x0000_s1027" style="position:absolute;left:0;text-align:left;margin-left:-31.9pt;margin-top:12pt;width:243.1pt;height:84.9pt;z-index:251659264" arcsize="10923f">
            <v:textbox style="mso-next-textbox:#_x0000_s1027">
              <w:txbxContent>
                <w:p w:rsidR="00781D1C" w:rsidRPr="00714CC0" w:rsidRDefault="00781D1C" w:rsidP="006E0EED">
                  <w:pPr>
                    <w:tabs>
                      <w:tab w:val="left" w:pos="-40"/>
                      <w:tab w:val="left" w:pos="0"/>
                    </w:tabs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714CC0">
                    <w:rPr>
                      <w:sz w:val="20"/>
                      <w:szCs w:val="20"/>
                    </w:rPr>
                    <w:t xml:space="preserve">План </w:t>
                  </w:r>
                  <w:r>
                    <w:rPr>
                      <w:sz w:val="20"/>
                      <w:szCs w:val="20"/>
                    </w:rPr>
                    <w:t>проверок</w:t>
                  </w:r>
                  <w:r w:rsidRPr="00714CC0">
                    <w:rPr>
                      <w:sz w:val="20"/>
                      <w:szCs w:val="20"/>
                    </w:rPr>
                    <w:t xml:space="preserve"> в рамках осуществления полномочий по контролю за соблюдением законодательства в сфере закупок товаров, работ,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4CC0">
                    <w:rPr>
                      <w:sz w:val="20"/>
                      <w:szCs w:val="20"/>
                    </w:rPr>
                    <w:t>муниципальных нужд на территории городского округа.</w:t>
                  </w:r>
                </w:p>
              </w:txbxContent>
            </v:textbox>
          </v:roundrect>
        </w:pict>
      </w:r>
      <w:r>
        <w:rPr>
          <w:rFonts w:cs="Times New Roman"/>
          <w:noProof/>
        </w:rPr>
        <w:pict>
          <v:roundrect id="_x0000_s1028" style="position:absolute;left:0;text-align:left;margin-left:220.85pt;margin-top:12pt;width:253.7pt;height:142.75pt;z-index:251660288" arcsize="10923f">
            <v:textbox style="mso-next-textbox:#_x0000_s1028">
              <w:txbxContent>
                <w:p w:rsidR="00781D1C" w:rsidRPr="006E0EED" w:rsidRDefault="00781D1C" w:rsidP="006E0EED">
                  <w:pPr>
                    <w:pStyle w:val="ConsPlusNormal"/>
                    <w:tabs>
                      <w:tab w:val="left" w:pos="1134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6E0EED">
                    <w:rPr>
                      <w:rFonts w:ascii="Times New Roman" w:hAnsi="Times New Roman"/>
                    </w:rPr>
                    <w:t>- наличие информации о нарушении законодательства Российской Федерации о контрактной системе в сфере закупок, в том числе в единой информационной системе в сфере закупок и средствах массовой информации;</w:t>
                  </w:r>
                </w:p>
                <w:p w:rsidR="00781D1C" w:rsidRPr="006E0EED" w:rsidRDefault="00781D1C" w:rsidP="006E0EED">
                  <w:pPr>
                    <w:pStyle w:val="ConsPlusNormal"/>
                    <w:tabs>
                      <w:tab w:val="left" w:pos="1134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6E0EED">
                    <w:rPr>
                      <w:rFonts w:ascii="Times New Roman" w:hAnsi="Times New Roman"/>
                    </w:rPr>
                    <w:t>- истечения срока исполнения субъектами контроля ранее выданных предписаний.</w:t>
                  </w:r>
                </w:p>
                <w:p w:rsidR="00781D1C" w:rsidRPr="006E0EED" w:rsidRDefault="00781D1C" w:rsidP="006E0EED">
                  <w:pPr>
                    <w:pStyle w:val="ConsPlusNormal"/>
                    <w:tabs>
                      <w:tab w:val="left" w:pos="1134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6E0EED">
                    <w:rPr>
                      <w:rFonts w:ascii="Times New Roman" w:hAnsi="Times New Roman"/>
                    </w:rPr>
                    <w:t>- принятие решения о проведение внеплановой проверки по результатам рассмотрения акта выездной или камеральной проверки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781D1C" w:rsidRPr="00CF6AA8" w:rsidRDefault="00781D1C" w:rsidP="006E0EE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2.4pt;margin-top:.05pt;width:0;height:11.95pt;z-index:251662336" o:connectortype="straight">
            <v:stroke endarrow="block"/>
          </v:shape>
        </w:pict>
      </w:r>
      <w:r>
        <w:rPr>
          <w:rFonts w:cs="Times New Roman"/>
          <w:noProof/>
        </w:rPr>
        <w:pict>
          <v:shape id="_x0000_s1029" type="#_x0000_t32" style="position:absolute;left:0;text-align:left;margin-left:100.1pt;margin-top:.05pt;width:.75pt;height:11.95pt;z-index:251661312" o:connectortype="straight">
            <v:stroke endarrow="block"/>
          </v:shape>
        </w:pic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pict>
          <v:shape id="_x0000_s1031" type="#_x0000_t32" style="position:absolute;left:0;text-align:left;margin-left:80.4pt;margin-top:12.4pt;width:0;height:76.6pt;z-index:251663360" o:connectortype="straight">
            <v:stroke endarrow="block"/>
          </v:shape>
        </w:pic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pict>
          <v:shape id="_x0000_s1032" type="#_x0000_t32" style="position:absolute;left:0;text-align:left;margin-left:347.9pt;margin-top:3pt;width:.2pt;height:18.75pt;z-index:251664384" o:connectortype="straight">
            <v:stroke endarrow="block"/>
          </v:shape>
        </w:pict>
      </w:r>
    </w:p>
    <w:p w:rsidR="006E0EED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noProof/>
        </w:rPr>
        <w:pict>
          <v:roundrect id="_x0000_s1033" style="position:absolute;left:0;text-align:left;margin-left:-31.9pt;margin-top:6.2pt;width:498.85pt;height:40.65pt;z-index:251665408" arcsize="10923f">
            <v:textbox style="mso-next-textbox:#_x0000_s1033">
              <w:txbxContent>
                <w:p w:rsidR="00781D1C" w:rsidRPr="00714CC0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4CC0">
                    <w:rPr>
                      <w:sz w:val="20"/>
                      <w:szCs w:val="20"/>
                    </w:rPr>
                    <w:t>- формирование состава проверочной группы;</w:t>
                  </w:r>
                </w:p>
                <w:p w:rsidR="00781D1C" w:rsidRPr="00714CC0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4CC0">
                    <w:rPr>
                      <w:sz w:val="20"/>
                      <w:szCs w:val="20"/>
                    </w:rPr>
                    <w:t xml:space="preserve">- подготовка распоряжения Администрации городского округа </w:t>
                  </w:r>
                  <w:r w:rsidRPr="00714CC0">
                    <w:rPr>
                      <w:bCs/>
                      <w:sz w:val="20"/>
                      <w:szCs w:val="20"/>
                    </w:rPr>
                    <w:t xml:space="preserve">о проведении </w:t>
                  </w:r>
                  <w:r>
                    <w:rPr>
                      <w:bCs/>
                      <w:sz w:val="20"/>
                      <w:szCs w:val="20"/>
                    </w:rPr>
                    <w:t>проверки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81D1C" w:rsidRPr="00C62B40" w:rsidRDefault="00781D1C" w:rsidP="006E0E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81D1C" w:rsidRPr="009953A3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D5790A" w:rsidRPr="00D5790A" w:rsidRDefault="00AC77E2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noProof/>
        </w:rPr>
        <w:pict>
          <v:shape id="_x0000_s1039" type="#_x0000_t32" style="position:absolute;left:0;text-align:left;margin-left:348.7pt;margin-top:5.15pt;width:.25pt;height:14.7pt;flip:x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80.2pt;margin-top:5.45pt;width:.2pt;height:14.7pt;flip:x;z-index:251669504" o:connectortype="straight">
            <v:stroke endarrow="block"/>
          </v:shape>
        </w:pict>
      </w: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34" style="position:absolute;left:0;text-align:left;margin-left:-24.2pt;margin-top:6.35pt;width:234.85pt;height:37.4pt;z-index:251666432" arcsize="10923f">
            <v:textbox style="mso-next-textbox:#_x0000_s1034">
              <w:txbxContent>
                <w:p w:rsidR="00781D1C" w:rsidRPr="00242738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  <w:r w:rsidRPr="00242738">
                    <w:rPr>
                      <w:sz w:val="20"/>
                      <w:szCs w:val="20"/>
                    </w:rPr>
                    <w:t>Распоряжение Администрации городского округа о проведении планов</w:t>
                  </w:r>
                  <w:r>
                    <w:rPr>
                      <w:sz w:val="20"/>
                      <w:szCs w:val="20"/>
                    </w:rPr>
                    <w:t>ой</w:t>
                  </w:r>
                  <w:r w:rsidRPr="0024273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проверки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220.95pt;margin-top:6.35pt;width:241.5pt;height:37.4pt;z-index:251667456" arcsize="10923f">
            <v:textbox style="mso-next-textbox:#_x0000_s1035">
              <w:txbxContent>
                <w:p w:rsidR="00781D1C" w:rsidRPr="00242738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  <w:r w:rsidRPr="00242738">
                    <w:rPr>
                      <w:sz w:val="20"/>
                      <w:szCs w:val="20"/>
                    </w:rPr>
                    <w:t>Распоряжение Администрации городского округа о проведении внепланово</w:t>
                  </w:r>
                  <w:r>
                    <w:rPr>
                      <w:sz w:val="20"/>
                      <w:szCs w:val="20"/>
                    </w:rPr>
                    <w:t>й</w:t>
                  </w:r>
                  <w:r w:rsidRPr="0024273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проверки</w:t>
                  </w:r>
                </w:p>
              </w:txbxContent>
            </v:textbox>
          </v:roundrect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41" type="#_x0000_t32" style="position:absolute;left:0;text-align:left;margin-left:348.95pt;margin-top:2.35pt;width:.35pt;height:12.85pt;flip:x;z-index:251672576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80.8pt;margin-top:4.4pt;width:.1pt;height:12.6pt;flip:x;z-index:251671552" o:connectortype="straight">
            <v:stroke endarrow="block"/>
          </v:shape>
        </w:pict>
      </w: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36" style="position:absolute;left:0;text-align:left;margin-left:-24.2pt;margin-top:3.2pt;width:486.65pt;height:24pt;z-index:251668480" arcsize="10923f">
            <v:textbox style="mso-next-textbox:#_x0000_s1036">
              <w:txbxContent>
                <w:p w:rsidR="00781D1C" w:rsidRPr="00E27343" w:rsidRDefault="00781D1C" w:rsidP="006E0EED">
                  <w:pPr>
                    <w:jc w:val="center"/>
                    <w:rPr>
                      <w:sz w:val="20"/>
                      <w:szCs w:val="20"/>
                    </w:rPr>
                  </w:pPr>
                  <w:r w:rsidRPr="00E27343">
                    <w:rPr>
                      <w:sz w:val="20"/>
                      <w:szCs w:val="20"/>
                    </w:rPr>
                    <w:t xml:space="preserve">Проведение </w:t>
                  </w:r>
                  <w:r>
                    <w:rPr>
                      <w:sz w:val="20"/>
                      <w:szCs w:val="20"/>
                    </w:rPr>
                    <w:t>проверки</w:t>
                  </w:r>
                </w:p>
              </w:txbxContent>
            </v:textbox>
          </v:roundrect>
        </w:pict>
      </w: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42" type="#_x0000_t32" style="position:absolute;left:0;text-align:left;margin-left:220.75pt;margin-top:13.4pt;width:.1pt;height:12pt;z-index:251673600" o:connectortype="straight">
            <v:stroke endarrow="block"/>
          </v:shape>
        </w:pict>
      </w: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43" style="position:absolute;left:0;text-align:left;margin-left:-24.2pt;margin-top:11.6pt;width:486.65pt;height:27.45pt;z-index:251674624" arcsize="10923f">
            <v:textbox>
              <w:txbxContent>
                <w:p w:rsidR="00781D1C" w:rsidRPr="00E27343" w:rsidRDefault="00781D1C" w:rsidP="003E772B">
                  <w:pPr>
                    <w:jc w:val="center"/>
                    <w:rPr>
                      <w:sz w:val="20"/>
                      <w:szCs w:val="20"/>
                    </w:rPr>
                  </w:pPr>
                  <w:r w:rsidRPr="00E27343">
                    <w:rPr>
                      <w:sz w:val="20"/>
                      <w:szCs w:val="20"/>
                    </w:rPr>
                    <w:t xml:space="preserve">Оформление результатов </w:t>
                  </w:r>
                  <w:r>
                    <w:rPr>
                      <w:sz w:val="20"/>
                      <w:szCs w:val="20"/>
                    </w:rPr>
                    <w:t>проверки</w:t>
                  </w:r>
                </w:p>
              </w:txbxContent>
            </v:textbox>
          </v:roundrect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48" type="#_x0000_t32" style="position:absolute;left:0;text-align:left;margin-left:375.9pt;margin-top:11.45pt;width:0;height:22.65pt;z-index:25167974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86.05pt;margin-top:11.45pt;width:.1pt;height:17.4pt;z-index:251678720" o:connectortype="straight">
            <v:stroke endarrow="block"/>
          </v:shape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lastRenderedPageBreak/>
        <w:pict>
          <v:shape id="_x0000_s1054" type="#_x0000_t32" style="position:absolute;left:0;text-align:left;margin-left:382.95pt;margin-top:.05pt;width:0;height:21pt;z-index:25168588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03.95pt;margin-top:-5.3pt;width:0;height:21pt;z-index:251684864" o:connectortype="straight">
            <v:stroke endarrow="block"/>
          </v:shape>
        </w:pict>
      </w:r>
    </w:p>
    <w:p w:rsidR="00AA2271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45" style="position:absolute;left:0;text-align:left;margin-left:306.8pt;margin-top:7.25pt;width:153.1pt;height:33.4pt;z-index:251676672" arcsize="10923f">
            <v:textbox style="mso-next-textbox:#_x0000_s1045">
              <w:txbxContent>
                <w:p w:rsidR="00781D1C" w:rsidRPr="00E27343" w:rsidRDefault="00781D1C" w:rsidP="003E772B">
                  <w:pPr>
                    <w:jc w:val="center"/>
                    <w:rPr>
                      <w:sz w:val="20"/>
                      <w:szCs w:val="20"/>
                    </w:rPr>
                  </w:pPr>
                  <w:r w:rsidRPr="00E27343">
                    <w:rPr>
                      <w:sz w:val="20"/>
                      <w:szCs w:val="20"/>
                    </w:rPr>
                    <w:t>Возражения субъекта контроля на акт проверки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left:0;text-align:left;margin-left:-24.7pt;margin-top:.45pt;width:311.9pt;height:42.75pt;z-index:251675648" arcsize="10923f">
            <v:textbox style="mso-next-textbox:#_x0000_s1044">
              <w:txbxContent>
                <w:p w:rsidR="00781D1C" w:rsidRPr="00416A29" w:rsidRDefault="00781D1C" w:rsidP="003E772B">
                  <w:pPr>
                    <w:spacing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2C2571">
                    <w:rPr>
                      <w:sz w:val="20"/>
                      <w:szCs w:val="20"/>
                    </w:rPr>
                    <w:t xml:space="preserve">Направление результатов </w:t>
                  </w:r>
                  <w:r>
                    <w:rPr>
                      <w:sz w:val="20"/>
                      <w:szCs w:val="20"/>
                    </w:rPr>
                    <w:t>проверки</w:t>
                  </w:r>
                  <w:r w:rsidRPr="002C2571">
                    <w:rPr>
                      <w:sz w:val="20"/>
                      <w:szCs w:val="20"/>
                    </w:rPr>
                    <w:t xml:space="preserve"> первому </w:t>
                  </w:r>
                  <w:r w:rsidRPr="00416A29">
                    <w:rPr>
                      <w:sz w:val="20"/>
                      <w:szCs w:val="20"/>
                    </w:rPr>
                    <w:t>заместителю Главы Администрации городского округа, курирующему деятельность экономического управления</w:t>
                  </w:r>
                </w:p>
                <w:p w:rsidR="00781D1C" w:rsidRPr="00E27343" w:rsidRDefault="00781D1C" w:rsidP="003E772B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46" type="#_x0000_t32" style="position:absolute;left:0;text-align:left;margin-left:287.2pt;margin-top:8.4pt;width:19.6pt;height:.05pt;flip:x;z-index:251677696" o:connectortype="straight">
            <v:stroke endarrow="block"/>
          </v:shape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51" type="#_x0000_t32" style="position:absolute;left:0;text-align:left;margin-left:160.2pt;margin-top:1.8pt;width:.05pt;height:20.6pt;z-index:251682816" o:connectortype="straight">
            <v:stroke endarrow="block"/>
          </v:shape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49" style="position:absolute;left:0;text-align:left;margin-left:-35.85pt;margin-top:-.3pt;width:515.35pt;height:86.25pt;z-index:251680768" arcsize="10923f">
            <v:textbox style="mso-next-textbox:#_x0000_s1049">
              <w:txbxContent>
                <w:p w:rsidR="00781D1C" w:rsidRPr="00E27343" w:rsidRDefault="00781D1C" w:rsidP="003E772B">
                  <w:pPr>
                    <w:rPr>
                      <w:sz w:val="20"/>
                      <w:szCs w:val="20"/>
                    </w:rPr>
                  </w:pPr>
                  <w:r w:rsidRPr="00E27343">
                    <w:rPr>
                      <w:sz w:val="20"/>
                      <w:szCs w:val="20"/>
                    </w:rPr>
                    <w:t>Принятие</w:t>
                  </w:r>
                  <w:r>
                    <w:rPr>
                      <w:sz w:val="20"/>
                      <w:szCs w:val="20"/>
                    </w:rPr>
                    <w:t xml:space="preserve"> мер по результатам проведенной проверки</w:t>
                  </w:r>
                  <w:r w:rsidRPr="00E27343">
                    <w:rPr>
                      <w:sz w:val="20"/>
                      <w:szCs w:val="20"/>
                    </w:rPr>
                    <w:t>:</w:t>
                  </w:r>
                </w:p>
                <w:p w:rsidR="00781D1C" w:rsidRPr="00E27343" w:rsidRDefault="00781D1C" w:rsidP="003E77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 w:cs="Times New Roman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E27343">
                    <w:rPr>
                      <w:rFonts w:eastAsia="Calibri" w:cs="Times New Roman"/>
                      <w:sz w:val="20"/>
                      <w:szCs w:val="20"/>
                      <w:lang w:eastAsia="en-US"/>
                    </w:rPr>
                    <w:t>направления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            </w:r>
                </w:p>
                <w:p w:rsidR="00781D1C" w:rsidRPr="007508C5" w:rsidRDefault="00781D1C" w:rsidP="003E772B">
                  <w:pPr>
                    <w:rPr>
                      <w:b/>
                      <w:sz w:val="20"/>
                      <w:szCs w:val="20"/>
                    </w:rPr>
                  </w:pPr>
                  <w:r w:rsidRPr="007508C5">
                    <w:rPr>
                      <w:rFonts w:eastAsia="Calibri" w:cs="Times New Roman"/>
                      <w:sz w:val="20"/>
                      <w:szCs w:val="20"/>
                      <w:lang w:eastAsia="en-US"/>
                    </w:rPr>
                    <w:t xml:space="preserve">- направления </w:t>
                  </w:r>
                  <w:r w:rsidRPr="007508C5">
                    <w:rPr>
                      <w:sz w:val="20"/>
                      <w:szCs w:val="20"/>
                    </w:rPr>
                    <w:t>материалов, содержащих признаки административного правонарушения, в Главное контрольное управление</w:t>
                  </w:r>
                  <w:r w:rsidRPr="007508C5">
                    <w:t xml:space="preserve"> </w:t>
                  </w:r>
                  <w:r w:rsidRPr="007508C5">
                    <w:rPr>
                      <w:sz w:val="20"/>
                      <w:szCs w:val="20"/>
                    </w:rPr>
                    <w:t>Московской области в целях принятия решения о возбуждении дела об административн</w:t>
                  </w:r>
                  <w:r>
                    <w:rPr>
                      <w:sz w:val="20"/>
                      <w:szCs w:val="20"/>
                    </w:rPr>
                    <w:t>ом</w:t>
                  </w:r>
                  <w:r w:rsidRPr="007508C5">
                    <w:rPr>
                      <w:sz w:val="20"/>
                      <w:szCs w:val="20"/>
                    </w:rPr>
                    <w:t xml:space="preserve"> правонарушени</w:t>
                  </w:r>
                  <w:r>
                    <w:rPr>
                      <w:sz w:val="20"/>
                      <w:szCs w:val="20"/>
                    </w:rPr>
                    <w:t>и.</w:t>
                  </w:r>
                </w:p>
                <w:p w:rsidR="00781D1C" w:rsidRPr="00BF3994" w:rsidRDefault="00781D1C" w:rsidP="003E77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shape id="_x0000_s1056" type="#_x0000_t32" style="position:absolute;left:0;text-align:left;margin-left:177.45pt;margin-top:3.15pt;width:0;height:25.7pt;z-index:251687936" o:connectortype="straight">
            <v:stroke endarrow="block"/>
          </v:shape>
        </w:pict>
      </w:r>
    </w:p>
    <w:p w:rsidR="00306958" w:rsidRDefault="00306958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C77E2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pict>
          <v:roundrect id="_x0000_s1050" style="position:absolute;left:0;text-align:left;margin-left:35.95pt;margin-top:1.25pt;width:296.2pt;height:30.9pt;z-index:251681792" arcsize="10923f">
            <v:textbox style="mso-next-textbox:#_x0000_s1050">
              <w:txbxContent>
                <w:p w:rsidR="00781D1C" w:rsidRPr="00540440" w:rsidRDefault="00781D1C" w:rsidP="003E772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 за исполнением су</w:t>
                  </w:r>
                  <w:r w:rsidRPr="00416A29">
                    <w:rPr>
                      <w:sz w:val="20"/>
                      <w:szCs w:val="20"/>
                    </w:rPr>
                    <w:t>бъектами контроля предписаний.</w:t>
                  </w:r>
                </w:p>
              </w:txbxContent>
            </v:textbox>
          </v:roundrect>
        </w:pict>
      </w:r>
    </w:p>
    <w:p w:rsidR="00306958" w:rsidRDefault="00306958" w:rsidP="00306958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t xml:space="preserve">                                                                                                    ».</w:t>
      </w: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sectPr w:rsidR="006E0EED" w:rsidSect="00A11F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E2" w:rsidRDefault="00AC77E2" w:rsidP="00A11F6F">
      <w:r>
        <w:separator/>
      </w:r>
    </w:p>
  </w:endnote>
  <w:endnote w:type="continuationSeparator" w:id="0">
    <w:p w:rsidR="00AC77E2" w:rsidRDefault="00AC77E2" w:rsidP="00A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E2" w:rsidRDefault="00AC77E2" w:rsidP="00A11F6F">
      <w:r>
        <w:separator/>
      </w:r>
    </w:p>
  </w:footnote>
  <w:footnote w:type="continuationSeparator" w:id="0">
    <w:p w:rsidR="00AC77E2" w:rsidRDefault="00AC77E2" w:rsidP="00A1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3973"/>
      <w:docPartObj>
        <w:docPartGallery w:val="Page Numbers (Top of Page)"/>
        <w:docPartUnique/>
      </w:docPartObj>
    </w:sdtPr>
    <w:sdtEndPr/>
    <w:sdtContent>
      <w:p w:rsidR="00781D1C" w:rsidRDefault="00AC77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F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1D1C" w:rsidRDefault="00781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F41"/>
    <w:multiLevelType w:val="multilevel"/>
    <w:tmpl w:val="962A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95" w:hanging="9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FAE58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58684A86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4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54C"/>
    <w:rsid w:val="0000532E"/>
    <w:rsid w:val="00020006"/>
    <w:rsid w:val="00066CBE"/>
    <w:rsid w:val="00132E2B"/>
    <w:rsid w:val="001A3A5E"/>
    <w:rsid w:val="001B14EF"/>
    <w:rsid w:val="001F65E6"/>
    <w:rsid w:val="0028626C"/>
    <w:rsid w:val="002E14EF"/>
    <w:rsid w:val="002F0355"/>
    <w:rsid w:val="00306958"/>
    <w:rsid w:val="0031380E"/>
    <w:rsid w:val="00333808"/>
    <w:rsid w:val="00357A9D"/>
    <w:rsid w:val="00387166"/>
    <w:rsid w:val="003E772B"/>
    <w:rsid w:val="003F3C32"/>
    <w:rsid w:val="00405C41"/>
    <w:rsid w:val="00440611"/>
    <w:rsid w:val="004432FE"/>
    <w:rsid w:val="0048446F"/>
    <w:rsid w:val="00545F32"/>
    <w:rsid w:val="005651F0"/>
    <w:rsid w:val="0056774F"/>
    <w:rsid w:val="0057377F"/>
    <w:rsid w:val="0059320A"/>
    <w:rsid w:val="005D04A0"/>
    <w:rsid w:val="00607668"/>
    <w:rsid w:val="006A1659"/>
    <w:rsid w:val="006B0BDB"/>
    <w:rsid w:val="006E0EED"/>
    <w:rsid w:val="00713380"/>
    <w:rsid w:val="0075747B"/>
    <w:rsid w:val="00773957"/>
    <w:rsid w:val="00781D1C"/>
    <w:rsid w:val="0079479E"/>
    <w:rsid w:val="007B31E5"/>
    <w:rsid w:val="007D5673"/>
    <w:rsid w:val="007E5C09"/>
    <w:rsid w:val="00836D81"/>
    <w:rsid w:val="0086742B"/>
    <w:rsid w:val="008777D5"/>
    <w:rsid w:val="00896E8C"/>
    <w:rsid w:val="008C0813"/>
    <w:rsid w:val="008C0F45"/>
    <w:rsid w:val="008E7941"/>
    <w:rsid w:val="008F4AC0"/>
    <w:rsid w:val="008F7148"/>
    <w:rsid w:val="0097611C"/>
    <w:rsid w:val="00985927"/>
    <w:rsid w:val="009A31CA"/>
    <w:rsid w:val="009C7F41"/>
    <w:rsid w:val="00A06C94"/>
    <w:rsid w:val="00A07B2E"/>
    <w:rsid w:val="00A11F6F"/>
    <w:rsid w:val="00A224D8"/>
    <w:rsid w:val="00AA2271"/>
    <w:rsid w:val="00AC77E2"/>
    <w:rsid w:val="00AE069B"/>
    <w:rsid w:val="00AE7CAB"/>
    <w:rsid w:val="00B26CF6"/>
    <w:rsid w:val="00B45188"/>
    <w:rsid w:val="00B6354C"/>
    <w:rsid w:val="00B920C7"/>
    <w:rsid w:val="00C85F26"/>
    <w:rsid w:val="00CD7300"/>
    <w:rsid w:val="00CE52CF"/>
    <w:rsid w:val="00D5790A"/>
    <w:rsid w:val="00D812B2"/>
    <w:rsid w:val="00D84F77"/>
    <w:rsid w:val="00D9404D"/>
    <w:rsid w:val="00DA4C50"/>
    <w:rsid w:val="00E06CE4"/>
    <w:rsid w:val="00E22338"/>
    <w:rsid w:val="00E26224"/>
    <w:rsid w:val="00E33FC9"/>
    <w:rsid w:val="00E86B6E"/>
    <w:rsid w:val="00E86D8D"/>
    <w:rsid w:val="00EB2EC3"/>
    <w:rsid w:val="00ED2824"/>
    <w:rsid w:val="00F049B3"/>
    <w:rsid w:val="00F05CF5"/>
    <w:rsid w:val="00FB5759"/>
    <w:rsid w:val="00FF1C27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1"/>
        <o:r id="V:Rule2" type="connector" idref="#_x0000_s1030"/>
        <o:r id="V:Rule3" type="connector" idref="#_x0000_s1048"/>
        <o:r id="V:Rule4" type="connector" idref="#_x0000_s1051"/>
        <o:r id="V:Rule5" type="connector" idref="#_x0000_s1053"/>
        <o:r id="V:Rule6" type="connector" idref="#_x0000_s1029"/>
        <o:r id="V:Rule7" type="connector" idref="#_x0000_s1047"/>
        <o:r id="V:Rule8" type="connector" idref="#_x0000_s1039"/>
        <o:r id="V:Rule9" type="connector" idref="#_x0000_s1054"/>
        <o:r id="V:Rule10" type="connector" idref="#_x0000_s1042"/>
        <o:r id="V:Rule11" type="connector" idref="#_x0000_s1040"/>
        <o:r id="V:Rule12" type="connector" idref="#_x0000_s1037"/>
        <o:r id="V:Rule13" type="connector" idref="#_x0000_s1032"/>
        <o:r id="V:Rule14" type="connector" idref="#_x0000_s1046"/>
        <o:r id="V:Rule15" type="connector" idref="#_x0000_s1056"/>
        <o:r id="V:Rule16" type="connector" idref="#_x0000_s1031"/>
      </o:rules>
    </o:shapelayout>
  </w:shapeDefaults>
  <w:decimalSymbol w:val=","/>
  <w:listSeparator w:val=";"/>
  <w15:docId w15:val="{EB7ECBAE-EB8D-496A-BAA2-E3739F4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D04A0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5D04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next w:val="a"/>
    <w:rsid w:val="00773957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AEB20E85C093FD155D9B82922043652451E8F5805B243B558447FF7A3B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724-F9DD-4FD9-8BE3-CDDD0D20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Татьяна A. Побежимова</cp:lastModifiedBy>
  <cp:revision>44</cp:revision>
  <cp:lastPrinted>2018-06-05T08:33:00Z</cp:lastPrinted>
  <dcterms:created xsi:type="dcterms:W3CDTF">2018-02-21T13:07:00Z</dcterms:created>
  <dcterms:modified xsi:type="dcterms:W3CDTF">2018-07-16T09:53:00Z</dcterms:modified>
</cp:coreProperties>
</file>