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3C" w:rsidRDefault="00C4783C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C4783C" w:rsidRDefault="00C4783C">
      <w:pPr>
        <w:pStyle w:val="ConsPlusTitle"/>
        <w:jc w:val="center"/>
      </w:pPr>
    </w:p>
    <w:p w:rsidR="00C4783C" w:rsidRDefault="00C4783C">
      <w:pPr>
        <w:pStyle w:val="ConsPlusTitle"/>
        <w:jc w:val="center"/>
      </w:pPr>
      <w:r>
        <w:t>ПОСТАНОВЛЕНИЕ</w:t>
      </w:r>
    </w:p>
    <w:p w:rsidR="00C4783C" w:rsidRDefault="00C4783C">
      <w:pPr>
        <w:pStyle w:val="ConsPlusTitle"/>
        <w:jc w:val="center"/>
      </w:pPr>
      <w:r>
        <w:t>от 28 ноября 2011 г. N 977</w:t>
      </w:r>
    </w:p>
    <w:p w:rsidR="00C4783C" w:rsidRDefault="00C4783C">
      <w:pPr>
        <w:pStyle w:val="ConsPlusTitle"/>
        <w:jc w:val="center"/>
      </w:pPr>
    </w:p>
    <w:p w:rsidR="00C4783C" w:rsidRDefault="00C4783C">
      <w:pPr>
        <w:pStyle w:val="ConsPlusTitle"/>
        <w:jc w:val="center"/>
      </w:pPr>
      <w:r>
        <w:t>О ФЕДЕРАЛЬНОЙ ГОСУДАРСТВЕННОЙ ИНФОРМАЦИОННОЙ СИСТЕМЕ</w:t>
      </w:r>
    </w:p>
    <w:p w:rsidR="00C4783C" w:rsidRDefault="00C4783C">
      <w:pPr>
        <w:pStyle w:val="ConsPlusTitle"/>
        <w:jc w:val="center"/>
      </w:pPr>
      <w:r>
        <w:t>"ЕДИНАЯ СИСТЕМА ИДЕНТИФИКАЦИИ И АУТЕНТИФИКАЦИИ</w:t>
      </w:r>
    </w:p>
    <w:p w:rsidR="00C4783C" w:rsidRDefault="00C4783C">
      <w:pPr>
        <w:pStyle w:val="ConsPlusTitle"/>
        <w:jc w:val="center"/>
      </w:pPr>
      <w:r>
        <w:t>В ИНФРАСТРУКТУРЕ, ОБЕСПЕЧИВАЮЩЕЙ</w:t>
      </w:r>
    </w:p>
    <w:p w:rsidR="00C4783C" w:rsidRDefault="00C4783C">
      <w:pPr>
        <w:pStyle w:val="ConsPlusTitle"/>
        <w:jc w:val="center"/>
      </w:pPr>
      <w:r>
        <w:t>ИНФОРМАЦИОННО-ТЕХНОЛОГИЧЕСКОЕ ВЗАИМОДЕЙСТВИЕ ИНФОРМАЦИОННЫХ</w:t>
      </w:r>
    </w:p>
    <w:p w:rsidR="00C4783C" w:rsidRDefault="00C4783C">
      <w:pPr>
        <w:pStyle w:val="ConsPlusTitle"/>
        <w:jc w:val="center"/>
      </w:pPr>
      <w:r>
        <w:t>СИСТЕМ, ИСПОЛЬЗУЕМЫХ ДЛЯ ПРЕДОСТАВЛЕНИЯ ГОСУДАРСТВЕННЫХ</w:t>
      </w:r>
    </w:p>
    <w:p w:rsidR="00C4783C" w:rsidRDefault="00C4783C">
      <w:pPr>
        <w:pStyle w:val="ConsPlusTitle"/>
        <w:jc w:val="center"/>
      </w:pPr>
      <w:r>
        <w:t>И МУНИЦИПАЛЬНЫХ УСЛУГ В ЭЛЕКТРОННОЙ ФОРМЕ"</w:t>
      </w:r>
    </w:p>
    <w:p w:rsidR="00C4783C" w:rsidRDefault="00C4783C">
      <w:pPr>
        <w:pStyle w:val="ConsPlusNormal"/>
        <w:jc w:val="center"/>
      </w:pPr>
    </w:p>
    <w:p w:rsidR="00C4783C" w:rsidRDefault="00C4783C">
      <w:pPr>
        <w:pStyle w:val="ConsPlusNormal"/>
        <w:jc w:val="center"/>
      </w:pPr>
      <w:r>
        <w:t>Список изменяющих документов</w:t>
      </w:r>
    </w:p>
    <w:p w:rsidR="00C4783C" w:rsidRDefault="00C4783C">
      <w:pPr>
        <w:pStyle w:val="ConsPlusNormal"/>
        <w:jc w:val="center"/>
      </w:pPr>
      <w:r>
        <w:t xml:space="preserve">(в ред. Постановлений Правительства РФ от 14.09.2012 </w:t>
      </w:r>
      <w:hyperlink r:id="rId4" w:history="1">
        <w:r>
          <w:rPr>
            <w:color w:val="0000FF"/>
          </w:rPr>
          <w:t>N 928</w:t>
        </w:r>
      </w:hyperlink>
      <w:r>
        <w:t>,</w:t>
      </w:r>
    </w:p>
    <w:p w:rsidR="00C4783C" w:rsidRDefault="00C4783C">
      <w:pPr>
        <w:pStyle w:val="ConsPlusNormal"/>
        <w:jc w:val="center"/>
      </w:pPr>
      <w:r>
        <w:t xml:space="preserve">от 25.01.2013 </w:t>
      </w:r>
      <w:hyperlink r:id="rId5" w:history="1">
        <w:r>
          <w:rPr>
            <w:color w:val="0000FF"/>
          </w:rPr>
          <w:t>N 33</w:t>
        </w:r>
      </w:hyperlink>
      <w:r>
        <w:t xml:space="preserve">, от 28.10.2013 </w:t>
      </w:r>
      <w:hyperlink r:id="rId6" w:history="1">
        <w:r>
          <w:rPr>
            <w:color w:val="0000FF"/>
          </w:rPr>
          <w:t>N 968</w:t>
        </w:r>
      </w:hyperlink>
      <w:r>
        <w:t>,</w:t>
      </w:r>
    </w:p>
    <w:p w:rsidR="00C4783C" w:rsidRDefault="00C4783C">
      <w:pPr>
        <w:pStyle w:val="ConsPlusNormal"/>
        <w:jc w:val="center"/>
      </w:pPr>
      <w:r>
        <w:t xml:space="preserve">от 09.12.2013 </w:t>
      </w:r>
      <w:hyperlink r:id="rId7" w:history="1">
        <w:r>
          <w:rPr>
            <w:color w:val="0000FF"/>
          </w:rPr>
          <w:t>N 1135</w:t>
        </w:r>
      </w:hyperlink>
      <w:r>
        <w:t>)</w:t>
      </w:r>
    </w:p>
    <w:p w:rsidR="00C4783C" w:rsidRDefault="00C4783C">
      <w:pPr>
        <w:pStyle w:val="ConsPlusNormal"/>
        <w:jc w:val="center"/>
      </w:pPr>
    </w:p>
    <w:p w:rsidR="00C4783C" w:rsidRDefault="00C4783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4783C" w:rsidRDefault="00C4783C">
      <w:pPr>
        <w:pStyle w:val="ConsPlusNormal"/>
        <w:ind w:firstLine="540"/>
        <w:jc w:val="both"/>
      </w:pPr>
      <w:r>
        <w:t>1. Создать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C4783C" w:rsidRDefault="00C4783C">
      <w:pPr>
        <w:pStyle w:val="ConsPlusNormal"/>
        <w:ind w:firstLine="540"/>
        <w:jc w:val="both"/>
      </w:pPr>
      <w:r>
        <w:t>2. Установить, что Министерство связи и массовых коммуникаций Российской Федерации:</w:t>
      </w:r>
    </w:p>
    <w:p w:rsidR="00C4783C" w:rsidRDefault="00C4783C">
      <w:pPr>
        <w:pStyle w:val="ConsPlusNormal"/>
        <w:ind w:firstLine="540"/>
        <w:jc w:val="both"/>
      </w:pPr>
      <w:r>
        <w:t>является государственным заказчиком создания и эксплуатации единой системы идентификации и аутентификации, а также оператором указанной системы;</w:t>
      </w:r>
    </w:p>
    <w:p w:rsidR="00C4783C" w:rsidRDefault="00C4783C">
      <w:pPr>
        <w:pStyle w:val="ConsPlusNormal"/>
        <w:ind w:firstLine="540"/>
        <w:jc w:val="both"/>
      </w:pPr>
      <w:r>
        <w:t>осуществляет координацию деятельности органов исполнительной власти по использованию единой системы идентификации и аутентификации.</w:t>
      </w:r>
    </w:p>
    <w:p w:rsidR="00C4783C" w:rsidRDefault="00C4783C">
      <w:pPr>
        <w:pStyle w:val="ConsPlusNormal"/>
        <w:ind w:firstLine="540"/>
        <w:jc w:val="both"/>
      </w:pPr>
      <w:r>
        <w:t>3. Утвердить прилагаемые:</w:t>
      </w:r>
    </w:p>
    <w:p w:rsidR="00C4783C" w:rsidRDefault="0053765D">
      <w:pPr>
        <w:pStyle w:val="ConsPlusNormal"/>
        <w:ind w:firstLine="540"/>
        <w:jc w:val="both"/>
      </w:pPr>
      <w:hyperlink w:anchor="P45" w:history="1">
        <w:r w:rsidR="00C4783C">
          <w:rPr>
            <w:color w:val="0000FF"/>
          </w:rPr>
          <w:t>требования</w:t>
        </w:r>
      </w:hyperlink>
      <w:r w:rsidR="00C4783C">
        <w:t xml:space="preserve">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C4783C" w:rsidRDefault="0053765D">
      <w:pPr>
        <w:pStyle w:val="ConsPlusNormal"/>
        <w:ind w:firstLine="540"/>
        <w:jc w:val="both"/>
      </w:pPr>
      <w:hyperlink w:anchor="P105" w:history="1">
        <w:r w:rsidR="00C4783C">
          <w:rPr>
            <w:color w:val="0000FF"/>
          </w:rPr>
          <w:t>изменения</w:t>
        </w:r>
      </w:hyperlink>
      <w:r w:rsidR="00C4783C">
        <w:t>, которые вносятся в акты Правительства Российской Федерации.</w:t>
      </w:r>
    </w:p>
    <w:p w:rsidR="00C4783C" w:rsidRDefault="00C4783C">
      <w:pPr>
        <w:pStyle w:val="ConsPlusNormal"/>
        <w:ind w:firstLine="540"/>
        <w:jc w:val="both"/>
      </w:pPr>
      <w:r>
        <w:t>4. Министерству связи и массовых коммуникаций Российской Федерации:</w:t>
      </w:r>
    </w:p>
    <w:p w:rsidR="00C4783C" w:rsidRDefault="00C4783C">
      <w:pPr>
        <w:pStyle w:val="ConsPlusNormal"/>
        <w:ind w:firstLine="540"/>
        <w:jc w:val="both"/>
      </w:pPr>
      <w:r>
        <w:t>утвердить до 1 апреля 2012 г. положение о единой системе идентификации и аутентификации;</w:t>
      </w:r>
    </w:p>
    <w:p w:rsidR="00C4783C" w:rsidRDefault="00C4783C">
      <w:pPr>
        <w:pStyle w:val="ConsPlusNormal"/>
        <w:ind w:firstLine="540"/>
        <w:jc w:val="both"/>
      </w:pPr>
      <w:r>
        <w:t>обеспечить до 15 апреля 2012 г. ввод в эксплуатацию единой системы идентификации и аутентификации.</w:t>
      </w:r>
    </w:p>
    <w:p w:rsidR="00C4783C" w:rsidRDefault="00C4783C">
      <w:pPr>
        <w:pStyle w:val="ConsPlusNormal"/>
        <w:ind w:firstLine="540"/>
        <w:jc w:val="both"/>
      </w:pPr>
      <w:r>
        <w:t>5. Федеральным органам исполнительной власти и органам государственных внебюджетных фондов идентификацию, аутентификацию, авторизацию и регистрацию физических и юридических лиц в целях предоставления государственных услуг, в том числе предоставляемых государственными и муниципальными учреждениями и другими организациями, в которых размещается государственное (муниципальное) задание (заказ), а также в целях межведомственного электронного взаимодействия, исполнения государственных функций и формирования базовых государственных информационных ресурсов, определяемых Правительством Российской Федерации, осуществлять с 15 апреля 2012 г. путем использования единой системы идентификации и аутентификации.</w:t>
      </w:r>
    </w:p>
    <w:p w:rsidR="00C4783C" w:rsidRDefault="00C4783C">
      <w:pPr>
        <w:pStyle w:val="ConsPlusNormal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идентификацию, аутентификацию, авторизацию и регистрацию физических и юридических лиц в целях предоставления государственных и муниципальных услуг, в том числе предоставляемых государственными и муниципальными учреждениями и другими организациями, в которых размещается государственное (муниципальное) задание (заказ), а также в целях межведомственного электронного взаимодействия, исполнения государственных и </w:t>
      </w:r>
      <w:r>
        <w:lastRenderedPageBreak/>
        <w:t>муниципальных функций, формирования базовых государственных информационных ресурсов, определяемых Правительством Российской Федерации, осуществлять с 15 апреля 2012 г. путем использования единой системы идентификации и аутентификации.</w:t>
      </w:r>
    </w:p>
    <w:p w:rsidR="00C4783C" w:rsidRDefault="00C4783C">
      <w:pPr>
        <w:pStyle w:val="ConsPlusNormal"/>
        <w:ind w:firstLine="540"/>
        <w:jc w:val="both"/>
      </w:pPr>
    </w:p>
    <w:p w:rsidR="00C4783C" w:rsidRDefault="00C4783C">
      <w:pPr>
        <w:pStyle w:val="ConsPlusNormal"/>
        <w:jc w:val="right"/>
      </w:pPr>
      <w:r>
        <w:t>Председатель Правительства</w:t>
      </w:r>
    </w:p>
    <w:p w:rsidR="00C4783C" w:rsidRDefault="00C4783C">
      <w:pPr>
        <w:pStyle w:val="ConsPlusNormal"/>
        <w:jc w:val="right"/>
      </w:pPr>
      <w:r>
        <w:t>Российской Федерации</w:t>
      </w:r>
    </w:p>
    <w:p w:rsidR="00C4783C" w:rsidRDefault="00C4783C">
      <w:pPr>
        <w:pStyle w:val="ConsPlusNormal"/>
        <w:jc w:val="right"/>
      </w:pPr>
      <w:r>
        <w:t>В.ПУТИН</w:t>
      </w:r>
    </w:p>
    <w:p w:rsidR="00C4783C" w:rsidRDefault="00C4783C">
      <w:pPr>
        <w:pStyle w:val="ConsPlusNormal"/>
        <w:ind w:firstLine="540"/>
        <w:jc w:val="both"/>
      </w:pPr>
    </w:p>
    <w:p w:rsidR="00C4783C" w:rsidRDefault="00C4783C">
      <w:pPr>
        <w:pStyle w:val="ConsPlusNormal"/>
        <w:ind w:firstLine="540"/>
        <w:jc w:val="both"/>
      </w:pPr>
    </w:p>
    <w:p w:rsidR="00C4783C" w:rsidRDefault="00C4783C">
      <w:pPr>
        <w:pStyle w:val="ConsPlusNormal"/>
        <w:ind w:firstLine="540"/>
        <w:jc w:val="both"/>
      </w:pPr>
    </w:p>
    <w:p w:rsidR="00C4783C" w:rsidRDefault="00C4783C">
      <w:pPr>
        <w:pStyle w:val="ConsPlusNormal"/>
        <w:ind w:firstLine="540"/>
        <w:jc w:val="both"/>
      </w:pPr>
    </w:p>
    <w:p w:rsidR="00C4783C" w:rsidRDefault="00C4783C">
      <w:pPr>
        <w:pStyle w:val="ConsPlusNormal"/>
        <w:ind w:firstLine="540"/>
        <w:jc w:val="both"/>
      </w:pPr>
    </w:p>
    <w:p w:rsidR="00C4783C" w:rsidRDefault="00C4783C">
      <w:pPr>
        <w:pStyle w:val="ConsPlusNormal"/>
        <w:jc w:val="right"/>
        <w:outlineLvl w:val="0"/>
      </w:pPr>
      <w:r>
        <w:t>Утверждены</w:t>
      </w:r>
    </w:p>
    <w:p w:rsidR="00C4783C" w:rsidRDefault="00C4783C">
      <w:pPr>
        <w:pStyle w:val="ConsPlusNormal"/>
        <w:jc w:val="right"/>
      </w:pPr>
      <w:r>
        <w:t>Постановлением Правительства</w:t>
      </w:r>
    </w:p>
    <w:p w:rsidR="00C4783C" w:rsidRDefault="00C4783C">
      <w:pPr>
        <w:pStyle w:val="ConsPlusNormal"/>
        <w:jc w:val="right"/>
      </w:pPr>
      <w:r>
        <w:t>Российской Федерации</w:t>
      </w:r>
    </w:p>
    <w:p w:rsidR="00C4783C" w:rsidRDefault="00C4783C">
      <w:pPr>
        <w:pStyle w:val="ConsPlusNormal"/>
        <w:jc w:val="right"/>
      </w:pPr>
      <w:r>
        <w:t>от 28 ноября 2011 г. N 977</w:t>
      </w:r>
    </w:p>
    <w:p w:rsidR="00C4783C" w:rsidRDefault="00C4783C">
      <w:pPr>
        <w:pStyle w:val="ConsPlusNormal"/>
        <w:ind w:firstLine="540"/>
        <w:jc w:val="both"/>
      </w:pPr>
    </w:p>
    <w:p w:rsidR="00C4783C" w:rsidRDefault="00C4783C">
      <w:pPr>
        <w:pStyle w:val="ConsPlusTitle"/>
        <w:jc w:val="center"/>
      </w:pPr>
      <w:bookmarkStart w:id="1" w:name="P45"/>
      <w:bookmarkEnd w:id="1"/>
      <w:r>
        <w:t>ТРЕБОВАНИЯ</w:t>
      </w:r>
    </w:p>
    <w:p w:rsidR="00C4783C" w:rsidRDefault="00C4783C">
      <w:pPr>
        <w:pStyle w:val="ConsPlusTitle"/>
        <w:jc w:val="center"/>
      </w:pPr>
      <w:r>
        <w:t>К ФЕДЕРАЛЬНОЙ ГОСУДАРСТВЕННОЙ ИНФОРМАЦИОННОЙ СИСТЕМЕ</w:t>
      </w:r>
    </w:p>
    <w:p w:rsidR="00C4783C" w:rsidRDefault="00C4783C">
      <w:pPr>
        <w:pStyle w:val="ConsPlusTitle"/>
        <w:jc w:val="center"/>
      </w:pPr>
      <w:r>
        <w:t>"ЕДИНАЯ СИСТЕМА ИДЕНТИФИКАЦИИ И АУТЕНТИФИКАЦИИ</w:t>
      </w:r>
    </w:p>
    <w:p w:rsidR="00C4783C" w:rsidRDefault="00C4783C">
      <w:pPr>
        <w:pStyle w:val="ConsPlusTitle"/>
        <w:jc w:val="center"/>
      </w:pPr>
      <w:r>
        <w:t>В ИНФРАСТРУКТУРЕ, ОБЕСПЕЧИВАЮЩЕЙ</w:t>
      </w:r>
    </w:p>
    <w:p w:rsidR="00C4783C" w:rsidRDefault="00C4783C">
      <w:pPr>
        <w:pStyle w:val="ConsPlusTitle"/>
        <w:jc w:val="center"/>
      </w:pPr>
      <w:r>
        <w:t>ИНФОРМАЦИОННО-ТЕХНОЛОГИЧЕСКОЕ ВЗАИМОДЕЙСТВИЕ ИНФОРМАЦИОННЫХ</w:t>
      </w:r>
    </w:p>
    <w:p w:rsidR="00C4783C" w:rsidRDefault="00C4783C">
      <w:pPr>
        <w:pStyle w:val="ConsPlusTitle"/>
        <w:jc w:val="center"/>
      </w:pPr>
      <w:r>
        <w:t>СИСТЕМ, ИСПОЛЬЗУЕМЫХ ДЛЯ ПРЕДОСТАВЛЕНИЯ ГОСУДАРСТВЕННЫХ</w:t>
      </w:r>
    </w:p>
    <w:p w:rsidR="00C4783C" w:rsidRDefault="00C4783C">
      <w:pPr>
        <w:pStyle w:val="ConsPlusTitle"/>
        <w:jc w:val="center"/>
      </w:pPr>
      <w:r>
        <w:t>И МУНИЦИПАЛЬНЫХ УСЛУГ В ЭЛЕКТРОННОЙ ФОРМЕ"</w:t>
      </w:r>
    </w:p>
    <w:p w:rsidR="00C4783C" w:rsidRDefault="00C4783C">
      <w:pPr>
        <w:pStyle w:val="ConsPlusNormal"/>
        <w:jc w:val="center"/>
      </w:pPr>
    </w:p>
    <w:p w:rsidR="00C4783C" w:rsidRDefault="00C4783C">
      <w:pPr>
        <w:pStyle w:val="ConsPlusNormal"/>
        <w:jc w:val="center"/>
      </w:pPr>
      <w:r>
        <w:t>Список изменяющих документов</w:t>
      </w:r>
    </w:p>
    <w:p w:rsidR="00C4783C" w:rsidRDefault="00C4783C">
      <w:pPr>
        <w:pStyle w:val="ConsPlusNormal"/>
        <w:jc w:val="center"/>
      </w:pPr>
      <w:r>
        <w:t xml:space="preserve">(в ред. Постановлений Правительства РФ от 14.09.2012 </w:t>
      </w:r>
      <w:hyperlink r:id="rId8" w:history="1">
        <w:r>
          <w:rPr>
            <w:color w:val="0000FF"/>
          </w:rPr>
          <w:t>N 928</w:t>
        </w:r>
      </w:hyperlink>
      <w:r>
        <w:t>,</w:t>
      </w:r>
    </w:p>
    <w:p w:rsidR="00C4783C" w:rsidRDefault="00C4783C">
      <w:pPr>
        <w:pStyle w:val="ConsPlusNormal"/>
        <w:jc w:val="center"/>
      </w:pPr>
      <w:r>
        <w:t xml:space="preserve">от 25.01.2013 </w:t>
      </w:r>
      <w:hyperlink r:id="rId9" w:history="1">
        <w:r>
          <w:rPr>
            <w:color w:val="0000FF"/>
          </w:rPr>
          <w:t>N 33</w:t>
        </w:r>
      </w:hyperlink>
      <w:r>
        <w:t xml:space="preserve">, от 28.10.2013 </w:t>
      </w:r>
      <w:hyperlink r:id="rId10" w:history="1">
        <w:r>
          <w:rPr>
            <w:color w:val="0000FF"/>
          </w:rPr>
          <w:t>N 968</w:t>
        </w:r>
      </w:hyperlink>
      <w:r>
        <w:t>,</w:t>
      </w:r>
    </w:p>
    <w:p w:rsidR="00C4783C" w:rsidRDefault="00C4783C">
      <w:pPr>
        <w:pStyle w:val="ConsPlusNormal"/>
        <w:jc w:val="center"/>
      </w:pPr>
      <w:r>
        <w:t xml:space="preserve">от 09.12.2013 </w:t>
      </w:r>
      <w:hyperlink r:id="rId11" w:history="1">
        <w:r>
          <w:rPr>
            <w:color w:val="0000FF"/>
          </w:rPr>
          <w:t>N 1135</w:t>
        </w:r>
      </w:hyperlink>
      <w:r>
        <w:t>)</w:t>
      </w:r>
    </w:p>
    <w:p w:rsidR="00C4783C" w:rsidRDefault="00C4783C">
      <w:pPr>
        <w:pStyle w:val="ConsPlusNormal"/>
        <w:ind w:firstLine="540"/>
        <w:jc w:val="both"/>
      </w:pPr>
    </w:p>
    <w:p w:rsidR="00C4783C" w:rsidRDefault="00C4783C">
      <w:pPr>
        <w:pStyle w:val="ConsPlusNormal"/>
        <w:ind w:firstLine="540"/>
        <w:jc w:val="both"/>
      </w:pPr>
      <w:bookmarkStart w:id="2" w:name="P58"/>
      <w:bookmarkEnd w:id="2"/>
      <w:r>
        <w:t>1.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должна обеспечивать санкционированный доступ участников информационного взаимодействия в единой системе идентификации и аутентификации (далее - участники информационного взаимодействия) к информации, содержащейся в государственных информационных системах, муниципальных информационных системах и иных информационных системах, в следующих целях:</w:t>
      </w:r>
    </w:p>
    <w:p w:rsidR="00C4783C" w:rsidRDefault="00C4783C">
      <w:pPr>
        <w:pStyle w:val="ConsPlusNormal"/>
        <w:ind w:firstLine="540"/>
        <w:jc w:val="both"/>
      </w:pPr>
      <w:r>
        <w:t>а) предоставление государственных и муниципальных услуг, в том числе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(заказ);</w:t>
      </w:r>
    </w:p>
    <w:p w:rsidR="00C4783C" w:rsidRDefault="00C4783C">
      <w:pPr>
        <w:pStyle w:val="ConsPlusNormal"/>
        <w:ind w:firstLine="540"/>
        <w:jc w:val="both"/>
      </w:pPr>
      <w:r>
        <w:t>б) исполнение государственных и муниципальных функций;</w:t>
      </w:r>
    </w:p>
    <w:p w:rsidR="00C4783C" w:rsidRDefault="00C4783C">
      <w:pPr>
        <w:pStyle w:val="ConsPlusNormal"/>
        <w:ind w:firstLine="540"/>
        <w:jc w:val="both"/>
      </w:pPr>
      <w:r>
        <w:t>в) формирование базовых государственных информационных ресурсов, определяемых Правительством Российской Федерации;</w:t>
      </w:r>
    </w:p>
    <w:p w:rsidR="00C4783C" w:rsidRDefault="00C4783C">
      <w:pPr>
        <w:pStyle w:val="ConsPlusNormal"/>
        <w:ind w:firstLine="540"/>
        <w:jc w:val="both"/>
      </w:pPr>
      <w:r>
        <w:t>г) межведомственное электронное взаимодействие;</w:t>
      </w:r>
    </w:p>
    <w:p w:rsidR="00C4783C" w:rsidRDefault="00C4783C">
      <w:pPr>
        <w:pStyle w:val="ConsPlusNormal"/>
        <w:ind w:firstLine="540"/>
        <w:jc w:val="both"/>
      </w:pPr>
      <w:r>
        <w:t>д) иные цели, предусмотренные федеральными законами, актами Президента Российской Федерации и актами Правительства Российской Федерации.</w:t>
      </w:r>
    </w:p>
    <w:p w:rsidR="00C4783C" w:rsidRDefault="00C4783C">
      <w:pPr>
        <w:pStyle w:val="ConsPlusNormal"/>
        <w:ind w:firstLine="540"/>
        <w:jc w:val="both"/>
      </w:pPr>
      <w:r>
        <w:t xml:space="preserve">2. Санкционированный доступ к информации, указанной в </w:t>
      </w:r>
      <w:hyperlink w:anchor="P58" w:history="1">
        <w:r>
          <w:rPr>
            <w:color w:val="0000FF"/>
          </w:rPr>
          <w:t>пункте 1</w:t>
        </w:r>
      </w:hyperlink>
      <w:r>
        <w:t xml:space="preserve"> настоящих требований, должен предоставляться с использованием инфраструктуры, обеспечивающей информационно-технологическое взаимодействие информационных систем.</w:t>
      </w:r>
    </w:p>
    <w:p w:rsidR="00C4783C" w:rsidRDefault="00C4783C">
      <w:pPr>
        <w:pStyle w:val="ConsPlusNormal"/>
        <w:ind w:firstLine="540"/>
        <w:jc w:val="both"/>
      </w:pPr>
      <w:r>
        <w:t xml:space="preserve">3. В единой системе идентификации и аутентификации санкционированный доступ к информации, указанной в </w:t>
      </w:r>
      <w:hyperlink w:anchor="P58" w:history="1">
        <w:r>
          <w:rPr>
            <w:color w:val="0000FF"/>
          </w:rPr>
          <w:t>пункте 1</w:t>
        </w:r>
      </w:hyperlink>
      <w:r>
        <w:t xml:space="preserve"> настоящих требований, должен осуществляться посредством </w:t>
      </w:r>
      <w:r>
        <w:lastRenderedPageBreak/>
        <w:t>использования простых электронных подписей и усиленных квалифицированных электронных подписей в порядке, устанавливаемом Правительством Российской Федерации, следующими участниками информационного взаимодействия:</w:t>
      </w:r>
    </w:p>
    <w:p w:rsidR="00C4783C" w:rsidRDefault="00C4783C">
      <w:pPr>
        <w:pStyle w:val="ConsPlusNormal"/>
        <w:ind w:firstLine="540"/>
        <w:jc w:val="both"/>
      </w:pPr>
      <w:bookmarkStart w:id="3" w:name="P66"/>
      <w:bookmarkEnd w:id="3"/>
      <w:r>
        <w:t>а) должностные лица федеральных органов исполнительной власти, государственных внебюджетных фондов, органов исполнительной власти субъектов Российской Федерации, органов местного самоуправления, государственных и муниципальных учреждений, многофункциональных центров предоставления государственных и муниципальных услуг (далее - многофункциональные центры), а также иных организаций в случаях, предусмотренных федеральными законами, актами Президента Российской Федерации и актами Правительства Российской Федерации;</w:t>
      </w:r>
    </w:p>
    <w:p w:rsidR="00C4783C" w:rsidRDefault="00C4783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28.10.2013 N 968)</w:t>
      </w:r>
    </w:p>
    <w:p w:rsidR="00C4783C" w:rsidRDefault="00C4783C">
      <w:pPr>
        <w:pStyle w:val="ConsPlusNormal"/>
        <w:ind w:firstLine="540"/>
        <w:jc w:val="both"/>
      </w:pPr>
      <w:r>
        <w:t>б) заявители - физические и юридические лица.</w:t>
      </w:r>
    </w:p>
    <w:p w:rsidR="00C4783C" w:rsidRDefault="00C4783C">
      <w:pPr>
        <w:pStyle w:val="ConsPlusNormal"/>
        <w:ind w:firstLine="540"/>
        <w:jc w:val="both"/>
      </w:pPr>
      <w:bookmarkStart w:id="4" w:name="P69"/>
      <w:bookmarkEnd w:id="4"/>
      <w:r>
        <w:t xml:space="preserve">4. Единая система идентификации и аутентификации должна обеспечивать взаимодействие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 в целях, указанных в </w:t>
      </w:r>
      <w:hyperlink w:anchor="P58" w:history="1">
        <w:r>
          <w:rPr>
            <w:color w:val="0000FF"/>
          </w:rPr>
          <w:t>пункте 1</w:t>
        </w:r>
      </w:hyperlink>
      <w:r>
        <w:t xml:space="preserve"> настоящих требований.</w:t>
      </w:r>
    </w:p>
    <w:p w:rsidR="00C4783C" w:rsidRDefault="00C4783C">
      <w:pPr>
        <w:pStyle w:val="ConsPlusNormal"/>
        <w:ind w:firstLine="540"/>
        <w:jc w:val="both"/>
      </w:pPr>
      <w:r>
        <w:t>5. Единая система идентификации и аутентификации должна обеспечивать осуществление следующих основных функций:</w:t>
      </w:r>
    </w:p>
    <w:p w:rsidR="00C4783C" w:rsidRDefault="00C4783C">
      <w:pPr>
        <w:pStyle w:val="ConsPlusNormal"/>
        <w:ind w:firstLine="540"/>
        <w:jc w:val="both"/>
      </w:pPr>
      <w:r>
        <w:t xml:space="preserve">а) идентификация участников информационного взаимодействия - сравнение идентификатора, вводимого участником информационного взаимодействия в любую из информационных систем, указанных в </w:t>
      </w:r>
      <w:hyperlink w:anchor="P69" w:history="1">
        <w:r>
          <w:rPr>
            <w:color w:val="0000FF"/>
          </w:rPr>
          <w:t>пункте 4</w:t>
        </w:r>
      </w:hyperlink>
      <w:r>
        <w:t xml:space="preserve"> настоящих требований, с идентификатором этого участника, содержащимся в соответствующем базовом государственном информационном ресурсе, определяемом Правительством Российской Федерации;</w:t>
      </w:r>
    </w:p>
    <w:p w:rsidR="00C4783C" w:rsidRDefault="00C4783C">
      <w:pPr>
        <w:pStyle w:val="ConsPlusNormal"/>
        <w:ind w:firstLine="540"/>
        <w:jc w:val="both"/>
      </w:pPr>
      <w:r>
        <w:t>б) аутентификация участников информационного взаимодействия - проверка принадлежности участнику информационного взаимодействия введенного им идентификатора, а также подтверждение подлинности идентификатора;</w:t>
      </w:r>
    </w:p>
    <w:p w:rsidR="00C4783C" w:rsidRDefault="00C4783C">
      <w:pPr>
        <w:pStyle w:val="ConsPlusNormal"/>
        <w:ind w:firstLine="540"/>
        <w:jc w:val="both"/>
      </w:pPr>
      <w:r>
        <w:t>в) авторизация участников информационного взаимодействия - подтверждение наличия у участника информационного взаимодействия прав на получение доступа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C4783C" w:rsidRDefault="00C4783C">
      <w:pPr>
        <w:pStyle w:val="ConsPlusNormal"/>
        <w:ind w:firstLine="540"/>
        <w:jc w:val="both"/>
      </w:pPr>
      <w:r>
        <w:t xml:space="preserve">г) формирование перечня прошедших идентификацию и аутентификацию информационных систем, указанных в </w:t>
      </w:r>
      <w:hyperlink w:anchor="P69" w:history="1">
        <w:r>
          <w:rPr>
            <w:color w:val="0000FF"/>
          </w:rPr>
          <w:t>пункте 4</w:t>
        </w:r>
      </w:hyperlink>
      <w:r>
        <w:t xml:space="preserve"> настоящих требований, участников информационного взаимодействия, органов и организаций, а также их идентификаторов в регистрах единой системы идентификации и аутентификации;</w:t>
      </w:r>
    </w:p>
    <w:p w:rsidR="00C4783C" w:rsidRDefault="00C4783C">
      <w:pPr>
        <w:pStyle w:val="ConsPlusNormal"/>
        <w:ind w:firstLine="540"/>
        <w:jc w:val="both"/>
      </w:pPr>
      <w:r>
        <w:t>д) создание пароля ключа простой электронной подписи для физических и юридических лиц в целях обращения за получением государственных и муниципальных услуг в электронной форме, оказываемых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 и органами местного самоуправления, а также за получением услуг, перечень которых устанавливается Правительством Российской Федерации и которые предоставляются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 на предоставление таких услуг;</w:t>
      </w:r>
    </w:p>
    <w:p w:rsidR="00C4783C" w:rsidRDefault="00C478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25.01.2013 N 33,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09.12.2013 N 1135)</w:t>
      </w:r>
    </w:p>
    <w:p w:rsidR="00C4783C" w:rsidRDefault="00C4783C">
      <w:pPr>
        <w:pStyle w:val="ConsPlusNormal"/>
        <w:ind w:firstLine="540"/>
        <w:jc w:val="both"/>
      </w:pPr>
      <w:r>
        <w:t xml:space="preserve">е) автоматическое предоставление по запросу </w:t>
      </w:r>
      <w:hyperlink r:id="rId15" w:history="1">
        <w:r>
          <w:rPr>
            <w:color w:val="0000FF"/>
          </w:rPr>
          <w:t>органов и организаций</w:t>
        </w:r>
      </w:hyperlink>
      <w:r>
        <w:t>, имеющих право на создание (замену) и выдачу ключей простой электронной подписи в целях оказания государственных и муниципальных услуг, пароля ключа простой электронной подписи для физического или юридического лица.</w:t>
      </w:r>
    </w:p>
    <w:p w:rsidR="00C4783C" w:rsidRDefault="00C478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25.01.2013 N 33)</w:t>
      </w:r>
    </w:p>
    <w:p w:rsidR="00C4783C" w:rsidRDefault="00C4783C">
      <w:pPr>
        <w:pStyle w:val="ConsPlusNormal"/>
        <w:ind w:firstLine="540"/>
        <w:jc w:val="both"/>
      </w:pPr>
      <w:r>
        <w:t>6. Единая система идентификации и аутентификации должна включать в себя следующие регистры:</w:t>
      </w:r>
    </w:p>
    <w:p w:rsidR="00C4783C" w:rsidRDefault="00C4783C">
      <w:pPr>
        <w:pStyle w:val="ConsPlusNormal"/>
        <w:ind w:firstLine="540"/>
        <w:jc w:val="both"/>
      </w:pPr>
      <w:r>
        <w:t>а) регистр физических лиц;</w:t>
      </w:r>
    </w:p>
    <w:p w:rsidR="00C4783C" w:rsidRDefault="00C4783C">
      <w:pPr>
        <w:pStyle w:val="ConsPlusNormal"/>
        <w:ind w:firstLine="540"/>
        <w:jc w:val="both"/>
      </w:pPr>
      <w:r>
        <w:t>б) регистр юридических лиц;</w:t>
      </w:r>
    </w:p>
    <w:p w:rsidR="00C4783C" w:rsidRDefault="00C4783C">
      <w:pPr>
        <w:pStyle w:val="ConsPlusNormal"/>
        <w:ind w:firstLine="540"/>
        <w:jc w:val="both"/>
      </w:pPr>
      <w:r>
        <w:t xml:space="preserve">в) регистр должностных лиц органов и организаций, предусмотренных </w:t>
      </w:r>
      <w:hyperlink w:anchor="P66" w:history="1">
        <w:r>
          <w:rPr>
            <w:color w:val="0000FF"/>
          </w:rPr>
          <w:t xml:space="preserve">подпунктом "а" пункта </w:t>
        </w:r>
        <w:r>
          <w:rPr>
            <w:color w:val="0000FF"/>
          </w:rPr>
          <w:lastRenderedPageBreak/>
          <w:t>3</w:t>
        </w:r>
      </w:hyperlink>
      <w:r>
        <w:t xml:space="preserve"> настоящих требований;</w:t>
      </w:r>
    </w:p>
    <w:p w:rsidR="00C4783C" w:rsidRDefault="00C4783C">
      <w:pPr>
        <w:pStyle w:val="ConsPlusNormal"/>
        <w:ind w:firstLine="540"/>
        <w:jc w:val="both"/>
      </w:pPr>
      <w:r>
        <w:t>г) регистр органов и организаций - федеральных органов исполнительной власти, государственных внебюджетных фондов, органов исполнительной власти субъектов Российской Федерации, органов местного самоуправления, государственных и муниципальных учреждений, многофункциональных центров, а также иных организаций в случаях использования единой системы идентификации и аутентификации для целей, предусмотренных федеральными законами, актами Президента Российской Федерации и актами Правительства Российской Федерации;</w:t>
      </w:r>
    </w:p>
    <w:p w:rsidR="00C4783C" w:rsidRDefault="00C4783C">
      <w:pPr>
        <w:pStyle w:val="ConsPlusNormal"/>
        <w:ind w:firstLine="540"/>
        <w:jc w:val="both"/>
      </w:pPr>
      <w:r>
        <w:t>д) регистр информационных систем;</w:t>
      </w:r>
    </w:p>
    <w:p w:rsidR="00C4783C" w:rsidRDefault="00C4783C">
      <w:pPr>
        <w:pStyle w:val="ConsPlusNormal"/>
        <w:ind w:firstLine="540"/>
        <w:jc w:val="both"/>
      </w:pPr>
      <w:r>
        <w:t xml:space="preserve">е) регистр </w:t>
      </w:r>
      <w:hyperlink r:id="rId17" w:history="1">
        <w:r>
          <w:rPr>
            <w:color w:val="0000FF"/>
          </w:rPr>
          <w:t>органов и организаций</w:t>
        </w:r>
      </w:hyperlink>
      <w:r>
        <w:t>, имеющих право создания (замены) и выдачи ключа простой электронной подписи в целях оказания государственных и муниципальных услуг.</w:t>
      </w:r>
    </w:p>
    <w:p w:rsidR="00C4783C" w:rsidRDefault="00C478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25.01.2013 N 33)</w:t>
      </w:r>
    </w:p>
    <w:p w:rsidR="00C4783C" w:rsidRDefault="00C4783C">
      <w:pPr>
        <w:pStyle w:val="ConsPlusNormal"/>
        <w:ind w:firstLine="540"/>
        <w:jc w:val="both"/>
      </w:pPr>
      <w:r>
        <w:t xml:space="preserve">6(1). Единая система идентификации и аутентификации должна обеспечивать возможность применения различных методов идентификации пользователей при обеспечении доступа к информации, содержащейся в регистрах, и информации, содержащейся в государственных и муниципальных информационных системах, предусмотренной </w:t>
      </w:r>
      <w:hyperlink w:anchor="P58" w:history="1">
        <w:r>
          <w:rPr>
            <w:color w:val="0000FF"/>
          </w:rPr>
          <w:t>пунктом 1</w:t>
        </w:r>
      </w:hyperlink>
      <w:r>
        <w:t xml:space="preserve"> настоящих требований, с учетом реализуемых посредством указанной системы полномочий пользователей и целей доступа к этой информации.</w:t>
      </w:r>
    </w:p>
    <w:p w:rsidR="00C4783C" w:rsidRDefault="00C4783C">
      <w:pPr>
        <w:pStyle w:val="ConsPlusNormal"/>
        <w:jc w:val="both"/>
      </w:pPr>
      <w:r>
        <w:t xml:space="preserve">(п. 6(1)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28.10.2013 N 968)</w:t>
      </w:r>
    </w:p>
    <w:p w:rsidR="00C4783C" w:rsidRDefault="00C4783C">
      <w:pPr>
        <w:pStyle w:val="ConsPlusNormal"/>
        <w:ind w:firstLine="540"/>
        <w:jc w:val="both"/>
      </w:pPr>
      <w:r>
        <w:t xml:space="preserve">7. Виды идентификаторов, используемых в регистрах единой системы идентификации и аутентификации, определяются в 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сентября 2012 г. N 928 "О базовых государственных информационных ресурсах" и </w:t>
      </w:r>
      <w:hyperlink r:id="rId21" w:history="1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утверждаемым Министерством связи и массовых коммуникаций Российской Федерации.</w:t>
      </w:r>
    </w:p>
    <w:p w:rsidR="00C4783C" w:rsidRDefault="00C4783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14.09.2012 N 928)</w:t>
      </w:r>
    </w:p>
    <w:p w:rsidR="00C4783C" w:rsidRDefault="00C4783C">
      <w:pPr>
        <w:pStyle w:val="ConsPlusNormal"/>
        <w:ind w:firstLine="540"/>
        <w:jc w:val="both"/>
      </w:pPr>
      <w:bookmarkStart w:id="5" w:name="P91"/>
      <w:bookmarkEnd w:id="5"/>
      <w:r>
        <w:t xml:space="preserve">7(1).Единая система идентификации и аутентификации в целях направления общественных инициатив и голосования за них с использованием </w:t>
      </w:r>
      <w:proofErr w:type="spellStart"/>
      <w:r>
        <w:t>интернет-ресурса</w:t>
      </w:r>
      <w:proofErr w:type="spellEnd"/>
      <w:r>
        <w:t xml:space="preserve"> "Российская общественная инициатива" должна обеспечивать доступ к этому </w:t>
      </w:r>
      <w:proofErr w:type="spellStart"/>
      <w:r>
        <w:t>интернет-ресурсу</w:t>
      </w:r>
      <w:proofErr w:type="spellEnd"/>
      <w:r>
        <w:t xml:space="preserve"> исключительно гражданам Российской Федерации, прошедшим в указанной системе процедуру регистрации, осуществление которой сопровождалось предъявлением основного документа, удостоверяющего личность, и внесением информации о таком способе установления личности в соответствующий регистр этой системы.</w:t>
      </w:r>
    </w:p>
    <w:p w:rsidR="00C4783C" w:rsidRDefault="00C4783C">
      <w:pPr>
        <w:pStyle w:val="ConsPlusNormal"/>
        <w:ind w:firstLine="540"/>
        <w:jc w:val="both"/>
      </w:pPr>
      <w:r>
        <w:t xml:space="preserve">При этом документ, удостоверяющий личность, считается предъявленным в том числе при обращении за получением государственной (муниципальной) услуги, предусматривающей личное присутствие заявителя на любом из этапов получения такой услуги. Внесение информации, указанной в </w:t>
      </w:r>
      <w:hyperlink w:anchor="P91" w:history="1">
        <w:r>
          <w:rPr>
            <w:color w:val="0000FF"/>
          </w:rPr>
          <w:t>абзаце первом настоящего пункта</w:t>
        </w:r>
      </w:hyperlink>
      <w:r>
        <w:t xml:space="preserve">, осуществляется в соответствии с </w:t>
      </w:r>
      <w:hyperlink r:id="rId23" w:history="1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утвержденным Министерством связи и массовых коммуникаций Российской Федерации.</w:t>
      </w:r>
    </w:p>
    <w:p w:rsidR="00C4783C" w:rsidRDefault="00C4783C">
      <w:pPr>
        <w:pStyle w:val="ConsPlusNormal"/>
        <w:jc w:val="both"/>
      </w:pPr>
      <w:r>
        <w:t xml:space="preserve">(п. 7(1)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28.10.2013 N 968)</w:t>
      </w:r>
    </w:p>
    <w:p w:rsidR="00C4783C" w:rsidRDefault="00C4783C">
      <w:pPr>
        <w:pStyle w:val="ConsPlusNormal"/>
        <w:ind w:firstLine="540"/>
        <w:jc w:val="both"/>
      </w:pPr>
      <w:r>
        <w:t>8. Единая система идентификации и аутентификации должна обеспечивать защиту размещенной в ней информации в соответствии с законодательством Российской Федерации.</w:t>
      </w:r>
    </w:p>
    <w:p w:rsidR="00C4783C" w:rsidRDefault="00C4783C">
      <w:pPr>
        <w:pStyle w:val="ConsPlusNormal"/>
        <w:ind w:firstLine="540"/>
        <w:jc w:val="both"/>
      </w:pPr>
    </w:p>
    <w:p w:rsidR="00C4783C" w:rsidRDefault="00C4783C">
      <w:pPr>
        <w:pStyle w:val="ConsPlusNormal"/>
        <w:ind w:firstLine="540"/>
        <w:jc w:val="both"/>
      </w:pPr>
    </w:p>
    <w:p w:rsidR="00C4783C" w:rsidRDefault="00C4783C">
      <w:pPr>
        <w:pStyle w:val="ConsPlusNormal"/>
        <w:ind w:firstLine="540"/>
        <w:jc w:val="both"/>
      </w:pPr>
    </w:p>
    <w:p w:rsidR="00C4783C" w:rsidRDefault="00C4783C">
      <w:pPr>
        <w:pStyle w:val="ConsPlusNormal"/>
        <w:ind w:firstLine="540"/>
        <w:jc w:val="both"/>
      </w:pPr>
    </w:p>
    <w:p w:rsidR="00C4783C" w:rsidRDefault="00C4783C">
      <w:pPr>
        <w:pStyle w:val="ConsPlusNormal"/>
        <w:ind w:firstLine="540"/>
        <w:jc w:val="both"/>
      </w:pPr>
    </w:p>
    <w:p w:rsidR="00C4783C" w:rsidRDefault="00C4783C">
      <w:pPr>
        <w:pStyle w:val="ConsPlusNormal"/>
        <w:jc w:val="right"/>
        <w:outlineLvl w:val="0"/>
      </w:pPr>
      <w:r>
        <w:t>Утверждены</w:t>
      </w:r>
    </w:p>
    <w:p w:rsidR="00C4783C" w:rsidRDefault="00C4783C">
      <w:pPr>
        <w:pStyle w:val="ConsPlusNormal"/>
        <w:jc w:val="right"/>
      </w:pPr>
      <w:r>
        <w:t>Постановлением Правительства</w:t>
      </w:r>
    </w:p>
    <w:p w:rsidR="00C4783C" w:rsidRDefault="00C4783C">
      <w:pPr>
        <w:pStyle w:val="ConsPlusNormal"/>
        <w:jc w:val="right"/>
      </w:pPr>
      <w:r>
        <w:t>Российской Федерации</w:t>
      </w:r>
    </w:p>
    <w:p w:rsidR="00C4783C" w:rsidRDefault="00C4783C">
      <w:pPr>
        <w:pStyle w:val="ConsPlusNormal"/>
        <w:jc w:val="right"/>
      </w:pPr>
      <w:r>
        <w:lastRenderedPageBreak/>
        <w:t>от 28 ноября 2011 г. N 977</w:t>
      </w:r>
    </w:p>
    <w:p w:rsidR="00C4783C" w:rsidRDefault="00C4783C">
      <w:pPr>
        <w:pStyle w:val="ConsPlusNormal"/>
        <w:ind w:firstLine="540"/>
        <w:jc w:val="both"/>
      </w:pPr>
    </w:p>
    <w:p w:rsidR="00C4783C" w:rsidRDefault="00C4783C">
      <w:pPr>
        <w:pStyle w:val="ConsPlusTitle"/>
        <w:jc w:val="center"/>
      </w:pPr>
      <w:bookmarkStart w:id="6" w:name="P105"/>
      <w:bookmarkEnd w:id="6"/>
      <w:r>
        <w:t>ИЗМЕНЕНИЯ,</w:t>
      </w:r>
    </w:p>
    <w:p w:rsidR="00C4783C" w:rsidRDefault="00C4783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4783C" w:rsidRDefault="00C4783C">
      <w:pPr>
        <w:pStyle w:val="ConsPlusNormal"/>
        <w:ind w:firstLine="540"/>
        <w:jc w:val="both"/>
      </w:pPr>
    </w:p>
    <w:p w:rsidR="00C4783C" w:rsidRDefault="00C4783C">
      <w:pPr>
        <w:pStyle w:val="ConsPlusNormal"/>
        <w:ind w:firstLine="540"/>
        <w:jc w:val="both"/>
      </w:pPr>
      <w:r>
        <w:t xml:space="preserve">1. </w:t>
      </w:r>
      <w:hyperlink r:id="rId25" w:history="1">
        <w:r>
          <w:rPr>
            <w:color w:val="0000FF"/>
          </w:rPr>
          <w:t>Пункт 3</w:t>
        </w:r>
      </w:hyperlink>
      <w:r>
        <w:t xml:space="preserve"> Положения о единой системе межведомственного электронного взаимодействия, утвержденного Постановлением Правительства Российской Федерации от 8 сентября 2010 г. N 697 "О единой системе межведомственного электронного взаимодействия" (Собрание законодательства Российской Федерации, 2010, N 38, ст. 4823; 2011, N 24, ст. 3503), изложить в следующей редакции:</w:t>
      </w:r>
    </w:p>
    <w:p w:rsidR="00C4783C" w:rsidRDefault="00C4783C">
      <w:pPr>
        <w:pStyle w:val="ConsPlusNormal"/>
        <w:ind w:firstLine="540"/>
        <w:jc w:val="both"/>
      </w:pPr>
      <w:r>
        <w:t>"3. Целью создания системы взаимодействия является технологическое обеспечение информационного взаимодействия:</w:t>
      </w:r>
    </w:p>
    <w:p w:rsidR="00C4783C" w:rsidRDefault="00C4783C">
      <w:pPr>
        <w:pStyle w:val="ConsPlusNormal"/>
        <w:ind w:firstLine="540"/>
        <w:jc w:val="both"/>
      </w:pPr>
      <w:r>
        <w:t>а) при предоставлении государственных и муниципальных услуг и исполнении государственных и муниципальных функций в электронной форме;</w:t>
      </w:r>
    </w:p>
    <w:p w:rsidR="00C4783C" w:rsidRDefault="00C4783C">
      <w:pPr>
        <w:pStyle w:val="ConsPlusNormal"/>
        <w:ind w:firstLine="540"/>
        <w:jc w:val="both"/>
      </w:pPr>
      <w:r>
        <w:t>б) в иных случаях, предусмотренных федеральными законами, актами Президента Российской Федерации и актами Правительства Российской Федерации.".</w:t>
      </w:r>
    </w:p>
    <w:p w:rsidR="00C4783C" w:rsidRDefault="00C4783C">
      <w:pPr>
        <w:pStyle w:val="ConsPlusNormal"/>
        <w:ind w:firstLine="540"/>
        <w:jc w:val="both"/>
      </w:pPr>
      <w:r>
        <w:t xml:space="preserve">2. В </w:t>
      </w:r>
      <w:hyperlink r:id="rId26" w:history="1">
        <w:r>
          <w:rPr>
            <w:color w:val="0000FF"/>
          </w:rPr>
          <w:t>Положении</w:t>
        </w:r>
      </w:hyperlink>
      <w:r>
        <w:t xml:space="preserve">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утвержденном Постановлением Правительства Российской Федерации от 8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24, ст. 3503; N 44, ст. 6274):</w:t>
      </w:r>
    </w:p>
    <w:p w:rsidR="00C4783C" w:rsidRDefault="00C4783C">
      <w:pPr>
        <w:pStyle w:val="ConsPlusNormal"/>
        <w:ind w:firstLine="540"/>
        <w:jc w:val="both"/>
      </w:pPr>
      <w:r>
        <w:t xml:space="preserve">а) в </w:t>
      </w:r>
      <w:hyperlink r:id="rId27" w:history="1">
        <w:r>
          <w:rPr>
            <w:color w:val="0000FF"/>
          </w:rPr>
          <w:t>пункте 2</w:t>
        </w:r>
      </w:hyperlink>
      <w:r>
        <w:t>:</w:t>
      </w:r>
    </w:p>
    <w:p w:rsidR="00C4783C" w:rsidRDefault="0053765D">
      <w:pPr>
        <w:pStyle w:val="ConsPlusNormal"/>
        <w:ind w:firstLine="540"/>
        <w:jc w:val="both"/>
      </w:pPr>
      <w:hyperlink r:id="rId28" w:history="1">
        <w:r w:rsidR="00C4783C">
          <w:rPr>
            <w:color w:val="0000FF"/>
          </w:rPr>
          <w:t>абзац пятый подпункта "а"</w:t>
        </w:r>
      </w:hyperlink>
      <w:r w:rsidR="00C4783C">
        <w:t xml:space="preserve"> изложить в следующей редакции:</w:t>
      </w:r>
    </w:p>
    <w:p w:rsidR="00C4783C" w:rsidRDefault="00C4783C">
      <w:pPr>
        <w:pStyle w:val="ConsPlusNormal"/>
        <w:ind w:firstLine="540"/>
        <w:jc w:val="both"/>
      </w:pPr>
      <w:r>
        <w:t>"федеральная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форме";";</w:t>
      </w:r>
    </w:p>
    <w:p w:rsidR="00C4783C" w:rsidRDefault="00C4783C">
      <w:pPr>
        <w:pStyle w:val="ConsPlusNormal"/>
        <w:ind w:firstLine="540"/>
        <w:jc w:val="both"/>
      </w:pPr>
      <w:r>
        <w:t xml:space="preserve">в </w:t>
      </w:r>
      <w:hyperlink r:id="rId29" w:history="1">
        <w:r>
          <w:rPr>
            <w:color w:val="0000FF"/>
          </w:rPr>
          <w:t>абзаце втором подпункта "б"</w:t>
        </w:r>
      </w:hyperlink>
      <w:r>
        <w:t xml:space="preserve"> слова "заявителей о деятельности" заменить словами "физических и юридических лиц (далее - заявители) о деятельности";</w:t>
      </w:r>
    </w:p>
    <w:p w:rsidR="00C4783C" w:rsidRDefault="00C4783C">
      <w:pPr>
        <w:pStyle w:val="ConsPlusNormal"/>
        <w:ind w:firstLine="540"/>
        <w:jc w:val="both"/>
      </w:pPr>
      <w:r>
        <w:t xml:space="preserve">б) </w:t>
      </w:r>
      <w:hyperlink r:id="rId30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C4783C" w:rsidRDefault="00C4783C">
      <w:pPr>
        <w:pStyle w:val="ConsPlusNormal"/>
        <w:ind w:firstLine="540"/>
        <w:jc w:val="both"/>
      </w:pPr>
      <w:r>
        <w:t>"4. Доступ должностных лиц органов и организаций к информационным ресурсам информационных систем иных органов и организаций и элементам инфраструктуры взаимодействия, а также доступ заявителей к информационным ресурсам информационных систем органов и организаций и элементам инфраструктуры взаимодействия предоставляется при условии прохождения идентификации, аутентификации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форме".".</w:t>
      </w:r>
    </w:p>
    <w:p w:rsidR="00C4783C" w:rsidRDefault="00C4783C">
      <w:pPr>
        <w:pStyle w:val="ConsPlusNormal"/>
        <w:ind w:firstLine="540"/>
        <w:jc w:val="both"/>
      </w:pPr>
      <w:r>
        <w:t xml:space="preserve">3. В </w:t>
      </w:r>
      <w:hyperlink r:id="rId31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6274):</w:t>
      </w:r>
    </w:p>
    <w:p w:rsidR="00C4783C" w:rsidRDefault="00C4783C">
      <w:pPr>
        <w:pStyle w:val="ConsPlusNormal"/>
        <w:ind w:firstLine="540"/>
        <w:jc w:val="both"/>
      </w:pPr>
      <w:r>
        <w:t xml:space="preserve">а) в </w:t>
      </w:r>
      <w:hyperlink r:id="rId32" w:history="1">
        <w:r>
          <w:rPr>
            <w:color w:val="0000FF"/>
          </w:rPr>
          <w:t>пункте 9</w:t>
        </w:r>
      </w:hyperlink>
      <w: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указанным Постановлением, слова "информационной системы идентификации и аутентификации, входящей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заменить словами "федеральной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C4783C" w:rsidRDefault="00C4783C">
      <w:pPr>
        <w:pStyle w:val="ConsPlusNormal"/>
        <w:ind w:firstLine="540"/>
        <w:jc w:val="both"/>
      </w:pPr>
      <w:r>
        <w:lastRenderedPageBreak/>
        <w:t xml:space="preserve">б) в </w:t>
      </w:r>
      <w:hyperlink r:id="rId33" w:history="1">
        <w:r>
          <w:rPr>
            <w:color w:val="0000FF"/>
          </w:rPr>
          <w:t>подпункте "в" пункта 2</w:t>
        </w:r>
      </w:hyperlink>
      <w:r>
        <w:t xml:space="preserve"> требований к региональным порталам государственных и муниципальных услуг (функций), утвержденных указанным Постановлением, слова "информационной системы идентификации и аутентификации, входящей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заменить словами "федеральной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C4783C" w:rsidRDefault="00C4783C">
      <w:pPr>
        <w:pStyle w:val="ConsPlusNormal"/>
        <w:ind w:firstLine="540"/>
        <w:jc w:val="both"/>
      </w:pPr>
    </w:p>
    <w:p w:rsidR="00C4783C" w:rsidRDefault="00C4783C">
      <w:pPr>
        <w:pStyle w:val="ConsPlusNormal"/>
        <w:ind w:firstLine="540"/>
        <w:jc w:val="both"/>
      </w:pPr>
    </w:p>
    <w:p w:rsidR="00C4783C" w:rsidRDefault="00C478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071" w:rsidRDefault="009E3071"/>
    <w:sectPr w:rsidR="009E3071" w:rsidSect="0043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3C"/>
    <w:rsid w:val="0053765D"/>
    <w:rsid w:val="009E3071"/>
    <w:rsid w:val="00AF117F"/>
    <w:rsid w:val="00C4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49694-67D5-440D-A802-A3258C0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7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78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29B9139A34A11D127ED0E29A938D2C2ADDFB953EB4EA2B37F56D3F96C4519658DC801905D1FFBCp7yEG" TargetMode="External"/><Relationship Id="rId18" Type="http://schemas.openxmlformats.org/officeDocument/2006/relationships/hyperlink" Target="consultantplus://offline/ref=3729B9139A34A11D127ED0E29A938D2C2ADDFB953EB4EA2B37F56D3F96C4519658DC801905D1FFBCp7yDG" TargetMode="External"/><Relationship Id="rId26" Type="http://schemas.openxmlformats.org/officeDocument/2006/relationships/hyperlink" Target="consultantplus://offline/ref=3729B9139A34A11D127ED0E29A938D2C29DFF9903EB8EA2B37F56D3F96C4519658DC801905D1FFB8p7y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29B9139A34A11D127ED0E29A938D2C2ADDFF9436BBEA2B37F56D3F96C4519658DC801905D1FFBBp7yE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729B9139A34A11D127ED0E29A938D2C29D8FD9539B8EA2B37F56D3F96C4519658DC801905D1FFBAp7y7G" TargetMode="External"/><Relationship Id="rId12" Type="http://schemas.openxmlformats.org/officeDocument/2006/relationships/hyperlink" Target="consultantplus://offline/ref=3729B9139A34A11D127ED0E29A938D2C29D8FC903FBDEA2B37F56D3F96C4519658DC801905D1FFB8p7yEG" TargetMode="External"/><Relationship Id="rId17" Type="http://schemas.openxmlformats.org/officeDocument/2006/relationships/hyperlink" Target="consultantplus://offline/ref=3729B9139A34A11D127ED0E29A938D2C2ADDFB953EB4EA2B37F56D3F96C4519658DC801905D1FFB8p7yCG" TargetMode="External"/><Relationship Id="rId25" Type="http://schemas.openxmlformats.org/officeDocument/2006/relationships/hyperlink" Target="consultantplus://offline/ref=3729B9139A34A11D127ED0E29A938D2C29DCFD9039BCEA2B37F56D3F96C4519658DC801905D1FFB8p7yFG" TargetMode="External"/><Relationship Id="rId33" Type="http://schemas.openxmlformats.org/officeDocument/2006/relationships/hyperlink" Target="consultantplus://offline/ref=3729B9139A34A11D127ED0E29A938D2C29DFF89939BEEA2B37F56D3F96C4519658DC801905D1FDBBp7y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29B9139A34A11D127ED0E29A938D2C2ADDFB953EB4EA2B37F56D3F96C4519658DC801905D1FFBCp7yCG" TargetMode="External"/><Relationship Id="rId20" Type="http://schemas.openxmlformats.org/officeDocument/2006/relationships/hyperlink" Target="consultantplus://offline/ref=3729B9139A34A11D127ED0E29A938D2C29DBFE933EBAEA2B37F56D3F96pCy4G" TargetMode="External"/><Relationship Id="rId29" Type="http://schemas.openxmlformats.org/officeDocument/2006/relationships/hyperlink" Target="consultantplus://offline/ref=3729B9139A34A11D127ED0E29A938D2C29DFF9903EB8EA2B37F56D3F96C4519658DC801905D1FFB9p7y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29B9139A34A11D127ED0E29A938D2C29D8FC903FBDEA2B37F56D3F96C4519658DC801905D1FFBBp7y7G" TargetMode="External"/><Relationship Id="rId11" Type="http://schemas.openxmlformats.org/officeDocument/2006/relationships/hyperlink" Target="consultantplus://offline/ref=3729B9139A34A11D127ED0E29A938D2C29D8FD9539B8EA2B37F56D3F96C4519658DC801905D1FFBAp7y7G" TargetMode="External"/><Relationship Id="rId24" Type="http://schemas.openxmlformats.org/officeDocument/2006/relationships/hyperlink" Target="consultantplus://offline/ref=3729B9139A34A11D127ED0E29A938D2C29D8FC903FBDEA2B37F56D3F96C4519658DC801905D1FFB8p7yDG" TargetMode="External"/><Relationship Id="rId32" Type="http://schemas.openxmlformats.org/officeDocument/2006/relationships/hyperlink" Target="consultantplus://offline/ref=3729B9139A34A11D127ED0E29A938D2C29DFF89939BEEA2B37F56D3F96C4519658DC801905D1FEB3p7yDG" TargetMode="External"/><Relationship Id="rId5" Type="http://schemas.openxmlformats.org/officeDocument/2006/relationships/hyperlink" Target="consultantplus://offline/ref=3729B9139A34A11D127ED0E29A938D2C2ADDFB953EB4EA2B37F56D3F96C4519658DC801905D1FFBAp7y9G" TargetMode="External"/><Relationship Id="rId15" Type="http://schemas.openxmlformats.org/officeDocument/2006/relationships/hyperlink" Target="consultantplus://offline/ref=3729B9139A34A11D127ED0E29A938D2C2ADDFB953EB4EA2B37F56D3F96C4519658DC801905D1FFB8p7yCG" TargetMode="External"/><Relationship Id="rId23" Type="http://schemas.openxmlformats.org/officeDocument/2006/relationships/hyperlink" Target="consultantplus://offline/ref=3729B9139A34A11D127ED0E29A938D2C2ADDFF9436BBEA2B37F56D3F96C4519658DC801905D1FFBBp7yEG" TargetMode="External"/><Relationship Id="rId28" Type="http://schemas.openxmlformats.org/officeDocument/2006/relationships/hyperlink" Target="consultantplus://offline/ref=3729B9139A34A11D127ED0E29A938D2C29DFF9903EB8EA2B37F56D3F96C4519658DC801905D1FFB8p7y7G" TargetMode="External"/><Relationship Id="rId10" Type="http://schemas.openxmlformats.org/officeDocument/2006/relationships/hyperlink" Target="consultantplus://offline/ref=3729B9139A34A11D127ED0E29A938D2C29D8FC903FBDEA2B37F56D3F96C4519658DC801905D1FFBBp7y7G" TargetMode="External"/><Relationship Id="rId19" Type="http://schemas.openxmlformats.org/officeDocument/2006/relationships/hyperlink" Target="consultantplus://offline/ref=3729B9139A34A11D127ED0E29A938D2C29D8FC903FBDEA2B37F56D3F96C4519658DC801905D1FFB8p7yFG" TargetMode="External"/><Relationship Id="rId31" Type="http://schemas.openxmlformats.org/officeDocument/2006/relationships/hyperlink" Target="consultantplus://offline/ref=3729B9139A34A11D127ED0E29A938D2C29DFF89939BEEA2B37F56D3F96pCy4G" TargetMode="External"/><Relationship Id="rId4" Type="http://schemas.openxmlformats.org/officeDocument/2006/relationships/hyperlink" Target="consultantplus://offline/ref=3729B9139A34A11D127ED0E29A938D2C29DBFE933EBAEA2B37F56D3F96C4519658DC801905D1FEBBp7y7G" TargetMode="External"/><Relationship Id="rId9" Type="http://schemas.openxmlformats.org/officeDocument/2006/relationships/hyperlink" Target="consultantplus://offline/ref=3729B9139A34A11D127ED0E29A938D2C2ADDFB953EB4EA2B37F56D3F96C4519658DC801905D1FFBFp7y7G" TargetMode="External"/><Relationship Id="rId14" Type="http://schemas.openxmlformats.org/officeDocument/2006/relationships/hyperlink" Target="consultantplus://offline/ref=3729B9139A34A11D127ED0E29A938D2C29D8FD9539B8EA2B37F56D3F96C4519658DC801905D1FFBAp7y7G" TargetMode="External"/><Relationship Id="rId22" Type="http://schemas.openxmlformats.org/officeDocument/2006/relationships/hyperlink" Target="consultantplus://offline/ref=3729B9139A34A11D127ED0E29A938D2C29DBFE933EBAEA2B37F56D3F96C4519658DC801905D1FEBBp7y7G" TargetMode="External"/><Relationship Id="rId27" Type="http://schemas.openxmlformats.org/officeDocument/2006/relationships/hyperlink" Target="consultantplus://offline/ref=3729B9139A34A11D127ED0E29A938D2C29DFF9903EB8EA2B37F56D3F96C4519658DC801905D1FFB8p7yAG" TargetMode="External"/><Relationship Id="rId30" Type="http://schemas.openxmlformats.org/officeDocument/2006/relationships/hyperlink" Target="consultantplus://offline/ref=3729B9139A34A11D127ED0E29A938D2C29DFF9903EB8EA2B37F56D3F96C4519658DC801905D1FFBEp7yAG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3729B9139A34A11D127ED0E29A938D2C29DBFE933EBAEA2B37F56D3F96C4519658DC801905D1FEBBp7y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2</cp:revision>
  <dcterms:created xsi:type="dcterms:W3CDTF">2017-06-14T06:50:00Z</dcterms:created>
  <dcterms:modified xsi:type="dcterms:W3CDTF">2017-06-21T08:40:00Z</dcterms:modified>
</cp:coreProperties>
</file>