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365" w:rsidRDefault="0027478A">
      <w:pPr>
        <w:rPr>
          <w:rFonts w:ascii="Times New Roman" w:hAnsi="Times New Roman" w:cs="Times New Roman"/>
          <w:b/>
          <w:sz w:val="28"/>
          <w:szCs w:val="28"/>
        </w:rPr>
      </w:pPr>
      <w:r w:rsidRPr="0027478A">
        <w:rPr>
          <w:rFonts w:ascii="Times New Roman" w:hAnsi="Times New Roman" w:cs="Times New Roman"/>
          <w:b/>
          <w:sz w:val="28"/>
          <w:szCs w:val="28"/>
        </w:rPr>
        <w:t>Разработан законопроект, направленный на совершенствование уголовно-правового механизма противодействия коррупции</w:t>
      </w:r>
    </w:p>
    <w:p w:rsidR="0027478A" w:rsidRDefault="0027478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39624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mypeSrq6HBKNxCg7XyhsiHH5Yd0F9dW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478A" w:rsidRPr="0027478A" w:rsidRDefault="0027478A" w:rsidP="0027478A">
      <w:pPr>
        <w:pStyle w:val="a3"/>
        <w:shd w:val="clear" w:color="auto" w:fill="FFFFFF"/>
        <w:spacing w:before="0" w:beforeAutospacing="0" w:after="270" w:afterAutospacing="0" w:line="360" w:lineRule="atLeast"/>
        <w:rPr>
          <w:color w:val="464646"/>
        </w:rPr>
      </w:pPr>
      <w:r w:rsidRPr="0027478A">
        <w:rPr>
          <w:color w:val="464646"/>
        </w:rPr>
        <w:t>Минюстом России разработан и размещен для общественного обсуждения и независимой антикоррупционной экспертизы </w:t>
      </w:r>
      <w:hyperlink r:id="rId5" w:history="1">
        <w:r w:rsidRPr="0027478A">
          <w:rPr>
            <w:rStyle w:val="a4"/>
            <w:color w:val="00AEF0"/>
            <w:u w:val="none"/>
          </w:rPr>
          <w:t>проект</w:t>
        </w:r>
      </w:hyperlink>
      <w:r w:rsidRPr="0027478A">
        <w:rPr>
          <w:color w:val="464646"/>
        </w:rPr>
        <w:t> Федерального закона «О внесении изменений в статьи 204, 289 и 291 Уголовного кодекса Российской Федерации».</w:t>
      </w:r>
    </w:p>
    <w:p w:rsidR="0027478A" w:rsidRPr="0027478A" w:rsidRDefault="0027478A" w:rsidP="0027478A">
      <w:pPr>
        <w:pStyle w:val="a3"/>
        <w:shd w:val="clear" w:color="auto" w:fill="FFFFFF"/>
        <w:spacing w:before="0" w:beforeAutospacing="0" w:after="270" w:afterAutospacing="0" w:line="360" w:lineRule="atLeast"/>
        <w:rPr>
          <w:color w:val="464646"/>
        </w:rPr>
      </w:pPr>
      <w:r w:rsidRPr="0027478A">
        <w:rPr>
          <w:color w:val="464646"/>
        </w:rPr>
        <w:t>Законопроектом предлагается устранить несоразмерность в применении наказаний за посредничество при даче взятки и обещании или предложении посредничества.</w:t>
      </w:r>
    </w:p>
    <w:p w:rsidR="0027478A" w:rsidRPr="0027478A" w:rsidRDefault="0027478A" w:rsidP="0027478A">
      <w:pPr>
        <w:pStyle w:val="a3"/>
        <w:shd w:val="clear" w:color="auto" w:fill="FFFFFF"/>
        <w:spacing w:before="0" w:beforeAutospacing="0" w:after="270" w:afterAutospacing="0" w:line="360" w:lineRule="atLeast"/>
        <w:rPr>
          <w:color w:val="464646"/>
        </w:rPr>
      </w:pPr>
      <w:r w:rsidRPr="0027478A">
        <w:rPr>
          <w:color w:val="464646"/>
        </w:rPr>
        <w:t>Согласно нынешней редакции закона посредничество во взяточничестве относится к преступлениям средней тяжести, а обещание или предложение посредничества ‎во взяточничестве — к тяжким. При этом уголовная ответственность наступает за приготовление только к тяжким преступлениям.</w:t>
      </w:r>
    </w:p>
    <w:p w:rsidR="0027478A" w:rsidRPr="0027478A" w:rsidRDefault="0027478A" w:rsidP="0027478A">
      <w:pPr>
        <w:pStyle w:val="a3"/>
        <w:shd w:val="clear" w:color="auto" w:fill="FFFFFF"/>
        <w:spacing w:before="0" w:beforeAutospacing="0" w:after="270" w:afterAutospacing="0" w:line="360" w:lineRule="atLeast"/>
        <w:rPr>
          <w:color w:val="464646"/>
        </w:rPr>
      </w:pPr>
      <w:r w:rsidRPr="0027478A">
        <w:rPr>
          <w:color w:val="464646"/>
        </w:rPr>
        <w:t>По логике наказание за обещание посредничества не должно равняться или превышать само посредничество, а между тем, нынешняя редакция закона трактует эти преступления именно так.</w:t>
      </w:r>
    </w:p>
    <w:p w:rsidR="0027478A" w:rsidRPr="0027478A" w:rsidRDefault="0027478A" w:rsidP="0027478A">
      <w:pPr>
        <w:pStyle w:val="a3"/>
        <w:shd w:val="clear" w:color="auto" w:fill="FFFFFF"/>
        <w:spacing w:before="0" w:beforeAutospacing="0" w:after="270" w:afterAutospacing="0" w:line="360" w:lineRule="atLeast"/>
        <w:rPr>
          <w:color w:val="464646"/>
        </w:rPr>
      </w:pPr>
      <w:r w:rsidRPr="0027478A">
        <w:rPr>
          <w:color w:val="464646"/>
        </w:rPr>
        <w:t xml:space="preserve">Предложенная новелла исправляет этот законодательный дисбаланс, ужесточая наказание за посредничество при даче взятки. Будет ужесточено минимальное наказание за такое деяние. В случае принятия изменений нарушителям грозит штраф в размере от десятикратной ‎до двадцати пятикратной суммы взятки (сейчас — от пятикратной до </w:t>
      </w:r>
      <w:r w:rsidRPr="0027478A">
        <w:rPr>
          <w:color w:val="464646"/>
        </w:rPr>
        <w:lastRenderedPageBreak/>
        <w:t>тридцатикратной), а максимальный срок составит до трёх лет лишения свободы</w:t>
      </w:r>
      <w:r>
        <w:rPr>
          <w:color w:val="464646"/>
        </w:rPr>
        <w:t xml:space="preserve"> </w:t>
      </w:r>
      <w:bookmarkStart w:id="0" w:name="_GoBack"/>
      <w:bookmarkEnd w:id="0"/>
      <w:r w:rsidRPr="0027478A">
        <w:rPr>
          <w:color w:val="464646"/>
        </w:rPr>
        <w:t>(сейчас — до двух лет).</w:t>
      </w:r>
    </w:p>
    <w:p w:rsidR="0027478A" w:rsidRPr="0027478A" w:rsidRDefault="0027478A" w:rsidP="0027478A">
      <w:pPr>
        <w:pStyle w:val="a3"/>
        <w:shd w:val="clear" w:color="auto" w:fill="FFFFFF"/>
        <w:spacing w:before="0" w:beforeAutospacing="0" w:after="0" w:afterAutospacing="0" w:line="360" w:lineRule="atLeast"/>
        <w:rPr>
          <w:color w:val="464646"/>
        </w:rPr>
      </w:pPr>
      <w:r w:rsidRPr="0027478A">
        <w:rPr>
          <w:color w:val="464646"/>
        </w:rPr>
        <w:t>Кроме того, предлагается признать отягчающим обстоятельством замещение лицом государственной должности, государственной должности субъекта или должности главы органа местного самоуправления в случае незаконного участия в предпринимательской деятельности.</w:t>
      </w:r>
    </w:p>
    <w:p w:rsidR="0027478A" w:rsidRPr="0027478A" w:rsidRDefault="0027478A">
      <w:pPr>
        <w:rPr>
          <w:rFonts w:ascii="Times New Roman" w:hAnsi="Times New Roman" w:cs="Times New Roman"/>
          <w:b/>
          <w:sz w:val="24"/>
          <w:szCs w:val="24"/>
        </w:rPr>
      </w:pPr>
    </w:p>
    <w:sectPr w:rsidR="0027478A" w:rsidRPr="00274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78A"/>
    <w:rsid w:val="00166365"/>
    <w:rsid w:val="0027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69E0B9-A1BE-4B0A-8DBD-D87185C60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4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747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1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gulation.gov.ru/projects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1</cp:revision>
  <dcterms:created xsi:type="dcterms:W3CDTF">2022-11-14T06:14:00Z</dcterms:created>
  <dcterms:modified xsi:type="dcterms:W3CDTF">2022-11-14T06:16:00Z</dcterms:modified>
</cp:coreProperties>
</file>