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9B4" w:rsidRDefault="003A09B4" w:rsidP="003A09B4">
      <w:r>
        <w:t>ПРОЕКТ</w:t>
      </w:r>
    </w:p>
    <w:p w:rsidR="006B738E" w:rsidRDefault="006B738E" w:rsidP="006B738E">
      <w:pPr>
        <w:jc w:val="center"/>
      </w:pPr>
      <w:r>
        <w:rPr>
          <w:noProof/>
        </w:rPr>
        <w:drawing>
          <wp:inline distT="0" distB="0" distL="0" distR="0">
            <wp:extent cx="746125" cy="84836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38E" w:rsidRDefault="006B738E" w:rsidP="006B738E"/>
    <w:p w:rsidR="006B738E" w:rsidRDefault="006B738E" w:rsidP="006B738E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6B738E" w:rsidRPr="00FD39BA" w:rsidRDefault="006B738E" w:rsidP="006B738E">
      <w:pPr>
        <w:jc w:val="center"/>
        <w:rPr>
          <w:b/>
          <w:sz w:val="16"/>
          <w:szCs w:val="16"/>
        </w:rPr>
      </w:pPr>
    </w:p>
    <w:p w:rsidR="006B738E" w:rsidRDefault="006B738E" w:rsidP="006B738E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6B738E" w:rsidRPr="00FD39BA" w:rsidRDefault="006B738E" w:rsidP="006B738E">
      <w:pPr>
        <w:jc w:val="center"/>
        <w:rPr>
          <w:sz w:val="16"/>
          <w:szCs w:val="16"/>
        </w:rPr>
      </w:pPr>
    </w:p>
    <w:p w:rsidR="006B738E" w:rsidRPr="00A37D17" w:rsidRDefault="006B738E" w:rsidP="006B738E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6B738E" w:rsidRPr="00FD39BA" w:rsidRDefault="006B738E" w:rsidP="006B738E">
      <w:pPr>
        <w:rPr>
          <w:rFonts w:ascii="CyrillicTimes" w:hAnsi="CyrillicTimes"/>
          <w:b/>
          <w:sz w:val="28"/>
          <w:szCs w:val="28"/>
        </w:rPr>
      </w:pPr>
    </w:p>
    <w:p w:rsidR="006B738E" w:rsidRDefault="006B738E" w:rsidP="006B738E">
      <w:pPr>
        <w:rPr>
          <w:b/>
        </w:rPr>
      </w:pPr>
      <w:r>
        <w:rPr>
          <w:b/>
        </w:rPr>
        <w:t>От _____________№ _____________</w:t>
      </w:r>
    </w:p>
    <w:p w:rsidR="00DB6266" w:rsidRDefault="00DB6266" w:rsidP="006B738E">
      <w:pPr>
        <w:rPr>
          <w:b/>
        </w:rPr>
      </w:pPr>
    </w:p>
    <w:p w:rsidR="007C11EB" w:rsidRDefault="007C11EB" w:rsidP="006B738E">
      <w:pPr>
        <w:rPr>
          <w:b/>
        </w:rPr>
      </w:pPr>
    </w:p>
    <w:p w:rsidR="00163B3E" w:rsidRDefault="00BA1AD8" w:rsidP="00163B3E">
      <w:r>
        <w:rPr>
          <w:noProof/>
        </w:rPr>
        <w:pict>
          <v:line id="_x0000_s1030" style="position:absolute;z-index:251664384" from="238.95pt,4.35pt" to="239pt,11.6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z-index:251663360" from="231.75pt,4.35pt" to="239pt,4.4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7" style="position:absolute;z-index:251661312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8" style="position:absolute;z-index:251662336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6" style="position:absolute;margin-left:-54pt;margin-top:4.3pt;width:43.1pt;height:50.45pt;z-index:251660288" filled="f"/>
        </w:pict>
      </w:r>
      <w:r w:rsidR="00FD39BA">
        <w:t xml:space="preserve">   </w:t>
      </w:r>
      <w:r w:rsidR="000D2CF2">
        <w:t xml:space="preserve"> </w:t>
      </w:r>
    </w:p>
    <w:p w:rsidR="00163B3E" w:rsidRPr="00DB6266" w:rsidRDefault="006B738E" w:rsidP="00BA1AD8">
      <w:pPr>
        <w:ind w:right="5103"/>
      </w:pPr>
      <w:bookmarkStart w:id="0" w:name="_GoBack"/>
      <w:r w:rsidRPr="0063371E">
        <w:t xml:space="preserve">Об </w:t>
      </w:r>
      <w:r>
        <w:t xml:space="preserve">утверждении </w:t>
      </w:r>
      <w:r w:rsidR="00163B3E">
        <w:t>Порядка предоставления муниципальной преференции в городском округе Электросталь Московской области</w:t>
      </w:r>
      <w:bookmarkEnd w:id="0"/>
    </w:p>
    <w:p w:rsidR="006B738E" w:rsidRDefault="006B738E" w:rsidP="006B7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1EB" w:rsidRPr="00FD39BA" w:rsidRDefault="007C11EB" w:rsidP="006B7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738E" w:rsidRDefault="007C11EB" w:rsidP="007C11EB">
      <w:pPr>
        <w:jc w:val="both"/>
      </w:pPr>
      <w:r>
        <w:tab/>
        <w:t>В</w:t>
      </w:r>
      <w:r w:rsidR="006B738E" w:rsidRPr="00DB6266">
        <w:t xml:space="preserve"> соответствии с </w:t>
      </w:r>
      <w:r w:rsidRPr="00DB6266">
        <w:t xml:space="preserve">Федеральным </w:t>
      </w:r>
      <w:hyperlink r:id="rId8" w:history="1">
        <w:r w:rsidRPr="00DB6266">
          <w:t>законом</w:t>
        </w:r>
      </w:hyperlink>
      <w:r w:rsidRPr="00DB6266">
        <w:t xml:space="preserve"> от 06.10.2003 № 131-ФЗ «Об общих принципах организации местного самоуправления в Российской Федерации»</w:t>
      </w:r>
      <w:r>
        <w:t xml:space="preserve">, </w:t>
      </w:r>
      <w:r w:rsidR="006B738E" w:rsidRPr="00DB6266">
        <w:t xml:space="preserve">Федеральным </w:t>
      </w:r>
      <w:hyperlink r:id="rId9" w:history="1">
        <w:r w:rsidR="006B738E" w:rsidRPr="00DB6266">
          <w:t>законом</w:t>
        </w:r>
      </w:hyperlink>
      <w:r w:rsidR="006B738E" w:rsidRPr="00DB6266">
        <w:t xml:space="preserve"> от 2</w:t>
      </w:r>
      <w:r>
        <w:t>6.07</w:t>
      </w:r>
      <w:r w:rsidR="00DA3ACE" w:rsidRPr="00DB6266">
        <w:t>.</w:t>
      </w:r>
      <w:r>
        <w:t>2006</w:t>
      </w:r>
      <w:r w:rsidR="006B738E" w:rsidRPr="00DB6266">
        <w:t xml:space="preserve"> </w:t>
      </w:r>
      <w:r w:rsidR="00DA3ACE" w:rsidRPr="00DB6266">
        <w:t>№ 1</w:t>
      </w:r>
      <w:r>
        <w:t>35</w:t>
      </w:r>
      <w:r w:rsidR="00DA3ACE" w:rsidRPr="00DB6266">
        <w:t>-ФЗ «</w:t>
      </w:r>
      <w:r w:rsidR="006B738E" w:rsidRPr="00DB6266">
        <w:t xml:space="preserve">О </w:t>
      </w:r>
      <w:r>
        <w:t>защите конкуренции</w:t>
      </w:r>
      <w:r w:rsidR="00DA3ACE" w:rsidRPr="00DB6266">
        <w:t>»</w:t>
      </w:r>
      <w:r w:rsidR="006B738E" w:rsidRPr="00DB6266">
        <w:t xml:space="preserve">, </w:t>
      </w:r>
      <w:hyperlink r:id="rId10" w:history="1">
        <w:r w:rsidR="006B738E" w:rsidRPr="00DB6266">
          <w:t>Уставом</w:t>
        </w:r>
      </w:hyperlink>
      <w:r w:rsidR="006B738E" w:rsidRPr="00DB6266">
        <w:t xml:space="preserve"> городского округа</w:t>
      </w:r>
      <w:r w:rsidR="00DA3ACE" w:rsidRPr="00DB6266">
        <w:t xml:space="preserve"> Электросталь</w:t>
      </w:r>
      <w:r>
        <w:t xml:space="preserve"> Московской области</w:t>
      </w:r>
      <w:r w:rsidR="00DA3ACE" w:rsidRPr="00DB6266">
        <w:t xml:space="preserve">, </w:t>
      </w:r>
      <w:r w:rsidR="006B738E" w:rsidRPr="00DB6266">
        <w:t xml:space="preserve">Совет депутатов городского округа Электросталь Московской области </w:t>
      </w:r>
      <w:r w:rsidR="00DB6266">
        <w:t>РЕШИЛ</w:t>
      </w:r>
      <w:r w:rsidR="006B738E" w:rsidRPr="00DB6266">
        <w:t>:</w:t>
      </w:r>
    </w:p>
    <w:p w:rsidR="00DB6266" w:rsidRPr="00FD39BA" w:rsidRDefault="00DB6266" w:rsidP="006B73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B738E" w:rsidRPr="00DB6266" w:rsidRDefault="006B738E" w:rsidP="006B73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266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7C11EB" w:rsidRPr="007C11EB">
        <w:rPr>
          <w:rFonts w:ascii="Times New Roman" w:hAnsi="Times New Roman" w:cs="Times New Roman"/>
          <w:sz w:val="24"/>
          <w:szCs w:val="24"/>
        </w:rPr>
        <w:t>Порядок предоставления муниципальной преференции в городском округе Электросталь Московской области</w:t>
      </w:r>
      <w:r w:rsidR="00DA3ACE" w:rsidRPr="00DB6266">
        <w:rPr>
          <w:rFonts w:ascii="Times New Roman" w:hAnsi="Times New Roman" w:cs="Times New Roman"/>
          <w:sz w:val="24"/>
          <w:szCs w:val="24"/>
        </w:rPr>
        <w:t xml:space="preserve"> (прилагается</w:t>
      </w:r>
      <w:r w:rsidRPr="00DB6266">
        <w:rPr>
          <w:rFonts w:ascii="Times New Roman" w:hAnsi="Times New Roman" w:cs="Times New Roman"/>
          <w:sz w:val="24"/>
          <w:szCs w:val="24"/>
        </w:rPr>
        <w:t>).</w:t>
      </w:r>
    </w:p>
    <w:p w:rsidR="00DB6266" w:rsidRPr="007C11EB" w:rsidRDefault="00DA3ACE" w:rsidP="007C1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1EB">
        <w:rPr>
          <w:rFonts w:ascii="Times New Roman" w:hAnsi="Times New Roman" w:cs="Times New Roman"/>
          <w:sz w:val="24"/>
          <w:szCs w:val="24"/>
        </w:rPr>
        <w:t xml:space="preserve">2. </w:t>
      </w:r>
      <w:r w:rsidR="006B738E" w:rsidRPr="007C11EB">
        <w:rPr>
          <w:rFonts w:ascii="Times New Roman" w:hAnsi="Times New Roman" w:cs="Times New Roman"/>
          <w:sz w:val="24"/>
          <w:szCs w:val="24"/>
        </w:rPr>
        <w:t>Опубликов</w:t>
      </w:r>
      <w:r w:rsidRPr="007C11EB">
        <w:rPr>
          <w:rFonts w:ascii="Times New Roman" w:hAnsi="Times New Roman" w:cs="Times New Roman"/>
          <w:sz w:val="24"/>
          <w:szCs w:val="24"/>
        </w:rPr>
        <w:t>ать настоящее решение в газете «</w:t>
      </w:r>
      <w:r w:rsidR="006B738E" w:rsidRPr="007C11EB">
        <w:rPr>
          <w:rFonts w:ascii="Times New Roman" w:hAnsi="Times New Roman" w:cs="Times New Roman"/>
          <w:sz w:val="24"/>
          <w:szCs w:val="24"/>
        </w:rPr>
        <w:t>Официальный вестник</w:t>
      </w:r>
      <w:r w:rsidRPr="007C11EB">
        <w:rPr>
          <w:rFonts w:ascii="Times New Roman" w:hAnsi="Times New Roman" w:cs="Times New Roman"/>
          <w:sz w:val="24"/>
          <w:szCs w:val="24"/>
        </w:rPr>
        <w:t>»</w:t>
      </w:r>
      <w:r w:rsidR="006B738E" w:rsidRPr="007C11EB">
        <w:rPr>
          <w:rFonts w:ascii="Times New Roman" w:hAnsi="Times New Roman" w:cs="Times New Roman"/>
          <w:sz w:val="24"/>
          <w:szCs w:val="24"/>
        </w:rPr>
        <w:t xml:space="preserve"> и разместить на </w:t>
      </w:r>
      <w:r w:rsidRPr="007C11EB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6B738E" w:rsidRPr="007C11EB">
        <w:rPr>
          <w:rFonts w:ascii="Times New Roman" w:hAnsi="Times New Roman" w:cs="Times New Roman"/>
          <w:sz w:val="24"/>
          <w:szCs w:val="24"/>
        </w:rPr>
        <w:t>сайте городского округа Электросталь Мос</w:t>
      </w:r>
      <w:r w:rsidR="007C11EB">
        <w:rPr>
          <w:rFonts w:ascii="Times New Roman" w:hAnsi="Times New Roman" w:cs="Times New Roman"/>
          <w:sz w:val="24"/>
          <w:szCs w:val="24"/>
        </w:rPr>
        <w:t>ковской области в сети Интернет</w:t>
      </w:r>
      <w:r w:rsidR="006B738E" w:rsidRPr="007C11EB">
        <w:rPr>
          <w:rFonts w:ascii="Times New Roman" w:hAnsi="Times New Roman" w:cs="Times New Roman"/>
          <w:sz w:val="24"/>
          <w:szCs w:val="24"/>
        </w:rPr>
        <w:t xml:space="preserve"> www.electrostal.ru.</w:t>
      </w:r>
      <w:r w:rsidR="00DB6266" w:rsidRPr="007C11EB">
        <w:rPr>
          <w:rFonts w:ascii="Times New Roman" w:hAnsi="Times New Roman" w:cs="Times New Roman"/>
          <w:sz w:val="24"/>
          <w:szCs w:val="24"/>
        </w:rPr>
        <w:t xml:space="preserve"> </w:t>
      </w:r>
      <w:r w:rsidR="00DB6266" w:rsidRPr="007C11EB">
        <w:rPr>
          <w:rFonts w:ascii="Times New Roman" w:hAnsi="Times New Roman" w:cs="Times New Roman"/>
          <w:sz w:val="24"/>
          <w:szCs w:val="24"/>
        </w:rPr>
        <w:tab/>
      </w:r>
    </w:p>
    <w:p w:rsidR="006B738E" w:rsidRPr="006B738E" w:rsidRDefault="007C11EB" w:rsidP="00DB6266">
      <w:pPr>
        <w:ind w:firstLine="567"/>
        <w:jc w:val="both"/>
      </w:pPr>
      <w:r>
        <w:t>3</w:t>
      </w:r>
      <w:r w:rsidR="00DB6266">
        <w:t>. Настоящее решение вступает в силу с момента его опубликования в средствах массовой информации.</w:t>
      </w:r>
    </w:p>
    <w:p w:rsidR="00DB6266" w:rsidRDefault="007C11EB" w:rsidP="00DB6266">
      <w:pPr>
        <w:ind w:firstLine="567"/>
        <w:jc w:val="both"/>
      </w:pPr>
      <w:r>
        <w:t>4</w:t>
      </w:r>
      <w:r w:rsidR="00DB6266">
        <w:t xml:space="preserve">. </w:t>
      </w:r>
      <w:r w:rsidR="00DB6266" w:rsidRPr="00891210">
        <w:t xml:space="preserve">Источником финансирования расходов размещения в средствах массовой информации настоящего </w:t>
      </w:r>
      <w:r w:rsidR="00DB6266">
        <w:t>решения</w:t>
      </w:r>
      <w:r w:rsidR="00DB6266" w:rsidRPr="00891210">
        <w:t xml:space="preserve">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FD39BA" w:rsidRDefault="00FD39BA" w:rsidP="00DB6266">
      <w:pPr>
        <w:jc w:val="both"/>
      </w:pPr>
    </w:p>
    <w:p w:rsidR="007C11EB" w:rsidRDefault="007C11EB" w:rsidP="00DB6266">
      <w:pPr>
        <w:jc w:val="both"/>
      </w:pPr>
    </w:p>
    <w:p w:rsidR="007C11EB" w:rsidRDefault="007C11EB" w:rsidP="00DB6266">
      <w:pPr>
        <w:jc w:val="both"/>
      </w:pPr>
    </w:p>
    <w:p w:rsidR="00DB6266" w:rsidRDefault="00DB6266" w:rsidP="00DB6266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FD39BA">
        <w:t xml:space="preserve">   </w:t>
      </w:r>
      <w:r>
        <w:t>В.Я. Пекарев</w:t>
      </w:r>
    </w:p>
    <w:p w:rsidR="00DB6266" w:rsidRDefault="00DB6266" w:rsidP="00DB6266">
      <w:pPr>
        <w:ind w:firstLine="567"/>
        <w:jc w:val="both"/>
      </w:pPr>
    </w:p>
    <w:p w:rsidR="007C11EB" w:rsidRDefault="007C11EB" w:rsidP="00DB6266">
      <w:pPr>
        <w:ind w:firstLine="567"/>
        <w:jc w:val="both"/>
      </w:pPr>
    </w:p>
    <w:p w:rsidR="00DB6266" w:rsidRPr="00891210" w:rsidRDefault="00DB6266" w:rsidP="00DB6266">
      <w:pPr>
        <w:ind w:right="-2"/>
        <w:jc w:val="both"/>
      </w:pPr>
      <w:r>
        <w:t>Председатель Совета депутатов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FD39BA">
        <w:t xml:space="preserve">   </w:t>
      </w:r>
      <w:r>
        <w:t>В.А. Кузьмин</w:t>
      </w:r>
    </w:p>
    <w:p w:rsidR="00DB6266" w:rsidRDefault="00DB6266" w:rsidP="00DB6266">
      <w:pPr>
        <w:ind w:right="-621"/>
        <w:jc w:val="both"/>
        <w:rPr>
          <w:sz w:val="40"/>
          <w:szCs w:val="40"/>
        </w:rPr>
      </w:pPr>
    </w:p>
    <w:p w:rsidR="007C11EB" w:rsidRDefault="007C11EB" w:rsidP="00DB6266">
      <w:pPr>
        <w:ind w:right="-621"/>
        <w:jc w:val="both"/>
        <w:rPr>
          <w:sz w:val="40"/>
          <w:szCs w:val="40"/>
        </w:rPr>
      </w:pPr>
    </w:p>
    <w:p w:rsidR="00BA1AD8" w:rsidRDefault="00BA1AD8" w:rsidP="00DB6266">
      <w:pPr>
        <w:ind w:right="-621"/>
        <w:jc w:val="both"/>
        <w:rPr>
          <w:sz w:val="40"/>
          <w:szCs w:val="40"/>
        </w:rPr>
      </w:pPr>
    </w:p>
    <w:p w:rsidR="00BA1AD8" w:rsidRDefault="00BA1AD8" w:rsidP="00DB6266">
      <w:pPr>
        <w:ind w:right="-621"/>
        <w:jc w:val="both"/>
        <w:rPr>
          <w:sz w:val="40"/>
          <w:szCs w:val="40"/>
        </w:rPr>
      </w:pPr>
    </w:p>
    <w:p w:rsidR="003A09B4" w:rsidRDefault="003A09B4" w:rsidP="00F2377E">
      <w:pPr>
        <w:pStyle w:val="ConsPlusNormal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6B738E" w:rsidRPr="006B738E" w:rsidRDefault="00F2377E" w:rsidP="00F2377E">
      <w:pPr>
        <w:pStyle w:val="ConsPlusNormal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B738E" w:rsidRPr="006B738E" w:rsidRDefault="006B738E" w:rsidP="00F2377E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6B738E" w:rsidRPr="006B738E" w:rsidRDefault="006B738E" w:rsidP="00F2377E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6B738E" w:rsidRPr="006B738E" w:rsidRDefault="006B738E" w:rsidP="00F2377E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B738E" w:rsidRPr="006B738E" w:rsidRDefault="006B738E" w:rsidP="00F2377E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 xml:space="preserve">от </w:t>
      </w:r>
      <w:r w:rsidR="00F2377E">
        <w:rPr>
          <w:rFonts w:ascii="Times New Roman" w:hAnsi="Times New Roman" w:cs="Times New Roman"/>
          <w:sz w:val="24"/>
          <w:szCs w:val="24"/>
        </w:rPr>
        <w:t>«__»_______ 2017</w:t>
      </w:r>
      <w:r w:rsidRPr="006B738E">
        <w:rPr>
          <w:rFonts w:ascii="Times New Roman" w:hAnsi="Times New Roman" w:cs="Times New Roman"/>
          <w:sz w:val="24"/>
          <w:szCs w:val="24"/>
        </w:rPr>
        <w:t xml:space="preserve"> г. </w:t>
      </w:r>
      <w:r w:rsidR="00F2377E">
        <w:rPr>
          <w:rFonts w:ascii="Times New Roman" w:hAnsi="Times New Roman" w:cs="Times New Roman"/>
          <w:sz w:val="24"/>
          <w:szCs w:val="24"/>
        </w:rPr>
        <w:t>№</w:t>
      </w:r>
      <w:r w:rsidRPr="006B738E">
        <w:rPr>
          <w:rFonts w:ascii="Times New Roman" w:hAnsi="Times New Roman" w:cs="Times New Roman"/>
          <w:sz w:val="24"/>
          <w:szCs w:val="24"/>
        </w:rPr>
        <w:t xml:space="preserve"> </w:t>
      </w:r>
      <w:r w:rsidR="00F2377E">
        <w:rPr>
          <w:rFonts w:ascii="Times New Roman" w:hAnsi="Times New Roman" w:cs="Times New Roman"/>
          <w:sz w:val="24"/>
          <w:szCs w:val="24"/>
        </w:rPr>
        <w:t>________</w:t>
      </w:r>
    </w:p>
    <w:p w:rsidR="006B738E" w:rsidRDefault="006B7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77E" w:rsidRPr="006B738E" w:rsidRDefault="00F237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5A47" w:rsidRDefault="00255A47" w:rsidP="00255A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255A47">
        <w:rPr>
          <w:rFonts w:ascii="Times New Roman" w:hAnsi="Times New Roman" w:cs="Times New Roman"/>
          <w:sz w:val="24"/>
          <w:szCs w:val="24"/>
        </w:rPr>
        <w:t xml:space="preserve">Порядок предоставления муниципальной </w:t>
      </w:r>
    </w:p>
    <w:p w:rsidR="006B738E" w:rsidRPr="00255A47" w:rsidRDefault="00255A47" w:rsidP="00255A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5A47">
        <w:rPr>
          <w:rFonts w:ascii="Times New Roman" w:hAnsi="Times New Roman" w:cs="Times New Roman"/>
          <w:sz w:val="24"/>
          <w:szCs w:val="24"/>
        </w:rPr>
        <w:t>преференции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A47">
        <w:rPr>
          <w:rFonts w:ascii="Times New Roman" w:hAnsi="Times New Roman" w:cs="Times New Roman"/>
          <w:sz w:val="24"/>
          <w:szCs w:val="24"/>
        </w:rPr>
        <w:t>в городском округе Электросталь Московской области</w:t>
      </w:r>
    </w:p>
    <w:p w:rsidR="00255A47" w:rsidRPr="00255A47" w:rsidRDefault="00255A47" w:rsidP="00255A4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255A47" w:rsidRPr="00255A47" w:rsidRDefault="00255A47" w:rsidP="00255A47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255A47">
        <w:rPr>
          <w:rFonts w:eastAsiaTheme="minorHAnsi"/>
          <w:lang w:eastAsia="en-US"/>
        </w:rPr>
        <w:t>1. Общие положения</w:t>
      </w:r>
    </w:p>
    <w:p w:rsidR="00255A47" w:rsidRPr="00255A47" w:rsidRDefault="00255A47" w:rsidP="00255A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55A47" w:rsidRPr="00255A47" w:rsidRDefault="00255A47" w:rsidP="00255A47">
      <w:pPr>
        <w:pStyle w:val="ConsPlusNormal"/>
        <w:tabs>
          <w:tab w:val="left" w:pos="567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255A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Настоящий Порядок </w:t>
      </w:r>
      <w:r w:rsidRPr="00255A47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A47">
        <w:rPr>
          <w:rFonts w:ascii="Times New Roman" w:hAnsi="Times New Roman" w:cs="Times New Roman"/>
          <w:sz w:val="24"/>
          <w:szCs w:val="24"/>
        </w:rPr>
        <w:t>преференции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A47">
        <w:rPr>
          <w:rFonts w:ascii="Times New Roman" w:hAnsi="Times New Roman" w:cs="Times New Roman"/>
          <w:sz w:val="24"/>
          <w:szCs w:val="24"/>
        </w:rPr>
        <w:t xml:space="preserve">в городском округе Электросталь Московской области (далее – Порядок) </w:t>
      </w:r>
      <w:r w:rsidRPr="00255A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разработан в соответствии </w:t>
      </w:r>
      <w:r w:rsidRPr="00255A47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history="1">
        <w:r w:rsidRPr="00255A4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55A47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255A4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55A47">
        <w:rPr>
          <w:rFonts w:ascii="Times New Roman" w:hAnsi="Times New Roman" w:cs="Times New Roman"/>
          <w:sz w:val="24"/>
          <w:szCs w:val="24"/>
        </w:rPr>
        <w:t xml:space="preserve"> от 26.07.2006 № 135-ФЗ «О защите конкуренции», </w:t>
      </w:r>
      <w:hyperlink r:id="rId13" w:history="1">
        <w:r w:rsidRPr="00255A4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55A47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области.</w:t>
      </w:r>
    </w:p>
    <w:p w:rsidR="00255A47" w:rsidRPr="00255A47" w:rsidRDefault="00255A47" w:rsidP="00255A4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255A47">
        <w:rPr>
          <w:rFonts w:eastAsiaTheme="minorHAnsi"/>
          <w:lang w:eastAsia="en-US"/>
        </w:rPr>
        <w:t>1.2. Основные понятия, используемые в настоящем По</w:t>
      </w:r>
      <w:r w:rsidR="00214F02">
        <w:rPr>
          <w:rFonts w:eastAsiaTheme="minorHAnsi"/>
          <w:lang w:eastAsia="en-US"/>
        </w:rPr>
        <w:t>рядке</w:t>
      </w:r>
      <w:r w:rsidRPr="00255A47">
        <w:rPr>
          <w:rFonts w:eastAsiaTheme="minorHAnsi"/>
          <w:lang w:eastAsia="en-US"/>
        </w:rPr>
        <w:t>:</w:t>
      </w:r>
    </w:p>
    <w:p w:rsidR="00214F02" w:rsidRDefault="00214F02" w:rsidP="00214F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муниципальная преференция – предоставление органом местного самоуправления, отдельным хозяйствующим субъектам преимущества, которое обеспечивает им более выгодные условия деятельности, путем передачи муниципального имущества, иных объектов гражданских прав либо путем предоставления имущественных льгот, муниципальных гарантий;</w:t>
      </w:r>
    </w:p>
    <w:p w:rsidR="00214F02" w:rsidRDefault="00214F02" w:rsidP="00214F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хозяйствующий субъект – коммерческая организация, некоммерческая организация, осуществляющая деятельность, приносящую ей доход, индивидуальный предприниматель, иное физическое лицо, не зарегистрированное в качестве индивидуального предпринимателя, но осуществляющее профессиональную деятельность, приносящую доход, в соответствии с федеральными законами на основании государственной регистрации и (или) лицензии, а также в силу членства в саморегулируемой организации</w:t>
      </w:r>
      <w:r w:rsidR="0005788D">
        <w:rPr>
          <w:rFonts w:eastAsiaTheme="minorHAnsi"/>
          <w:lang w:eastAsia="en-US"/>
        </w:rPr>
        <w:t>;</w:t>
      </w:r>
    </w:p>
    <w:p w:rsidR="0005788D" w:rsidRDefault="0005788D" w:rsidP="00214F0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антимонопольный орган – Управление</w:t>
      </w:r>
      <w:r w:rsidRPr="00255A47">
        <w:rPr>
          <w:rFonts w:eastAsiaTheme="minorHAnsi"/>
          <w:lang w:eastAsia="en-US"/>
        </w:rPr>
        <w:t xml:space="preserve"> Федеральной антимонопольной службы по Московской области</w:t>
      </w:r>
      <w:r>
        <w:rPr>
          <w:rFonts w:eastAsiaTheme="minorHAnsi"/>
          <w:lang w:eastAsia="en-US"/>
        </w:rPr>
        <w:t>.</w:t>
      </w:r>
    </w:p>
    <w:p w:rsidR="00255A47" w:rsidRPr="00255A47" w:rsidRDefault="00255A47" w:rsidP="00255A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55A47" w:rsidRPr="00255A47" w:rsidRDefault="00255A47" w:rsidP="00255A47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3B7EF5">
        <w:rPr>
          <w:rFonts w:eastAsiaTheme="minorHAnsi"/>
          <w:lang w:eastAsia="en-US"/>
        </w:rPr>
        <w:t xml:space="preserve">2. </w:t>
      </w:r>
      <w:r w:rsidR="003B7EF5" w:rsidRPr="003B7EF5">
        <w:rPr>
          <w:rFonts w:eastAsiaTheme="minorHAnsi"/>
          <w:lang w:eastAsia="en-US"/>
        </w:rPr>
        <w:t>Цели</w:t>
      </w:r>
      <w:r w:rsidRPr="003B7EF5">
        <w:rPr>
          <w:rFonts w:eastAsiaTheme="minorHAnsi"/>
          <w:lang w:eastAsia="en-US"/>
        </w:rPr>
        <w:t xml:space="preserve"> предоставления муниципальной преференции</w:t>
      </w:r>
    </w:p>
    <w:p w:rsidR="00255A47" w:rsidRPr="00255A47" w:rsidRDefault="00255A47" w:rsidP="00255A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55A47" w:rsidRPr="00255A47" w:rsidRDefault="00255A47" w:rsidP="00255A4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ar16"/>
      <w:bookmarkEnd w:id="2"/>
      <w:r w:rsidRPr="00255A47">
        <w:rPr>
          <w:rFonts w:eastAsiaTheme="minorHAnsi"/>
          <w:lang w:eastAsia="en-US"/>
        </w:rPr>
        <w:t>2.1. Муниципальная преференция может быть предоставлена исключительно в целях:</w:t>
      </w:r>
    </w:p>
    <w:p w:rsidR="00CE5D14" w:rsidRDefault="00CE5D14" w:rsidP="00CE5D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развития образования и науки;</w:t>
      </w:r>
    </w:p>
    <w:p w:rsidR="00CE5D14" w:rsidRDefault="00CE5D14" w:rsidP="00CE5D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проведения научных исследований;</w:t>
      </w:r>
    </w:p>
    <w:p w:rsidR="00CE5D14" w:rsidRDefault="00CE5D14" w:rsidP="00CE5D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защиты окружающей среды;</w:t>
      </w:r>
    </w:p>
    <w:p w:rsidR="00CE5D14" w:rsidRDefault="00CE5D14" w:rsidP="00CE5D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Федерации;</w:t>
      </w:r>
    </w:p>
    <w:p w:rsidR="00CE5D14" w:rsidRDefault="00CE5D14" w:rsidP="00CE5D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 развития культуры, искусства и сохранения культурных ценностей;</w:t>
      </w:r>
    </w:p>
    <w:p w:rsidR="00CE5D14" w:rsidRDefault="00CE5D14" w:rsidP="00CE5D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6) развития физической культуры и спорта;</w:t>
      </w:r>
    </w:p>
    <w:p w:rsidR="00CE5D14" w:rsidRDefault="00CE5D14" w:rsidP="00CE5D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7) обеспечения обороноспособности страны и безопасности государства;</w:t>
      </w:r>
    </w:p>
    <w:p w:rsidR="00CE5D14" w:rsidRDefault="00CE5D14" w:rsidP="00CE5D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8) производства сельскохозяйственной продукции;</w:t>
      </w:r>
    </w:p>
    <w:p w:rsidR="00CE5D14" w:rsidRDefault="00CE5D14" w:rsidP="00CE5D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9) социального обеспечения населения;</w:t>
      </w:r>
    </w:p>
    <w:p w:rsidR="00CE5D14" w:rsidRDefault="00CE5D14" w:rsidP="00CE5D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10) охраны труда;</w:t>
      </w:r>
    </w:p>
    <w:p w:rsidR="00CE5D14" w:rsidRDefault="00CE5D14" w:rsidP="00CE5D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11) охраны здоровья граждан;</w:t>
      </w:r>
    </w:p>
    <w:p w:rsidR="00CE5D14" w:rsidRDefault="00CE5D14" w:rsidP="00CE5D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12) поддержки субъектов малого и среднего предпринимательства;</w:t>
      </w:r>
    </w:p>
    <w:p w:rsidR="00CE5D14" w:rsidRDefault="00CE5D14" w:rsidP="00CE5D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13) поддержки социально ориентированных некоммерческих организаций в соответствии с Федеральным </w:t>
      </w:r>
      <w:hyperlink r:id="rId14" w:history="1">
        <w:r w:rsidRPr="00CE5D14">
          <w:rPr>
            <w:rFonts w:eastAsiaTheme="minorHAnsi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от 12.01.1996 № 7-ФЗ «О некоммерческих организациях»;</w:t>
      </w:r>
    </w:p>
    <w:p w:rsidR="00CE5D14" w:rsidRDefault="00CE5D14" w:rsidP="00CE5D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14) определяемых другими федеральными законами, нормативными правовыми актами Президента Российской Федерации и нормативными правовыми актами Правительства Российской Федерации.</w:t>
      </w:r>
    </w:p>
    <w:p w:rsidR="00255A47" w:rsidRPr="00255A47" w:rsidRDefault="00255A47" w:rsidP="00255A4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55A47">
        <w:rPr>
          <w:rFonts w:eastAsiaTheme="minorHAnsi"/>
          <w:lang w:eastAsia="en-US"/>
        </w:rPr>
        <w:t xml:space="preserve">2.2. Запрещается использование муниципальной преференции в целях, не соответствующих указанным в заявлении о даче </w:t>
      </w:r>
      <w:r w:rsidR="00596473">
        <w:rPr>
          <w:rFonts w:eastAsiaTheme="minorHAnsi"/>
          <w:lang w:eastAsia="en-US"/>
        </w:rPr>
        <w:t xml:space="preserve">антимонопольным органом </w:t>
      </w:r>
      <w:r w:rsidRPr="00255A47">
        <w:rPr>
          <w:rFonts w:eastAsiaTheme="minorHAnsi"/>
          <w:lang w:eastAsia="en-US"/>
        </w:rPr>
        <w:t>согласия на предоставление муниципальной преференции целям.</w:t>
      </w:r>
    </w:p>
    <w:p w:rsidR="00255A47" w:rsidRPr="00255A47" w:rsidRDefault="00255A47" w:rsidP="00255A4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" w:name="Par32"/>
      <w:bookmarkEnd w:id="3"/>
      <w:r w:rsidRPr="00255A47">
        <w:rPr>
          <w:rFonts w:eastAsiaTheme="minorHAnsi"/>
          <w:lang w:eastAsia="en-US"/>
        </w:rPr>
        <w:t xml:space="preserve">2.3. Муниципальная преференция в целях, предусмотренных в </w:t>
      </w:r>
      <w:hyperlink w:anchor="Par16" w:history="1">
        <w:r w:rsidRPr="00255A47">
          <w:rPr>
            <w:rFonts w:eastAsiaTheme="minorHAnsi"/>
            <w:lang w:eastAsia="en-US"/>
          </w:rPr>
          <w:t>пункте 2.1</w:t>
        </w:r>
      </w:hyperlink>
      <w:r w:rsidRPr="00255A47">
        <w:rPr>
          <w:rFonts w:eastAsiaTheme="minorHAnsi"/>
          <w:lang w:eastAsia="en-US"/>
        </w:rPr>
        <w:t xml:space="preserve"> настоящего Порядка, предоставляется с предварительного согласия в письменной форме антимонопольного органа, за исключением случаев, </w:t>
      </w:r>
      <w:r w:rsidR="00596473">
        <w:rPr>
          <w:rFonts w:eastAsiaTheme="minorHAnsi"/>
          <w:lang w:eastAsia="en-US"/>
        </w:rPr>
        <w:t>предусмотренных ч. 3 ст. 19 Федерального закона от 26.07.2006 № 135-ФЗ «О защите конкуренции».</w:t>
      </w:r>
    </w:p>
    <w:p w:rsidR="00596473" w:rsidRDefault="00596473" w:rsidP="003B7EF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3B7EF5" w:rsidRPr="00255A47" w:rsidRDefault="003B7EF5" w:rsidP="003B7EF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Порядок получения согласия антимонопольного органа</w:t>
      </w:r>
    </w:p>
    <w:p w:rsidR="0005788D" w:rsidRDefault="0005788D" w:rsidP="000578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5788D" w:rsidRPr="00255A47" w:rsidRDefault="00B0438C" w:rsidP="000578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3.1. </w:t>
      </w:r>
      <w:r w:rsidR="0005788D" w:rsidRPr="00255A47">
        <w:rPr>
          <w:rFonts w:eastAsiaTheme="minorHAnsi"/>
          <w:lang w:eastAsia="en-US"/>
        </w:rPr>
        <w:t xml:space="preserve">Органом, ответственным за осуществление взаимодействия с </w:t>
      </w:r>
      <w:r>
        <w:rPr>
          <w:rFonts w:eastAsiaTheme="minorHAnsi"/>
          <w:lang w:eastAsia="en-US"/>
        </w:rPr>
        <w:t>антимонопольным органом</w:t>
      </w:r>
      <w:r w:rsidR="0005788D" w:rsidRPr="00255A47">
        <w:rPr>
          <w:rFonts w:eastAsiaTheme="minorHAnsi"/>
          <w:lang w:eastAsia="en-US"/>
        </w:rPr>
        <w:t xml:space="preserve"> по вопросам предоставления муниц</w:t>
      </w:r>
      <w:r>
        <w:rPr>
          <w:rFonts w:eastAsiaTheme="minorHAnsi"/>
          <w:lang w:eastAsia="en-US"/>
        </w:rPr>
        <w:t>ипальной преференции</w:t>
      </w:r>
      <w:r w:rsidR="0005788D">
        <w:rPr>
          <w:rFonts w:eastAsiaTheme="minorHAnsi"/>
          <w:lang w:eastAsia="en-US"/>
        </w:rPr>
        <w:t xml:space="preserve"> является А</w:t>
      </w:r>
      <w:r w:rsidR="0005788D" w:rsidRPr="00255A47">
        <w:rPr>
          <w:rFonts w:eastAsiaTheme="minorHAnsi"/>
          <w:lang w:eastAsia="en-US"/>
        </w:rPr>
        <w:t xml:space="preserve">дминистрация городского округа </w:t>
      </w:r>
      <w:r w:rsidR="0005788D">
        <w:rPr>
          <w:rFonts w:eastAsiaTheme="minorHAnsi"/>
          <w:lang w:eastAsia="en-US"/>
        </w:rPr>
        <w:t>Электросталь</w:t>
      </w:r>
      <w:r w:rsidR="0005788D" w:rsidRPr="00255A47">
        <w:rPr>
          <w:rFonts w:eastAsiaTheme="minorHAnsi"/>
          <w:lang w:eastAsia="en-US"/>
        </w:rPr>
        <w:t xml:space="preserve"> Московской области</w:t>
      </w:r>
      <w:r>
        <w:rPr>
          <w:rFonts w:eastAsiaTheme="minorHAnsi"/>
          <w:lang w:eastAsia="en-US"/>
        </w:rPr>
        <w:t xml:space="preserve"> (далее – Администрация)</w:t>
      </w:r>
      <w:r w:rsidR="0005788D" w:rsidRPr="00255A47">
        <w:rPr>
          <w:rFonts w:eastAsiaTheme="minorHAnsi"/>
          <w:lang w:eastAsia="en-US"/>
        </w:rPr>
        <w:t>.</w:t>
      </w:r>
    </w:p>
    <w:p w:rsidR="003B7EF5" w:rsidRDefault="00B0438C" w:rsidP="003B7EF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3.2</w:t>
      </w:r>
      <w:r w:rsidR="00AB640C">
        <w:rPr>
          <w:rFonts w:eastAsiaTheme="minorHAnsi"/>
          <w:lang w:eastAsia="en-US"/>
        </w:rPr>
        <w:t xml:space="preserve">. </w:t>
      </w:r>
      <w:r w:rsidR="003B7EF5">
        <w:rPr>
          <w:rFonts w:eastAsiaTheme="minorHAnsi"/>
          <w:lang w:eastAsia="en-US"/>
        </w:rPr>
        <w:t xml:space="preserve">Для получения муниципальной преференции хозяйствующий субъект представляет в Администрацию заявление с указанием цели предоставления </w:t>
      </w:r>
      <w:r w:rsidR="00AB640C">
        <w:rPr>
          <w:rFonts w:eastAsiaTheme="minorHAnsi"/>
          <w:lang w:eastAsia="en-US"/>
        </w:rPr>
        <w:t xml:space="preserve">и вида </w:t>
      </w:r>
      <w:r w:rsidR="003B7EF5">
        <w:rPr>
          <w:rFonts w:eastAsiaTheme="minorHAnsi"/>
          <w:lang w:eastAsia="en-US"/>
        </w:rPr>
        <w:t>муниципа</w:t>
      </w:r>
      <w:r w:rsidR="00AB640C">
        <w:rPr>
          <w:rFonts w:eastAsiaTheme="minorHAnsi"/>
          <w:lang w:eastAsia="en-US"/>
        </w:rPr>
        <w:t>льной преференции.</w:t>
      </w:r>
    </w:p>
    <w:p w:rsidR="00AB640C" w:rsidRDefault="00AB640C" w:rsidP="003B7EF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заявлению прилагаются:</w:t>
      </w:r>
    </w:p>
    <w:p w:rsidR="00AB640C" w:rsidRDefault="00AB640C" w:rsidP="00AB64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перечень видов деятельности, осуществляемых и (или) осуществля</w:t>
      </w:r>
      <w:r w:rsidR="00B0438C">
        <w:rPr>
          <w:rFonts w:eastAsiaTheme="minorHAnsi"/>
          <w:lang w:eastAsia="en-US"/>
        </w:rPr>
        <w:t>вшихся хозяйствующим субъектом</w:t>
      </w:r>
      <w:r>
        <w:rPr>
          <w:rFonts w:eastAsiaTheme="minorHAnsi"/>
          <w:lang w:eastAsia="en-US"/>
        </w:rPr>
        <w:t xml:space="preserve">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AB640C" w:rsidRDefault="00F81463" w:rsidP="00AB64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AB640C">
        <w:rPr>
          <w:rFonts w:eastAsiaTheme="minorHAnsi"/>
          <w:lang w:eastAsia="en-US"/>
        </w:rPr>
        <w:t>) наименование видов товаров, объем товаров, произведенных и (или) реализо</w:t>
      </w:r>
      <w:r w:rsidR="00B0438C">
        <w:rPr>
          <w:rFonts w:eastAsiaTheme="minorHAnsi"/>
          <w:lang w:eastAsia="en-US"/>
        </w:rPr>
        <w:t>ванных хозяйствующим субъектом</w:t>
      </w:r>
      <w:r w:rsidR="00AB640C">
        <w:rPr>
          <w:rFonts w:eastAsiaTheme="minorHAnsi"/>
          <w:lang w:eastAsia="en-US"/>
        </w:rPr>
        <w:t xml:space="preserve">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AB640C" w:rsidRDefault="00F81463" w:rsidP="00AB64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AB640C">
        <w:rPr>
          <w:rFonts w:eastAsiaTheme="minorHAnsi"/>
          <w:lang w:eastAsia="en-US"/>
        </w:rPr>
        <w:t>) бухгалтерский баланс хозяйствую</w:t>
      </w:r>
      <w:r w:rsidR="00B0438C">
        <w:rPr>
          <w:rFonts w:eastAsiaTheme="minorHAnsi"/>
          <w:lang w:eastAsia="en-US"/>
        </w:rPr>
        <w:t>щего субъекта</w:t>
      </w:r>
      <w:r w:rsidR="00AB640C">
        <w:rPr>
          <w:rFonts w:eastAsiaTheme="minorHAnsi"/>
          <w:lang w:eastAsia="en-US"/>
        </w:rPr>
        <w:t xml:space="preserve">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AB640C" w:rsidRDefault="00F81463" w:rsidP="00AB64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AB640C">
        <w:rPr>
          <w:rFonts w:eastAsiaTheme="minorHAnsi"/>
          <w:lang w:eastAsia="en-US"/>
        </w:rPr>
        <w:t>) нотариально заверенные копии учредительных док</w:t>
      </w:r>
      <w:r w:rsidR="00596473">
        <w:rPr>
          <w:rFonts w:eastAsiaTheme="minorHAnsi"/>
          <w:lang w:eastAsia="en-US"/>
        </w:rPr>
        <w:t>ументов хозяйствующего субъекта;</w:t>
      </w:r>
    </w:p>
    <w:p w:rsidR="00596473" w:rsidRDefault="00596473" w:rsidP="00AB64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 документы, подтверждающие отсутствие просроченной задолженности по денежным обязательствам перед городским округом Электросталь, по обязательным платежам в бюджетную систему Российской Федерации.</w:t>
      </w:r>
    </w:p>
    <w:p w:rsidR="003B7EF5" w:rsidRDefault="003B7EF5" w:rsidP="003B7EF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Кроме указанных документов хозяйствующий субъект может представить дополнительные документы и материалы о своей деятельности, в том числе информацию о ранее реализованных программах и проектах.</w:t>
      </w:r>
    </w:p>
    <w:p w:rsidR="00397F88" w:rsidRPr="00596473" w:rsidRDefault="00397F88" w:rsidP="003B7EF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6473">
        <w:rPr>
          <w:rFonts w:eastAsiaTheme="minorHAnsi"/>
          <w:lang w:eastAsia="en-US"/>
        </w:rPr>
        <w:t>3.3. Требования к хозяйствующим субъектам, обратившимся за предоставлением муниципальной преференции:</w:t>
      </w:r>
    </w:p>
    <w:p w:rsidR="00397F88" w:rsidRPr="00596473" w:rsidRDefault="00397F88" w:rsidP="00397F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6473">
        <w:rPr>
          <w:rFonts w:eastAsiaTheme="minorHAnsi"/>
          <w:lang w:eastAsia="en-US"/>
        </w:rPr>
        <w:t>1) отсутствие в отношении хозяйствующего субъекта процедуры ликвидации,  отсутствие решения арбитражного суда о признании хозяйствующего субъекта банкротом и об открытии конкурсного производства;</w:t>
      </w:r>
    </w:p>
    <w:p w:rsidR="00397F88" w:rsidRDefault="00397F88" w:rsidP="00397F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6473">
        <w:rPr>
          <w:rFonts w:eastAsiaTheme="minorHAnsi"/>
          <w:lang w:eastAsia="en-US"/>
        </w:rPr>
        <w:t xml:space="preserve">2) отсутствие применения в отношении хозяйствующего субъекта административного наказания в виде приостановления деятельности в порядке, предусмотренном </w:t>
      </w:r>
      <w:hyperlink r:id="rId15" w:history="1">
        <w:r w:rsidRPr="00596473">
          <w:rPr>
            <w:rFonts w:eastAsiaTheme="minorHAnsi"/>
            <w:lang w:eastAsia="en-US"/>
          </w:rPr>
          <w:t>Кодексом</w:t>
        </w:r>
      </w:hyperlink>
      <w:r w:rsidRPr="00596473">
        <w:rPr>
          <w:rFonts w:eastAsiaTheme="minorHAnsi"/>
          <w:lang w:eastAsia="en-US"/>
        </w:rPr>
        <w:t xml:space="preserve"> Российской Федерации об административных правонаруш</w:t>
      </w:r>
      <w:r w:rsidR="00596473" w:rsidRPr="00596473">
        <w:rPr>
          <w:rFonts w:eastAsiaTheme="minorHAnsi"/>
          <w:lang w:eastAsia="en-US"/>
        </w:rPr>
        <w:t>ениях, на день подачи заявления;</w:t>
      </w:r>
    </w:p>
    <w:p w:rsidR="00596473" w:rsidRDefault="00596473" w:rsidP="00397F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3) отсутствие просроченной задолженности по денежным обязательствам перед городским округом Электросталь, по обязательным платежам в бюджетную систему Российской Федерации.</w:t>
      </w:r>
    </w:p>
    <w:p w:rsidR="00966A7A" w:rsidRDefault="00966A7A" w:rsidP="00255A4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C262E8">
        <w:rPr>
          <w:rFonts w:eastAsiaTheme="minorHAnsi"/>
          <w:lang w:eastAsia="en-US"/>
        </w:rPr>
        <w:t>4</w:t>
      </w:r>
      <w:r w:rsidR="00255A47" w:rsidRPr="00255A47">
        <w:rPr>
          <w:rFonts w:eastAsiaTheme="minorHAnsi"/>
          <w:lang w:eastAsia="en-US"/>
        </w:rPr>
        <w:t xml:space="preserve">. Администрация, имея намерение предоставить муниципальную преференцию, подает в антимонопольный орган заявление о даче согласия на предоставление такой преференции по форме, определенной федеральным антимонопольным органом. </w:t>
      </w:r>
    </w:p>
    <w:p w:rsidR="00255A47" w:rsidRDefault="00255A47" w:rsidP="00255A4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55A47">
        <w:rPr>
          <w:rFonts w:eastAsiaTheme="minorHAnsi"/>
          <w:lang w:eastAsia="en-US"/>
        </w:rPr>
        <w:t>К заявлению прилагаются:</w:t>
      </w:r>
    </w:p>
    <w:p w:rsidR="00255A47" w:rsidRPr="00255A47" w:rsidRDefault="00F11709" w:rsidP="00255A4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255A47" w:rsidRPr="00255A47">
        <w:rPr>
          <w:rFonts w:eastAsiaTheme="minorHAnsi"/>
          <w:lang w:eastAsia="en-US"/>
        </w:rPr>
        <w:t xml:space="preserve">) проект </w:t>
      </w:r>
      <w:r w:rsidR="0032362A">
        <w:rPr>
          <w:rFonts w:eastAsiaTheme="minorHAnsi"/>
          <w:lang w:eastAsia="en-US"/>
        </w:rPr>
        <w:t>правового акта</w:t>
      </w:r>
      <w:r w:rsidR="00966A7A">
        <w:rPr>
          <w:rFonts w:eastAsiaTheme="minorHAnsi"/>
          <w:lang w:eastAsia="en-US"/>
        </w:rPr>
        <w:t xml:space="preserve"> о </w:t>
      </w:r>
      <w:r w:rsidR="00255A47" w:rsidRPr="00255A47">
        <w:rPr>
          <w:rFonts w:eastAsiaTheme="minorHAnsi"/>
          <w:lang w:eastAsia="en-US"/>
        </w:rPr>
        <w:t>предоставлени</w:t>
      </w:r>
      <w:r w:rsidR="00966A7A">
        <w:rPr>
          <w:rFonts w:eastAsiaTheme="minorHAnsi"/>
          <w:lang w:eastAsia="en-US"/>
        </w:rPr>
        <w:t>и</w:t>
      </w:r>
      <w:r w:rsidR="00255A47" w:rsidRPr="00255A47">
        <w:rPr>
          <w:rFonts w:eastAsiaTheme="minorHAnsi"/>
          <w:lang w:eastAsia="en-US"/>
        </w:rPr>
        <w:t xml:space="preserve"> </w:t>
      </w:r>
      <w:r w:rsidR="00966A7A">
        <w:rPr>
          <w:rFonts w:eastAsiaTheme="minorHAnsi"/>
          <w:lang w:eastAsia="en-US"/>
        </w:rPr>
        <w:t>м</w:t>
      </w:r>
      <w:r w:rsidR="00F96F40">
        <w:rPr>
          <w:rFonts w:eastAsiaTheme="minorHAnsi"/>
          <w:lang w:eastAsia="en-US"/>
        </w:rPr>
        <w:t>униципальной преференции</w:t>
      </w:r>
      <w:r w:rsidR="00255A47" w:rsidRPr="00255A47">
        <w:rPr>
          <w:rFonts w:eastAsiaTheme="minorHAnsi"/>
          <w:lang w:eastAsia="en-US"/>
        </w:rPr>
        <w:t xml:space="preserve"> с указанием цели предоставления и размера такой преференции, если она предоставляется путем передачи имущества;</w:t>
      </w:r>
    </w:p>
    <w:p w:rsidR="00255A47" w:rsidRPr="00255A47" w:rsidRDefault="00966A7A" w:rsidP="00255A4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" w:name="Par46"/>
      <w:bookmarkStart w:id="5" w:name="Par49"/>
      <w:bookmarkEnd w:id="4"/>
      <w:bookmarkEnd w:id="5"/>
      <w:r>
        <w:rPr>
          <w:rFonts w:eastAsiaTheme="minorHAnsi"/>
          <w:lang w:eastAsia="en-US"/>
        </w:rPr>
        <w:t>2</w:t>
      </w:r>
      <w:r w:rsidR="00255A47" w:rsidRPr="00255A47">
        <w:rPr>
          <w:rFonts w:eastAsiaTheme="minorHAnsi"/>
          <w:lang w:eastAsia="en-US"/>
        </w:rPr>
        <w:t>)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</w:t>
      </w:r>
      <w:r w:rsidR="00B26F5D">
        <w:rPr>
          <w:rFonts w:eastAsiaTheme="minorHAnsi"/>
          <w:lang w:eastAsia="en-US"/>
        </w:rPr>
        <w:t>,</w:t>
      </w:r>
      <w:r w:rsidR="00B26F5D" w:rsidRPr="00B26F5D">
        <w:rPr>
          <w:rFonts w:eastAsiaTheme="minorHAnsi"/>
          <w:lang w:eastAsia="en-US"/>
        </w:rPr>
        <w:t xml:space="preserve"> </w:t>
      </w:r>
      <w:r w:rsidR="00B26F5D" w:rsidRPr="00255A47">
        <w:rPr>
          <w:rFonts w:eastAsiaTheme="minorHAnsi"/>
          <w:lang w:eastAsia="en-US"/>
        </w:rPr>
        <w:t>по форме, определенной федеральным антимонопольным органом</w:t>
      </w:r>
      <w:r w:rsidR="00255A47" w:rsidRPr="00255A47">
        <w:rPr>
          <w:rFonts w:eastAsiaTheme="minorHAnsi"/>
          <w:lang w:eastAsia="en-US"/>
        </w:rPr>
        <w:t>;</w:t>
      </w:r>
    </w:p>
    <w:p w:rsidR="00F11709" w:rsidRDefault="00F11709" w:rsidP="00F117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6" w:name="Par50"/>
      <w:bookmarkEnd w:id="6"/>
      <w:r>
        <w:rPr>
          <w:rFonts w:eastAsiaTheme="minorHAnsi"/>
          <w:lang w:eastAsia="en-US"/>
        </w:rPr>
        <w:t>3) документы, указа</w:t>
      </w:r>
      <w:r w:rsidR="00D01FCF">
        <w:rPr>
          <w:rFonts w:eastAsiaTheme="minorHAnsi"/>
          <w:lang w:eastAsia="en-US"/>
        </w:rPr>
        <w:t>нные в подпунктах 1-4 пункта 3.2</w:t>
      </w:r>
      <w:r>
        <w:rPr>
          <w:rFonts w:eastAsiaTheme="minorHAnsi"/>
          <w:lang w:eastAsia="en-US"/>
        </w:rPr>
        <w:t>. настоящег</w:t>
      </w:r>
      <w:r w:rsidR="00B0438C">
        <w:rPr>
          <w:rFonts w:eastAsiaTheme="minorHAnsi"/>
          <w:lang w:eastAsia="en-US"/>
        </w:rPr>
        <w:t>о Порядка.</w:t>
      </w:r>
    </w:p>
    <w:p w:rsidR="00717867" w:rsidRDefault="00C262E8" w:rsidP="007178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3.5</w:t>
      </w:r>
      <w:r w:rsidR="00B26F5D" w:rsidRPr="00717867">
        <w:rPr>
          <w:rFonts w:eastAsiaTheme="minorHAnsi"/>
          <w:lang w:eastAsia="en-US"/>
        </w:rPr>
        <w:t xml:space="preserve">. </w:t>
      </w:r>
      <w:r w:rsidR="00717867" w:rsidRPr="00717867">
        <w:rPr>
          <w:rFonts w:eastAsiaTheme="minorHAnsi"/>
          <w:lang w:eastAsia="en-US"/>
        </w:rPr>
        <w:t>Документы, представл</w:t>
      </w:r>
      <w:r w:rsidR="00D14112">
        <w:rPr>
          <w:rFonts w:eastAsiaTheme="minorHAnsi"/>
          <w:lang w:eastAsia="en-US"/>
        </w:rPr>
        <w:t>енные</w:t>
      </w:r>
      <w:r w:rsidR="00717867" w:rsidRPr="00717867">
        <w:rPr>
          <w:rFonts w:eastAsiaTheme="minorHAnsi"/>
          <w:lang w:eastAsia="en-US"/>
        </w:rPr>
        <w:t xml:space="preserve"> в антимонопольный орган, должны быть пронумерованы, прошиты и заверены подписью Главы городского округа Электросталь Московской области или уполномоченного им лица</w:t>
      </w:r>
      <w:r w:rsidR="00D14112">
        <w:rPr>
          <w:rFonts w:eastAsiaTheme="minorHAnsi"/>
          <w:lang w:eastAsia="en-US"/>
        </w:rPr>
        <w:t>, печатью</w:t>
      </w:r>
      <w:r w:rsidR="00717867" w:rsidRPr="00717867">
        <w:rPr>
          <w:rFonts w:eastAsiaTheme="minorHAnsi"/>
          <w:lang w:eastAsia="en-US"/>
        </w:rPr>
        <w:t>.</w:t>
      </w:r>
      <w:r w:rsidR="00717867">
        <w:rPr>
          <w:rFonts w:eastAsiaTheme="minorHAnsi"/>
          <w:lang w:eastAsia="en-US"/>
        </w:rPr>
        <w:t xml:space="preserve"> </w:t>
      </w:r>
    </w:p>
    <w:p w:rsidR="00B0438C" w:rsidRDefault="00B0438C" w:rsidP="00B0438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заявлению должна быть приложена опись всех представленных документов.</w:t>
      </w:r>
    </w:p>
    <w:p w:rsidR="00CC66CF" w:rsidRPr="00CC66CF" w:rsidRDefault="00C262E8" w:rsidP="00CC66C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3.6</w:t>
      </w:r>
      <w:r w:rsidR="000875B1" w:rsidRPr="00717867">
        <w:rPr>
          <w:rFonts w:eastAsiaTheme="minorHAnsi"/>
          <w:lang w:eastAsia="en-US"/>
        </w:rPr>
        <w:t xml:space="preserve">. </w:t>
      </w:r>
      <w:r w:rsidR="00F96F40" w:rsidRPr="00717867">
        <w:rPr>
          <w:rFonts w:eastAsiaTheme="minorHAnsi"/>
          <w:lang w:eastAsia="en-US"/>
        </w:rPr>
        <w:t>Документы</w:t>
      </w:r>
      <w:r w:rsidR="00CC66CF" w:rsidRPr="00717867">
        <w:rPr>
          <w:rFonts w:eastAsiaTheme="minorHAnsi"/>
          <w:lang w:eastAsia="en-US"/>
        </w:rPr>
        <w:t xml:space="preserve"> в антимонопольный орган для дачи согласия на предоставление муниципальной преференции </w:t>
      </w:r>
      <w:r w:rsidR="00F96F40" w:rsidRPr="00717867">
        <w:rPr>
          <w:rFonts w:eastAsiaTheme="minorHAnsi"/>
          <w:lang w:eastAsia="en-US"/>
        </w:rPr>
        <w:t>готовит</w:t>
      </w:r>
      <w:r w:rsidR="00CC66CF" w:rsidRPr="00717867">
        <w:rPr>
          <w:rFonts w:eastAsiaTheme="minorHAnsi"/>
          <w:lang w:eastAsia="en-US"/>
        </w:rPr>
        <w:t xml:space="preserve"> структурн</w:t>
      </w:r>
      <w:r w:rsidR="00F96F40" w:rsidRPr="00717867">
        <w:rPr>
          <w:rFonts w:eastAsiaTheme="minorHAnsi"/>
          <w:lang w:eastAsia="en-US"/>
        </w:rPr>
        <w:t>ое</w:t>
      </w:r>
      <w:r w:rsidR="00CC66CF" w:rsidRPr="00717867">
        <w:rPr>
          <w:rFonts w:eastAsiaTheme="minorHAnsi"/>
          <w:lang w:eastAsia="en-US"/>
        </w:rPr>
        <w:t xml:space="preserve"> подразделение Администрации, </w:t>
      </w:r>
      <w:r w:rsidR="00F96F40" w:rsidRPr="00717867">
        <w:rPr>
          <w:rFonts w:eastAsiaTheme="minorHAnsi"/>
          <w:lang w:eastAsia="en-US"/>
        </w:rPr>
        <w:t>осуществляющее</w:t>
      </w:r>
      <w:r w:rsidR="009D7A8F" w:rsidRPr="00717867">
        <w:rPr>
          <w:rFonts w:eastAsiaTheme="minorHAnsi"/>
          <w:lang w:eastAsia="en-US"/>
        </w:rPr>
        <w:t xml:space="preserve"> деятельность по </w:t>
      </w:r>
      <w:r w:rsidR="00F96F40" w:rsidRPr="00717867">
        <w:rPr>
          <w:rFonts w:eastAsiaTheme="minorHAnsi"/>
          <w:lang w:eastAsia="en-US"/>
        </w:rPr>
        <w:t>соответствующему направлению.</w:t>
      </w:r>
    </w:p>
    <w:p w:rsidR="0032362A" w:rsidRDefault="0032362A" w:rsidP="003236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2362A" w:rsidRDefault="0032362A" w:rsidP="0032362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Принятие решения о предоставлении муниципальной преференции</w:t>
      </w:r>
    </w:p>
    <w:p w:rsidR="0032362A" w:rsidRDefault="0032362A" w:rsidP="003236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17867" w:rsidRDefault="00717867" w:rsidP="0071786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4.1. Решение органа местного самоуправления о предоставлении муниципальной преференции оформляется в форме решения Совета депутатов городского округа Электросталь Московской области (далее – Совет депутатов).</w:t>
      </w:r>
    </w:p>
    <w:p w:rsidR="00717867" w:rsidRDefault="0032362A" w:rsidP="007178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717867">
        <w:rPr>
          <w:rFonts w:eastAsiaTheme="minorHAnsi"/>
          <w:lang w:eastAsia="en-US"/>
        </w:rPr>
        <w:t>2</w:t>
      </w:r>
      <w:r w:rsidRPr="00255A47">
        <w:rPr>
          <w:rFonts w:eastAsiaTheme="minorHAnsi"/>
          <w:lang w:eastAsia="en-US"/>
        </w:rPr>
        <w:t>.</w:t>
      </w:r>
      <w:r w:rsidR="00717867" w:rsidRPr="00717867">
        <w:rPr>
          <w:rFonts w:eastAsiaTheme="minorHAnsi"/>
          <w:lang w:eastAsia="en-US"/>
        </w:rPr>
        <w:t xml:space="preserve"> </w:t>
      </w:r>
      <w:r w:rsidR="00717867" w:rsidRPr="00255A47">
        <w:rPr>
          <w:rFonts w:eastAsiaTheme="minorHAnsi"/>
          <w:lang w:eastAsia="en-US"/>
        </w:rPr>
        <w:t>При даче согласия антимонопольным органом</w:t>
      </w:r>
      <w:r w:rsidR="00717867">
        <w:rPr>
          <w:rFonts w:eastAsiaTheme="minorHAnsi"/>
          <w:lang w:eastAsia="en-US"/>
        </w:rPr>
        <w:t xml:space="preserve"> на</w:t>
      </w:r>
      <w:r w:rsidR="00717867" w:rsidRPr="00255A47">
        <w:rPr>
          <w:rFonts w:eastAsiaTheme="minorHAnsi"/>
          <w:lang w:eastAsia="en-US"/>
        </w:rPr>
        <w:t xml:space="preserve"> предоставлени</w:t>
      </w:r>
      <w:r w:rsidR="00717867">
        <w:rPr>
          <w:rFonts w:eastAsiaTheme="minorHAnsi"/>
          <w:lang w:eastAsia="en-US"/>
        </w:rPr>
        <w:t>е</w:t>
      </w:r>
      <w:r w:rsidR="00717867" w:rsidRPr="00255A47">
        <w:rPr>
          <w:rFonts w:eastAsiaTheme="minorHAnsi"/>
          <w:lang w:eastAsia="en-US"/>
        </w:rPr>
        <w:t xml:space="preserve"> муниципальной </w:t>
      </w:r>
      <w:r w:rsidR="00717867" w:rsidRPr="00736ECB">
        <w:rPr>
          <w:rFonts w:eastAsiaTheme="minorHAnsi"/>
          <w:lang w:eastAsia="en-US"/>
        </w:rPr>
        <w:t>преференции Администрация готовит проект решения Совета депутатов о предоставлении муниципальной преференции и в течение 30 календарных дней</w:t>
      </w:r>
      <w:r w:rsidR="00717867">
        <w:rPr>
          <w:rFonts w:eastAsiaTheme="minorHAnsi"/>
          <w:lang w:eastAsia="en-US"/>
        </w:rPr>
        <w:t xml:space="preserve"> со дня получения согласия антимонопольного органа направляет его в Совет депутатов для рассмотрения и принятия.</w:t>
      </w:r>
    </w:p>
    <w:p w:rsidR="00717867" w:rsidRDefault="00717867" w:rsidP="007178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788D">
        <w:rPr>
          <w:rFonts w:eastAsiaTheme="minorHAnsi"/>
          <w:lang w:eastAsia="en-US"/>
        </w:rPr>
        <w:t xml:space="preserve">Проект </w:t>
      </w:r>
      <w:r>
        <w:rPr>
          <w:rFonts w:eastAsiaTheme="minorHAnsi"/>
          <w:lang w:eastAsia="en-US"/>
        </w:rPr>
        <w:t>решения Совета депутатов</w:t>
      </w:r>
      <w:r w:rsidRPr="0005788D">
        <w:rPr>
          <w:rFonts w:eastAsiaTheme="minorHAnsi"/>
          <w:lang w:eastAsia="en-US"/>
        </w:rPr>
        <w:t xml:space="preserve"> готовит структурное подразделение Администрации в соответствии с п. 3.</w:t>
      </w:r>
      <w:r>
        <w:rPr>
          <w:rFonts w:eastAsiaTheme="minorHAnsi"/>
          <w:lang w:eastAsia="en-US"/>
        </w:rPr>
        <w:t>6</w:t>
      </w:r>
      <w:r w:rsidRPr="0005788D">
        <w:rPr>
          <w:rFonts w:eastAsiaTheme="minorHAnsi"/>
          <w:lang w:eastAsia="en-US"/>
        </w:rPr>
        <w:t>. настоящего Порядка.</w:t>
      </w:r>
    </w:p>
    <w:p w:rsidR="00966A7A" w:rsidRDefault="00736ECB" w:rsidP="00255A4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течение 10</w:t>
      </w:r>
      <w:r w:rsidR="00CC0104">
        <w:rPr>
          <w:rFonts w:eastAsiaTheme="minorHAnsi"/>
          <w:lang w:eastAsia="en-US"/>
        </w:rPr>
        <w:t xml:space="preserve"> рабочих дней со дня принятия </w:t>
      </w:r>
      <w:r>
        <w:rPr>
          <w:rFonts w:eastAsiaTheme="minorHAnsi"/>
          <w:lang w:eastAsia="en-US"/>
        </w:rPr>
        <w:t>решения Совета депутатов о предоставлении муниципальной преференции Администрация направляет</w:t>
      </w:r>
      <w:r w:rsidR="00CC010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хозяйствующему субъекту </w:t>
      </w:r>
      <w:r w:rsidR="00CC0104">
        <w:rPr>
          <w:rFonts w:eastAsiaTheme="minorHAnsi"/>
          <w:lang w:eastAsia="en-US"/>
        </w:rPr>
        <w:t>копи</w:t>
      </w:r>
      <w:r>
        <w:rPr>
          <w:rFonts w:eastAsiaTheme="minorHAnsi"/>
          <w:lang w:eastAsia="en-US"/>
        </w:rPr>
        <w:t>ю</w:t>
      </w:r>
      <w:r w:rsidR="00CC010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данного решения</w:t>
      </w:r>
      <w:r w:rsidR="00CC0104">
        <w:rPr>
          <w:rFonts w:eastAsiaTheme="minorHAnsi"/>
          <w:lang w:eastAsia="en-US"/>
        </w:rPr>
        <w:t>.</w:t>
      </w:r>
    </w:p>
    <w:p w:rsidR="00255A47" w:rsidRDefault="00F96F40" w:rsidP="00255A4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736ECB">
        <w:rPr>
          <w:rFonts w:eastAsiaTheme="minorHAnsi"/>
          <w:lang w:eastAsia="en-US"/>
        </w:rPr>
        <w:t>3</w:t>
      </w:r>
      <w:r w:rsidR="00255A47" w:rsidRPr="00255A47">
        <w:rPr>
          <w:rFonts w:eastAsiaTheme="minorHAnsi"/>
          <w:lang w:eastAsia="en-US"/>
        </w:rPr>
        <w:t xml:space="preserve">. При отказе </w:t>
      </w:r>
      <w:r w:rsidRPr="00255A47">
        <w:rPr>
          <w:rFonts w:eastAsiaTheme="minorHAnsi"/>
          <w:lang w:eastAsia="en-US"/>
        </w:rPr>
        <w:t>антимонопольным органом</w:t>
      </w:r>
      <w:r>
        <w:rPr>
          <w:rFonts w:eastAsiaTheme="minorHAnsi"/>
          <w:lang w:eastAsia="en-US"/>
        </w:rPr>
        <w:t xml:space="preserve"> </w:t>
      </w:r>
      <w:r w:rsidR="00255A47" w:rsidRPr="00255A47">
        <w:rPr>
          <w:rFonts w:eastAsiaTheme="minorHAnsi"/>
          <w:lang w:eastAsia="en-US"/>
        </w:rPr>
        <w:t xml:space="preserve">в предоставлении муниципальной преференции </w:t>
      </w:r>
      <w:r>
        <w:rPr>
          <w:rFonts w:eastAsiaTheme="minorHAnsi"/>
          <w:lang w:eastAsia="en-US"/>
        </w:rPr>
        <w:t>А</w:t>
      </w:r>
      <w:r w:rsidR="00255A47" w:rsidRPr="00255A47">
        <w:rPr>
          <w:rFonts w:eastAsiaTheme="minorHAnsi"/>
          <w:lang w:eastAsia="en-US"/>
        </w:rPr>
        <w:t xml:space="preserve">дминистрация в течение </w:t>
      </w:r>
      <w:r w:rsidR="001D4272">
        <w:rPr>
          <w:rFonts w:eastAsiaTheme="minorHAnsi"/>
          <w:lang w:eastAsia="en-US"/>
        </w:rPr>
        <w:t>10</w:t>
      </w:r>
      <w:r w:rsidR="00255A47" w:rsidRPr="00255A47">
        <w:rPr>
          <w:rFonts w:eastAsiaTheme="minorHAnsi"/>
          <w:lang w:eastAsia="en-US"/>
        </w:rPr>
        <w:t xml:space="preserve"> </w:t>
      </w:r>
      <w:r w:rsidR="001D4272">
        <w:rPr>
          <w:rFonts w:eastAsiaTheme="minorHAnsi"/>
          <w:lang w:eastAsia="en-US"/>
        </w:rPr>
        <w:t>рабочих</w:t>
      </w:r>
      <w:r w:rsidR="00255A47" w:rsidRPr="00255A47">
        <w:rPr>
          <w:rFonts w:eastAsiaTheme="minorHAnsi"/>
          <w:lang w:eastAsia="en-US"/>
        </w:rPr>
        <w:t xml:space="preserve"> дней </w:t>
      </w:r>
      <w:r w:rsidR="001D4272">
        <w:rPr>
          <w:rFonts w:eastAsiaTheme="minorHAnsi"/>
          <w:lang w:eastAsia="en-US"/>
        </w:rPr>
        <w:t xml:space="preserve">со дня получения отказа </w:t>
      </w:r>
      <w:r w:rsidR="00255A47" w:rsidRPr="00255A47">
        <w:rPr>
          <w:rFonts w:eastAsiaTheme="minorHAnsi"/>
          <w:lang w:eastAsia="en-US"/>
        </w:rPr>
        <w:t xml:space="preserve">направляет хозяйствующему субъекту </w:t>
      </w:r>
      <w:r w:rsidR="001D4272">
        <w:rPr>
          <w:rFonts w:eastAsiaTheme="minorHAnsi"/>
          <w:lang w:eastAsia="en-US"/>
        </w:rPr>
        <w:t xml:space="preserve">письмо </w:t>
      </w:r>
      <w:r w:rsidR="001D4272" w:rsidRPr="00255A47">
        <w:rPr>
          <w:rFonts w:eastAsiaTheme="minorHAnsi"/>
          <w:lang w:eastAsia="en-US"/>
        </w:rPr>
        <w:t xml:space="preserve">об отказе в предоставлении муниципальной преференции </w:t>
      </w:r>
      <w:r w:rsidR="00255A47" w:rsidRPr="00255A47">
        <w:rPr>
          <w:rFonts w:eastAsiaTheme="minorHAnsi"/>
          <w:lang w:eastAsia="en-US"/>
        </w:rPr>
        <w:t xml:space="preserve">с приложением копии </w:t>
      </w:r>
      <w:r w:rsidR="001D4272">
        <w:rPr>
          <w:rFonts w:eastAsiaTheme="minorHAnsi"/>
          <w:lang w:eastAsia="en-US"/>
        </w:rPr>
        <w:t>отказа</w:t>
      </w:r>
      <w:r w:rsidR="00255A47" w:rsidRPr="00255A47">
        <w:rPr>
          <w:rFonts w:eastAsiaTheme="minorHAnsi"/>
          <w:lang w:eastAsia="en-US"/>
        </w:rPr>
        <w:t xml:space="preserve"> антимонопольного органа.</w:t>
      </w:r>
    </w:p>
    <w:p w:rsidR="0005788D" w:rsidRPr="00255A47" w:rsidRDefault="0005788D" w:rsidP="00255A4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788D">
        <w:rPr>
          <w:rFonts w:eastAsiaTheme="minorHAnsi"/>
          <w:lang w:eastAsia="en-US"/>
        </w:rPr>
        <w:t>Проект письма об отказе готовит структурное подразделение Администрации в соответствии с п. 3.</w:t>
      </w:r>
      <w:r w:rsidR="00C262E8">
        <w:rPr>
          <w:rFonts w:eastAsiaTheme="minorHAnsi"/>
          <w:lang w:eastAsia="en-US"/>
        </w:rPr>
        <w:t>6</w:t>
      </w:r>
      <w:r w:rsidRPr="0005788D">
        <w:rPr>
          <w:rFonts w:eastAsiaTheme="minorHAnsi"/>
          <w:lang w:eastAsia="en-US"/>
        </w:rPr>
        <w:t>. настоящего Порядка.</w:t>
      </w:r>
    </w:p>
    <w:p w:rsidR="00255A47" w:rsidRPr="00255A47" w:rsidRDefault="00736ECB" w:rsidP="00255A4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4.4</w:t>
      </w:r>
      <w:r w:rsidR="00255A47" w:rsidRPr="00255A47">
        <w:rPr>
          <w:rFonts w:eastAsiaTheme="minorHAnsi"/>
          <w:lang w:eastAsia="en-US"/>
        </w:rPr>
        <w:t xml:space="preserve">. В случае если антимонопольный орган по результатам рассмотрения заявления о даче согласия на предоставление муниципальной преференции принимает мотивированное решение о даче согласия на предоставление муниципальной преференции и введении ограничения в отношении предоставления муниципальной преференции, </w:t>
      </w:r>
      <w:r w:rsidR="0005788D">
        <w:rPr>
          <w:rFonts w:eastAsiaTheme="minorHAnsi"/>
          <w:lang w:eastAsia="en-US"/>
        </w:rPr>
        <w:t>А</w:t>
      </w:r>
      <w:r w:rsidR="00255A47" w:rsidRPr="00255A47">
        <w:rPr>
          <w:rFonts w:eastAsiaTheme="minorHAnsi"/>
          <w:lang w:eastAsia="en-US"/>
        </w:rPr>
        <w:t>дминистрация обязана представить документы, подтверждающие соблюдение установленных ограничений, перечень которых устанавливается антимонопольным органом, в месячный срок с даты предоставления муниципальной преференции.</w:t>
      </w:r>
    </w:p>
    <w:p w:rsidR="004A0FAA" w:rsidRPr="00255A47" w:rsidRDefault="00D14112" w:rsidP="00BA1AD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4.5</w:t>
      </w:r>
      <w:r w:rsidR="004A0FAA">
        <w:rPr>
          <w:rFonts w:eastAsiaTheme="minorHAnsi"/>
          <w:lang w:eastAsia="en-US"/>
        </w:rPr>
        <w:t xml:space="preserve">. </w:t>
      </w:r>
      <w:r w:rsidR="004A0FAA" w:rsidRPr="00736ECB">
        <w:rPr>
          <w:rFonts w:eastAsiaTheme="minorHAnsi"/>
          <w:lang w:eastAsia="en-US"/>
        </w:rPr>
        <w:t>А</w:t>
      </w:r>
      <w:r w:rsidR="00255A47" w:rsidRPr="00736ECB">
        <w:rPr>
          <w:rFonts w:eastAsiaTheme="minorHAnsi"/>
          <w:lang w:eastAsia="en-US"/>
        </w:rPr>
        <w:t>дминистрация</w:t>
      </w:r>
      <w:r w:rsidR="00255A47" w:rsidRPr="00255A47">
        <w:rPr>
          <w:rFonts w:eastAsiaTheme="minorHAnsi"/>
          <w:lang w:eastAsia="en-US"/>
        </w:rPr>
        <w:t xml:space="preserve"> организует ведение реестра </w:t>
      </w:r>
      <w:r w:rsidR="00C42569">
        <w:rPr>
          <w:rFonts w:eastAsiaTheme="minorHAnsi"/>
          <w:lang w:eastAsia="en-US"/>
        </w:rPr>
        <w:t>решений о предоставлении муниципальных</w:t>
      </w:r>
      <w:r w:rsidR="00255A47" w:rsidRPr="00255A47">
        <w:rPr>
          <w:rFonts w:eastAsiaTheme="minorHAnsi"/>
          <w:lang w:eastAsia="en-US"/>
        </w:rPr>
        <w:t xml:space="preserve"> преференци</w:t>
      </w:r>
      <w:r w:rsidR="00C42569">
        <w:rPr>
          <w:rFonts w:eastAsiaTheme="minorHAnsi"/>
          <w:lang w:eastAsia="en-US"/>
        </w:rPr>
        <w:t>й</w:t>
      </w:r>
      <w:r w:rsidR="00255A47" w:rsidRPr="00255A47">
        <w:rPr>
          <w:rFonts w:eastAsiaTheme="minorHAnsi"/>
          <w:lang w:eastAsia="en-US"/>
        </w:rPr>
        <w:t>, содержащего сведения о хозяйствующих суб</w:t>
      </w:r>
      <w:r w:rsidR="00C42569">
        <w:rPr>
          <w:rFonts w:eastAsiaTheme="minorHAnsi"/>
          <w:lang w:eastAsia="en-US"/>
        </w:rPr>
        <w:t>ъектах, получивших муниципальные</w:t>
      </w:r>
      <w:r w:rsidR="00255A47" w:rsidRPr="00255A47">
        <w:rPr>
          <w:rFonts w:eastAsiaTheme="minorHAnsi"/>
          <w:lang w:eastAsia="en-US"/>
        </w:rPr>
        <w:t xml:space="preserve"> преференци</w:t>
      </w:r>
      <w:r w:rsidR="00C42569">
        <w:rPr>
          <w:rFonts w:eastAsiaTheme="minorHAnsi"/>
          <w:lang w:eastAsia="en-US"/>
        </w:rPr>
        <w:t>и</w:t>
      </w:r>
      <w:r w:rsidR="00255A47" w:rsidRPr="00255A47">
        <w:rPr>
          <w:rFonts w:eastAsiaTheme="minorHAnsi"/>
          <w:lang w:eastAsia="en-US"/>
        </w:rPr>
        <w:t>, целях</w:t>
      </w:r>
      <w:r w:rsidR="004A0FAA">
        <w:rPr>
          <w:rFonts w:eastAsiaTheme="minorHAnsi"/>
          <w:lang w:eastAsia="en-US"/>
        </w:rPr>
        <w:t>, сроках</w:t>
      </w:r>
      <w:r w:rsidR="00255A47" w:rsidRPr="00255A47">
        <w:rPr>
          <w:rFonts w:eastAsiaTheme="minorHAnsi"/>
          <w:lang w:eastAsia="en-US"/>
        </w:rPr>
        <w:t xml:space="preserve"> и размерах преференции.</w:t>
      </w:r>
    </w:p>
    <w:sectPr w:rsidR="004A0FAA" w:rsidRPr="00255A47" w:rsidSect="00C262E8">
      <w:headerReference w:type="default" r:id="rId16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F05" w:rsidRDefault="00A77F05" w:rsidP="00C262E8">
      <w:r>
        <w:separator/>
      </w:r>
    </w:p>
  </w:endnote>
  <w:endnote w:type="continuationSeparator" w:id="0">
    <w:p w:rsidR="00A77F05" w:rsidRDefault="00A77F05" w:rsidP="00C2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F05" w:rsidRDefault="00A77F05" w:rsidP="00C262E8">
      <w:r>
        <w:separator/>
      </w:r>
    </w:p>
  </w:footnote>
  <w:footnote w:type="continuationSeparator" w:id="0">
    <w:p w:rsidR="00A77F05" w:rsidRDefault="00A77F05" w:rsidP="00C26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719654"/>
      <w:docPartObj>
        <w:docPartGallery w:val="Page Numbers (Top of Page)"/>
        <w:docPartUnique/>
      </w:docPartObj>
    </w:sdtPr>
    <w:sdtEndPr/>
    <w:sdtContent>
      <w:p w:rsidR="00717867" w:rsidRDefault="00BA1AD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17867" w:rsidRDefault="007178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38E"/>
    <w:rsid w:val="0005788D"/>
    <w:rsid w:val="00086889"/>
    <w:rsid w:val="000875B1"/>
    <w:rsid w:val="000A58BE"/>
    <w:rsid w:val="000B5129"/>
    <w:rsid w:val="000C27F7"/>
    <w:rsid w:val="000D2CF2"/>
    <w:rsid w:val="00126B83"/>
    <w:rsid w:val="00161AB5"/>
    <w:rsid w:val="00162375"/>
    <w:rsid w:val="00163B3E"/>
    <w:rsid w:val="00171C52"/>
    <w:rsid w:val="00197BC2"/>
    <w:rsid w:val="001D4272"/>
    <w:rsid w:val="001D7850"/>
    <w:rsid w:val="00204DC6"/>
    <w:rsid w:val="00214F02"/>
    <w:rsid w:val="00225EB4"/>
    <w:rsid w:val="002318AA"/>
    <w:rsid w:val="00255A47"/>
    <w:rsid w:val="002D6D5E"/>
    <w:rsid w:val="0032362A"/>
    <w:rsid w:val="00397F88"/>
    <w:rsid w:val="003A09B4"/>
    <w:rsid w:val="003A1DC6"/>
    <w:rsid w:val="003B7EF5"/>
    <w:rsid w:val="003D4D8B"/>
    <w:rsid w:val="00484BCB"/>
    <w:rsid w:val="004A0FAA"/>
    <w:rsid w:val="004B1139"/>
    <w:rsid w:val="004B33EF"/>
    <w:rsid w:val="004B45B9"/>
    <w:rsid w:val="004B4851"/>
    <w:rsid w:val="0055626B"/>
    <w:rsid w:val="00596473"/>
    <w:rsid w:val="005F5B65"/>
    <w:rsid w:val="0065152C"/>
    <w:rsid w:val="006546DA"/>
    <w:rsid w:val="00656240"/>
    <w:rsid w:val="006827FF"/>
    <w:rsid w:val="006B738E"/>
    <w:rsid w:val="00703766"/>
    <w:rsid w:val="00717867"/>
    <w:rsid w:val="00736ECB"/>
    <w:rsid w:val="00764654"/>
    <w:rsid w:val="007C11EB"/>
    <w:rsid w:val="00804ACB"/>
    <w:rsid w:val="00841CF5"/>
    <w:rsid w:val="0089257F"/>
    <w:rsid w:val="008C3F3B"/>
    <w:rsid w:val="008C779E"/>
    <w:rsid w:val="008F4364"/>
    <w:rsid w:val="00966A7A"/>
    <w:rsid w:val="00972896"/>
    <w:rsid w:val="00990754"/>
    <w:rsid w:val="009B57C0"/>
    <w:rsid w:val="009C599D"/>
    <w:rsid w:val="009D7A8F"/>
    <w:rsid w:val="00A5262F"/>
    <w:rsid w:val="00A77F05"/>
    <w:rsid w:val="00AA1884"/>
    <w:rsid w:val="00AB640C"/>
    <w:rsid w:val="00AB701B"/>
    <w:rsid w:val="00AC7301"/>
    <w:rsid w:val="00AE50CF"/>
    <w:rsid w:val="00B037BC"/>
    <w:rsid w:val="00B0438C"/>
    <w:rsid w:val="00B22456"/>
    <w:rsid w:val="00B26F5D"/>
    <w:rsid w:val="00B6594E"/>
    <w:rsid w:val="00B940E5"/>
    <w:rsid w:val="00BA1AD8"/>
    <w:rsid w:val="00C06152"/>
    <w:rsid w:val="00C07656"/>
    <w:rsid w:val="00C262E8"/>
    <w:rsid w:val="00C42569"/>
    <w:rsid w:val="00C54271"/>
    <w:rsid w:val="00CB54F1"/>
    <w:rsid w:val="00CC0104"/>
    <w:rsid w:val="00CC66CF"/>
    <w:rsid w:val="00CE5D14"/>
    <w:rsid w:val="00D01FCF"/>
    <w:rsid w:val="00D14112"/>
    <w:rsid w:val="00D3621F"/>
    <w:rsid w:val="00D8196F"/>
    <w:rsid w:val="00D845E2"/>
    <w:rsid w:val="00DA3ACE"/>
    <w:rsid w:val="00DB6266"/>
    <w:rsid w:val="00E44A6D"/>
    <w:rsid w:val="00EE3F14"/>
    <w:rsid w:val="00F060B4"/>
    <w:rsid w:val="00F11709"/>
    <w:rsid w:val="00F2377E"/>
    <w:rsid w:val="00F2483D"/>
    <w:rsid w:val="00F40684"/>
    <w:rsid w:val="00F66AD4"/>
    <w:rsid w:val="00F70C21"/>
    <w:rsid w:val="00F81463"/>
    <w:rsid w:val="00F91C7B"/>
    <w:rsid w:val="00F92FDB"/>
    <w:rsid w:val="00F96F40"/>
    <w:rsid w:val="00FC4543"/>
    <w:rsid w:val="00FD39BA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82E0A9FA-FFAB-4707-B16B-53A54D0E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7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73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62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6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262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62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874947F6B45C6D60426377EA1D61C26AEB42AFB2F36AD81B9AAFF45qEBAH" TargetMode="External"/><Relationship Id="rId13" Type="http://schemas.openxmlformats.org/officeDocument/2006/relationships/hyperlink" Target="consultantplus://offline/ref=7C0874947F6B45C6D60427396BA1D61C26ACB32EF82F36AD81B9AAFF45qEBA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C0874947F6B45C6D60426377EA1D61C26AFB42BFC2E36AD81B9AAFF45qEBA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C0874947F6B45C6D60426377EA1D61C26AEB42AFB2F36AD81B9AAFF45qEBA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88FFEE6B11E9CF8F3A64F15D9EEA01515EF8C5EECFF8A36344C15E6DA914913F94653E730tCA8Q" TargetMode="External"/><Relationship Id="rId10" Type="http://schemas.openxmlformats.org/officeDocument/2006/relationships/hyperlink" Target="consultantplus://offline/ref=7C0874947F6B45C6D60427396BA1D61C26ACB32EF82F36AD81B9AAFF45qEB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0874947F6B45C6D60426377EA1D61C26AFB42BFC2E36AD81B9AAFF45qEBAH" TargetMode="External"/><Relationship Id="rId14" Type="http://schemas.openxmlformats.org/officeDocument/2006/relationships/hyperlink" Target="consultantplus://offline/ref=A40671F96BA7F66FB9C6A7A9CE2D4A0FD09A5720438FC796C9E38128AAA37ADFD685A78BDAoC1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8A5C6-E612-45E1-8E83-1FCBBC02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5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SokovaD</dc:creator>
  <cp:lastModifiedBy>Татьяна A. Побежимова</cp:lastModifiedBy>
  <cp:revision>33</cp:revision>
  <cp:lastPrinted>2017-05-12T12:04:00Z</cp:lastPrinted>
  <dcterms:created xsi:type="dcterms:W3CDTF">2017-01-27T07:01:00Z</dcterms:created>
  <dcterms:modified xsi:type="dcterms:W3CDTF">2017-05-17T08:57:00Z</dcterms:modified>
</cp:coreProperties>
</file>