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4F" w:rsidRDefault="004D394F" w:rsidP="004D394F">
      <w:pPr>
        <w:ind w:left="1416" w:firstLine="708"/>
      </w:pPr>
    </w:p>
    <w:p w:rsidR="004D394F" w:rsidRDefault="00647025" w:rsidP="004D394F">
      <w:pPr>
        <w:jc w:val="both"/>
        <w:rPr>
          <w:b/>
          <w:bCs/>
          <w:i/>
          <w:sz w:val="24"/>
          <w:szCs w:val="24"/>
        </w:rPr>
      </w:pPr>
      <w:bookmarkStart w:id="0" w:name="_GoBack"/>
      <w:bookmarkEnd w:id="0"/>
      <w:r w:rsidRPr="00641C48">
        <w:rPr>
          <w:color w:val="000000"/>
          <w:sz w:val="24"/>
          <w:szCs w:val="24"/>
        </w:rPr>
        <w:t xml:space="preserve"> </w:t>
      </w:r>
      <w:r w:rsidR="004D394F" w:rsidRPr="00641C48">
        <w:rPr>
          <w:color w:val="000000"/>
          <w:sz w:val="24"/>
          <w:szCs w:val="24"/>
        </w:rPr>
        <w:t xml:space="preserve">«Комитет имущественных отношений Администрации городского округа Электросталь Московской области (Продавец) </w:t>
      </w:r>
      <w:r w:rsidR="004D394F" w:rsidRPr="00641C48">
        <w:rPr>
          <w:b/>
          <w:color w:val="000000"/>
          <w:sz w:val="24"/>
          <w:szCs w:val="24"/>
        </w:rPr>
        <w:t>сообщает о продлении заявочной кампании и внесении изменений в информационн</w:t>
      </w:r>
      <w:r w:rsidR="004D394F">
        <w:rPr>
          <w:b/>
          <w:color w:val="000000"/>
          <w:sz w:val="24"/>
          <w:szCs w:val="24"/>
        </w:rPr>
        <w:t>ое</w:t>
      </w:r>
      <w:r w:rsidR="004D394F" w:rsidRPr="00641C48">
        <w:rPr>
          <w:b/>
          <w:color w:val="000000"/>
          <w:sz w:val="24"/>
          <w:szCs w:val="24"/>
        </w:rPr>
        <w:t xml:space="preserve"> сообщени</w:t>
      </w:r>
      <w:r w:rsidR="004D394F">
        <w:rPr>
          <w:b/>
          <w:color w:val="000000"/>
          <w:sz w:val="24"/>
          <w:szCs w:val="24"/>
        </w:rPr>
        <w:t>е</w:t>
      </w:r>
      <w:r w:rsidR="004D394F" w:rsidRPr="00641C48">
        <w:rPr>
          <w:sz w:val="24"/>
          <w:szCs w:val="24"/>
        </w:rPr>
        <w:t xml:space="preserve"> на</w:t>
      </w:r>
      <w:r w:rsidR="004D394F" w:rsidRPr="00641C48">
        <w:rPr>
          <w:color w:val="000000"/>
          <w:sz w:val="24"/>
          <w:szCs w:val="24"/>
        </w:rPr>
        <w:t xml:space="preserve"> официальном сайте торгов Российской Федерации </w:t>
      </w:r>
      <w:hyperlink r:id="rId5" w:history="1">
        <w:r w:rsidR="004D394F" w:rsidRPr="00641C48">
          <w:rPr>
            <w:rStyle w:val="a3"/>
            <w:sz w:val="24"/>
            <w:szCs w:val="24"/>
            <w:lang w:val="en-US"/>
          </w:rPr>
          <w:t>www</w:t>
        </w:r>
        <w:r w:rsidR="004D394F" w:rsidRPr="00641C48">
          <w:rPr>
            <w:rStyle w:val="a3"/>
            <w:sz w:val="24"/>
            <w:szCs w:val="24"/>
          </w:rPr>
          <w:t>.</w:t>
        </w:r>
        <w:proofErr w:type="spellStart"/>
        <w:r w:rsidR="004D394F" w:rsidRPr="00641C48">
          <w:rPr>
            <w:rStyle w:val="a3"/>
            <w:sz w:val="24"/>
            <w:szCs w:val="24"/>
            <w:lang w:val="en-US"/>
          </w:rPr>
          <w:t>torgi</w:t>
        </w:r>
        <w:proofErr w:type="spellEnd"/>
        <w:r w:rsidR="004D394F" w:rsidRPr="00641C48">
          <w:rPr>
            <w:rStyle w:val="a3"/>
            <w:sz w:val="24"/>
            <w:szCs w:val="24"/>
          </w:rPr>
          <w:t>.</w:t>
        </w:r>
        <w:proofErr w:type="spellStart"/>
        <w:r w:rsidR="004D394F" w:rsidRPr="00641C48">
          <w:rPr>
            <w:rStyle w:val="a3"/>
            <w:sz w:val="24"/>
            <w:szCs w:val="24"/>
            <w:lang w:val="en-US"/>
          </w:rPr>
          <w:t>gov</w:t>
        </w:r>
        <w:proofErr w:type="spellEnd"/>
        <w:r w:rsidR="004D394F" w:rsidRPr="00641C48">
          <w:rPr>
            <w:rStyle w:val="a3"/>
            <w:sz w:val="24"/>
            <w:szCs w:val="24"/>
          </w:rPr>
          <w:t>.</w:t>
        </w:r>
        <w:proofErr w:type="spellStart"/>
        <w:r w:rsidR="004D394F" w:rsidRPr="00641C48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4D394F" w:rsidRPr="00641C48">
        <w:rPr>
          <w:color w:val="000000"/>
          <w:sz w:val="24"/>
          <w:szCs w:val="24"/>
        </w:rPr>
        <w:t xml:space="preserve"> )</w:t>
      </w:r>
      <w:r w:rsidR="004D394F" w:rsidRPr="00641C48">
        <w:rPr>
          <w:b/>
          <w:bCs/>
          <w:sz w:val="24"/>
          <w:szCs w:val="24"/>
        </w:rPr>
        <w:t>:</w:t>
      </w:r>
    </w:p>
    <w:p w:rsidR="004D394F" w:rsidRPr="00641C48" w:rsidRDefault="004D394F" w:rsidP="004D394F">
      <w:pPr>
        <w:jc w:val="both"/>
        <w:rPr>
          <w:b/>
          <w:i/>
          <w:sz w:val="24"/>
          <w:szCs w:val="24"/>
        </w:rPr>
      </w:pPr>
    </w:p>
    <w:p w:rsidR="004D394F" w:rsidRDefault="004D394F" w:rsidP="004D394F">
      <w:pPr>
        <w:ind w:firstLine="708"/>
        <w:jc w:val="both"/>
        <w:rPr>
          <w:sz w:val="24"/>
          <w:szCs w:val="24"/>
        </w:rPr>
      </w:pPr>
      <w:r w:rsidRPr="00641C48">
        <w:rPr>
          <w:sz w:val="24"/>
          <w:szCs w:val="24"/>
        </w:rPr>
        <w:t xml:space="preserve">- </w:t>
      </w:r>
      <w:r>
        <w:rPr>
          <w:sz w:val="24"/>
          <w:szCs w:val="24"/>
        </w:rPr>
        <w:t>№ ПЭ-ЭС/20</w:t>
      </w:r>
      <w:r w:rsidRPr="00641C48">
        <w:rPr>
          <w:sz w:val="24"/>
          <w:szCs w:val="24"/>
        </w:rPr>
        <w:t>-</w:t>
      </w:r>
      <w:r>
        <w:rPr>
          <w:sz w:val="24"/>
          <w:szCs w:val="24"/>
        </w:rPr>
        <w:t>1947</w:t>
      </w:r>
      <w:r w:rsidRPr="00641C48">
        <w:rPr>
          <w:sz w:val="24"/>
          <w:szCs w:val="24"/>
        </w:rPr>
        <w:t xml:space="preserve"> (№ извещения </w:t>
      </w:r>
      <w:r>
        <w:rPr>
          <w:sz w:val="24"/>
          <w:szCs w:val="24"/>
        </w:rPr>
        <w:t>100920/6987935/14)</w:t>
      </w:r>
    </w:p>
    <w:p w:rsidR="004D394F" w:rsidRPr="00641C48" w:rsidRDefault="004D394F" w:rsidP="004D394F">
      <w:pPr>
        <w:ind w:firstLine="708"/>
        <w:jc w:val="both"/>
        <w:rPr>
          <w:sz w:val="24"/>
          <w:szCs w:val="24"/>
        </w:rPr>
      </w:pPr>
    </w:p>
    <w:p w:rsidR="004D394F" w:rsidRPr="008A3C0D" w:rsidRDefault="004D394F" w:rsidP="008A3C0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C0D">
        <w:rPr>
          <w:sz w:val="24"/>
          <w:szCs w:val="24"/>
        </w:rPr>
        <w:t xml:space="preserve">Изложить абзац 4 Общей информации по Лоту №1  пункта 2.5. </w:t>
      </w:r>
    </w:p>
    <w:p w:rsidR="004D394F" w:rsidRPr="004D394F" w:rsidRDefault="004D394F" w:rsidP="004D39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394F">
        <w:rPr>
          <w:sz w:val="24"/>
          <w:szCs w:val="24"/>
        </w:rPr>
        <w:t xml:space="preserve">Информационного сообщения в следующей редакции: </w:t>
      </w:r>
    </w:p>
    <w:p w:rsidR="004D394F" w:rsidRPr="008A3C0D" w:rsidRDefault="004D394F" w:rsidP="004D394F">
      <w:pPr>
        <w:autoSpaceDE w:val="0"/>
        <w:autoSpaceDN w:val="0"/>
        <w:adjustRightInd w:val="0"/>
        <w:ind w:left="709"/>
        <w:jc w:val="both"/>
        <w:rPr>
          <w:b/>
          <w:sz w:val="24"/>
          <w:szCs w:val="24"/>
          <w:lang w:eastAsia="zh-CN"/>
        </w:rPr>
      </w:pPr>
      <w:r w:rsidRPr="008A3C0D">
        <w:rPr>
          <w:b/>
          <w:sz w:val="24"/>
          <w:szCs w:val="24"/>
          <w:lang w:eastAsia="zh-CN"/>
        </w:rPr>
        <w:t>«</w:t>
      </w:r>
      <w:r w:rsidRPr="008A3C0D">
        <w:rPr>
          <w:b/>
          <w:sz w:val="24"/>
          <w:szCs w:val="24"/>
        </w:rPr>
        <w:t>Срок внесения задатка: с 11.09.2020 по 04.12.2020 до 16 час.45 мин</w:t>
      </w:r>
      <w:r w:rsidRPr="008A3C0D">
        <w:rPr>
          <w:b/>
          <w:sz w:val="24"/>
          <w:szCs w:val="24"/>
          <w:lang w:eastAsia="zh-CN"/>
        </w:rPr>
        <w:t>».</w:t>
      </w:r>
    </w:p>
    <w:p w:rsidR="004D394F" w:rsidRPr="008A3C0D" w:rsidRDefault="004D394F" w:rsidP="008A3C0D">
      <w:pPr>
        <w:pStyle w:val="a6"/>
        <w:numPr>
          <w:ilvl w:val="0"/>
          <w:numId w:val="2"/>
        </w:numPr>
        <w:tabs>
          <w:tab w:val="left" w:pos="0"/>
          <w:tab w:val="left" w:pos="142"/>
          <w:tab w:val="left" w:pos="567"/>
        </w:tabs>
        <w:suppressAutoHyphens/>
        <w:autoSpaceDE w:val="0"/>
        <w:jc w:val="both"/>
        <w:rPr>
          <w:bCs/>
          <w:sz w:val="24"/>
          <w:szCs w:val="24"/>
          <w:lang w:eastAsia="zh-CN"/>
        </w:rPr>
      </w:pPr>
      <w:r w:rsidRPr="008A3C0D">
        <w:rPr>
          <w:bCs/>
          <w:sz w:val="24"/>
          <w:szCs w:val="24"/>
          <w:lang w:eastAsia="zh-CN"/>
        </w:rPr>
        <w:t xml:space="preserve">Изложить подпункты 3.3. - 3.6. пункта 3. Информационного сообщения </w:t>
      </w:r>
    </w:p>
    <w:p w:rsidR="004D394F" w:rsidRPr="004D394F" w:rsidRDefault="004D394F" w:rsidP="004D394F">
      <w:pPr>
        <w:tabs>
          <w:tab w:val="left" w:pos="0"/>
          <w:tab w:val="left" w:pos="142"/>
          <w:tab w:val="left" w:pos="567"/>
        </w:tabs>
        <w:suppressAutoHyphens/>
        <w:autoSpaceDE w:val="0"/>
        <w:jc w:val="both"/>
        <w:rPr>
          <w:bCs/>
          <w:sz w:val="24"/>
          <w:szCs w:val="24"/>
          <w:lang w:eastAsia="zh-CN"/>
        </w:rPr>
      </w:pPr>
      <w:r w:rsidRPr="004D394F">
        <w:rPr>
          <w:bCs/>
          <w:sz w:val="24"/>
          <w:szCs w:val="24"/>
          <w:lang w:eastAsia="zh-CN"/>
        </w:rPr>
        <w:t>в следующей редакции:</w:t>
      </w:r>
    </w:p>
    <w:p w:rsidR="004D394F" w:rsidRPr="008A3C0D" w:rsidRDefault="004D394F" w:rsidP="004D394F">
      <w:pPr>
        <w:tabs>
          <w:tab w:val="left" w:pos="540"/>
          <w:tab w:val="left" w:pos="851"/>
        </w:tabs>
        <w:suppressAutoHyphens/>
        <w:autoSpaceDE w:val="0"/>
        <w:ind w:firstLine="567"/>
        <w:jc w:val="both"/>
        <w:rPr>
          <w:b/>
          <w:sz w:val="24"/>
          <w:szCs w:val="24"/>
        </w:rPr>
      </w:pPr>
      <w:r w:rsidRPr="008A3C0D">
        <w:rPr>
          <w:b/>
          <w:bCs/>
          <w:sz w:val="24"/>
          <w:szCs w:val="24"/>
          <w:lang w:eastAsia="zh-CN"/>
        </w:rPr>
        <w:t xml:space="preserve">«3.3. </w:t>
      </w:r>
      <w:r w:rsidRPr="008A3C0D">
        <w:rPr>
          <w:b/>
          <w:sz w:val="24"/>
          <w:szCs w:val="24"/>
        </w:rPr>
        <w:t xml:space="preserve">Дата и время окончания приема/подачи Заявок: 04.12.2020 в 16 час. 45 мин. </w:t>
      </w:r>
      <w:r w:rsidRPr="008A3C0D">
        <w:rPr>
          <w:b/>
          <w:sz w:val="24"/>
          <w:szCs w:val="24"/>
        </w:rPr>
        <w:br/>
        <w:t xml:space="preserve">по московскому времени. </w:t>
      </w:r>
    </w:p>
    <w:p w:rsidR="004D394F" w:rsidRPr="008A3C0D" w:rsidRDefault="004D394F" w:rsidP="004D394F">
      <w:pPr>
        <w:tabs>
          <w:tab w:val="left" w:pos="540"/>
          <w:tab w:val="left" w:pos="851"/>
        </w:tabs>
        <w:suppressAutoHyphens/>
        <w:autoSpaceDE w:val="0"/>
        <w:ind w:firstLine="709"/>
        <w:jc w:val="both"/>
        <w:rPr>
          <w:b/>
          <w:sz w:val="24"/>
          <w:szCs w:val="24"/>
        </w:rPr>
      </w:pPr>
      <w:r w:rsidRPr="008A3C0D">
        <w:rPr>
          <w:b/>
          <w:sz w:val="24"/>
          <w:szCs w:val="24"/>
        </w:rPr>
        <w:t xml:space="preserve">3.4. Дата определения Участников: 10.12.2020 в 12 час. 00 мин. </w:t>
      </w:r>
    </w:p>
    <w:p w:rsidR="004D394F" w:rsidRPr="008A3C0D" w:rsidRDefault="004D394F" w:rsidP="004D394F">
      <w:pPr>
        <w:tabs>
          <w:tab w:val="left" w:pos="540"/>
          <w:tab w:val="left" w:pos="851"/>
        </w:tabs>
        <w:suppressAutoHyphens/>
        <w:autoSpaceDE w:val="0"/>
        <w:ind w:firstLine="709"/>
        <w:jc w:val="both"/>
        <w:rPr>
          <w:b/>
          <w:sz w:val="24"/>
          <w:szCs w:val="24"/>
        </w:rPr>
      </w:pPr>
      <w:r w:rsidRPr="008A3C0D">
        <w:rPr>
          <w:b/>
          <w:sz w:val="24"/>
          <w:szCs w:val="24"/>
        </w:rPr>
        <w:t>3.5. Место, дата и время проведения аукциона: электронная площадка 10.12.2020 в 14 час.00 мин.</w:t>
      </w:r>
    </w:p>
    <w:p w:rsidR="004D394F" w:rsidRPr="008A3C0D" w:rsidRDefault="004D394F" w:rsidP="004D394F">
      <w:pPr>
        <w:tabs>
          <w:tab w:val="left" w:pos="540"/>
          <w:tab w:val="left" w:pos="851"/>
        </w:tabs>
        <w:suppressAutoHyphens/>
        <w:autoSpaceDE w:val="0"/>
        <w:ind w:firstLine="709"/>
        <w:jc w:val="both"/>
        <w:rPr>
          <w:b/>
          <w:bCs/>
          <w:sz w:val="24"/>
          <w:szCs w:val="24"/>
        </w:rPr>
      </w:pPr>
      <w:r w:rsidRPr="008A3C0D">
        <w:rPr>
          <w:b/>
          <w:sz w:val="24"/>
          <w:szCs w:val="24"/>
        </w:rPr>
        <w:t>3.6. Место и срок подведения итогов аукциона: электронная площадка 10.12.2020 с 14 час. 00 мин. до последнего предложения Участников</w:t>
      </w:r>
      <w:r w:rsidRPr="008A3C0D">
        <w:rPr>
          <w:b/>
          <w:color w:val="0000FF"/>
          <w:sz w:val="24"/>
          <w:szCs w:val="24"/>
        </w:rPr>
        <w:t>.</w:t>
      </w:r>
      <w:r w:rsidRPr="008A3C0D">
        <w:rPr>
          <w:b/>
          <w:bCs/>
          <w:sz w:val="24"/>
          <w:szCs w:val="24"/>
          <w:lang w:eastAsia="zh-CN"/>
        </w:rPr>
        <w:t>».</w:t>
      </w:r>
      <w:r w:rsidRPr="008A3C0D">
        <w:rPr>
          <w:b/>
          <w:bCs/>
          <w:sz w:val="24"/>
          <w:szCs w:val="24"/>
        </w:rPr>
        <w:t xml:space="preserve"> </w:t>
      </w:r>
    </w:p>
    <w:p w:rsidR="004D394F" w:rsidRDefault="004D394F" w:rsidP="004D394F">
      <w:pPr>
        <w:tabs>
          <w:tab w:val="left" w:pos="540"/>
          <w:tab w:val="left" w:pos="851"/>
        </w:tabs>
        <w:suppressAutoHyphens/>
        <w:autoSpaceDE w:val="0"/>
        <w:ind w:firstLine="709"/>
        <w:jc w:val="both"/>
        <w:rPr>
          <w:sz w:val="24"/>
          <w:szCs w:val="24"/>
        </w:rPr>
      </w:pPr>
      <w:r w:rsidRPr="004D394F">
        <w:rPr>
          <w:sz w:val="24"/>
          <w:szCs w:val="24"/>
        </w:rPr>
        <w:t xml:space="preserve">3. </w:t>
      </w:r>
      <w:r w:rsidR="008A3C0D">
        <w:rPr>
          <w:sz w:val="24"/>
          <w:szCs w:val="24"/>
        </w:rPr>
        <w:t xml:space="preserve">  </w:t>
      </w:r>
      <w:r w:rsidRPr="004D394F">
        <w:rPr>
          <w:sz w:val="24"/>
          <w:szCs w:val="24"/>
        </w:rPr>
        <w:t>Изложить пункт 9.3 Информационного сообщения в следующей редакции:</w:t>
      </w:r>
    </w:p>
    <w:p w:rsidR="004D394F" w:rsidRPr="008A3C0D" w:rsidRDefault="004D394F" w:rsidP="004D394F">
      <w:pPr>
        <w:tabs>
          <w:tab w:val="left" w:pos="540"/>
          <w:tab w:val="left" w:pos="851"/>
        </w:tabs>
        <w:suppressAutoHyphens/>
        <w:autoSpaceDE w:val="0"/>
        <w:ind w:firstLine="709"/>
        <w:jc w:val="both"/>
        <w:rPr>
          <w:b/>
          <w:sz w:val="24"/>
          <w:szCs w:val="24"/>
        </w:rPr>
      </w:pPr>
      <w:r w:rsidRPr="008A3C0D">
        <w:rPr>
          <w:b/>
          <w:sz w:val="24"/>
          <w:szCs w:val="24"/>
        </w:rPr>
        <w:t>«9.3 Перечисление денежных средств на счет Оператора электронной площадки производится в соответствии с Регламентом Оператора электронной площадки по следующим реквизитам:</w:t>
      </w:r>
    </w:p>
    <w:p w:rsidR="004D394F" w:rsidRPr="008A3C0D" w:rsidRDefault="004D394F" w:rsidP="004D394F">
      <w:pPr>
        <w:tabs>
          <w:tab w:val="left" w:pos="540"/>
          <w:tab w:val="left" w:pos="851"/>
        </w:tabs>
        <w:suppressAutoHyphens/>
        <w:autoSpaceDE w:val="0"/>
        <w:ind w:firstLine="709"/>
        <w:jc w:val="both"/>
        <w:rPr>
          <w:b/>
          <w:sz w:val="24"/>
          <w:szCs w:val="24"/>
        </w:rPr>
      </w:pPr>
      <w:r w:rsidRPr="008A3C0D">
        <w:rPr>
          <w:b/>
          <w:sz w:val="24"/>
          <w:szCs w:val="24"/>
        </w:rPr>
        <w:t>Получатель платежа:</w:t>
      </w:r>
    </w:p>
    <w:p w:rsidR="004D394F" w:rsidRDefault="004D394F" w:rsidP="004D394F">
      <w:pPr>
        <w:tabs>
          <w:tab w:val="left" w:pos="540"/>
          <w:tab w:val="left" w:pos="851"/>
        </w:tabs>
        <w:suppressAutoHyphens/>
        <w:autoSpaceDE w:val="0"/>
        <w:spacing w:line="48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 платежа: ООО «РТС-тендер</w:t>
      </w:r>
    </w:p>
    <w:p w:rsidR="004D394F" w:rsidRDefault="004D394F" w:rsidP="004D394F">
      <w:pPr>
        <w:tabs>
          <w:tab w:val="left" w:pos="540"/>
          <w:tab w:val="left" w:pos="851"/>
        </w:tabs>
        <w:suppressAutoHyphens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Банковские реквизиты: Филиал «Корпоративный» ПАО «</w:t>
      </w:r>
      <w:proofErr w:type="spellStart"/>
      <w:r>
        <w:rPr>
          <w:sz w:val="24"/>
          <w:szCs w:val="24"/>
        </w:rPr>
        <w:t>Совкомбанк</w:t>
      </w:r>
      <w:proofErr w:type="spellEnd"/>
      <w:r>
        <w:rPr>
          <w:sz w:val="24"/>
          <w:szCs w:val="24"/>
        </w:rPr>
        <w:t>»</w:t>
      </w:r>
    </w:p>
    <w:p w:rsidR="004D394F" w:rsidRDefault="004D394F" w:rsidP="004D394F">
      <w:pPr>
        <w:tabs>
          <w:tab w:val="left" w:pos="540"/>
          <w:tab w:val="left" w:pos="851"/>
        </w:tabs>
        <w:suppressAutoHyphens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БИК 044525360</w:t>
      </w:r>
    </w:p>
    <w:p w:rsidR="004D394F" w:rsidRDefault="004D394F" w:rsidP="004D394F">
      <w:pPr>
        <w:tabs>
          <w:tab w:val="left" w:pos="540"/>
          <w:tab w:val="left" w:pos="851"/>
        </w:tabs>
        <w:suppressAutoHyphens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Расчётный счёт: 40702810512030016362</w:t>
      </w:r>
    </w:p>
    <w:p w:rsidR="00070B93" w:rsidRDefault="00070B93" w:rsidP="004D394F">
      <w:pPr>
        <w:tabs>
          <w:tab w:val="left" w:pos="540"/>
          <w:tab w:val="left" w:pos="851"/>
        </w:tabs>
        <w:suppressAutoHyphens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Корр.счёт: 30101810445250000360</w:t>
      </w:r>
    </w:p>
    <w:p w:rsidR="00070B93" w:rsidRDefault="00070B93" w:rsidP="004D394F">
      <w:pPr>
        <w:tabs>
          <w:tab w:val="left" w:pos="540"/>
          <w:tab w:val="left" w:pos="851"/>
        </w:tabs>
        <w:suppressAutoHyphens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ИНН 7710357167 КПП 773001001</w:t>
      </w:r>
    </w:p>
    <w:p w:rsidR="00070B93" w:rsidRDefault="00070B93" w:rsidP="004D394F">
      <w:pPr>
        <w:tabs>
          <w:tab w:val="left" w:pos="540"/>
          <w:tab w:val="left" w:pos="851"/>
        </w:tabs>
        <w:suppressAutoHyphens/>
        <w:autoSpaceDE w:val="0"/>
        <w:ind w:firstLine="709"/>
        <w:jc w:val="both"/>
        <w:rPr>
          <w:sz w:val="24"/>
          <w:szCs w:val="24"/>
        </w:rPr>
      </w:pPr>
      <w:r w:rsidRPr="008A3C0D">
        <w:rPr>
          <w:b/>
          <w:sz w:val="24"/>
          <w:szCs w:val="24"/>
        </w:rPr>
        <w:t>Назначение платежа:</w:t>
      </w:r>
      <w:r>
        <w:rPr>
          <w:sz w:val="24"/>
          <w:szCs w:val="24"/>
        </w:rPr>
        <w:t xml:space="preserve"> Внесение гарантийного обеспечения по Соглашению о внесении гарантийного обеспечения, № аналитического счета________, без НДС.».</w:t>
      </w:r>
    </w:p>
    <w:p w:rsidR="004D394F" w:rsidRPr="004D394F" w:rsidRDefault="004D394F" w:rsidP="004D394F">
      <w:pPr>
        <w:tabs>
          <w:tab w:val="left" w:pos="540"/>
          <w:tab w:val="left" w:pos="851"/>
        </w:tabs>
        <w:suppressAutoHyphens/>
        <w:autoSpaceDE w:val="0"/>
        <w:ind w:firstLine="709"/>
        <w:jc w:val="both"/>
        <w:rPr>
          <w:sz w:val="24"/>
          <w:szCs w:val="24"/>
        </w:rPr>
      </w:pPr>
    </w:p>
    <w:p w:rsidR="004D394F" w:rsidRPr="00CD7BEA" w:rsidRDefault="004D394F" w:rsidP="004D394F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4D394F" w:rsidRDefault="004D394F" w:rsidP="004D394F">
      <w:pPr>
        <w:ind w:left="709"/>
        <w:jc w:val="both"/>
        <w:rPr>
          <w:sz w:val="24"/>
          <w:szCs w:val="24"/>
        </w:rPr>
      </w:pPr>
      <w:r w:rsidRPr="00641C48">
        <w:rPr>
          <w:sz w:val="24"/>
          <w:szCs w:val="24"/>
        </w:rPr>
        <w:t>Приложение: изменения в Информационн</w:t>
      </w:r>
      <w:r>
        <w:rPr>
          <w:sz w:val="24"/>
          <w:szCs w:val="24"/>
        </w:rPr>
        <w:t>ое</w:t>
      </w:r>
      <w:r w:rsidRPr="00641C48">
        <w:rPr>
          <w:sz w:val="24"/>
          <w:szCs w:val="24"/>
        </w:rPr>
        <w:t xml:space="preserve"> сообщени</w:t>
      </w:r>
      <w:r>
        <w:rPr>
          <w:sz w:val="24"/>
          <w:szCs w:val="24"/>
        </w:rPr>
        <w:t>е</w:t>
      </w:r>
      <w:r w:rsidRPr="00641C48">
        <w:rPr>
          <w:sz w:val="24"/>
          <w:szCs w:val="24"/>
        </w:rPr>
        <w:t xml:space="preserve"> № </w:t>
      </w:r>
      <w:r w:rsidR="008A3C0D">
        <w:rPr>
          <w:sz w:val="24"/>
          <w:szCs w:val="24"/>
        </w:rPr>
        <w:t>№ПЭ</w:t>
      </w:r>
      <w:r>
        <w:rPr>
          <w:sz w:val="24"/>
          <w:szCs w:val="24"/>
        </w:rPr>
        <w:t>-ЭС/</w:t>
      </w:r>
      <w:r w:rsidR="008A3C0D">
        <w:rPr>
          <w:sz w:val="24"/>
          <w:szCs w:val="24"/>
        </w:rPr>
        <w:t>20-1947</w:t>
      </w:r>
      <w:r>
        <w:rPr>
          <w:sz w:val="24"/>
          <w:szCs w:val="24"/>
        </w:rPr>
        <w:t xml:space="preserve"> на 3</w:t>
      </w:r>
      <w:r w:rsidRPr="00641C48">
        <w:rPr>
          <w:sz w:val="24"/>
          <w:szCs w:val="24"/>
        </w:rPr>
        <w:t xml:space="preserve"> листах.</w:t>
      </w:r>
    </w:p>
    <w:p w:rsidR="004D394F" w:rsidRDefault="004D394F" w:rsidP="004D394F">
      <w:pPr>
        <w:ind w:left="709"/>
        <w:rPr>
          <w:sz w:val="24"/>
          <w:szCs w:val="24"/>
        </w:rPr>
      </w:pPr>
    </w:p>
    <w:p w:rsidR="004D394F" w:rsidRPr="00641C48" w:rsidRDefault="00070B93" w:rsidP="00070B93">
      <w:pPr>
        <w:rPr>
          <w:sz w:val="24"/>
          <w:szCs w:val="24"/>
        </w:rPr>
      </w:pPr>
      <w:r>
        <w:rPr>
          <w:sz w:val="24"/>
          <w:szCs w:val="24"/>
        </w:rPr>
        <w:t>Заместитель</w:t>
      </w:r>
    </w:p>
    <w:p w:rsidR="004D394F" w:rsidRPr="00641C48" w:rsidRDefault="004D394F" w:rsidP="004D394F">
      <w:pPr>
        <w:rPr>
          <w:sz w:val="24"/>
          <w:szCs w:val="24"/>
        </w:rPr>
      </w:pPr>
      <w:r w:rsidRPr="00641C48">
        <w:rPr>
          <w:sz w:val="24"/>
          <w:szCs w:val="24"/>
        </w:rPr>
        <w:t>Председател</w:t>
      </w:r>
      <w:r w:rsidR="00070B93">
        <w:rPr>
          <w:sz w:val="24"/>
          <w:szCs w:val="24"/>
        </w:rPr>
        <w:t>я</w:t>
      </w:r>
      <w:r w:rsidRPr="00641C48">
        <w:rPr>
          <w:sz w:val="24"/>
          <w:szCs w:val="24"/>
        </w:rPr>
        <w:t xml:space="preserve"> Комитета имущественных</w:t>
      </w:r>
    </w:p>
    <w:p w:rsidR="004D394F" w:rsidRPr="00641C48" w:rsidRDefault="004D394F" w:rsidP="004D394F">
      <w:pPr>
        <w:rPr>
          <w:sz w:val="24"/>
          <w:szCs w:val="24"/>
        </w:rPr>
      </w:pPr>
      <w:r w:rsidRPr="00641C48">
        <w:rPr>
          <w:sz w:val="24"/>
          <w:szCs w:val="24"/>
        </w:rPr>
        <w:t>отношений Администрации городского</w:t>
      </w:r>
    </w:p>
    <w:p w:rsidR="00070B93" w:rsidRPr="00070B93" w:rsidRDefault="004D394F" w:rsidP="00E82D9C">
      <w:pPr>
        <w:rPr>
          <w:sz w:val="18"/>
          <w:szCs w:val="18"/>
        </w:rPr>
      </w:pPr>
      <w:r w:rsidRPr="00641C48">
        <w:rPr>
          <w:sz w:val="24"/>
          <w:szCs w:val="24"/>
        </w:rPr>
        <w:t xml:space="preserve">округа Электросталь Московской области  </w:t>
      </w:r>
      <w:r w:rsidRPr="00641C48">
        <w:rPr>
          <w:sz w:val="24"/>
          <w:szCs w:val="24"/>
        </w:rPr>
        <w:tab/>
      </w:r>
      <w:r w:rsidRPr="00641C48">
        <w:rPr>
          <w:sz w:val="24"/>
          <w:szCs w:val="24"/>
        </w:rPr>
        <w:tab/>
      </w:r>
      <w:r w:rsidRPr="00641C48">
        <w:rPr>
          <w:sz w:val="24"/>
          <w:szCs w:val="24"/>
        </w:rPr>
        <w:tab/>
      </w:r>
      <w:r w:rsidRPr="00641C48">
        <w:rPr>
          <w:sz w:val="24"/>
          <w:szCs w:val="24"/>
        </w:rPr>
        <w:tab/>
      </w:r>
      <w:r w:rsidRPr="00641C48">
        <w:rPr>
          <w:sz w:val="24"/>
          <w:szCs w:val="24"/>
        </w:rPr>
        <w:tab/>
      </w:r>
    </w:p>
    <w:p w:rsidR="00A942F9" w:rsidRDefault="00A942F9"/>
    <w:sectPr w:rsidR="00A942F9" w:rsidSect="00A9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05675"/>
    <w:multiLevelType w:val="hybridMultilevel"/>
    <w:tmpl w:val="7896705A"/>
    <w:lvl w:ilvl="0" w:tplc="ACA6D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7B36BF"/>
    <w:multiLevelType w:val="hybridMultilevel"/>
    <w:tmpl w:val="3AE6FC14"/>
    <w:lvl w:ilvl="0" w:tplc="4EBE31FC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94F"/>
    <w:rsid w:val="00070B93"/>
    <w:rsid w:val="001A7265"/>
    <w:rsid w:val="004D394F"/>
    <w:rsid w:val="00647025"/>
    <w:rsid w:val="008A3C0D"/>
    <w:rsid w:val="00A942F9"/>
    <w:rsid w:val="00D30DC1"/>
    <w:rsid w:val="00DD48C9"/>
    <w:rsid w:val="00E8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29DBD4B-53E3-4021-A592-BF794947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394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9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4D394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3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9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D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Юлия Емелина</cp:lastModifiedBy>
  <cp:revision>7</cp:revision>
  <cp:lastPrinted>2020-10-30T09:01:00Z</cp:lastPrinted>
  <dcterms:created xsi:type="dcterms:W3CDTF">2020-10-30T08:30:00Z</dcterms:created>
  <dcterms:modified xsi:type="dcterms:W3CDTF">2020-10-30T11:35:00Z</dcterms:modified>
</cp:coreProperties>
</file>