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7566C0" w:rsidRDefault="007566C0" w:rsidP="007566C0">
      <w:pPr>
        <w:jc w:val="center"/>
      </w:pPr>
      <w:r w:rsidRPr="007566C0">
        <w:rPr>
          <w:noProof/>
        </w:rPr>
        <w:drawing>
          <wp:inline distT="0" distB="0" distL="0" distR="0" wp14:anchorId="4BD5EBB1" wp14:editId="68BFB9BE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43C">
        <w:t xml:space="preserve"> </w:t>
      </w:r>
    </w:p>
    <w:p w:rsidR="007566C0" w:rsidRPr="007566C0" w:rsidRDefault="007566C0" w:rsidP="007566C0"/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СОВЕТ ДЕПУТАТОВ ГОРОДСКОГО ОКРУГА ЭЛЕКТРОСТАЛЬ</w:t>
      </w:r>
    </w:p>
    <w:p w:rsidR="007566C0" w:rsidRPr="007566C0" w:rsidRDefault="007566C0" w:rsidP="007566C0">
      <w:pPr>
        <w:jc w:val="center"/>
        <w:rPr>
          <w:b/>
          <w:sz w:val="28"/>
        </w:rPr>
      </w:pPr>
    </w:p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МОСКОВСКОЙ   ОБЛАСТИ</w:t>
      </w:r>
    </w:p>
    <w:p w:rsidR="007566C0" w:rsidRPr="007566C0" w:rsidRDefault="007566C0" w:rsidP="007566C0">
      <w:pPr>
        <w:jc w:val="center"/>
      </w:pPr>
    </w:p>
    <w:p w:rsidR="007566C0" w:rsidRPr="007566C0" w:rsidRDefault="007566C0" w:rsidP="007566C0">
      <w:pPr>
        <w:jc w:val="center"/>
        <w:rPr>
          <w:b/>
          <w:sz w:val="44"/>
        </w:rPr>
      </w:pPr>
      <w:r w:rsidRPr="007566C0">
        <w:rPr>
          <w:b/>
          <w:sz w:val="44"/>
        </w:rPr>
        <w:t>Р Е Ш Е Н И Е</w:t>
      </w:r>
    </w:p>
    <w:p w:rsidR="007566C0" w:rsidRPr="007566C0" w:rsidRDefault="007566C0" w:rsidP="007566C0">
      <w:pPr>
        <w:jc w:val="center"/>
        <w:rPr>
          <w:b/>
          <w:sz w:val="44"/>
        </w:rPr>
      </w:pPr>
    </w:p>
    <w:p w:rsidR="007566C0" w:rsidRPr="007566C0" w:rsidRDefault="007566C0" w:rsidP="007566C0">
      <w:pPr>
        <w:jc w:val="center"/>
        <w:rPr>
          <w:b/>
          <w:sz w:val="44"/>
        </w:rPr>
      </w:pPr>
    </w:p>
    <w:p w:rsidR="007566C0" w:rsidRDefault="007566C0" w:rsidP="007566C0">
      <w:pPr>
        <w:rPr>
          <w:b/>
        </w:rPr>
      </w:pPr>
      <w:r w:rsidRPr="007566C0">
        <w:rPr>
          <w:b/>
        </w:rPr>
        <w:t>От _____________№ ________</w:t>
      </w:r>
      <w:r w:rsidR="001A554E">
        <w:rPr>
          <w:b/>
        </w:rPr>
        <w:tab/>
      </w:r>
      <w:r w:rsidR="001A554E">
        <w:rPr>
          <w:b/>
        </w:rPr>
        <w:tab/>
      </w:r>
      <w:r w:rsidR="001A554E">
        <w:rPr>
          <w:b/>
        </w:rPr>
        <w:tab/>
      </w:r>
      <w:r w:rsidR="001A554E">
        <w:rPr>
          <w:b/>
        </w:rPr>
        <w:tab/>
      </w:r>
      <w:r w:rsidR="001A554E">
        <w:rPr>
          <w:b/>
        </w:rPr>
        <w:tab/>
      </w:r>
    </w:p>
    <w:p w:rsidR="007566C0" w:rsidRPr="007566C0" w:rsidRDefault="007566C0" w:rsidP="007566C0">
      <w:pPr>
        <w:rPr>
          <w:b/>
        </w:rPr>
      </w:pPr>
    </w:p>
    <w:p w:rsidR="00280CEA" w:rsidRDefault="00F32571" w:rsidP="00F32571">
      <w:pPr>
        <w:ind w:right="4677"/>
        <w:jc w:val="both"/>
        <w:rPr>
          <w:rFonts w:cs="Times New Roman"/>
        </w:rPr>
      </w:pPr>
      <w:r w:rsidRPr="007566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A5034" wp14:editId="4733A1B3">
                <wp:simplePos x="0" y="0"/>
                <wp:positionH relativeFrom="column">
                  <wp:posOffset>3322320</wp:posOffset>
                </wp:positionH>
                <wp:positionV relativeFrom="paragraph">
                  <wp:posOffset>52070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0D2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4.1pt" to="26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Rla0ZN4AAAAIAQAADwAAAGRycy9k&#10;b3ducmV2LnhtbEyPzU7DMBCE70i8g7VI3KiDK2iVxqnKTwW3ikIPvbnxkkTE6yh2G5enZznBaTWa&#10;0ew3xTK5TpxwCK0nDbeTDARS5W1LtYaP9/XNHESIhqzpPKGGMwZYlpcXhcmtH+kNT9tYCy6hkBsN&#10;TYx9LmWoGnQmTHyPxN6nH5yJLIda2sGMXO46qbLsXjrTEn9oTI+PDVZf26PTsHqJs/N+/dyT2Xzv&#10;n+yYXh92Sevrq7RagIiY4l8YfvEZHUpmOvgj2SA6DXdqqjiqYc6HfdZTEAcNSs1AloX8P6D8AQ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EZWtGTeAAAACA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 w:rsidRPr="007566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293BE" wp14:editId="7F6ADD13">
                <wp:simplePos x="0" y="0"/>
                <wp:positionH relativeFrom="column">
                  <wp:posOffset>3229610</wp:posOffset>
                </wp:positionH>
                <wp:positionV relativeFrom="paragraph">
                  <wp:posOffset>60637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A063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4.75pt" to="2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DY0hGv3gAAAAcBAAAPAAAAZHJzL2Rv&#10;d25yZXYueG1sTI5NT8MwEETvSPwHa5G4UadFCSXEqcpHRW+Ithx628YmiYjXUew2Lr+e5QTH0Yze&#10;vGIRbSdOZvCtIwXTSQLCUOV0S7WC3XZ1MwfhA5LGzpFRcDYeFuXlRYG5diO9m9Mm1IIh5HNU0ITQ&#10;51L6qjEW/cT1hrj7dIPFwHGopR5wZLjt5CxJMmmxJX5osDdPjam+NkerYPka7s771UtP+Pa9f9Zj&#10;XD9+RKWur+LyAUQwMfyN4Vef1aFkp4M7kvaiU5Am84ynCu5TENyns9spiAPnDGRZyP/+5Q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2NIRr94AAAAHAQAADwAAAAAAAAAAAAAAAAA0&#10;BQAAZHJzL2Rvd25yZXYueG1sUEsFBgAAAAAEAAQA8wAAAD8GAAAAAA==&#10;">
                <v:stroke startarrowwidth="narrow" startarrowlength="short" endarrowwidth="narrow" endarrowlength="short"/>
              </v:line>
            </w:pict>
          </mc:Fallback>
        </mc:AlternateContent>
      </w:r>
      <w:r w:rsidR="007566C0" w:rsidRPr="007566C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DF8A5" wp14:editId="52987D7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01F42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 w:rsidR="007566C0" w:rsidRPr="007566C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27940" wp14:editId="42C2747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09E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 w:rsidR="007566C0" w:rsidRPr="007566C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3933" wp14:editId="18CE1AF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A76CE" id="Прямоугольник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" filled="f"/>
            </w:pict>
          </mc:Fallback>
        </mc:AlternateContent>
      </w:r>
      <w:r w:rsidR="007566C0" w:rsidRPr="007566C0">
        <w:t xml:space="preserve">  </w:t>
      </w:r>
      <w:r w:rsidR="007566C0" w:rsidRPr="007566C0">
        <w:rPr>
          <w:rFonts w:ascii="Arial" w:hAnsi="Arial"/>
          <w:color w:val="000000"/>
        </w:rPr>
        <w:t xml:space="preserve"> </w:t>
      </w:r>
      <w:bookmarkStart w:id="0" w:name="_GoBack"/>
      <w:r w:rsidR="00E1376F">
        <w:t>Об утверждении особенностей проведения общественных обсуждений и публичных слушаний по вопросам градостроительной деятельности в городском округе Электросталь Московской области в 2022 году</w:t>
      </w:r>
      <w:bookmarkEnd w:id="0"/>
    </w:p>
    <w:p w:rsidR="00280CEA" w:rsidRDefault="00280CEA" w:rsidP="00280CEA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920B28" w:rsidRPr="009F2415" w:rsidRDefault="00920B28" w:rsidP="00F769C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173F33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Электросталь Московской области,</w:t>
      </w:r>
      <w:r>
        <w:t xml:space="preserve"> в связи с вступлением в силу Федерального закона </w:t>
      </w:r>
      <w:r w:rsidR="009F2415">
        <w:rPr>
          <w:rFonts w:eastAsiaTheme="minorHAnsi" w:cs="Times New Roman"/>
          <w:lang w:eastAsia="en-US"/>
        </w:rPr>
        <w:t xml:space="preserve">от </w:t>
      </w:r>
      <w:r w:rsidR="00F769C0">
        <w:rPr>
          <w:rFonts w:eastAsiaTheme="minorHAnsi" w:cs="Times New Roman"/>
          <w:lang w:eastAsia="en-US"/>
        </w:rPr>
        <w:t>14.03.2022 № 58-ФЗ</w:t>
      </w:r>
      <w:r>
        <w:t xml:space="preserve"> «</w:t>
      </w:r>
      <w:r w:rsidR="009F2415">
        <w:rPr>
          <w:rFonts w:eastAsiaTheme="minorHAnsi" w:cs="Times New Roman"/>
          <w:lang w:eastAsia="en-US"/>
        </w:rPr>
        <w:t xml:space="preserve">О внесении изменений </w:t>
      </w:r>
      <w:r w:rsidR="00F769C0">
        <w:rPr>
          <w:rFonts w:eastAsiaTheme="minorHAnsi" w:cs="Times New Roman"/>
          <w:lang w:eastAsia="en-US"/>
        </w:rPr>
        <w:t>в отдельные законодательные акты Российской Федерации</w:t>
      </w:r>
      <w:r>
        <w:t>», в</w:t>
      </w:r>
      <w:r w:rsidRPr="00173F33">
        <w:t xml:space="preserve"> целях </w:t>
      </w:r>
      <w:r w:rsidR="00344DEA">
        <w:rPr>
          <w:color w:val="000000"/>
          <w:szCs w:val="28"/>
        </w:rPr>
        <w:t xml:space="preserve">реализации комплекса мер социально-экономического характера в отношении граждан Российской </w:t>
      </w:r>
      <w:r w:rsidR="003010B8">
        <w:rPr>
          <w:color w:val="000000"/>
          <w:szCs w:val="28"/>
        </w:rPr>
        <w:t>Федерации,</w:t>
      </w:r>
      <w:r w:rsidR="00344DEA">
        <w:rPr>
          <w:color w:val="000000"/>
          <w:szCs w:val="28"/>
        </w:rPr>
        <w:t xml:space="preserve"> российских юридических лиц, </w:t>
      </w:r>
      <w:r w:rsidR="003010B8" w:rsidRPr="00A84B63">
        <w:rPr>
          <w:szCs w:val="28"/>
        </w:rPr>
        <w:t>о</w:t>
      </w:r>
      <w:r w:rsidR="003010B8">
        <w:rPr>
          <w:szCs w:val="28"/>
        </w:rPr>
        <w:t>пределения</w:t>
      </w:r>
      <w:r w:rsidR="003010B8" w:rsidRPr="00A84B63">
        <w:rPr>
          <w:szCs w:val="28"/>
        </w:rPr>
        <w:t xml:space="preserve"> дополнительны</w:t>
      </w:r>
      <w:r w:rsidR="003010B8">
        <w:rPr>
          <w:szCs w:val="28"/>
        </w:rPr>
        <w:t>х</w:t>
      </w:r>
      <w:r w:rsidR="003010B8" w:rsidRPr="00A84B63">
        <w:rPr>
          <w:szCs w:val="28"/>
        </w:rPr>
        <w:t xml:space="preserve"> механизм</w:t>
      </w:r>
      <w:r w:rsidR="003010B8">
        <w:rPr>
          <w:szCs w:val="28"/>
        </w:rPr>
        <w:t xml:space="preserve">ов </w:t>
      </w:r>
      <w:r w:rsidR="003010B8" w:rsidRPr="00A84B63">
        <w:rPr>
          <w:szCs w:val="28"/>
        </w:rPr>
        <w:t>поддержки экономиче</w:t>
      </w:r>
      <w:r w:rsidR="003010B8">
        <w:rPr>
          <w:szCs w:val="28"/>
        </w:rPr>
        <w:t>ского сектора, в том числе упрощения</w:t>
      </w:r>
      <w:r w:rsidR="003010B8" w:rsidRPr="00A84B63">
        <w:rPr>
          <w:szCs w:val="28"/>
        </w:rPr>
        <w:t xml:space="preserve"> установленны</w:t>
      </w:r>
      <w:r w:rsidR="003010B8">
        <w:rPr>
          <w:szCs w:val="28"/>
        </w:rPr>
        <w:t>х</w:t>
      </w:r>
      <w:r w:rsidR="003010B8" w:rsidRPr="00A84B63">
        <w:rPr>
          <w:szCs w:val="28"/>
        </w:rPr>
        <w:t xml:space="preserve"> законодательством Российской Федерации процедуры разработки и согласования градостроительной документации, проведения общественных обсуждений или публичных слушаний по проектам такой документации</w:t>
      </w:r>
      <w:r w:rsidRPr="00173F33">
        <w:t>, Совет депутатов городского округа Электросталь Московской области РЕШИЛ:</w:t>
      </w:r>
    </w:p>
    <w:p w:rsidR="00280CEA" w:rsidRDefault="00280CEA" w:rsidP="00280CEA">
      <w:pPr>
        <w:pStyle w:val="ConsPlusNormal"/>
        <w:ind w:firstLine="540"/>
        <w:jc w:val="both"/>
      </w:pPr>
    </w:p>
    <w:p w:rsidR="00920B28" w:rsidRPr="00074872" w:rsidRDefault="00920B28" w:rsidP="00920B28">
      <w:pPr>
        <w:tabs>
          <w:tab w:val="left" w:pos="426"/>
        </w:tabs>
        <w:ind w:firstLine="708"/>
        <w:jc w:val="both"/>
      </w:pPr>
      <w:r w:rsidRPr="00074872">
        <w:t xml:space="preserve">1. </w:t>
      </w:r>
      <w:r w:rsidR="00E1376F">
        <w:t>Утвердить особенности проведения общественных обсуждений и публичных слушаний по вопросам градостроительной деятельности в городском округе Электросталь Московской области в 2022 году</w:t>
      </w:r>
      <w:r w:rsidR="00E1376F" w:rsidRPr="00074872">
        <w:t xml:space="preserve"> </w:t>
      </w:r>
      <w:r w:rsidR="00F769C0" w:rsidRPr="00074872">
        <w:t xml:space="preserve">согласно </w:t>
      </w:r>
      <w:proofErr w:type="gramStart"/>
      <w:r w:rsidR="00F769C0" w:rsidRPr="00074872">
        <w:t>приложению</w:t>
      </w:r>
      <w:proofErr w:type="gramEnd"/>
      <w:r w:rsidR="00F769C0" w:rsidRPr="00074872">
        <w:t xml:space="preserve"> к настоящему Решению.</w:t>
      </w:r>
    </w:p>
    <w:p w:rsidR="00280CEA" w:rsidRPr="004C30D5" w:rsidRDefault="00E1376F" w:rsidP="00FF636E">
      <w:pPr>
        <w:ind w:firstLine="708"/>
        <w:jc w:val="both"/>
        <w:rPr>
          <w:rFonts w:cs="Times New Roman"/>
        </w:rPr>
      </w:pPr>
      <w:r>
        <w:t>2</w:t>
      </w:r>
      <w:r w:rsidR="00280CEA">
        <w:t xml:space="preserve">. </w:t>
      </w:r>
      <w:r w:rsidR="00280CEA" w:rsidRPr="004C30D5">
        <w:rPr>
          <w:rFonts w:cs="Times New Roman"/>
        </w:rPr>
        <w:t xml:space="preserve">Опубликовать </w:t>
      </w:r>
      <w:r w:rsidR="009F2415" w:rsidRPr="004C30D5">
        <w:rPr>
          <w:rFonts w:cs="Times New Roman"/>
        </w:rPr>
        <w:t xml:space="preserve">настоящее </w:t>
      </w:r>
      <w:r w:rsidR="009F2415">
        <w:rPr>
          <w:rFonts w:cs="Times New Roman"/>
        </w:rPr>
        <w:t>решение</w:t>
      </w:r>
      <w:r w:rsidR="00915D10">
        <w:rPr>
          <w:rFonts w:cs="Times New Roman"/>
        </w:rPr>
        <w:t xml:space="preserve"> </w:t>
      </w:r>
      <w:r w:rsidR="00280CEA" w:rsidRPr="004C30D5">
        <w:rPr>
          <w:rFonts w:cs="Times New Roman"/>
        </w:rPr>
        <w:t xml:space="preserve">в газете «Официальный вестник» и </w:t>
      </w:r>
      <w:r w:rsidR="009F2415" w:rsidRPr="004C30D5">
        <w:rPr>
          <w:rFonts w:cs="Times New Roman"/>
        </w:rPr>
        <w:t>разместить на</w:t>
      </w:r>
      <w:r w:rsidR="00280CEA" w:rsidRPr="004C30D5">
        <w:rPr>
          <w:rFonts w:cs="Times New Roman"/>
        </w:rPr>
        <w:t xml:space="preserve"> официальном сайте городского</w:t>
      </w:r>
      <w:r w:rsidR="004D2811">
        <w:rPr>
          <w:rFonts w:cs="Times New Roman"/>
        </w:rPr>
        <w:t xml:space="preserve"> </w:t>
      </w:r>
      <w:r w:rsidR="00280CEA" w:rsidRPr="004C30D5">
        <w:rPr>
          <w:rFonts w:cs="Times New Roman"/>
        </w:rPr>
        <w:t>округа Э</w:t>
      </w:r>
      <w:r w:rsidR="001B72CD">
        <w:rPr>
          <w:rFonts w:cs="Times New Roman"/>
        </w:rPr>
        <w:t>лектросталь Московской области в</w:t>
      </w:r>
      <w:r w:rsidR="00280CEA" w:rsidRPr="004C30D5">
        <w:rPr>
          <w:rFonts w:cs="Times New Roman"/>
        </w:rPr>
        <w:t xml:space="preserve"> информационно-</w:t>
      </w:r>
      <w:r w:rsidR="009F2415" w:rsidRPr="004C30D5">
        <w:rPr>
          <w:rFonts w:cs="Times New Roman"/>
        </w:rPr>
        <w:t>телекоммуникационной сети «</w:t>
      </w:r>
      <w:r w:rsidR="00280CEA" w:rsidRPr="004C30D5">
        <w:rPr>
          <w:rFonts w:cs="Times New Roman"/>
        </w:rPr>
        <w:t>Интернет» по адресу</w:t>
      </w:r>
      <w:r w:rsidR="00280CEA" w:rsidRPr="00127C7C">
        <w:rPr>
          <w:rFonts w:cs="Times New Roman"/>
        </w:rPr>
        <w:t>:</w:t>
      </w:r>
      <w:r w:rsidR="009F2415">
        <w:rPr>
          <w:rFonts w:cs="Times New Roman"/>
        </w:rPr>
        <w:t xml:space="preserve"> </w:t>
      </w:r>
      <w:r w:rsidR="00837972">
        <w:rPr>
          <w:rFonts w:cs="Times New Roman"/>
          <w:lang w:val="en-US"/>
        </w:rPr>
        <w:fldChar w:fldCharType="begin"/>
      </w:r>
      <w:r w:rsidR="00837972" w:rsidRPr="00837972">
        <w:rPr>
          <w:rFonts w:cs="Times New Roman"/>
        </w:rPr>
        <w:instrText xml:space="preserve"> </w:instrText>
      </w:r>
      <w:r w:rsidR="00837972">
        <w:rPr>
          <w:rFonts w:cs="Times New Roman"/>
          <w:lang w:val="en-US"/>
        </w:rPr>
        <w:instrText>HYPERLINK</w:instrText>
      </w:r>
      <w:r w:rsidR="00837972" w:rsidRPr="00837972">
        <w:rPr>
          <w:rFonts w:cs="Times New Roman"/>
        </w:rPr>
        <w:instrText xml:space="preserve"> "</w:instrText>
      </w:r>
      <w:r w:rsidR="00837972">
        <w:rPr>
          <w:rFonts w:cs="Times New Roman"/>
          <w:lang w:val="en-US"/>
        </w:rPr>
        <w:instrText>http</w:instrText>
      </w:r>
      <w:r w:rsidR="00837972" w:rsidRPr="00837972">
        <w:rPr>
          <w:rFonts w:cs="Times New Roman"/>
        </w:rPr>
        <w:instrText>://</w:instrText>
      </w:r>
      <w:r w:rsidR="00837972" w:rsidRPr="00127C7C">
        <w:rPr>
          <w:rFonts w:cs="Times New Roman"/>
          <w:lang w:val="en-US"/>
        </w:rPr>
        <w:instrText>www</w:instrText>
      </w:r>
      <w:r w:rsidR="00837972" w:rsidRPr="00127C7C">
        <w:rPr>
          <w:rFonts w:cs="Times New Roman"/>
        </w:rPr>
        <w:instrText>.</w:instrText>
      </w:r>
      <w:r w:rsidR="00837972" w:rsidRPr="00127C7C">
        <w:rPr>
          <w:rFonts w:cs="Times New Roman"/>
          <w:lang w:val="en-US"/>
        </w:rPr>
        <w:instrText>electrostal</w:instrText>
      </w:r>
      <w:r w:rsidR="00837972" w:rsidRPr="00127C7C">
        <w:rPr>
          <w:rFonts w:cs="Times New Roman"/>
        </w:rPr>
        <w:instrText>.</w:instrText>
      </w:r>
      <w:r w:rsidR="00837972" w:rsidRPr="00127C7C">
        <w:rPr>
          <w:rFonts w:cs="Times New Roman"/>
          <w:lang w:val="en-US"/>
        </w:rPr>
        <w:instrText>ru</w:instrText>
      </w:r>
      <w:r w:rsidR="00837972" w:rsidRPr="00837972">
        <w:rPr>
          <w:rFonts w:cs="Times New Roman"/>
        </w:rPr>
        <w:instrText xml:space="preserve">" </w:instrText>
      </w:r>
      <w:r w:rsidR="00837972">
        <w:rPr>
          <w:rFonts w:cs="Times New Roman"/>
          <w:lang w:val="en-US"/>
        </w:rPr>
        <w:fldChar w:fldCharType="separate"/>
      </w:r>
      <w:proofErr w:type="gramStart"/>
      <w:r w:rsidR="00837972" w:rsidRPr="007E0897">
        <w:rPr>
          <w:rStyle w:val="ac"/>
          <w:rFonts w:cs="Times New Roman"/>
          <w:lang w:val="en-US"/>
        </w:rPr>
        <w:t>www</w:t>
      </w:r>
      <w:r w:rsidR="00837972" w:rsidRPr="007E0897">
        <w:rPr>
          <w:rStyle w:val="ac"/>
          <w:rFonts w:cs="Times New Roman"/>
        </w:rPr>
        <w:t>.</w:t>
      </w:r>
      <w:proofErr w:type="spellStart"/>
      <w:r w:rsidR="00837972" w:rsidRPr="007E0897">
        <w:rPr>
          <w:rStyle w:val="ac"/>
          <w:rFonts w:cs="Times New Roman"/>
          <w:lang w:val="en-US"/>
        </w:rPr>
        <w:t>electrostal</w:t>
      </w:r>
      <w:proofErr w:type="spellEnd"/>
      <w:r w:rsidR="00837972" w:rsidRPr="007E0897">
        <w:rPr>
          <w:rStyle w:val="ac"/>
          <w:rFonts w:cs="Times New Roman"/>
        </w:rPr>
        <w:t>.</w:t>
      </w:r>
      <w:proofErr w:type="spellStart"/>
      <w:r w:rsidR="00837972" w:rsidRPr="007E0897">
        <w:rPr>
          <w:rStyle w:val="ac"/>
          <w:rFonts w:cs="Times New Roman"/>
          <w:lang w:val="en-US"/>
        </w:rPr>
        <w:t>ru</w:t>
      </w:r>
      <w:proofErr w:type="spellEnd"/>
      <w:r w:rsidR="00837972">
        <w:rPr>
          <w:rFonts w:cs="Times New Roman"/>
          <w:lang w:val="en-US"/>
        </w:rPr>
        <w:fldChar w:fldCharType="end"/>
      </w:r>
      <w:r w:rsidR="00837972">
        <w:rPr>
          <w:rFonts w:cs="Times New Roman"/>
        </w:rPr>
        <w:t xml:space="preserve"> </w:t>
      </w:r>
      <w:r w:rsidR="00280CEA" w:rsidRPr="00127C7C">
        <w:rPr>
          <w:rFonts w:cs="Times New Roman"/>
        </w:rPr>
        <w:t>.</w:t>
      </w:r>
      <w:proofErr w:type="gramEnd"/>
    </w:p>
    <w:p w:rsidR="00280CEA" w:rsidRDefault="00E1376F" w:rsidP="003010B8">
      <w:pPr>
        <w:ind w:firstLine="708"/>
        <w:jc w:val="both"/>
      </w:pPr>
      <w:r>
        <w:t>3</w:t>
      </w:r>
      <w:r w:rsidR="00915D10">
        <w:t xml:space="preserve">. Настоящее решение вступает в силу </w:t>
      </w:r>
      <w:r w:rsidR="007F2CC8">
        <w:t>после его официального опубликования</w:t>
      </w:r>
      <w:r w:rsidR="002D5FF0">
        <w:t>.</w:t>
      </w:r>
      <w:r w:rsidR="00915D10">
        <w:t xml:space="preserve"> </w:t>
      </w:r>
    </w:p>
    <w:p w:rsidR="003010B8" w:rsidRPr="00BA413C" w:rsidRDefault="00E1376F" w:rsidP="003010B8">
      <w:pPr>
        <w:ind w:firstLine="708"/>
        <w:jc w:val="both"/>
      </w:pPr>
      <w:r>
        <w:t>4</w:t>
      </w:r>
      <w:r w:rsidR="003010B8" w:rsidRPr="00BA413C">
        <w:t>. Контроль</w:t>
      </w:r>
      <w:r w:rsidR="003010B8">
        <w:t xml:space="preserve"> </w:t>
      </w:r>
      <w:r w:rsidR="003010B8" w:rsidRPr="00BA413C">
        <w:t>за исполнением настоящего</w:t>
      </w:r>
      <w:r w:rsidR="003010B8">
        <w:t xml:space="preserve"> решения </w:t>
      </w:r>
      <w:r w:rsidR="003010B8" w:rsidRPr="00BA413C">
        <w:t xml:space="preserve">возложить на заместителя Главы Администрации городского округа Электросталь Московской области </w:t>
      </w:r>
      <w:r w:rsidR="003010B8">
        <w:t>В.А. Денисова</w:t>
      </w:r>
      <w:r w:rsidR="003010B8" w:rsidRPr="00BA413C">
        <w:t>.</w:t>
      </w:r>
    </w:p>
    <w:p w:rsidR="003010B8" w:rsidRDefault="003010B8" w:rsidP="003010B8">
      <w:pPr>
        <w:autoSpaceDE w:val="0"/>
        <w:autoSpaceDN w:val="0"/>
        <w:adjustRightInd w:val="0"/>
        <w:ind w:left="915"/>
        <w:jc w:val="both"/>
      </w:pPr>
    </w:p>
    <w:p w:rsidR="003010B8" w:rsidRPr="007919CB" w:rsidRDefault="003010B8" w:rsidP="00E1376F">
      <w:pPr>
        <w:autoSpaceDE w:val="0"/>
        <w:autoSpaceDN w:val="0"/>
        <w:adjustRightInd w:val="0"/>
        <w:jc w:val="both"/>
      </w:pPr>
      <w:r>
        <w:t>Председатель</w:t>
      </w:r>
      <w:r w:rsidRPr="007919CB">
        <w:t xml:space="preserve"> Совета депутатов</w:t>
      </w:r>
      <w:r>
        <w:tab/>
        <w:t xml:space="preserve">                 </w:t>
      </w:r>
      <w:r w:rsidR="00E1376F">
        <w:t xml:space="preserve">                                                          </w:t>
      </w:r>
      <w:r>
        <w:t>О.И. Мироничев</w:t>
      </w:r>
    </w:p>
    <w:p w:rsidR="003010B8" w:rsidRPr="007919CB" w:rsidRDefault="003010B8" w:rsidP="003010B8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3010B8" w:rsidRDefault="003010B8" w:rsidP="003010B8">
      <w:pPr>
        <w:jc w:val="both"/>
      </w:pPr>
    </w:p>
    <w:p w:rsidR="00837972" w:rsidRDefault="00837972" w:rsidP="003010B8">
      <w:pPr>
        <w:jc w:val="both"/>
      </w:pPr>
    </w:p>
    <w:p w:rsidR="003010B8" w:rsidRDefault="003010B8" w:rsidP="003010B8">
      <w:r>
        <w:t xml:space="preserve">Глава городского округа                                                                                      </w:t>
      </w:r>
      <w:r w:rsidR="00E1376F">
        <w:t xml:space="preserve">     </w:t>
      </w:r>
      <w:r>
        <w:t xml:space="preserve"> И.Ю. Волкова</w:t>
      </w:r>
    </w:p>
    <w:p w:rsidR="00E1376F" w:rsidRDefault="00E1376F" w:rsidP="00280CEA">
      <w:pPr>
        <w:jc w:val="both"/>
      </w:pPr>
    </w:p>
    <w:p w:rsidR="00837972" w:rsidRDefault="00837972" w:rsidP="00280CEA">
      <w:pPr>
        <w:jc w:val="both"/>
      </w:pPr>
    </w:p>
    <w:p w:rsidR="00FF4E9E" w:rsidRPr="00085433" w:rsidRDefault="00FF4E9E" w:rsidP="00FF4E9E">
      <w:pPr>
        <w:pStyle w:val="17"/>
        <w:ind w:firstLine="5670"/>
        <w:jc w:val="left"/>
      </w:pPr>
      <w:r w:rsidRPr="00085433">
        <w:lastRenderedPageBreak/>
        <w:t>УТВЕРЖДЕНО</w:t>
      </w:r>
    </w:p>
    <w:p w:rsidR="00FF4E9E" w:rsidRPr="00085433" w:rsidRDefault="00FF4E9E" w:rsidP="00FF4E9E">
      <w:pPr>
        <w:pStyle w:val="17"/>
        <w:ind w:firstLine="5670"/>
        <w:jc w:val="left"/>
      </w:pPr>
      <w:r w:rsidRPr="00085433">
        <w:t>решением Совета депутатов</w:t>
      </w:r>
    </w:p>
    <w:p w:rsidR="00FF4E9E" w:rsidRPr="00085433" w:rsidRDefault="00FF4E9E" w:rsidP="00FF4E9E">
      <w:pPr>
        <w:pStyle w:val="17"/>
        <w:ind w:firstLine="5670"/>
        <w:jc w:val="left"/>
      </w:pPr>
      <w:r w:rsidRPr="00085433">
        <w:t>городского округа Электросталь</w:t>
      </w:r>
    </w:p>
    <w:p w:rsidR="00FF4E9E" w:rsidRPr="00085433" w:rsidRDefault="00FF4E9E" w:rsidP="00FF4E9E">
      <w:pPr>
        <w:pStyle w:val="17"/>
        <w:ind w:firstLine="5670"/>
        <w:jc w:val="left"/>
      </w:pPr>
      <w:r w:rsidRPr="00085433">
        <w:t>Московской области</w:t>
      </w:r>
    </w:p>
    <w:p w:rsidR="00FF4E9E" w:rsidRDefault="00FF4E9E" w:rsidP="00FF4E9E">
      <w:pPr>
        <w:pStyle w:val="17"/>
        <w:ind w:firstLine="5670"/>
        <w:jc w:val="left"/>
      </w:pPr>
      <w:r w:rsidRPr="00085433">
        <w:t>от _______________№</w:t>
      </w:r>
      <w:r>
        <w:t xml:space="preserve"> _________</w:t>
      </w:r>
    </w:p>
    <w:p w:rsidR="00FF4E9E" w:rsidRDefault="00FF4E9E" w:rsidP="00FF4E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1" w:name="Par1"/>
      <w:bookmarkStart w:id="2" w:name="Par34"/>
      <w:bookmarkEnd w:id="1"/>
      <w:bookmarkEnd w:id="2"/>
    </w:p>
    <w:p w:rsidR="00E1376F" w:rsidRDefault="00E1376F" w:rsidP="00E1376F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_Toc438376260"/>
      <w:bookmarkStart w:id="4" w:name="_Toc438110048"/>
      <w:bookmarkStart w:id="5" w:name="_Toc437973306"/>
      <w:bookmarkStart w:id="6" w:name="_Ref437561208"/>
      <w:bookmarkStart w:id="7" w:name="_Ref437561184"/>
      <w:bookmarkStart w:id="8" w:name="_Ref437561441"/>
      <w:bookmarkStart w:id="9" w:name="_Toc474697198"/>
    </w:p>
    <w:p w:rsidR="00E1376F" w:rsidRPr="00E1376F" w:rsidRDefault="00E1376F" w:rsidP="00E1376F">
      <w:pPr>
        <w:widowControl w:val="0"/>
        <w:autoSpaceDE w:val="0"/>
        <w:autoSpaceDN w:val="0"/>
        <w:adjustRightInd w:val="0"/>
        <w:jc w:val="center"/>
        <w:outlineLvl w:val="1"/>
      </w:pPr>
      <w:r w:rsidRPr="00E1376F">
        <w:t xml:space="preserve">ОСОБЕННОСТИ ПРОВЕДЕНИЯ </w:t>
      </w:r>
      <w:r w:rsidRPr="00E1376F">
        <w:br/>
        <w:t xml:space="preserve">ОБЩЕСТВЕННЫХ ОБСУЖДЕНИЙ И ПУБЛИЧНЫХ СЛУШАНИЙ </w:t>
      </w:r>
      <w:r w:rsidRPr="00E1376F">
        <w:br/>
        <w:t xml:space="preserve">по вопросам градостроительной деятельности </w:t>
      </w:r>
      <w:r w:rsidRPr="00E1376F">
        <w:br/>
        <w:t>в городском округе Электросталь Московской области в 2022 году</w:t>
      </w:r>
    </w:p>
    <w:p w:rsidR="00E1376F" w:rsidRPr="00E1376F" w:rsidRDefault="00E1376F" w:rsidP="00E1376F">
      <w:pPr>
        <w:widowControl w:val="0"/>
        <w:autoSpaceDE w:val="0"/>
        <w:autoSpaceDN w:val="0"/>
        <w:adjustRightInd w:val="0"/>
        <w:jc w:val="center"/>
        <w:outlineLvl w:val="1"/>
      </w:pPr>
    </w:p>
    <w:p w:rsidR="00E1376F" w:rsidRPr="00E1376F" w:rsidRDefault="00E1376F" w:rsidP="00E1376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1376F">
        <w:t>1. Особенности проведения общественных обсуждений</w:t>
      </w:r>
      <w:r>
        <w:t xml:space="preserve"> и </w:t>
      </w:r>
      <w:r w:rsidRPr="00E1376F">
        <w:t xml:space="preserve">публичных слушаний по вопросам градостроительной деятельности в городском округе Электросталь Московской области в 2022 году установлены в соответствии с Федеральным законом от 14.03.2022 </w:t>
      </w:r>
      <w:r>
        <w:br/>
      </w:r>
      <w:r w:rsidRPr="00E1376F">
        <w:t>№ 58-ФЗ «О внесении изменений в отдельные законодательные акты Российской Федерации» и применяются при проведении общественных обсуждений или публичных слушаний по:</w:t>
      </w:r>
    </w:p>
    <w:p w:rsidR="00E1376F" w:rsidRPr="00E1376F" w:rsidRDefault="00E1376F" w:rsidP="00E1376F">
      <w:pPr>
        <w:ind w:firstLine="709"/>
        <w:jc w:val="both"/>
      </w:pPr>
      <w:r w:rsidRPr="00E1376F">
        <w:t>1) проектам генеральных планов;</w:t>
      </w:r>
    </w:p>
    <w:p w:rsidR="00E1376F" w:rsidRPr="00E1376F" w:rsidRDefault="00E1376F" w:rsidP="00E1376F">
      <w:pPr>
        <w:ind w:firstLine="709"/>
        <w:jc w:val="both"/>
      </w:pPr>
      <w:r w:rsidRPr="00E1376F">
        <w:t>2) проектам правил землепользования и застройки;</w:t>
      </w:r>
    </w:p>
    <w:p w:rsidR="00E1376F" w:rsidRPr="00E1376F" w:rsidRDefault="00E1376F" w:rsidP="00E1376F">
      <w:pPr>
        <w:ind w:firstLine="709"/>
        <w:jc w:val="both"/>
      </w:pPr>
      <w:r w:rsidRPr="00E1376F">
        <w:t>3) проектам планировки территории;</w:t>
      </w:r>
    </w:p>
    <w:p w:rsidR="00E1376F" w:rsidRPr="00E1376F" w:rsidRDefault="00E1376F" w:rsidP="00E1376F">
      <w:pPr>
        <w:ind w:firstLine="709"/>
        <w:jc w:val="both"/>
      </w:pPr>
      <w:r w:rsidRPr="00E1376F">
        <w:t>4) проектам межевания территории;</w:t>
      </w:r>
    </w:p>
    <w:p w:rsidR="00E1376F" w:rsidRPr="00E1376F" w:rsidRDefault="00E1376F" w:rsidP="00E1376F">
      <w:pPr>
        <w:ind w:firstLine="709"/>
        <w:jc w:val="both"/>
      </w:pPr>
      <w:r w:rsidRPr="00E1376F">
        <w:t>5) проектам, предусматривающим внесение изменений в утвержденные документы, указанные в подпунктах 1 – 4 настоящего пункта.</w:t>
      </w:r>
    </w:p>
    <w:p w:rsidR="00E1376F" w:rsidRPr="00E1376F" w:rsidRDefault="00E1376F" w:rsidP="00E1376F">
      <w:pPr>
        <w:widowControl w:val="0"/>
        <w:autoSpaceDE w:val="0"/>
        <w:autoSpaceDN w:val="0"/>
        <w:adjustRightInd w:val="0"/>
        <w:ind w:firstLine="709"/>
        <w:jc w:val="both"/>
      </w:pPr>
      <w:r w:rsidRPr="00E1376F">
        <w:t>2. Решение о назначении общественных обсуждений или публичных слушаний по проектам, указанным в пункте 1, принимается Главой городского округа Электросталь Московской области не позднее чем через два календарных дня после получения проекта от Комитета по архитектуре и градостроительству Московской области.</w:t>
      </w:r>
    </w:p>
    <w:p w:rsidR="00E1376F" w:rsidRPr="00E1376F" w:rsidRDefault="00E1376F" w:rsidP="00E1376F">
      <w:pPr>
        <w:ind w:firstLine="709"/>
        <w:jc w:val="both"/>
      </w:pPr>
      <w:r w:rsidRPr="00E1376F">
        <w:t xml:space="preserve">3. Срок проведения общественных обсуждений или публичных слушаний </w:t>
      </w:r>
      <w:r w:rsidRPr="00E1376F">
        <w:br/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 </w:t>
      </w:r>
    </w:p>
    <w:p w:rsidR="00E1376F" w:rsidRPr="00E1376F" w:rsidRDefault="00E1376F" w:rsidP="00E1376F">
      <w:pPr>
        <w:ind w:firstLine="709"/>
        <w:jc w:val="both"/>
      </w:pPr>
      <w:r w:rsidRPr="00E1376F">
        <w:t xml:space="preserve">4. При одновременной подготовке проектов изменений в генеральный план, </w:t>
      </w:r>
      <w:r w:rsidRPr="00E1376F">
        <w:br/>
        <w:t xml:space="preserve">изменений в правила землепользования и застройки и разработке документации </w:t>
      </w:r>
      <w:r w:rsidRPr="00E1376F">
        <w:br/>
        <w:t>по планировке территории проведение общественных обсуждений или публичных слушаний по всем таким проектам осуществляется одновременно.</w:t>
      </w:r>
    </w:p>
    <w:p w:rsidR="00E1376F" w:rsidRPr="00E1376F" w:rsidRDefault="00E1376F" w:rsidP="00E1376F">
      <w:pPr>
        <w:ind w:firstLine="709"/>
        <w:jc w:val="both"/>
      </w:pPr>
      <w:r w:rsidRPr="00E1376F">
        <w:t>5. По проектам генеральных планов, подготовленным применительно</w:t>
      </w:r>
      <w:r w:rsidRPr="00E1376F">
        <w:br/>
        <w:t>к отдельным населенным пунктам, входя</w:t>
      </w:r>
      <w:r>
        <w:t xml:space="preserve">щим в состав городского округа, к </w:t>
      </w:r>
      <w:r w:rsidRPr="00E1376F">
        <w:t>территории за границами населенных пунктов, и по проектам документов</w:t>
      </w:r>
      <w:r w:rsidRPr="00E1376F">
        <w:br/>
        <w:t xml:space="preserve">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 </w:t>
      </w:r>
    </w:p>
    <w:p w:rsidR="00E1376F" w:rsidRPr="00E1376F" w:rsidRDefault="00E1376F" w:rsidP="00E1376F">
      <w:pPr>
        <w:ind w:firstLine="709"/>
        <w:jc w:val="both"/>
      </w:pPr>
      <w:r w:rsidRPr="00E1376F">
        <w:t>1) 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E1376F" w:rsidRPr="00E1376F" w:rsidRDefault="00E1376F" w:rsidP="00E1376F">
      <w:pPr>
        <w:ind w:firstLine="709"/>
        <w:jc w:val="both"/>
      </w:pPr>
      <w:r w:rsidRPr="00E1376F">
        <w:t>2) 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E1376F" w:rsidRPr="00E1376F" w:rsidRDefault="00E1376F" w:rsidP="00E1376F">
      <w:pPr>
        <w:ind w:firstLine="709"/>
        <w:jc w:val="both"/>
      </w:pPr>
      <w:r w:rsidRPr="00E1376F">
        <w:lastRenderedPageBreak/>
        <w:t xml:space="preserve">6. По проектам правил землепользования и застройки, проектам документов </w:t>
      </w:r>
      <w:r w:rsidRPr="00E1376F">
        <w:br/>
        <w:t>о внесении изменений в правила землепользования и застройки общественные обсуждения или публичные слушания проводятся:</w:t>
      </w:r>
    </w:p>
    <w:p w:rsidR="00E1376F" w:rsidRPr="00E1376F" w:rsidRDefault="00E1376F" w:rsidP="00E1376F">
      <w:pPr>
        <w:ind w:firstLine="709"/>
        <w:jc w:val="both"/>
      </w:pPr>
      <w:r w:rsidRPr="00E1376F">
        <w:t>1) в границах населенного пункта, в отношении которого подготовлены такие изменения;</w:t>
      </w:r>
    </w:p>
    <w:p w:rsidR="00E1376F" w:rsidRPr="00E1376F" w:rsidRDefault="00E1376F" w:rsidP="00E1376F">
      <w:pPr>
        <w:ind w:firstLine="709"/>
        <w:jc w:val="both"/>
      </w:pPr>
      <w:r w:rsidRPr="00E1376F">
        <w:t xml:space="preserve">2) в границах ближайшего населенного пункта с участием правообладателей земельных участков, имеющих общую границу с таким населенным пунктом, </w:t>
      </w:r>
      <w:r w:rsidRPr="00E1376F">
        <w:br/>
        <w:t>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 – в случае подготовки изменений в правила землепользования и застройки в отношении территории за границами населенных пунктов.</w:t>
      </w:r>
    </w:p>
    <w:p w:rsidR="00FF4E9E" w:rsidRDefault="00FF4E9E" w:rsidP="00FF4E9E">
      <w:pPr>
        <w:spacing w:line="259" w:lineRule="auto"/>
        <w:ind w:firstLine="567"/>
        <w:jc w:val="center"/>
        <w:rPr>
          <w:rFonts w:eastAsia="Calibri"/>
        </w:rPr>
      </w:pPr>
    </w:p>
    <w:bookmarkEnd w:id="3"/>
    <w:bookmarkEnd w:id="4"/>
    <w:bookmarkEnd w:id="5"/>
    <w:bookmarkEnd w:id="6"/>
    <w:bookmarkEnd w:id="7"/>
    <w:bookmarkEnd w:id="8"/>
    <w:bookmarkEnd w:id="9"/>
    <w:sectPr w:rsidR="00FF4E9E" w:rsidSect="00E1376F">
      <w:headerReference w:type="default" r:id="rId8"/>
      <w:headerReference w:type="first" r:id="rId9"/>
      <w:pgSz w:w="11906" w:h="16838" w:code="9"/>
      <w:pgMar w:top="1134" w:right="991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EB" w:rsidRDefault="00DF3BEB">
      <w:r>
        <w:separator/>
      </w:r>
    </w:p>
  </w:endnote>
  <w:endnote w:type="continuationSeparator" w:id="0">
    <w:p w:rsidR="00DF3BEB" w:rsidRDefault="00DF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EB" w:rsidRDefault="00DF3BEB">
      <w:r>
        <w:separator/>
      </w:r>
    </w:p>
  </w:footnote>
  <w:footnote w:type="continuationSeparator" w:id="0">
    <w:p w:rsidR="00DF3BEB" w:rsidRDefault="00DF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1076"/>
      <w:docPartObj>
        <w:docPartGallery w:val="Page Numbers (Top of Page)"/>
        <w:docPartUnique/>
      </w:docPartObj>
    </w:sdtPr>
    <w:sdtEndPr/>
    <w:sdtContent>
      <w:p w:rsidR="00F769C0" w:rsidRDefault="00F769C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72">
          <w:rPr>
            <w:noProof/>
          </w:rPr>
          <w:t>3</w:t>
        </w:r>
        <w:r>
          <w:fldChar w:fldCharType="end"/>
        </w:r>
      </w:p>
    </w:sdtContent>
  </w:sdt>
  <w:p w:rsidR="00F769C0" w:rsidRDefault="00F769C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F769C0">
    <w:pPr>
      <w:pStyle w:val="afd"/>
      <w:jc w:val="center"/>
    </w:pPr>
  </w:p>
  <w:p w:rsidR="00F769C0" w:rsidRDefault="00F769C0" w:rsidP="009F2415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6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4"/>
    <w:lvlOverride w:ilvl="0">
      <w:startOverride w:val="2"/>
    </w:lvlOverride>
  </w:num>
  <w:num w:numId="18">
    <w:abstractNumId w:val="16"/>
  </w:num>
  <w:num w:numId="19">
    <w:abstractNumId w:val="17"/>
  </w:num>
  <w:num w:numId="20">
    <w:abstractNumId w:val="11"/>
  </w:num>
  <w:num w:numId="21">
    <w:abstractNumId w:val="5"/>
  </w:num>
  <w:num w:numId="22">
    <w:abstractNumId w:val="9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175E5"/>
    <w:rsid w:val="00074872"/>
    <w:rsid w:val="000D3076"/>
    <w:rsid w:val="00123CBC"/>
    <w:rsid w:val="001275BD"/>
    <w:rsid w:val="00162B26"/>
    <w:rsid w:val="001756F8"/>
    <w:rsid w:val="001A554E"/>
    <w:rsid w:val="001B72CD"/>
    <w:rsid w:val="001F5DFE"/>
    <w:rsid w:val="00231ABB"/>
    <w:rsid w:val="00280CEA"/>
    <w:rsid w:val="00285031"/>
    <w:rsid w:val="002A166C"/>
    <w:rsid w:val="002D5FF0"/>
    <w:rsid w:val="002F3470"/>
    <w:rsid w:val="003010B8"/>
    <w:rsid w:val="00312FAF"/>
    <w:rsid w:val="00322CF7"/>
    <w:rsid w:val="00325AC5"/>
    <w:rsid w:val="0033459A"/>
    <w:rsid w:val="00344DEA"/>
    <w:rsid w:val="003606B4"/>
    <w:rsid w:val="0037329D"/>
    <w:rsid w:val="00397D55"/>
    <w:rsid w:val="003E6182"/>
    <w:rsid w:val="00425AC2"/>
    <w:rsid w:val="004B58E9"/>
    <w:rsid w:val="004D2811"/>
    <w:rsid w:val="004F692A"/>
    <w:rsid w:val="005C77FD"/>
    <w:rsid w:val="00690BAD"/>
    <w:rsid w:val="00691046"/>
    <w:rsid w:val="006B077F"/>
    <w:rsid w:val="006F3CC0"/>
    <w:rsid w:val="00707EC5"/>
    <w:rsid w:val="007566C0"/>
    <w:rsid w:val="007F2CC8"/>
    <w:rsid w:val="00837972"/>
    <w:rsid w:val="00853928"/>
    <w:rsid w:val="008576A9"/>
    <w:rsid w:val="008B04E1"/>
    <w:rsid w:val="008B3D9C"/>
    <w:rsid w:val="009070D5"/>
    <w:rsid w:val="009158D9"/>
    <w:rsid w:val="00915D10"/>
    <w:rsid w:val="00920B28"/>
    <w:rsid w:val="00951882"/>
    <w:rsid w:val="009A6957"/>
    <w:rsid w:val="009D6625"/>
    <w:rsid w:val="009F2415"/>
    <w:rsid w:val="00A35730"/>
    <w:rsid w:val="00B057B8"/>
    <w:rsid w:val="00B205FA"/>
    <w:rsid w:val="00B2119E"/>
    <w:rsid w:val="00BB62F5"/>
    <w:rsid w:val="00BE7EFC"/>
    <w:rsid w:val="00BF2391"/>
    <w:rsid w:val="00C03CBC"/>
    <w:rsid w:val="00CE2ACF"/>
    <w:rsid w:val="00CE653C"/>
    <w:rsid w:val="00CF4CD7"/>
    <w:rsid w:val="00D0550F"/>
    <w:rsid w:val="00D10688"/>
    <w:rsid w:val="00D84091"/>
    <w:rsid w:val="00D9043C"/>
    <w:rsid w:val="00DA4043"/>
    <w:rsid w:val="00DF3BEB"/>
    <w:rsid w:val="00E06583"/>
    <w:rsid w:val="00E1376F"/>
    <w:rsid w:val="00E80E41"/>
    <w:rsid w:val="00F267A3"/>
    <w:rsid w:val="00F32571"/>
    <w:rsid w:val="00F738E7"/>
    <w:rsid w:val="00F769C0"/>
    <w:rsid w:val="00FC4E7D"/>
    <w:rsid w:val="00FF4E9E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DE0B-7BF8-4E1F-B0FE-E3C0FD3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920B28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unhideWhenUsed/>
    <w:qFormat/>
    <w:rsid w:val="00920B28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920B28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920B28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920B28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920B2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920B28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920B2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920B2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3"/>
    <w:link w:val="a8"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4"/>
    <w:link w:val="a7"/>
    <w:rsid w:val="007566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a4"/>
    <w:uiPriority w:val="9"/>
    <w:rsid w:val="00920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920B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20B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920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920B28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920B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20B28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920B28"/>
    <w:rPr>
      <w:rFonts w:ascii="Cambria" w:eastAsia="Times New Roman" w:hAnsi="Cambria" w:cs="Times New Roman"/>
      <w:lang w:eastAsia="ru-RU"/>
    </w:rPr>
  </w:style>
  <w:style w:type="paragraph" w:styleId="a9">
    <w:name w:val="Body Text"/>
    <w:aliases w:val="бпОсновной текст"/>
    <w:basedOn w:val="a3"/>
    <w:link w:val="aa"/>
    <w:rsid w:val="00920B28"/>
    <w:pPr>
      <w:jc w:val="both"/>
    </w:pPr>
    <w:rPr>
      <w:rFonts w:cs="Times New Roman"/>
      <w:szCs w:val="20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920B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920B28"/>
    <w:rPr>
      <w:color w:val="0000FF"/>
      <w:u w:val="single"/>
    </w:rPr>
  </w:style>
  <w:style w:type="table" w:styleId="ad">
    <w:name w:val="Table Grid"/>
    <w:basedOn w:val="a5"/>
    <w:uiPriority w:val="59"/>
    <w:rsid w:val="009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920B28"/>
    <w:pPr>
      <w:ind w:left="720"/>
      <w:contextualSpacing/>
    </w:pPr>
    <w:rPr>
      <w:rFonts w:cs="Times New Roman"/>
    </w:rPr>
  </w:style>
  <w:style w:type="paragraph" w:styleId="af0">
    <w:name w:val="Normal (Web)"/>
    <w:basedOn w:val="a3"/>
    <w:uiPriority w:val="99"/>
    <w:unhideWhenUsed/>
    <w:rsid w:val="00920B28"/>
    <w:pPr>
      <w:spacing w:before="100" w:beforeAutospacing="1" w:after="100" w:afterAutospacing="1"/>
    </w:pPr>
    <w:rPr>
      <w:rFonts w:cs="Times New Roman"/>
    </w:rPr>
  </w:style>
  <w:style w:type="paragraph" w:styleId="af1">
    <w:name w:val="Body Text First Indent"/>
    <w:basedOn w:val="a9"/>
    <w:link w:val="af2"/>
    <w:rsid w:val="00920B28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a"/>
    <w:link w:val="af1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3"/>
    <w:unhideWhenUsed/>
    <w:rsid w:val="00920B28"/>
    <w:pPr>
      <w:ind w:left="283" w:hanging="283"/>
    </w:pPr>
    <w:rPr>
      <w:rFonts w:cs="Times New Roman"/>
    </w:rPr>
  </w:style>
  <w:style w:type="paragraph" w:styleId="af4">
    <w:name w:val="Body Text Indent"/>
    <w:basedOn w:val="a3"/>
    <w:link w:val="af5"/>
    <w:unhideWhenUsed/>
    <w:rsid w:val="00920B28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4"/>
    <w:link w:val="af4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link w:val="26"/>
    <w:rsid w:val="00920B28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4"/>
    <w:link w:val="25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920B28"/>
    <w:rPr>
      <w:b/>
      <w:bCs/>
    </w:rPr>
  </w:style>
  <w:style w:type="character" w:styleId="af7">
    <w:name w:val="FollowedHyperlink"/>
    <w:unhideWhenUsed/>
    <w:rsid w:val="00920B28"/>
    <w:rPr>
      <w:color w:val="800080"/>
      <w:u w:val="single"/>
    </w:rPr>
  </w:style>
  <w:style w:type="character" w:styleId="af8">
    <w:name w:val="Emphasis"/>
    <w:qFormat/>
    <w:rsid w:val="00920B28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920B28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9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920B28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920B28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920B28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20B28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920B28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920B28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920B28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920B28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920B28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920B28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920B28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920B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920B28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920B28"/>
    <w:rPr>
      <w:rFonts w:ascii="Calibri" w:eastAsia="Times New Roman" w:hAnsi="Calibri" w:cs="Times New Roman"/>
      <w:sz w:val="20"/>
      <w:szCs w:val="20"/>
      <w:lang w:val="x-none"/>
    </w:rPr>
  </w:style>
  <w:style w:type="paragraph" w:styleId="afd">
    <w:name w:val="header"/>
    <w:basedOn w:val="a3"/>
    <w:link w:val="afe"/>
    <w:uiPriority w:val="99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e">
    <w:name w:val="Верхний колонтитул Знак"/>
    <w:basedOn w:val="a4"/>
    <w:link w:val="afd"/>
    <w:uiPriority w:val="99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f0">
    <w:name w:val="Нижний колонтитул Знак"/>
    <w:basedOn w:val="a4"/>
    <w:link w:val="aff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3"/>
    <w:next w:val="a3"/>
    <w:unhideWhenUsed/>
    <w:qFormat/>
    <w:rsid w:val="00920B28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920B28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920B28"/>
    <w:rPr>
      <w:rFonts w:ascii="Calibri" w:eastAsia="Calibri" w:hAnsi="Calibri" w:cs="Times New Roman"/>
      <w:sz w:val="24"/>
      <w:szCs w:val="24"/>
      <w:lang w:val="x-none"/>
    </w:rPr>
  </w:style>
  <w:style w:type="paragraph" w:styleId="aff4">
    <w:name w:val="Title"/>
    <w:basedOn w:val="a3"/>
    <w:next w:val="a3"/>
    <w:link w:val="aff5"/>
    <w:uiPriority w:val="10"/>
    <w:qFormat/>
    <w:rsid w:val="00920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920B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Signature"/>
    <w:basedOn w:val="a3"/>
    <w:link w:val="aff7"/>
    <w:unhideWhenUsed/>
    <w:rsid w:val="00920B28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920B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920B28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920B28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920B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3"/>
    <w:link w:val="33"/>
    <w:unhideWhenUsed/>
    <w:rsid w:val="00920B2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920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920B28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920B28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920B28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920B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a">
    <w:name w:val="Plain Text"/>
    <w:basedOn w:val="a3"/>
    <w:link w:val="affb"/>
    <w:unhideWhenUsed/>
    <w:rsid w:val="00920B28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920B2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920B28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920B2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affe">
    <w:name w:val="Без интервала Знак"/>
    <w:link w:val="afff"/>
    <w:locked/>
    <w:rsid w:val="00920B28"/>
    <w:rPr>
      <w:rFonts w:ascii="Calibri" w:hAnsi="Calibri"/>
    </w:rPr>
  </w:style>
  <w:style w:type="paragraph" w:styleId="afff">
    <w:name w:val="No Spacing"/>
    <w:link w:val="affe"/>
    <w:qFormat/>
    <w:rsid w:val="00920B28"/>
    <w:pPr>
      <w:spacing w:after="0" w:line="240" w:lineRule="auto"/>
    </w:pPr>
    <w:rPr>
      <w:rFonts w:ascii="Calibri" w:hAnsi="Calibri"/>
    </w:rPr>
  </w:style>
  <w:style w:type="paragraph" w:styleId="afff0">
    <w:name w:val="Revision"/>
    <w:uiPriority w:val="99"/>
    <w:semiHidden/>
    <w:rsid w:val="00920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920B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0B28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Абзац списка1"/>
    <w:basedOn w:val="a3"/>
    <w:uiPriority w:val="99"/>
    <w:qFormat/>
    <w:rsid w:val="00920B2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920B28"/>
    <w:pPr>
      <w:widowControl/>
      <w:numPr>
        <w:numId w:val="1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920B28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20B28"/>
    <w:pPr>
      <w:widowControl/>
      <w:numPr>
        <w:ilvl w:val="1"/>
        <w:numId w:val="1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a">
    <w:name w:val="Заг 2 РГ Знак"/>
    <w:link w:val="20"/>
    <w:locked/>
    <w:rsid w:val="00920B28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920B28"/>
    <w:pPr>
      <w:numPr>
        <w:numId w:val="2"/>
      </w:numPr>
      <w:spacing w:before="360" w:after="360" w:line="276" w:lineRule="auto"/>
      <w:jc w:val="center"/>
    </w:pPr>
    <w:rPr>
      <w:rFonts w:asciiTheme="minorHAnsi" w:eastAsiaTheme="minorHAnsi" w:hAnsiTheme="minorHAnsi" w:cstheme="minorBidi"/>
      <w:b/>
      <w:color w:val="000000"/>
      <w:szCs w:val="22"/>
      <w:lang w:val="x-none" w:eastAsia="x-none"/>
    </w:rPr>
  </w:style>
  <w:style w:type="character" w:customStyle="1" w:styleId="19">
    <w:name w:val="текст 1 Знак"/>
    <w:link w:val="12"/>
    <w:locked/>
    <w:rsid w:val="00920B28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920B28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character" w:customStyle="1" w:styleId="2b">
    <w:name w:val="текст 2 Знак"/>
    <w:link w:val="21"/>
    <w:locked/>
    <w:rsid w:val="00920B28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920B28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e"/>
    <w:qFormat/>
    <w:rsid w:val="00920B28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920B28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920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Рег. Комментарии"/>
    <w:basedOn w:val="a3"/>
    <w:qFormat/>
    <w:rsid w:val="00920B28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920B28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920B28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920B28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920B28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920B28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920B28"/>
    <w:pPr>
      <w:jc w:val="right"/>
    </w:pPr>
    <w:rPr>
      <w:rFonts w:asciiTheme="minorHAnsi" w:eastAsiaTheme="minorHAnsi" w:hAnsiTheme="minorHAnsi" w:cstheme="minorBidi"/>
      <w:b w:val="0"/>
      <w:szCs w:val="22"/>
    </w:rPr>
  </w:style>
  <w:style w:type="paragraph" w:customStyle="1" w:styleId="-31">
    <w:name w:val="Светлая сетка - Акцент 3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920B2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4">
    <w:name w:val="Знак"/>
    <w:basedOn w:val="a3"/>
    <w:rsid w:val="00920B2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f5">
    <w:name w:val="Готовый"/>
    <w:basedOn w:val="a3"/>
    <w:rsid w:val="00920B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920B2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6">
    <w:name w:val="Знак Знак Знак Знак Знак Знак Знак Знак Знак Знак"/>
    <w:basedOn w:val="a3"/>
    <w:rsid w:val="00920B28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920B28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afff7">
    <w:name w:val="Заголовок Знак"/>
    <w:link w:val="2c"/>
    <w:locked/>
    <w:rsid w:val="00920B28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920B28"/>
    <w:pPr>
      <w:jc w:val="center"/>
    </w:pPr>
    <w:rPr>
      <w:rFonts w:ascii="Arial" w:eastAsia="Calibri" w:hAnsi="Arial"/>
      <w:b/>
      <w:bCs/>
      <w:lang w:eastAsia="en-US"/>
    </w:rPr>
  </w:style>
  <w:style w:type="paragraph" w:customStyle="1" w:styleId="ConsNormal">
    <w:name w:val="ConsNormal"/>
    <w:rsid w:val="00920B2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8">
    <w:name w:val="Нумерованный Список"/>
    <w:basedOn w:val="a3"/>
    <w:rsid w:val="00920B28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a">
    <w:name w:val="Обычный1 Знак"/>
    <w:link w:val="1b"/>
    <w:locked/>
    <w:rsid w:val="00920B28"/>
    <w:rPr>
      <w:rFonts w:eastAsia="Calibri"/>
    </w:rPr>
  </w:style>
  <w:style w:type="paragraph" w:customStyle="1" w:styleId="1b">
    <w:name w:val="Обычный1"/>
    <w:link w:val="1a"/>
    <w:rsid w:val="00920B28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920B28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3"/>
    <w:rsid w:val="00920B28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a">
    <w:name w:val="Приложение"/>
    <w:basedOn w:val="a9"/>
    <w:rsid w:val="00920B2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9"/>
    <w:rsid w:val="00920B28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920B28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9"/>
    <w:rsid w:val="00920B28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9"/>
    <w:rsid w:val="00920B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920B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920B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1">
    <w:name w:val="Комментарий"/>
    <w:basedOn w:val="a3"/>
    <w:next w:val="a3"/>
    <w:rsid w:val="00920B2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920B28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1"/>
    <w:rsid w:val="00920B28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920B28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920B2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3">
    <w:name w:val="......."/>
    <w:basedOn w:val="a3"/>
    <w:next w:val="a3"/>
    <w:rsid w:val="00920B28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920B2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d">
    <w:name w:val="Обычный2"/>
    <w:rsid w:val="00920B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rsid w:val="00920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20B28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920B28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920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920B28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"/>
    <w:qFormat/>
    <w:rsid w:val="00920B28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20B28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920B28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920B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920B28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920B28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qFormat/>
    <w:rsid w:val="00920B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920B28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920B28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20B28"/>
    <w:pPr>
      <w:widowControl/>
      <w:numPr>
        <w:numId w:val="8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920B28"/>
    <w:rPr>
      <w:vertAlign w:val="superscript"/>
    </w:rPr>
  </w:style>
  <w:style w:type="character" w:styleId="affffa">
    <w:name w:val="annotation reference"/>
    <w:uiPriority w:val="99"/>
    <w:semiHidden/>
    <w:unhideWhenUsed/>
    <w:rsid w:val="00920B28"/>
    <w:rPr>
      <w:sz w:val="16"/>
      <w:szCs w:val="16"/>
    </w:rPr>
  </w:style>
  <w:style w:type="character" w:styleId="affffb">
    <w:name w:val="endnote reference"/>
    <w:uiPriority w:val="99"/>
    <w:unhideWhenUsed/>
    <w:rsid w:val="00920B28"/>
    <w:rPr>
      <w:vertAlign w:val="superscript"/>
    </w:rPr>
  </w:style>
  <w:style w:type="character" w:customStyle="1" w:styleId="23">
    <w:name w:val="Заголовок 2 Знак3"/>
    <w:link w:val="22"/>
    <w:locked/>
    <w:rsid w:val="00920B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920B28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920B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20B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20B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20B28"/>
    <w:rPr>
      <w:rFonts w:ascii="Times New Roman" w:hAnsi="Times New Roman" w:cs="Times New Roman" w:hint="default"/>
    </w:rPr>
  </w:style>
  <w:style w:type="character" w:customStyle="1" w:styleId="u">
    <w:name w:val="u"/>
    <w:rsid w:val="00920B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20B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20B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920B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920B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920B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20B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920B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20B28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920B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920B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20B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20B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20B28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20B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20B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20B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20B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20B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20B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20B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20B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20B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20B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20B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20B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20B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20B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20B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920B28"/>
  </w:style>
  <w:style w:type="character" w:customStyle="1" w:styleId="410">
    <w:name w:val="Знак Знак41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20B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20B28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920B28"/>
  </w:style>
  <w:style w:type="character" w:styleId="afffff">
    <w:name w:val="page number"/>
    <w:rsid w:val="009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3</cp:revision>
  <cp:lastPrinted>2022-03-29T13:38:00Z</cp:lastPrinted>
  <dcterms:created xsi:type="dcterms:W3CDTF">2022-03-30T08:37:00Z</dcterms:created>
  <dcterms:modified xsi:type="dcterms:W3CDTF">2022-03-30T11:14:00Z</dcterms:modified>
</cp:coreProperties>
</file>