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500FBF" w:rsidRDefault="00500FBF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</w:p>
    <w:p w:rsidR="00BA5EE5" w:rsidRDefault="00223293" w:rsidP="00500FBF">
      <w:pPr>
        <w:pStyle w:val="ae"/>
        <w:ind w:left="0" w:right="5129" w:firstLine="0"/>
      </w:pPr>
      <w:bookmarkStart w:id="0" w:name="_GoBack"/>
      <w:r>
        <w:t xml:space="preserve">Об утверждении </w:t>
      </w:r>
      <w:r w:rsidR="003B63C4">
        <w:t xml:space="preserve">изменений и </w:t>
      </w:r>
      <w:r>
        <w:t xml:space="preserve">дополнений 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 приватизации муниципального</w:t>
      </w:r>
      <w:r w:rsidR="00500FBF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</w:t>
      </w:r>
      <w:r w:rsidR="00223293">
        <w:t xml:space="preserve"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Электросталь Московской области на 2019 год, утвержденный решением Совета депутатов городского округа Электросталь Московской области от 20.02.2019 № 364/54,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 xml:space="preserve">1.Утвердить </w:t>
      </w:r>
      <w:r w:rsidR="003B63C4">
        <w:t xml:space="preserve">изменения и </w:t>
      </w:r>
      <w:r>
        <w:t>дополнения в Прогнозный план (программу) приватизации муниципального имущества городского округа Электросталь Московской области на 2019 год 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6E71D1" w:rsidRDefault="006E71D1" w:rsidP="000703E3">
      <w:pPr>
        <w:tabs>
          <w:tab w:val="left" w:pos="708"/>
        </w:tabs>
        <w:suppressAutoHyphens/>
      </w:pPr>
    </w:p>
    <w:p w:rsidR="006E71D1" w:rsidRDefault="006E71D1" w:rsidP="000703E3">
      <w:pPr>
        <w:tabs>
          <w:tab w:val="left" w:pos="708"/>
        </w:tabs>
        <w:suppressAutoHyphens/>
      </w:pPr>
    </w:p>
    <w:p w:rsidR="006E71D1" w:rsidRDefault="006E71D1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proofErr w:type="spellStart"/>
      <w:r w:rsidR="00F058AB">
        <w:t>В.Я.Пекарев</w:t>
      </w:r>
      <w:proofErr w:type="spellEnd"/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Pr="003A3C5C">
        <w:t>В.А.Кузьмин</w:t>
      </w:r>
      <w:proofErr w:type="spellEnd"/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EB6312" w:rsidRPr="00642638" w:rsidRDefault="00EB6312" w:rsidP="00642638">
      <w:pPr>
        <w:spacing w:line="240" w:lineRule="exact"/>
        <w:ind w:left="5103" w:hanging="708"/>
      </w:pPr>
      <w:r w:rsidRPr="00642638">
        <w:lastRenderedPageBreak/>
        <w:t>Утвержден</w:t>
      </w:r>
      <w:r w:rsidR="00642638">
        <w:t>о</w:t>
      </w:r>
    </w:p>
    <w:p w:rsidR="00EB6312" w:rsidRPr="00642638" w:rsidRDefault="00EB6312" w:rsidP="00F5104A">
      <w:pPr>
        <w:spacing w:line="240" w:lineRule="exact"/>
        <w:ind w:left="4320"/>
      </w:pPr>
      <w:r w:rsidRPr="00642638">
        <w:t>решением Совета депутатов городского округа</w:t>
      </w:r>
    </w:p>
    <w:p w:rsidR="00EB6312" w:rsidRPr="00642638" w:rsidRDefault="00EB6312" w:rsidP="00F5104A">
      <w:pPr>
        <w:spacing w:line="240" w:lineRule="exact"/>
        <w:ind w:left="4320"/>
      </w:pPr>
      <w:r w:rsidRPr="00642638">
        <w:t>Электросталь Московской области</w:t>
      </w:r>
    </w:p>
    <w:p w:rsidR="00EB6312" w:rsidRPr="00642638" w:rsidRDefault="00EB6312" w:rsidP="00F5104A">
      <w:pPr>
        <w:spacing w:line="240" w:lineRule="exact"/>
      </w:pPr>
      <w:r w:rsidRPr="00642638">
        <w:tab/>
      </w:r>
      <w:r w:rsidRPr="00642638">
        <w:tab/>
      </w:r>
      <w:r w:rsidRPr="00642638">
        <w:tab/>
      </w:r>
      <w:r w:rsidRPr="00642638">
        <w:tab/>
      </w:r>
      <w:r w:rsidRPr="00642638">
        <w:tab/>
      </w:r>
      <w:r w:rsidRPr="00642638">
        <w:tab/>
      </w:r>
      <w:r w:rsidR="00F5104A" w:rsidRPr="00642638">
        <w:t xml:space="preserve">  </w:t>
      </w:r>
      <w:r w:rsidRPr="00642638">
        <w:t>от «_____» ___________</w:t>
      </w:r>
      <w:proofErr w:type="gramStart"/>
      <w:r w:rsidRPr="00642638">
        <w:t>_  201</w:t>
      </w:r>
      <w:r w:rsidR="00D62DF8" w:rsidRPr="00642638">
        <w:t>9</w:t>
      </w:r>
      <w:proofErr w:type="gramEnd"/>
      <w:r w:rsidRPr="00642638">
        <w:t xml:space="preserve"> г. № ________ </w:t>
      </w:r>
    </w:p>
    <w:p w:rsidR="00EB6312" w:rsidRPr="00642638" w:rsidRDefault="00EB6312" w:rsidP="006E71D1">
      <w:pPr>
        <w:spacing w:line="240" w:lineRule="exact"/>
        <w:outlineLvl w:val="0"/>
      </w:pP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EC7243" w:rsidRPr="00642638" w:rsidRDefault="00EC7243" w:rsidP="00642638">
      <w:pPr>
        <w:jc w:val="center"/>
      </w:pPr>
    </w:p>
    <w:p w:rsidR="00EC7243" w:rsidRPr="00642638" w:rsidRDefault="00EC7243" w:rsidP="00642638">
      <w:pPr>
        <w:pStyle w:val="a8"/>
        <w:numPr>
          <w:ilvl w:val="0"/>
          <w:numId w:val="15"/>
        </w:numPr>
        <w:ind w:left="0" w:firstLine="360"/>
      </w:pPr>
      <w:r w:rsidRPr="00642638">
        <w:t>Внести дополнения в Прогнозный план (программу) приватизации муниципального имущества городского округа Электросталь Московской области на 2019 год:</w:t>
      </w:r>
    </w:p>
    <w:p w:rsidR="00EC7243" w:rsidRPr="00642638" w:rsidRDefault="00EC7243" w:rsidP="00642638">
      <w:pPr>
        <w:pStyle w:val="a8"/>
        <w:numPr>
          <w:ilvl w:val="1"/>
          <w:numId w:val="14"/>
        </w:numPr>
        <w:ind w:left="0" w:firstLine="284"/>
      </w:pPr>
      <w:r w:rsidRPr="00642638">
        <w:t xml:space="preserve">Дополнить раздел </w:t>
      </w:r>
      <w:r w:rsidRPr="00642638">
        <w:rPr>
          <w:lang w:val="en-US"/>
        </w:rPr>
        <w:t>II</w:t>
      </w:r>
      <w:r w:rsidRPr="00642638">
        <w:t xml:space="preserve"> пунктами следующего содержания:</w:t>
      </w:r>
    </w:p>
    <w:p w:rsidR="00EC7243" w:rsidRPr="00642638" w:rsidRDefault="00EC7243" w:rsidP="00642638"/>
    <w:p w:rsidR="00EB6312" w:rsidRDefault="00EB6312" w:rsidP="00EB6312">
      <w:pPr>
        <w:ind w:left="1440" w:firstLine="720"/>
      </w:pPr>
      <w:r>
        <w:t xml:space="preserve">       </w:t>
      </w:r>
      <w:r w:rsidR="006D6B37">
        <w:t xml:space="preserve">               </w:t>
      </w:r>
      <w:r w:rsidR="00642638">
        <w:t xml:space="preserve">               </w:t>
      </w:r>
      <w:proofErr w:type="gramStart"/>
      <w:r>
        <w:t xml:space="preserve">РАЗДЕЛ  </w:t>
      </w:r>
      <w:r>
        <w:rPr>
          <w:lang w:val="en-US"/>
        </w:rPr>
        <w:t>II</w:t>
      </w:r>
      <w:proofErr w:type="gramEnd"/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2019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955836" w:rsidTr="00C02E8A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352CB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384C" w:rsidRPr="00642638" w:rsidTr="00C02E8A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817"/>
              <w:jc w:val="both"/>
            </w:pPr>
            <w:r w:rsidRPr="00642638">
              <w:t>11</w:t>
            </w:r>
          </w:p>
          <w:p w:rsidR="0093384C" w:rsidRPr="00642638" w:rsidRDefault="00C02E8A" w:rsidP="00C02E8A">
            <w:r w:rsidRPr="00642638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D352CB" w:rsidP="00C02E8A">
            <w:pPr>
              <w:ind w:left="-108"/>
              <w:jc w:val="both"/>
            </w:pPr>
            <w:r>
              <w:t>О</w:t>
            </w:r>
            <w:r w:rsidR="00C02E8A" w:rsidRPr="00642638">
              <w:t xml:space="preserve">днокомнатная   квартира   </w:t>
            </w:r>
            <w:proofErr w:type="gramStart"/>
            <w:r w:rsidR="00C02E8A" w:rsidRPr="00642638">
              <w:t>№  3</w:t>
            </w:r>
            <w:proofErr w:type="gramEnd"/>
            <w:r w:rsidR="00C02E8A" w:rsidRPr="00642638">
              <w:t xml:space="preserve">, общей   площадью   33,3  кв. м.,  жилой  площадью 17,0 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.  </w:t>
            </w:r>
            <w:proofErr w:type="gramStart"/>
            <w:r w:rsidR="00C02E8A" w:rsidRPr="00642638">
              <w:t>в  доме</w:t>
            </w:r>
            <w:proofErr w:type="gramEnd"/>
            <w:r w:rsidR="00C02E8A" w:rsidRPr="00642638">
              <w:t xml:space="preserve">  № 10  по  адресу:  Московская  область, 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 xml:space="preserve">,  </w:t>
            </w:r>
            <w:proofErr w:type="spellStart"/>
            <w:r w:rsidR="00C02E8A" w:rsidRPr="00642638">
              <w:t>ул.Второва</w:t>
            </w:r>
            <w:proofErr w:type="spellEnd"/>
            <w:r w:rsidR="00642638" w:rsidRPr="00642638">
              <w:t>, кадастровый номер 50:46:0000000:27153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C02E8A" w:rsidP="003D1EF0">
            <w:pPr>
              <w:jc w:val="both"/>
            </w:pPr>
            <w:r w:rsidRPr="00642638">
              <w:t>аукцион</w:t>
            </w:r>
          </w:p>
        </w:tc>
      </w:tr>
      <w:tr w:rsidR="000C2FE4" w:rsidRPr="00642638" w:rsidTr="00C02E8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AE33CA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jc w:val="both"/>
            </w:pPr>
          </w:p>
        </w:tc>
      </w:tr>
      <w:tr w:rsidR="00C02E8A" w:rsidRPr="00642638" w:rsidTr="00C02E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392" w:firstLine="11"/>
              <w:jc w:val="both"/>
            </w:pPr>
            <w:r w:rsidRPr="00642638">
              <w:t>2</w:t>
            </w:r>
          </w:p>
          <w:p w:rsidR="00C02E8A" w:rsidRPr="00642638" w:rsidRDefault="00C02E8A" w:rsidP="00C02E8A">
            <w:r w:rsidRPr="00642638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C02E8A">
            <w:pPr>
              <w:ind w:right="33"/>
              <w:jc w:val="both"/>
            </w:pPr>
            <w:r>
              <w:t>О</w:t>
            </w:r>
            <w:r w:rsidR="00C02E8A" w:rsidRPr="00642638">
              <w:t xml:space="preserve">днокомнатная   квартира   №   </w:t>
            </w:r>
            <w:proofErr w:type="gramStart"/>
            <w:r w:rsidR="00C02E8A" w:rsidRPr="00642638">
              <w:t>86,  общей</w:t>
            </w:r>
            <w:proofErr w:type="gramEnd"/>
            <w:r w:rsidR="00C02E8A" w:rsidRPr="00642638">
              <w:t xml:space="preserve">    площадью  33,4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,   жилой  площадью 17,1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 в доме № 18 по адресу: Московская область,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>, Ногинское шоссе</w:t>
            </w:r>
            <w:r w:rsidR="00642638">
              <w:t>, кадастровый номер 50:46:0000000:13555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C02E8A" w:rsidRPr="00642638" w:rsidTr="00D352CB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/>
          <w:p w:rsidR="00C02E8A" w:rsidRPr="00642638" w:rsidRDefault="00C02E8A" w:rsidP="00C02E8A">
            <w:r w:rsidRPr="00642638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C02E8A">
            <w:pPr>
              <w:jc w:val="both"/>
            </w:pPr>
            <w:r>
              <w:t>О</w:t>
            </w:r>
            <w:r w:rsidR="00C02E8A" w:rsidRPr="00642638">
              <w:t xml:space="preserve">днокомнатная   квартира   </w:t>
            </w:r>
            <w:proofErr w:type="gramStart"/>
            <w:r w:rsidR="00C02E8A" w:rsidRPr="00642638">
              <w:t>№  39</w:t>
            </w:r>
            <w:proofErr w:type="gramEnd"/>
            <w:r w:rsidR="00C02E8A" w:rsidRPr="00642638">
              <w:t xml:space="preserve">,  общей   площадью  28,5 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,  жилой  площадью 16,9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 в доме № 0/4б по адресу: Московская область,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 xml:space="preserve">, </w:t>
            </w:r>
            <w:proofErr w:type="spellStart"/>
            <w:r w:rsidR="00C02E8A" w:rsidRPr="00642638">
              <w:t>ул.Первомайская</w:t>
            </w:r>
            <w:proofErr w:type="spellEnd"/>
            <w:r w:rsidR="00642638">
              <w:t>, кадастровый номер 50:46:0010312:4360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D352C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342F0D">
            <w:r w:rsidRPr="00642638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firstLine="33"/>
              <w:jc w:val="both"/>
            </w:pPr>
            <w:r>
              <w:t>О</w:t>
            </w:r>
            <w:r w:rsidRPr="00642638">
              <w:t xml:space="preserve">днокомнатная квартира № 40, общей площадью 25,2 </w:t>
            </w:r>
            <w:proofErr w:type="spellStart"/>
            <w:r w:rsidRPr="00642638">
              <w:t>кв.м</w:t>
            </w:r>
            <w:proofErr w:type="spellEnd"/>
            <w:r w:rsidRPr="00642638">
              <w:t xml:space="preserve">, жилой площадью 18,4 </w:t>
            </w:r>
            <w:proofErr w:type="spellStart"/>
            <w:r w:rsidRPr="00642638">
              <w:t>кв.м</w:t>
            </w:r>
            <w:proofErr w:type="spellEnd"/>
            <w:r w:rsidRPr="00642638">
              <w:t xml:space="preserve"> в доме № 10 по адресу: Московская область, г. Электросталь, ул. Захарченко</w:t>
            </w:r>
            <w:r>
              <w:t>, кадастровый номер 50:46:0060302:527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D352C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0E7D6C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D352CB">
            <w:pPr>
              <w:ind w:firstLine="33"/>
              <w:jc w:val="both"/>
            </w:pPr>
            <w:r>
              <w:rPr>
                <w:sz w:val="22"/>
                <w:szCs w:val="22"/>
              </w:rPr>
              <w:t xml:space="preserve">Нежилое помещение, назначение: нежилое, этаж-3, общая площадь 154,8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кадастровый номер 50:46:0010502:1775,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 xml:space="preserve">Московская область, г. Электросталь, </w:t>
            </w:r>
            <w:proofErr w:type="spellStart"/>
            <w:r w:rsidRPr="001D11F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Первомайская</w:t>
            </w:r>
            <w:proofErr w:type="spellEnd"/>
            <w:r>
              <w:rPr>
                <w:sz w:val="22"/>
                <w:szCs w:val="22"/>
              </w:rPr>
              <w:t>, д.28, пом.3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D352C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011457">
            <w:pPr>
              <w:ind w:firstLine="33"/>
              <w:jc w:val="both"/>
            </w:pPr>
            <w:r>
              <w:rPr>
                <w:sz w:val="22"/>
                <w:szCs w:val="22"/>
              </w:rPr>
              <w:t xml:space="preserve">Нежилое помещение, назначение: нежилое, этаж-1, общая площадь 50,6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кадастровый номер 50:46:</w:t>
            </w:r>
            <w:r w:rsidR="00011457">
              <w:rPr>
                <w:sz w:val="22"/>
                <w:szCs w:val="22"/>
              </w:rPr>
              <w:t>0020101</w:t>
            </w:r>
            <w:r>
              <w:rPr>
                <w:sz w:val="22"/>
                <w:szCs w:val="22"/>
              </w:rPr>
              <w:t>:</w:t>
            </w:r>
            <w:r w:rsidR="00011457">
              <w:rPr>
                <w:sz w:val="22"/>
                <w:szCs w:val="22"/>
              </w:rPr>
              <w:t>727</w:t>
            </w:r>
            <w:r>
              <w:rPr>
                <w:sz w:val="22"/>
                <w:szCs w:val="22"/>
              </w:rPr>
              <w:t xml:space="preserve">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</w:t>
            </w:r>
            <w:r w:rsidR="00011457">
              <w:rPr>
                <w:sz w:val="22"/>
                <w:szCs w:val="22"/>
              </w:rPr>
              <w:t>Чернышевского</w:t>
            </w:r>
            <w:r>
              <w:rPr>
                <w:sz w:val="22"/>
                <w:szCs w:val="22"/>
              </w:rPr>
              <w:t>, д.</w:t>
            </w:r>
            <w:r w:rsidR="0001145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C02E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0E7D6C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</w:p>
        </w:tc>
      </w:tr>
    </w:tbl>
    <w:p w:rsidR="00955836" w:rsidRDefault="00955836" w:rsidP="001E4112">
      <w:pPr>
        <w:spacing w:line="240" w:lineRule="exact"/>
        <w:ind w:firstLine="720"/>
        <w:jc w:val="center"/>
      </w:pPr>
    </w:p>
    <w:p w:rsidR="00500FBF" w:rsidRDefault="00500FBF" w:rsidP="001E4112">
      <w:pPr>
        <w:spacing w:line="240" w:lineRule="exact"/>
        <w:ind w:firstLine="720"/>
        <w:jc w:val="center"/>
      </w:pPr>
    </w:p>
    <w:p w:rsidR="00500FBF" w:rsidRDefault="00500FBF" w:rsidP="001E4112">
      <w:pPr>
        <w:spacing w:line="240" w:lineRule="exact"/>
        <w:ind w:firstLine="720"/>
        <w:jc w:val="center"/>
      </w:pPr>
    </w:p>
    <w:p w:rsidR="00500FBF" w:rsidRDefault="00500FBF" w:rsidP="001E4112">
      <w:pPr>
        <w:spacing w:line="240" w:lineRule="exact"/>
        <w:ind w:firstLine="720"/>
        <w:jc w:val="center"/>
      </w:pPr>
    </w:p>
    <w:p w:rsidR="003B63C4" w:rsidRPr="00642638" w:rsidRDefault="003B63C4" w:rsidP="003B63C4">
      <w:pPr>
        <w:ind w:left="720" w:hanging="153"/>
        <w:jc w:val="center"/>
        <w:outlineLvl w:val="0"/>
      </w:pPr>
      <w:r>
        <w:t>ИЗМЕНЕНИЯ</w:t>
      </w:r>
    </w:p>
    <w:p w:rsidR="003B63C4" w:rsidRPr="00642638" w:rsidRDefault="003B63C4" w:rsidP="003B63C4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3B63C4" w:rsidRPr="00642638" w:rsidRDefault="003B63C4" w:rsidP="003B63C4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3B63C4" w:rsidRPr="00642638" w:rsidRDefault="003B63C4" w:rsidP="003B63C4">
      <w:pPr>
        <w:jc w:val="center"/>
      </w:pPr>
    </w:p>
    <w:p w:rsidR="003B63C4" w:rsidRPr="00642638" w:rsidRDefault="003B63C4" w:rsidP="003B63C4">
      <w:pPr>
        <w:pStyle w:val="a8"/>
        <w:numPr>
          <w:ilvl w:val="0"/>
          <w:numId w:val="15"/>
        </w:numPr>
        <w:ind w:left="0" w:firstLine="360"/>
      </w:pPr>
      <w:r w:rsidRPr="00642638">
        <w:lastRenderedPageBreak/>
        <w:t xml:space="preserve">Внести </w:t>
      </w:r>
      <w:r>
        <w:t>изменение</w:t>
      </w:r>
      <w:r w:rsidRPr="00642638">
        <w:t xml:space="preserve"> в Прогнозный план (программу) приватизации муниципального имущества городского округа Электросталь Московской области на 2019 год:</w:t>
      </w:r>
    </w:p>
    <w:p w:rsidR="003B63C4" w:rsidRPr="00642638" w:rsidRDefault="003B63C4" w:rsidP="003B63C4">
      <w:pPr>
        <w:pStyle w:val="a8"/>
        <w:numPr>
          <w:ilvl w:val="1"/>
          <w:numId w:val="14"/>
        </w:numPr>
        <w:ind w:left="0" w:firstLine="284"/>
      </w:pPr>
      <w:r>
        <w:t>Изложить п. 18</w:t>
      </w:r>
      <w:r w:rsidRPr="00642638">
        <w:t xml:space="preserve"> раздел</w:t>
      </w:r>
      <w:r>
        <w:t>а</w:t>
      </w:r>
      <w:r w:rsidRPr="00642638">
        <w:t xml:space="preserve"> </w:t>
      </w:r>
      <w:r w:rsidRPr="00642638">
        <w:rPr>
          <w:lang w:val="en-US"/>
        </w:rPr>
        <w:t>II</w:t>
      </w:r>
      <w:r w:rsidRPr="00642638">
        <w:t xml:space="preserve"> </w:t>
      </w:r>
      <w:r>
        <w:t>в следующей редакции</w:t>
      </w:r>
      <w:r w:rsidRPr="00642638">
        <w:t>:</w:t>
      </w:r>
    </w:p>
    <w:p w:rsidR="003B63C4" w:rsidRPr="00642638" w:rsidRDefault="003B63C4" w:rsidP="003B63C4"/>
    <w:p w:rsidR="003B63C4" w:rsidRDefault="003B63C4" w:rsidP="003B63C4">
      <w:pPr>
        <w:ind w:left="1440" w:firstLine="720"/>
      </w:pPr>
      <w:r>
        <w:t xml:space="preserve">                                     </w:t>
      </w:r>
      <w:proofErr w:type="gramStart"/>
      <w:r>
        <w:t xml:space="preserve">РАЗДЕЛ  </w:t>
      </w:r>
      <w:r>
        <w:rPr>
          <w:lang w:val="en-US"/>
        </w:rPr>
        <w:t>II</w:t>
      </w:r>
      <w:proofErr w:type="gramEnd"/>
    </w:p>
    <w:p w:rsidR="003B63C4" w:rsidRDefault="003B63C4" w:rsidP="003B63C4">
      <w:pPr>
        <w:pStyle w:val="2"/>
        <w:spacing w:after="0" w:line="240" w:lineRule="auto"/>
        <w:ind w:firstLine="708"/>
      </w:pPr>
    </w:p>
    <w:p w:rsidR="003B63C4" w:rsidRDefault="003B63C4" w:rsidP="003B63C4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2019 ГОДУ.</w:t>
      </w:r>
    </w:p>
    <w:p w:rsidR="003B63C4" w:rsidRDefault="003B63C4" w:rsidP="003B63C4">
      <w:pPr>
        <w:pStyle w:val="2"/>
        <w:spacing w:after="0" w:line="240" w:lineRule="exact"/>
        <w:ind w:firstLine="709"/>
        <w:jc w:val="center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3B63C4" w:rsidTr="005F5685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Default="003B63C4" w:rsidP="005F5685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Default="003B63C4" w:rsidP="005F568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3B63C4" w:rsidRDefault="003B63C4" w:rsidP="005F568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Default="003B63C4" w:rsidP="005F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B63C4" w:rsidTr="005F5685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Default="003B63C4" w:rsidP="005F5685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Default="003B63C4" w:rsidP="005F5685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3B63C4" w:rsidRDefault="003B63C4" w:rsidP="005F5685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Default="003B63C4" w:rsidP="005F5685">
            <w:pPr>
              <w:jc w:val="center"/>
              <w:rPr>
                <w:sz w:val="22"/>
                <w:szCs w:val="22"/>
              </w:rPr>
            </w:pPr>
          </w:p>
          <w:p w:rsidR="003B63C4" w:rsidRDefault="003B63C4" w:rsidP="005F5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63C4" w:rsidRPr="00642638" w:rsidTr="005F5685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42638" w:rsidRDefault="003B63C4" w:rsidP="005F5685">
            <w: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left="-108"/>
              <w:jc w:val="both"/>
            </w:pPr>
            <w:r>
              <w:rPr>
                <w:sz w:val="22"/>
                <w:szCs w:val="22"/>
              </w:rPr>
              <w:t xml:space="preserve">Нежилое помещение общей площадью 736,3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4 этаж, кадастровый номер 50:46:0010603:555, адрес объекта: Московская область, г. Электросталь, ул. </w:t>
            </w:r>
            <w:proofErr w:type="spellStart"/>
            <w:r>
              <w:rPr>
                <w:sz w:val="22"/>
                <w:szCs w:val="22"/>
              </w:rPr>
              <w:t>Жулябина</w:t>
            </w:r>
            <w:proofErr w:type="spellEnd"/>
            <w:r>
              <w:rPr>
                <w:sz w:val="22"/>
                <w:szCs w:val="22"/>
              </w:rPr>
              <w:t>,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  <w:r>
              <w:t>аукцион</w:t>
            </w:r>
          </w:p>
        </w:tc>
      </w:tr>
      <w:tr w:rsidR="003B63C4" w:rsidRPr="00642638" w:rsidTr="005F568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  <w:tr w:rsidR="003B63C4" w:rsidRPr="00642638" w:rsidTr="005F56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right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</w:tbl>
    <w:p w:rsidR="003B63C4" w:rsidRDefault="003B63C4" w:rsidP="003B63C4">
      <w:pPr>
        <w:spacing w:line="240" w:lineRule="exact"/>
        <w:ind w:firstLine="720"/>
        <w:jc w:val="center"/>
      </w:pPr>
    </w:p>
    <w:p w:rsidR="003B63C4" w:rsidRDefault="003B63C4" w:rsidP="001E4112">
      <w:pPr>
        <w:spacing w:line="240" w:lineRule="exact"/>
        <w:ind w:firstLine="720"/>
        <w:jc w:val="center"/>
      </w:pPr>
    </w:p>
    <w:sectPr w:rsidR="003B63C4" w:rsidSect="003B63C4">
      <w:headerReference w:type="default" r:id="rId10"/>
      <w:pgSz w:w="11906" w:h="16838"/>
      <w:pgMar w:top="992" w:right="851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FC" w:rsidRDefault="00CC14FC" w:rsidP="00011457">
      <w:r>
        <w:separator/>
      </w:r>
    </w:p>
  </w:endnote>
  <w:endnote w:type="continuationSeparator" w:id="0">
    <w:p w:rsidR="00CC14FC" w:rsidRDefault="00CC14FC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FC" w:rsidRDefault="00CC14FC" w:rsidP="00011457">
      <w:r>
        <w:separator/>
      </w:r>
    </w:p>
  </w:footnote>
  <w:footnote w:type="continuationSeparator" w:id="0">
    <w:p w:rsidR="00CC14FC" w:rsidRDefault="00CC14FC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8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9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1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832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3293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0FBF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71D1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0C99"/>
    <w:rsid w:val="007538DD"/>
    <w:rsid w:val="00757400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97E8A"/>
    <w:rsid w:val="00EA0730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777A59D2-49EA-4459-B62D-52113151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A243-9F87-46C8-838F-44D05FF9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4714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97</cp:revision>
  <cp:lastPrinted>2019-04-03T08:15:00Z</cp:lastPrinted>
  <dcterms:created xsi:type="dcterms:W3CDTF">2015-10-01T13:57:00Z</dcterms:created>
  <dcterms:modified xsi:type="dcterms:W3CDTF">2019-04-03T09:44:00Z</dcterms:modified>
</cp:coreProperties>
</file>