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A" w:rsidRDefault="00D3664A" w:rsidP="00D3664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4A" w:rsidRPr="00537687" w:rsidRDefault="00D3664A" w:rsidP="00D3664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3664A" w:rsidRDefault="00D3664A" w:rsidP="00D3664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3664A" w:rsidRPr="00FC1C14" w:rsidRDefault="00D3664A" w:rsidP="00D3664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3664A" w:rsidRDefault="00D3664A" w:rsidP="00D3664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3664A" w:rsidRPr="0058294C" w:rsidRDefault="00D3664A" w:rsidP="00D3664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3664A" w:rsidRDefault="00D3664A" w:rsidP="00D3664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3664A" w:rsidRPr="00537687" w:rsidRDefault="00D3664A" w:rsidP="00D3664A">
      <w:pPr>
        <w:ind w:left="-1560" w:right="-567"/>
        <w:jc w:val="center"/>
        <w:rPr>
          <w:b/>
        </w:rPr>
      </w:pPr>
    </w:p>
    <w:p w:rsidR="00D3664A" w:rsidRDefault="00D3664A" w:rsidP="00D3664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326F28">
        <w:rPr>
          <w:u w:val="single"/>
        </w:rPr>
        <w:t>07.10.2020</w:t>
      </w:r>
      <w:r>
        <w:t>___ № ____</w:t>
      </w:r>
      <w:r w:rsidR="00326F28">
        <w:rPr>
          <w:u w:val="single"/>
        </w:rPr>
        <w:t>650/10</w:t>
      </w:r>
      <w:bookmarkStart w:id="0" w:name="_GoBack"/>
      <w:bookmarkEnd w:id="0"/>
      <w:r>
        <w:t>____</w:t>
      </w:r>
    </w:p>
    <w:p w:rsidR="005A5E3E" w:rsidRDefault="005A5E3E" w:rsidP="00611F91">
      <w:pPr>
        <w:ind w:left="-1560" w:right="-567"/>
        <w:jc w:val="center"/>
        <w:outlineLvl w:val="0"/>
      </w:pPr>
    </w:p>
    <w:p w:rsidR="00D3664A" w:rsidRDefault="00D3664A" w:rsidP="00611F91">
      <w:pPr>
        <w:ind w:left="-1560" w:right="-567"/>
        <w:jc w:val="center"/>
        <w:outlineLvl w:val="0"/>
      </w:pPr>
    </w:p>
    <w:p w:rsidR="007D2FB7" w:rsidRDefault="007D2FB7" w:rsidP="007D2FB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внесении изменений в постановлени</w:t>
      </w:r>
      <w:r w:rsidR="005A5E3E">
        <w:rPr>
          <w:rFonts w:cs="Times New Roman"/>
        </w:rPr>
        <w:t>е</w:t>
      </w:r>
      <w:r>
        <w:rPr>
          <w:rFonts w:cs="Times New Roman"/>
        </w:rPr>
        <w:t xml:space="preserve"> Администрации </w:t>
      </w:r>
    </w:p>
    <w:p w:rsidR="007D2FB7" w:rsidRDefault="007D2FB7" w:rsidP="007D2FB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7D5DC1" w:rsidRPr="00866FC2" w:rsidRDefault="007D5DC1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30A25" w:rsidRPr="00630A25">
        <w:rPr>
          <w:rFonts w:cs="Times New Roman"/>
          <w:color w:val="000000"/>
        </w:rPr>
        <w:t xml:space="preserve"> </w:t>
      </w:r>
      <w:r w:rsidR="00630A25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D5A83" w:rsidRDefault="00175027" w:rsidP="007D2FB7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7D2FB7">
        <w:rPr>
          <w:color w:val="000000"/>
        </w:rPr>
        <w:t>Внести изменения в постановлени</w:t>
      </w:r>
      <w:r w:rsidR="005A5E3E">
        <w:rPr>
          <w:color w:val="000000"/>
        </w:rPr>
        <w:t>е</w:t>
      </w:r>
      <w:r w:rsidR="007D2FB7">
        <w:rPr>
          <w:color w:val="000000"/>
        </w:rPr>
        <w:t xml:space="preserve"> Администрации городского округа Электросталь Московской области от </w:t>
      </w:r>
      <w:r w:rsidR="005A5E3E">
        <w:rPr>
          <w:color w:val="000000"/>
        </w:rPr>
        <w:t>22</w:t>
      </w:r>
      <w:r w:rsidR="007D2FB7">
        <w:rPr>
          <w:color w:val="000000"/>
        </w:rPr>
        <w:t>.09.2020 № 60</w:t>
      </w:r>
      <w:r w:rsidR="005A5E3E">
        <w:rPr>
          <w:color w:val="000000"/>
        </w:rPr>
        <w:t>0</w:t>
      </w:r>
      <w:r w:rsidR="007D2FB7">
        <w:rPr>
          <w:color w:val="000000"/>
        </w:rPr>
        <w:t>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</w:t>
      </w:r>
      <w:r w:rsidR="005A5E3E">
        <w:rPr>
          <w:color w:val="000000"/>
        </w:rPr>
        <w:t>»,</w:t>
      </w:r>
      <w:r w:rsidR="007D2FB7">
        <w:rPr>
          <w:color w:val="000000"/>
        </w:rPr>
        <w:t xml:space="preserve"> изложив </w:t>
      </w:r>
      <w:r w:rsidR="007760CE">
        <w:rPr>
          <w:color w:val="000000"/>
        </w:rPr>
        <w:t>пункты</w:t>
      </w:r>
      <w:r w:rsidR="007D2FB7">
        <w:rPr>
          <w:color w:val="000000"/>
        </w:rPr>
        <w:t xml:space="preserve"> 7-9 в следующей редакции:</w:t>
      </w:r>
    </w:p>
    <w:p w:rsidR="00866FC2" w:rsidRDefault="007D2FB7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«</w:t>
      </w:r>
      <w:r w:rsidR="00C851C1"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7D2FB7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C851C1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5A5E3E" w:rsidRPr="00866FC2" w:rsidRDefault="005A5E3E" w:rsidP="005A5E3E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8.3. срок сохранения назначения имущественного комплекса в соответствии с видом разрешенного использования земельного участка с кадастровым номером 50:46:0030202:84 в течение 2 месяцев с момента приватизации.</w:t>
      </w:r>
    </w:p>
    <w:p w:rsidR="005A5E3E" w:rsidRPr="00866FC2" w:rsidRDefault="005A5E3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</w:p>
    <w:p w:rsidR="006F0D05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C851C1" w:rsidP="00866FC2">
      <w:pPr>
        <w:pStyle w:val="NormalWeb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7D2FB7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7D2FB7">
        <w:t>торгов</w:t>
      </w:r>
      <w:r w:rsidR="006F0D05" w:rsidRPr="000E5CE1">
        <w:t>;</w:t>
      </w:r>
    </w:p>
    <w:p w:rsidR="006F0D05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Default="00C851C1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666A0F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  <w:r w:rsidR="00666A0F">
        <w:rPr>
          <w:color w:val="000000"/>
        </w:rPr>
        <w:t>»</w:t>
      </w:r>
    </w:p>
    <w:p w:rsidR="007D5DC1" w:rsidRDefault="00666A0F" w:rsidP="007D5DC1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 w:rsidR="007D5DC1">
        <w:rPr>
          <w:color w:val="000000"/>
        </w:rPr>
        <w:t xml:space="preserve">( </w:t>
      </w:r>
      <w:hyperlink r:id="rId7" w:history="1">
        <w:r w:rsidR="00C851C1" w:rsidRPr="00D61CC2">
          <w:rPr>
            <w:rStyle w:val="Hyperlink"/>
            <w:color w:val="auto"/>
            <w:u w:val="none"/>
            <w:lang w:val="en-US"/>
          </w:rPr>
          <w:t>www</w:t>
        </w:r>
        <w:r w:rsidR="00C851C1" w:rsidRPr="00D61CC2">
          <w:rPr>
            <w:rStyle w:val="Hyperlink"/>
            <w:color w:val="auto"/>
            <w:u w:val="none"/>
          </w:rPr>
          <w:t>.</w:t>
        </w:r>
        <w:proofErr w:type="spellStart"/>
        <w:r w:rsidR="00C851C1" w:rsidRPr="00D61CC2">
          <w:rPr>
            <w:rStyle w:val="Hyperlink"/>
            <w:color w:val="auto"/>
            <w:u w:val="none"/>
            <w:lang w:val="en-US"/>
          </w:rPr>
          <w:t>electrostal</w:t>
        </w:r>
        <w:proofErr w:type="spellEnd"/>
        <w:r w:rsidR="00C851C1" w:rsidRPr="00D61CC2">
          <w:rPr>
            <w:rStyle w:val="Hyperlink"/>
            <w:color w:val="auto"/>
            <w:u w:val="none"/>
          </w:rPr>
          <w:t>.</w:t>
        </w:r>
        <w:proofErr w:type="spellStart"/>
        <w:r w:rsidR="00C851C1" w:rsidRPr="00D61CC2">
          <w:rPr>
            <w:rStyle w:val="Hyperlink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666A0F" w:rsidP="007D5DC1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D5510E" w:rsidRDefault="00D5510E" w:rsidP="00AC4C04">
      <w:pPr>
        <w:rPr>
          <w:rFonts w:cs="Times New Roman"/>
        </w:rPr>
      </w:pPr>
    </w:p>
    <w:p w:rsidR="00C851C1" w:rsidRDefault="00C851C1" w:rsidP="00C851C1">
      <w:pPr>
        <w:jc w:val="both"/>
      </w:pPr>
      <w:r>
        <w:t>Временно исполняющий полномочия</w:t>
      </w:r>
    </w:p>
    <w:p w:rsidR="00C851C1" w:rsidRPr="008B2BAD" w:rsidRDefault="00C851C1" w:rsidP="00C851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50326A" w:rsidRDefault="0050326A" w:rsidP="00C851C1">
      <w:pPr>
        <w:jc w:val="both"/>
        <w:rPr>
          <w:rFonts w:cs="Times New Roman"/>
        </w:rPr>
      </w:pPr>
    </w:p>
    <w:p w:rsidR="0050326A" w:rsidRDefault="0050326A" w:rsidP="00C851C1">
      <w:pPr>
        <w:jc w:val="both"/>
        <w:rPr>
          <w:rFonts w:cs="Times New Roman"/>
        </w:rPr>
      </w:pPr>
    </w:p>
    <w:p w:rsidR="00666A0F" w:rsidRDefault="00666A0F" w:rsidP="00C851C1">
      <w:pPr>
        <w:jc w:val="both"/>
        <w:rPr>
          <w:rFonts w:cs="Times New Roman"/>
        </w:rPr>
      </w:pPr>
    </w:p>
    <w:p w:rsidR="00C851C1" w:rsidRDefault="00C851C1" w:rsidP="00C851C1">
      <w:pPr>
        <w:jc w:val="both"/>
        <w:rPr>
          <w:rFonts w:cs="Times New Roman"/>
        </w:rPr>
      </w:pPr>
      <w:r>
        <w:rPr>
          <w:rFonts w:cs="Times New Roman"/>
        </w:rPr>
        <w:t>Рассылка: Комимуществу-</w:t>
      </w:r>
      <w:proofErr w:type="gramStart"/>
      <w:r>
        <w:rPr>
          <w:rFonts w:cs="Times New Roman"/>
        </w:rPr>
        <w:t>3</w:t>
      </w:r>
      <w:r w:rsidRPr="00891210">
        <w:rPr>
          <w:rFonts w:cs="Times New Roman"/>
        </w:rPr>
        <w:t xml:space="preserve">,  </w:t>
      </w:r>
      <w:r>
        <w:rPr>
          <w:rFonts w:cs="Times New Roman"/>
        </w:rPr>
        <w:t>Федорову</w:t>
      </w:r>
      <w:proofErr w:type="gramEnd"/>
      <w:r>
        <w:rPr>
          <w:rFonts w:cs="Times New Roman"/>
        </w:rPr>
        <w:t xml:space="preserve"> А.В.,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>Волковой И.Ю.,</w:t>
      </w:r>
      <w:r w:rsidR="00D61CC2">
        <w:rPr>
          <w:rFonts w:cs="Times New Roman"/>
        </w:rPr>
        <w:t xml:space="preserve"> Захарчуку П.Г.,</w:t>
      </w:r>
      <w:r w:rsidRPr="00891210">
        <w:rPr>
          <w:rFonts w:cs="Times New Roman"/>
        </w:rPr>
        <w:t xml:space="preserve"> в дело.</w:t>
      </w:r>
      <w:r>
        <w:rPr>
          <w:rFonts w:cs="Times New Roman"/>
        </w:rPr>
        <w:tab/>
      </w:r>
    </w:p>
    <w:p w:rsidR="007D5DC1" w:rsidRDefault="007D5DC1" w:rsidP="000B4EB0">
      <w:pPr>
        <w:tabs>
          <w:tab w:val="left" w:pos="8505"/>
        </w:tabs>
        <w:jc w:val="both"/>
      </w:pPr>
    </w:p>
    <w:p w:rsidR="007D2FB7" w:rsidRDefault="007D2FB7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666A0F" w:rsidRDefault="00666A0F" w:rsidP="000B4EB0">
      <w:pPr>
        <w:tabs>
          <w:tab w:val="left" w:pos="8505"/>
        </w:tabs>
        <w:jc w:val="both"/>
      </w:pPr>
    </w:p>
    <w:p w:rsidR="005A5E3E" w:rsidRDefault="005A5E3E" w:rsidP="000B4EB0">
      <w:pPr>
        <w:tabs>
          <w:tab w:val="left" w:pos="8505"/>
        </w:tabs>
        <w:jc w:val="both"/>
      </w:pPr>
    </w:p>
    <w:p w:rsidR="005A5E3E" w:rsidRDefault="005A5E3E" w:rsidP="000B4EB0">
      <w:pPr>
        <w:tabs>
          <w:tab w:val="left" w:pos="8505"/>
        </w:tabs>
        <w:jc w:val="both"/>
      </w:pPr>
    </w:p>
    <w:p w:rsidR="005A5E3E" w:rsidRDefault="005A5E3E" w:rsidP="000B4EB0">
      <w:pPr>
        <w:tabs>
          <w:tab w:val="left" w:pos="8505"/>
        </w:tabs>
        <w:jc w:val="both"/>
      </w:pPr>
    </w:p>
    <w:p w:rsidR="005A5E3E" w:rsidRDefault="005A5E3E" w:rsidP="000B4EB0">
      <w:pPr>
        <w:tabs>
          <w:tab w:val="left" w:pos="8505"/>
        </w:tabs>
        <w:jc w:val="both"/>
      </w:pPr>
    </w:p>
    <w:p w:rsidR="007D5DC1" w:rsidRDefault="007D5DC1" w:rsidP="007D5DC1">
      <w:pPr>
        <w:pStyle w:val="BodyTextIndent2"/>
        <w:ind w:left="0" w:firstLine="0"/>
      </w:pPr>
      <w:r w:rsidRPr="00077797">
        <w:t>Проект представил:</w:t>
      </w:r>
    </w:p>
    <w:p w:rsidR="007D5DC1" w:rsidRPr="00077797" w:rsidRDefault="007D5DC1" w:rsidP="007D5DC1">
      <w:pPr>
        <w:pStyle w:val="BodyTextIndent2"/>
        <w:ind w:left="0" w:firstLine="0"/>
      </w:pPr>
    </w:p>
    <w:p w:rsidR="00C851C1" w:rsidRPr="00077797" w:rsidRDefault="00666A0F" w:rsidP="00C851C1">
      <w:pPr>
        <w:pStyle w:val="BodyTextIndent2"/>
        <w:ind w:left="0" w:firstLine="0"/>
      </w:pPr>
      <w:r>
        <w:t>П</w:t>
      </w:r>
      <w:r w:rsidR="00C851C1">
        <w:t>редседател</w:t>
      </w:r>
      <w:r>
        <w:t>ь</w:t>
      </w:r>
      <w:r w:rsidR="00C851C1" w:rsidRPr="00077797">
        <w:t xml:space="preserve"> Комитета имущественных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отношений Администрации городского 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>округа Электросталь Московской области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C851C1" w:rsidRPr="00077797" w:rsidRDefault="00C851C1" w:rsidP="00C851C1">
      <w:pPr>
        <w:tabs>
          <w:tab w:val="left" w:pos="9072"/>
        </w:tabs>
        <w:jc w:val="both"/>
        <w:rPr>
          <w:rFonts w:cs="Times New Roman"/>
        </w:rPr>
      </w:pPr>
      <w:r>
        <w:rPr>
          <w:rFonts w:cs="Times New Roman"/>
        </w:rPr>
        <w:t>«_____»________________2020</w:t>
      </w:r>
      <w:r w:rsidRPr="00077797">
        <w:rPr>
          <w:rFonts w:cs="Times New Roman"/>
        </w:rPr>
        <w:t xml:space="preserve">г.                                     </w:t>
      </w:r>
      <w:r w:rsidR="005A5E3E">
        <w:rPr>
          <w:rFonts w:cs="Times New Roman"/>
        </w:rPr>
        <w:t xml:space="preserve">  </w:t>
      </w:r>
      <w:r w:rsidRPr="00077797">
        <w:rPr>
          <w:rFonts w:cs="Times New Roman"/>
        </w:rPr>
        <w:t xml:space="preserve">    </w:t>
      </w:r>
      <w:r>
        <w:rPr>
          <w:rFonts w:cs="Times New Roman"/>
        </w:rPr>
        <w:t xml:space="preserve">     </w:t>
      </w:r>
      <w:r w:rsidRPr="00077797">
        <w:rPr>
          <w:rFonts w:cs="Times New Roman"/>
        </w:rPr>
        <w:t xml:space="preserve">  </w:t>
      </w:r>
      <w:r w:rsidR="00666A0F">
        <w:rPr>
          <w:rFonts w:cs="Times New Roman"/>
        </w:rPr>
        <w:t>Е.Ю. Головина</w:t>
      </w:r>
    </w:p>
    <w:p w:rsidR="007D5DC1" w:rsidRPr="00077797" w:rsidRDefault="007D5DC1" w:rsidP="007D5DC1">
      <w:pPr>
        <w:jc w:val="both"/>
        <w:rPr>
          <w:rFonts w:cs="Times New Roman"/>
        </w:rPr>
      </w:pPr>
    </w:p>
    <w:p w:rsidR="007D5DC1" w:rsidRPr="00077797" w:rsidRDefault="007D5DC1" w:rsidP="007D5DC1">
      <w:pPr>
        <w:jc w:val="both"/>
        <w:rPr>
          <w:rFonts w:cs="Times New Roman"/>
        </w:rPr>
      </w:pPr>
    </w:p>
    <w:p w:rsidR="00C851C1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>Проект согласовали:</w:t>
      </w:r>
    </w:p>
    <w:p w:rsidR="00C851C1" w:rsidRPr="00077797" w:rsidRDefault="00C851C1" w:rsidP="00C851C1">
      <w:pPr>
        <w:jc w:val="both"/>
        <w:rPr>
          <w:rFonts w:cs="Times New Roman"/>
        </w:rPr>
      </w:pPr>
    </w:p>
    <w:p w:rsidR="00C851C1" w:rsidRPr="00077797" w:rsidRDefault="00C851C1" w:rsidP="00C851C1">
      <w:pPr>
        <w:jc w:val="both"/>
        <w:rPr>
          <w:rFonts w:cs="Times New Roman"/>
        </w:rPr>
      </w:pPr>
      <w:r>
        <w:rPr>
          <w:rFonts w:cs="Times New Roman"/>
        </w:rPr>
        <w:t>Первый з</w:t>
      </w:r>
      <w:r w:rsidRPr="00077797">
        <w:rPr>
          <w:rFonts w:cs="Times New Roman"/>
        </w:rPr>
        <w:t xml:space="preserve">аместитель Главы Администрации 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>городского округа Электросталь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>Московской области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C851C1" w:rsidRPr="00077797" w:rsidRDefault="00C851C1" w:rsidP="00C851C1">
      <w:pPr>
        <w:ind w:right="849"/>
        <w:jc w:val="both"/>
        <w:rPr>
          <w:rFonts w:cs="Times New Roman"/>
        </w:rPr>
      </w:pPr>
      <w:r>
        <w:rPr>
          <w:rFonts w:cs="Times New Roman"/>
        </w:rPr>
        <w:t>«_____»________________2020</w:t>
      </w:r>
      <w:r w:rsidRPr="00077797">
        <w:rPr>
          <w:rFonts w:cs="Times New Roman"/>
        </w:rPr>
        <w:t xml:space="preserve"> г.                               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>А.В. Федоров</w:t>
      </w:r>
    </w:p>
    <w:p w:rsidR="00C851C1" w:rsidRPr="00077797" w:rsidRDefault="00C851C1" w:rsidP="00C851C1">
      <w:pPr>
        <w:jc w:val="both"/>
        <w:rPr>
          <w:rFonts w:cs="Times New Roman"/>
        </w:rPr>
      </w:pPr>
    </w:p>
    <w:p w:rsidR="00C851C1" w:rsidRPr="00077797" w:rsidRDefault="00C851C1" w:rsidP="00C851C1">
      <w:pPr>
        <w:jc w:val="both"/>
        <w:rPr>
          <w:rFonts w:cs="Times New Roman"/>
        </w:rPr>
      </w:pPr>
    </w:p>
    <w:p w:rsidR="00C851C1" w:rsidRDefault="00C851C1" w:rsidP="00C851C1">
      <w:pPr>
        <w:rPr>
          <w:rFonts w:cs="Times New Roman"/>
        </w:rPr>
      </w:pPr>
    </w:p>
    <w:p w:rsidR="00C851C1" w:rsidRPr="00077797" w:rsidRDefault="00C851C1" w:rsidP="00C851C1">
      <w:pPr>
        <w:rPr>
          <w:rFonts w:cs="Times New Roman"/>
        </w:rPr>
      </w:pPr>
      <w:r w:rsidRPr="00077797">
        <w:rPr>
          <w:rFonts w:cs="Times New Roman"/>
        </w:rPr>
        <w:t>Начальник правового</w:t>
      </w:r>
      <w:r>
        <w:rPr>
          <w:rFonts w:cs="Times New Roman"/>
        </w:rPr>
        <w:t xml:space="preserve"> Управления</w:t>
      </w:r>
    </w:p>
    <w:p w:rsidR="00C851C1" w:rsidRPr="00077797" w:rsidRDefault="00C851C1" w:rsidP="00C851C1">
      <w:pPr>
        <w:rPr>
          <w:rFonts w:cs="Times New Roman"/>
        </w:rPr>
      </w:pPr>
      <w:r w:rsidRPr="00077797">
        <w:rPr>
          <w:rFonts w:cs="Times New Roman"/>
        </w:rPr>
        <w:t xml:space="preserve">Администрации городского округа </w:t>
      </w:r>
    </w:p>
    <w:p w:rsidR="00C851C1" w:rsidRPr="00077797" w:rsidRDefault="00C851C1" w:rsidP="00C851C1">
      <w:pPr>
        <w:rPr>
          <w:rFonts w:cs="Times New Roman"/>
        </w:rPr>
      </w:pPr>
      <w:r w:rsidRPr="00077797">
        <w:rPr>
          <w:rFonts w:cs="Times New Roman"/>
        </w:rPr>
        <w:t>Электросталь Московской области</w:t>
      </w:r>
    </w:p>
    <w:p w:rsidR="00C851C1" w:rsidRPr="00077797" w:rsidRDefault="00C851C1" w:rsidP="00C851C1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_________________________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                              Е.А. Светлова           </w:t>
      </w:r>
    </w:p>
    <w:p w:rsidR="00C851C1" w:rsidRPr="00077797" w:rsidRDefault="00C851C1" w:rsidP="00C851C1">
      <w:pPr>
        <w:jc w:val="both"/>
        <w:rPr>
          <w:rFonts w:cs="Times New Roman"/>
        </w:rPr>
      </w:pPr>
      <w:r>
        <w:rPr>
          <w:rFonts w:cs="Times New Roman"/>
        </w:rPr>
        <w:t>«_____»__________________2020</w:t>
      </w:r>
      <w:r w:rsidRPr="00077797">
        <w:rPr>
          <w:rFonts w:cs="Times New Roman"/>
        </w:rPr>
        <w:t xml:space="preserve"> г. </w:t>
      </w:r>
    </w:p>
    <w:p w:rsidR="00C851C1" w:rsidRDefault="00C851C1" w:rsidP="00C851C1">
      <w:pPr>
        <w:jc w:val="both"/>
        <w:rPr>
          <w:rFonts w:cs="Times New Roman"/>
        </w:rPr>
      </w:pPr>
    </w:p>
    <w:p w:rsidR="00C851C1" w:rsidRDefault="00C851C1" w:rsidP="00C851C1">
      <w:pPr>
        <w:jc w:val="both"/>
        <w:rPr>
          <w:rFonts w:cs="Times New Roman"/>
        </w:rPr>
      </w:pPr>
    </w:p>
    <w:p w:rsidR="00C851C1" w:rsidRDefault="00C851C1" w:rsidP="00C851C1">
      <w:pPr>
        <w:jc w:val="both"/>
        <w:rPr>
          <w:rFonts w:cs="Times New Roman"/>
        </w:rPr>
      </w:pPr>
      <w:r>
        <w:rPr>
          <w:rFonts w:cs="Times New Roman"/>
        </w:rPr>
        <w:t>Исполнитель:</w:t>
      </w:r>
    </w:p>
    <w:p w:rsidR="00C851C1" w:rsidRPr="00077797" w:rsidRDefault="00C851C1" w:rsidP="00C851C1">
      <w:pPr>
        <w:pStyle w:val="BodyTextIndent2"/>
        <w:ind w:left="0" w:firstLine="0"/>
      </w:pPr>
    </w:p>
    <w:p w:rsidR="00C851C1" w:rsidRDefault="00C851C1" w:rsidP="00C851C1">
      <w:pPr>
        <w:ind w:right="849"/>
        <w:jc w:val="both"/>
      </w:pPr>
      <w:r>
        <w:t xml:space="preserve">Начальник отдела муниципальной </w:t>
      </w:r>
    </w:p>
    <w:p w:rsidR="00C851C1" w:rsidRDefault="00C851C1" w:rsidP="00C851C1">
      <w:pPr>
        <w:ind w:right="849"/>
        <w:jc w:val="both"/>
      </w:pPr>
      <w:r>
        <w:t>собственности и приватизации</w:t>
      </w:r>
    </w:p>
    <w:p w:rsidR="00C851C1" w:rsidRDefault="00C851C1" w:rsidP="00C851C1">
      <w:pPr>
        <w:ind w:right="849"/>
        <w:jc w:val="both"/>
      </w:pPr>
      <w:r w:rsidRPr="00DB7418">
        <w:t>Комитета имущественных отношений</w:t>
      </w:r>
    </w:p>
    <w:p w:rsidR="00C851C1" w:rsidRPr="00DB7418" w:rsidRDefault="00C851C1" w:rsidP="00C851C1">
      <w:pPr>
        <w:ind w:right="849"/>
        <w:jc w:val="both"/>
      </w:pPr>
      <w:r w:rsidRPr="00DB7418">
        <w:t>Администрации городского округа</w:t>
      </w:r>
    </w:p>
    <w:p w:rsidR="00C851C1" w:rsidRPr="00DB7418" w:rsidRDefault="00C851C1" w:rsidP="00C851C1">
      <w:pPr>
        <w:ind w:right="849"/>
        <w:jc w:val="both"/>
      </w:pPr>
      <w:r w:rsidRPr="00DB7418">
        <w:t>Электросталь Московской области</w:t>
      </w:r>
    </w:p>
    <w:p w:rsidR="00C851C1" w:rsidRPr="00DB7418" w:rsidRDefault="00C851C1" w:rsidP="00C851C1">
      <w:pPr>
        <w:ind w:right="849"/>
        <w:jc w:val="both"/>
      </w:pPr>
      <w:r w:rsidRPr="00DB7418">
        <w:t xml:space="preserve"> _______________________</w:t>
      </w:r>
      <w:r>
        <w:t xml:space="preserve">   </w:t>
      </w:r>
    </w:p>
    <w:p w:rsidR="00C851C1" w:rsidRPr="00DB7418" w:rsidRDefault="00C851C1" w:rsidP="00C851C1">
      <w:pPr>
        <w:ind w:right="849"/>
        <w:jc w:val="both"/>
      </w:pPr>
      <w:r>
        <w:t>«_____»________________2020</w:t>
      </w:r>
      <w:r w:rsidRPr="00DB7418">
        <w:t xml:space="preserve">г.                               </w:t>
      </w:r>
      <w:r>
        <w:t xml:space="preserve">     </w:t>
      </w:r>
      <w:r>
        <w:tab/>
        <w:t xml:space="preserve">              Е.А. </w:t>
      </w:r>
      <w:proofErr w:type="spellStart"/>
      <w:r>
        <w:t>Самохвалова</w:t>
      </w:r>
      <w:proofErr w:type="spellEnd"/>
    </w:p>
    <w:p w:rsidR="00C851C1" w:rsidRPr="00AC78D4" w:rsidRDefault="00C851C1" w:rsidP="00C851C1">
      <w:pPr>
        <w:ind w:left="567" w:hanging="567"/>
        <w:jc w:val="both"/>
        <w:rPr>
          <w:rFonts w:cs="Times New Roman"/>
        </w:rPr>
      </w:pPr>
      <w:r w:rsidRPr="00AC78D4">
        <w:rPr>
          <w:rFonts w:cs="Times New Roman"/>
        </w:rPr>
        <w:t>тел. 571-98-</w:t>
      </w:r>
      <w:r>
        <w:rPr>
          <w:rFonts w:cs="Times New Roman"/>
        </w:rPr>
        <w:t>82</w:t>
      </w:r>
    </w:p>
    <w:p w:rsidR="003D0423" w:rsidRDefault="003D0423" w:rsidP="007D5DC1">
      <w:pPr>
        <w:pStyle w:val="BodyTextIndent2"/>
        <w:ind w:left="0" w:firstLine="0"/>
      </w:pPr>
    </w:p>
    <w:p w:rsidR="0050326A" w:rsidRDefault="0050326A" w:rsidP="007D5DC1">
      <w:pPr>
        <w:pStyle w:val="BodyTextIndent2"/>
        <w:ind w:left="0" w:firstLine="0"/>
      </w:pPr>
    </w:p>
    <w:p w:rsidR="0050326A" w:rsidRDefault="0050326A" w:rsidP="007D5DC1">
      <w:pPr>
        <w:pStyle w:val="BodyTextIndent2"/>
        <w:ind w:left="0" w:firstLine="0"/>
      </w:pPr>
    </w:p>
    <w:p w:rsidR="0050326A" w:rsidRPr="00866FC2" w:rsidRDefault="0050326A" w:rsidP="007D5DC1">
      <w:pPr>
        <w:pStyle w:val="BodyTextIndent2"/>
        <w:ind w:left="0" w:firstLine="0"/>
      </w:pPr>
    </w:p>
    <w:sectPr w:rsidR="0050326A" w:rsidRPr="00866FC2" w:rsidSect="00D3664A">
      <w:headerReference w:type="default" r:id="rId8"/>
      <w:headerReference w:type="firs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18" w:rsidRDefault="00713F18" w:rsidP="00BD5213">
      <w:r>
        <w:separator/>
      </w:r>
    </w:p>
  </w:endnote>
  <w:endnote w:type="continuationSeparator" w:id="0">
    <w:p w:rsidR="00713F18" w:rsidRDefault="00713F1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18" w:rsidRDefault="00713F18" w:rsidP="00BD5213">
      <w:r>
        <w:separator/>
      </w:r>
    </w:p>
  </w:footnote>
  <w:footnote w:type="continuationSeparator" w:id="0">
    <w:p w:rsidR="00713F18" w:rsidRDefault="00713F18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C2" w:rsidRDefault="005A5E3E">
    <w:pPr>
      <w:pStyle w:val="Header"/>
    </w:pPr>
    <w:r>
      <w:tab/>
    </w:r>
    <w:r w:rsidR="00D3664A">
      <w:t>2</w:t>
    </w:r>
    <w:r>
      <w:tab/>
    </w:r>
    <w:r w:rsidR="00D61CC2">
      <w:tab/>
    </w:r>
    <w:r w:rsidR="00D61CC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4A" w:rsidRDefault="00D3664A">
    <w:pPr>
      <w:pStyle w:val="Header"/>
      <w:jc w:val="center"/>
    </w:pPr>
  </w:p>
  <w:p w:rsidR="00611F91" w:rsidRDefault="00611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A25"/>
    <w:rsid w:val="00057F64"/>
    <w:rsid w:val="00060BBF"/>
    <w:rsid w:val="00067B44"/>
    <w:rsid w:val="000925A8"/>
    <w:rsid w:val="000A19F5"/>
    <w:rsid w:val="000A46CE"/>
    <w:rsid w:val="000B2375"/>
    <w:rsid w:val="000B4EB0"/>
    <w:rsid w:val="000E0C53"/>
    <w:rsid w:val="000E3994"/>
    <w:rsid w:val="000E5CE1"/>
    <w:rsid w:val="000E6EA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904"/>
    <w:rsid w:val="00234CCE"/>
    <w:rsid w:val="002357A0"/>
    <w:rsid w:val="00247980"/>
    <w:rsid w:val="00251CCB"/>
    <w:rsid w:val="00255E4C"/>
    <w:rsid w:val="00264486"/>
    <w:rsid w:val="00265D46"/>
    <w:rsid w:val="00273625"/>
    <w:rsid w:val="00277A3D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6F28"/>
    <w:rsid w:val="00327352"/>
    <w:rsid w:val="0033544A"/>
    <w:rsid w:val="00367F21"/>
    <w:rsid w:val="00390232"/>
    <w:rsid w:val="003A430F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26869"/>
    <w:rsid w:val="00434F16"/>
    <w:rsid w:val="00445680"/>
    <w:rsid w:val="00450425"/>
    <w:rsid w:val="00452FB7"/>
    <w:rsid w:val="00473B6F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326A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5E3E"/>
    <w:rsid w:val="005B1C78"/>
    <w:rsid w:val="005C3BA3"/>
    <w:rsid w:val="005C4655"/>
    <w:rsid w:val="005D4F9C"/>
    <w:rsid w:val="005E0F05"/>
    <w:rsid w:val="005E2E68"/>
    <w:rsid w:val="00605D51"/>
    <w:rsid w:val="00611F91"/>
    <w:rsid w:val="00616943"/>
    <w:rsid w:val="00626E08"/>
    <w:rsid w:val="00630A25"/>
    <w:rsid w:val="006541BC"/>
    <w:rsid w:val="00654D06"/>
    <w:rsid w:val="00666A0F"/>
    <w:rsid w:val="0067551F"/>
    <w:rsid w:val="00686C22"/>
    <w:rsid w:val="006C0B0D"/>
    <w:rsid w:val="006C3C4C"/>
    <w:rsid w:val="006C6336"/>
    <w:rsid w:val="006C68D6"/>
    <w:rsid w:val="006D6191"/>
    <w:rsid w:val="006D694B"/>
    <w:rsid w:val="006E3C65"/>
    <w:rsid w:val="006E485F"/>
    <w:rsid w:val="006F0D05"/>
    <w:rsid w:val="006F2A3E"/>
    <w:rsid w:val="00713F18"/>
    <w:rsid w:val="0072220D"/>
    <w:rsid w:val="00723203"/>
    <w:rsid w:val="00745B4F"/>
    <w:rsid w:val="00753757"/>
    <w:rsid w:val="007701FE"/>
    <w:rsid w:val="00770635"/>
    <w:rsid w:val="00774AAC"/>
    <w:rsid w:val="007760CE"/>
    <w:rsid w:val="007A1CD7"/>
    <w:rsid w:val="007C3F8F"/>
    <w:rsid w:val="007D2FB7"/>
    <w:rsid w:val="007D5A83"/>
    <w:rsid w:val="007D5DC1"/>
    <w:rsid w:val="007E4607"/>
    <w:rsid w:val="007E56E1"/>
    <w:rsid w:val="007E75A6"/>
    <w:rsid w:val="007F41D0"/>
    <w:rsid w:val="007F698B"/>
    <w:rsid w:val="00802D2D"/>
    <w:rsid w:val="00807BE6"/>
    <w:rsid w:val="0082590B"/>
    <w:rsid w:val="008262F0"/>
    <w:rsid w:val="008329BC"/>
    <w:rsid w:val="00834D9E"/>
    <w:rsid w:val="008351D7"/>
    <w:rsid w:val="00836222"/>
    <w:rsid w:val="00845208"/>
    <w:rsid w:val="00850F9F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432F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3496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37511"/>
    <w:rsid w:val="00B41F87"/>
    <w:rsid w:val="00B46854"/>
    <w:rsid w:val="00B502E7"/>
    <w:rsid w:val="00B75C77"/>
    <w:rsid w:val="00B766DB"/>
    <w:rsid w:val="00B854A2"/>
    <w:rsid w:val="00B8794E"/>
    <w:rsid w:val="00BA575B"/>
    <w:rsid w:val="00BA69AF"/>
    <w:rsid w:val="00BB4FAA"/>
    <w:rsid w:val="00BC1D19"/>
    <w:rsid w:val="00BD5213"/>
    <w:rsid w:val="00BE4263"/>
    <w:rsid w:val="00BF0BA6"/>
    <w:rsid w:val="00BF6853"/>
    <w:rsid w:val="00C15259"/>
    <w:rsid w:val="00C17B6D"/>
    <w:rsid w:val="00C51C8A"/>
    <w:rsid w:val="00C77F45"/>
    <w:rsid w:val="00C822D0"/>
    <w:rsid w:val="00C851C1"/>
    <w:rsid w:val="00C858D2"/>
    <w:rsid w:val="00C872D5"/>
    <w:rsid w:val="00C96F0C"/>
    <w:rsid w:val="00CA6F0C"/>
    <w:rsid w:val="00CB46A5"/>
    <w:rsid w:val="00CD15F4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64A"/>
    <w:rsid w:val="00D369FC"/>
    <w:rsid w:val="00D47315"/>
    <w:rsid w:val="00D522E0"/>
    <w:rsid w:val="00D5510E"/>
    <w:rsid w:val="00D61CC2"/>
    <w:rsid w:val="00D64AD5"/>
    <w:rsid w:val="00D91151"/>
    <w:rsid w:val="00D93E0F"/>
    <w:rsid w:val="00DA0872"/>
    <w:rsid w:val="00DA2D72"/>
    <w:rsid w:val="00DB5770"/>
    <w:rsid w:val="00DC299B"/>
    <w:rsid w:val="00DC6C3A"/>
    <w:rsid w:val="00DD6B38"/>
    <w:rsid w:val="00DF1291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2B71"/>
    <w:rsid w:val="00E70ABF"/>
    <w:rsid w:val="00E7297F"/>
    <w:rsid w:val="00E8169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0532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952D0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B4F83-38E9-4604-AB1C-F05C54D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213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BD52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105</cp:revision>
  <cp:lastPrinted>2020-10-07T13:34:00Z</cp:lastPrinted>
  <dcterms:created xsi:type="dcterms:W3CDTF">2015-09-29T07:16:00Z</dcterms:created>
  <dcterms:modified xsi:type="dcterms:W3CDTF">2020-10-07T13:46:00Z</dcterms:modified>
</cp:coreProperties>
</file>