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2" w:rsidRPr="00605792" w:rsidRDefault="00605792" w:rsidP="0060579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05792">
        <w:rPr>
          <w:rFonts w:ascii="Times New Roman" w:hAnsi="Times New Roman" w:cs="Times New Roman"/>
          <w:sz w:val="32"/>
          <w:szCs w:val="32"/>
        </w:rPr>
        <w:t>О порядке предоставления льгот по имущественным налогам</w:t>
      </w:r>
    </w:p>
    <w:bookmarkEnd w:id="0"/>
    <w:p w:rsidR="00605792" w:rsidRPr="00605792" w:rsidRDefault="00605792" w:rsidP="00605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792" w:rsidRPr="00605792" w:rsidRDefault="00605792" w:rsidP="00605792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05792">
        <w:rPr>
          <w:rFonts w:ascii="Times New Roman" w:hAnsi="Times New Roman" w:cs="Times New Roman"/>
          <w:sz w:val="32"/>
          <w:szCs w:val="32"/>
        </w:rPr>
        <w:t>В целях своевременного учета налоговых льгот и корректного начисления налогов за 2018 год ИФНС России  по г. Электростали Московской области информирует граждан о необходимости предоставления заявления на льготы по имущественным налогам.</w:t>
      </w:r>
    </w:p>
    <w:p w:rsidR="00605792" w:rsidRPr="00605792" w:rsidRDefault="00605792" w:rsidP="00605792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05792">
        <w:rPr>
          <w:rFonts w:ascii="Times New Roman" w:hAnsi="Times New Roman" w:cs="Times New Roman"/>
          <w:sz w:val="32"/>
          <w:szCs w:val="32"/>
        </w:rPr>
        <w:t>Форма заявления о предоставлении налоговой льготы по транспортному налогу, земельному налогу и налогу на имущество физических лиц утверждена приказом ФНС России от 14.11.2017 № ММВ-7-21/897@.</w:t>
      </w:r>
    </w:p>
    <w:p w:rsidR="00605792" w:rsidRPr="00605792" w:rsidRDefault="00605792" w:rsidP="00605792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5792">
        <w:rPr>
          <w:rFonts w:ascii="Times New Roman" w:hAnsi="Times New Roman" w:cs="Times New Roman"/>
          <w:sz w:val="32"/>
          <w:szCs w:val="32"/>
        </w:rPr>
        <w:t>Налогоплательщики – физические лица, имеющие право на налоговые льготы (в том числе в виде освобождения от уплаты налога, уменьшения налоговой базы на не облагаемую налогом сумму, дополнительных налоговых вычетов),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proofErr w:type="gramEnd"/>
    </w:p>
    <w:p w:rsidR="00605792" w:rsidRPr="00605792" w:rsidRDefault="00605792" w:rsidP="00605792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05792">
        <w:rPr>
          <w:rFonts w:ascii="Times New Roman" w:hAnsi="Times New Roman" w:cs="Times New Roman"/>
          <w:sz w:val="32"/>
          <w:szCs w:val="32"/>
        </w:rPr>
        <w:t>Также заявление на предоставление льготы по имущественным налогам можно предоставлять в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F1CC4" w:rsidRPr="00605792" w:rsidRDefault="00605792" w:rsidP="00605792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05792">
        <w:rPr>
          <w:rFonts w:ascii="Times New Roman" w:hAnsi="Times New Roman" w:cs="Times New Roman"/>
          <w:sz w:val="32"/>
          <w:szCs w:val="32"/>
        </w:rPr>
        <w:t>Телефон для справок: 8-800-222-22-22.</w:t>
      </w:r>
    </w:p>
    <w:sectPr w:rsidR="001F1CC4" w:rsidRPr="0060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37"/>
    <w:rsid w:val="0036192B"/>
    <w:rsid w:val="00605792"/>
    <w:rsid w:val="00CF7837"/>
    <w:rsid w:val="00E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Управление ФНС по Московской области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Автомонова Лариса Владимировна</dc:creator>
  <cp:keywords/>
  <dc:description/>
  <cp:lastModifiedBy>Автомонова Лариса Владимировна</cp:lastModifiedBy>
  <cp:revision>2</cp:revision>
  <dcterms:created xsi:type="dcterms:W3CDTF">2019-04-02T13:13:00Z</dcterms:created>
  <dcterms:modified xsi:type="dcterms:W3CDTF">2019-04-02T13:14:00Z</dcterms:modified>
</cp:coreProperties>
</file>