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33" w:rsidRPr="00C85846" w:rsidRDefault="008B2433" w:rsidP="00C9565B">
      <w:pPr>
        <w:spacing w:after="0" w:line="240" w:lineRule="auto"/>
        <w:jc w:val="center"/>
        <w:rPr>
          <w:rFonts w:ascii="Times New Roman" w:eastAsia="Times New Roman" w:hAnsi="Times New Roman" w:cs="Arial"/>
          <w:sz w:val="24"/>
          <w:szCs w:val="24"/>
        </w:rPr>
      </w:pPr>
      <w:r w:rsidRPr="00C85846">
        <w:rPr>
          <w:rFonts w:ascii="Times New Roman" w:eastAsia="Times New Roman" w:hAnsi="Times New Roman" w:cs="Arial"/>
          <w:noProof/>
          <w:sz w:val="24"/>
          <w:szCs w:val="24"/>
        </w:rPr>
        <w:drawing>
          <wp:inline distT="0" distB="0" distL="0" distR="0">
            <wp:extent cx="817245" cy="836295"/>
            <wp:effectExtent l="0" t="0" r="1905" b="190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8B2433" w:rsidRPr="00C85846" w:rsidRDefault="008B2433" w:rsidP="00C9565B">
      <w:pPr>
        <w:spacing w:after="0" w:line="240" w:lineRule="auto"/>
        <w:ind w:firstLine="1701"/>
        <w:rPr>
          <w:rFonts w:ascii="Times New Roman" w:eastAsia="Times New Roman" w:hAnsi="Times New Roman" w:cs="Arial"/>
          <w:b/>
          <w:sz w:val="24"/>
          <w:szCs w:val="24"/>
        </w:rPr>
      </w:pP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p>
    <w:p w:rsidR="008B2433" w:rsidRPr="00C85846" w:rsidRDefault="008B2433" w:rsidP="00C9565B">
      <w:pPr>
        <w:spacing w:after="0" w:line="240" w:lineRule="auto"/>
        <w:contextualSpacing/>
        <w:jc w:val="center"/>
        <w:rPr>
          <w:rFonts w:ascii="Times New Roman" w:eastAsia="Times New Roman" w:hAnsi="Times New Roman" w:cs="Arial"/>
          <w:b/>
          <w:sz w:val="28"/>
          <w:szCs w:val="24"/>
        </w:rPr>
      </w:pPr>
      <w:r w:rsidRPr="00C85846">
        <w:rPr>
          <w:rFonts w:ascii="Times New Roman" w:eastAsia="Times New Roman" w:hAnsi="Times New Roman" w:cs="Arial"/>
          <w:b/>
          <w:sz w:val="28"/>
          <w:szCs w:val="24"/>
        </w:rPr>
        <w:t>АДМИНИСТРАЦИЯ  ГОРОДСКОГО ОКРУГА ЭЛЕКТРОСТАЛЬ</w:t>
      </w:r>
    </w:p>
    <w:p w:rsidR="008B2433" w:rsidRPr="00C85846" w:rsidRDefault="008B2433" w:rsidP="00C9565B">
      <w:pPr>
        <w:spacing w:after="0" w:line="240" w:lineRule="auto"/>
        <w:contextualSpacing/>
        <w:jc w:val="center"/>
        <w:rPr>
          <w:rFonts w:ascii="Times New Roman" w:eastAsia="Times New Roman" w:hAnsi="Times New Roman" w:cs="Arial"/>
          <w:b/>
          <w:sz w:val="12"/>
          <w:szCs w:val="12"/>
        </w:rPr>
      </w:pPr>
    </w:p>
    <w:p w:rsidR="008B2433" w:rsidRPr="00C85846" w:rsidRDefault="008B2433" w:rsidP="00C9565B">
      <w:pPr>
        <w:spacing w:after="0" w:line="240" w:lineRule="auto"/>
        <w:contextualSpacing/>
        <w:jc w:val="center"/>
        <w:rPr>
          <w:rFonts w:ascii="Times New Roman" w:eastAsia="Times New Roman" w:hAnsi="Times New Roman" w:cs="Arial"/>
          <w:b/>
          <w:sz w:val="28"/>
          <w:szCs w:val="24"/>
        </w:rPr>
      </w:pPr>
      <w:r w:rsidRPr="00C85846">
        <w:rPr>
          <w:rFonts w:ascii="Times New Roman" w:eastAsia="Times New Roman" w:hAnsi="Times New Roman" w:cs="Arial"/>
          <w:b/>
          <w:sz w:val="28"/>
          <w:szCs w:val="24"/>
        </w:rPr>
        <w:t>МОСКОВСКОЙ   ОБЛАСТИ</w:t>
      </w:r>
    </w:p>
    <w:p w:rsidR="008B2433" w:rsidRPr="00C85846" w:rsidRDefault="008B2433" w:rsidP="00C9565B">
      <w:pPr>
        <w:spacing w:after="0" w:line="240" w:lineRule="auto"/>
        <w:ind w:firstLine="1701"/>
        <w:contextualSpacing/>
        <w:jc w:val="center"/>
        <w:rPr>
          <w:rFonts w:ascii="Times New Roman" w:eastAsia="Times New Roman" w:hAnsi="Times New Roman" w:cs="Arial"/>
          <w:sz w:val="16"/>
          <w:szCs w:val="16"/>
        </w:rPr>
      </w:pPr>
    </w:p>
    <w:p w:rsidR="008B2433" w:rsidRPr="00C85846" w:rsidRDefault="008B2433" w:rsidP="00C9565B">
      <w:pPr>
        <w:spacing w:after="0" w:line="240" w:lineRule="auto"/>
        <w:contextualSpacing/>
        <w:jc w:val="center"/>
        <w:rPr>
          <w:rFonts w:ascii="Times New Roman" w:eastAsia="Times New Roman" w:hAnsi="Times New Roman" w:cs="Arial"/>
          <w:b/>
          <w:sz w:val="44"/>
          <w:szCs w:val="24"/>
        </w:rPr>
      </w:pPr>
      <w:r w:rsidRPr="00C85846">
        <w:rPr>
          <w:rFonts w:ascii="Times New Roman" w:eastAsia="Times New Roman" w:hAnsi="Times New Roman" w:cs="Arial"/>
          <w:b/>
          <w:sz w:val="44"/>
          <w:szCs w:val="24"/>
        </w:rPr>
        <w:t>ПОСТАНОВЛЕНИЕ</w:t>
      </w:r>
    </w:p>
    <w:p w:rsidR="008B2433" w:rsidRPr="00C85846" w:rsidRDefault="008B2433" w:rsidP="00C9565B">
      <w:pPr>
        <w:spacing w:after="0" w:line="240" w:lineRule="auto"/>
        <w:jc w:val="center"/>
        <w:rPr>
          <w:rFonts w:ascii="Times New Roman" w:eastAsia="Times New Roman" w:hAnsi="Times New Roman" w:cs="Arial"/>
          <w:b/>
          <w:sz w:val="24"/>
          <w:szCs w:val="24"/>
        </w:rPr>
      </w:pPr>
    </w:p>
    <w:p w:rsidR="008B2433" w:rsidRDefault="008B2433" w:rsidP="00C9565B">
      <w:pPr>
        <w:spacing w:after="0" w:line="240" w:lineRule="auto"/>
        <w:jc w:val="center"/>
        <w:outlineLvl w:val="0"/>
        <w:rPr>
          <w:rFonts w:ascii="Times New Roman" w:eastAsia="Times New Roman" w:hAnsi="Times New Roman" w:cs="Arial"/>
          <w:sz w:val="24"/>
          <w:szCs w:val="24"/>
        </w:rPr>
      </w:pPr>
      <w:r w:rsidRPr="00C85846">
        <w:rPr>
          <w:rFonts w:ascii="Times New Roman" w:eastAsia="Times New Roman" w:hAnsi="Times New Roman" w:cs="Arial"/>
          <w:sz w:val="24"/>
          <w:szCs w:val="24"/>
        </w:rPr>
        <w:t xml:space="preserve"> ________________ № ___________</w:t>
      </w:r>
    </w:p>
    <w:p w:rsidR="00E36518" w:rsidRPr="00C85846" w:rsidRDefault="00E36518" w:rsidP="00C9565B">
      <w:pPr>
        <w:spacing w:after="0" w:line="240" w:lineRule="auto"/>
        <w:jc w:val="center"/>
        <w:outlineLvl w:val="0"/>
        <w:rPr>
          <w:rFonts w:ascii="Times New Roman" w:eastAsia="Times New Roman" w:hAnsi="Times New Roman" w:cs="Arial"/>
          <w:sz w:val="24"/>
          <w:szCs w:val="24"/>
        </w:rPr>
      </w:pPr>
    </w:p>
    <w:p w:rsidR="008B2433" w:rsidRDefault="008B2433" w:rsidP="00E36518">
      <w:pPr>
        <w:spacing w:after="0" w:line="240" w:lineRule="auto"/>
        <w:jc w:val="center"/>
        <w:outlineLvl w:val="0"/>
        <w:rPr>
          <w:rFonts w:ascii="Times New Roman" w:eastAsia="Times New Roman" w:hAnsi="Times New Roman" w:cs="Times New Roman"/>
          <w:bCs/>
          <w:sz w:val="24"/>
          <w:szCs w:val="24"/>
        </w:rPr>
      </w:pPr>
      <w:bookmarkStart w:id="0" w:name="_GoBack"/>
      <w:r w:rsidRPr="00C85846">
        <w:rPr>
          <w:rFonts w:ascii="Times New Roman" w:eastAsia="Times New Roman" w:hAnsi="Times New Roman" w:cs="Times New Roman"/>
          <w:bCs/>
          <w:sz w:val="24"/>
          <w:szCs w:val="24"/>
        </w:rPr>
        <w:t>Об утверждении муниципальной программы</w:t>
      </w:r>
      <w:r w:rsidR="00E36518">
        <w:rPr>
          <w:rFonts w:ascii="Times New Roman" w:eastAsia="Times New Roman" w:hAnsi="Times New Roman" w:cs="Times New Roman"/>
          <w:bCs/>
          <w:sz w:val="24"/>
          <w:szCs w:val="24"/>
        </w:rPr>
        <w:t xml:space="preserve"> </w:t>
      </w:r>
      <w:r w:rsidRPr="00C85846">
        <w:rPr>
          <w:rFonts w:ascii="Times New Roman" w:eastAsia="Times New Roman" w:hAnsi="Times New Roman" w:cs="Times New Roman"/>
          <w:bCs/>
          <w:sz w:val="24"/>
          <w:szCs w:val="24"/>
        </w:rPr>
        <w:t>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bookmarkEnd w:id="0"/>
    </w:p>
    <w:p w:rsidR="009F6BA5" w:rsidRPr="00C85846" w:rsidRDefault="009F6BA5" w:rsidP="00C9565B">
      <w:pPr>
        <w:autoSpaceDE w:val="0"/>
        <w:autoSpaceDN w:val="0"/>
        <w:adjustRightInd w:val="0"/>
        <w:spacing w:after="0" w:line="240" w:lineRule="auto"/>
        <w:jc w:val="center"/>
        <w:rPr>
          <w:rFonts w:ascii="Times New Roman" w:eastAsia="Times New Roman" w:hAnsi="Times New Roman" w:cs="Times New Roman"/>
          <w:sz w:val="24"/>
          <w:szCs w:val="24"/>
        </w:rPr>
      </w:pPr>
    </w:p>
    <w:p w:rsidR="008B2433" w:rsidRPr="00C85846" w:rsidRDefault="008B2433"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sidR="00AB38D6">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sidR="009F6BA5">
        <w:rPr>
          <w:rFonts w:ascii="Times New Roman" w:eastAsia="Times New Roman" w:hAnsi="Times New Roman" w:cs="Times New Roman"/>
          <w:sz w:val="24"/>
          <w:szCs w:val="24"/>
        </w:rPr>
        <w:t>нда в Московской области на 2020-2024</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в</w:t>
      </w:r>
      <w:r w:rsidRPr="00C85846">
        <w:rPr>
          <w:rFonts w:ascii="Times New Roman" w:eastAsia="Times New Roman" w:hAnsi="Times New Roman" w:cs="Times New Roman"/>
          <w:sz w:val="24"/>
          <w:szCs w:val="24"/>
        </w:rPr>
        <w:t xml:space="preserve"> связи с переходом с 2020 года на типовой бюджет муниципального образования Московской области,</w:t>
      </w:r>
      <w:r w:rsidR="00AB38D6">
        <w:rPr>
          <w:rFonts w:ascii="Times New Roman" w:eastAsia="Times New Roman" w:hAnsi="Times New Roman" w:cs="Times New Roman"/>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8B2433" w:rsidRPr="00C85846" w:rsidRDefault="008B2433" w:rsidP="00C9565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5846">
        <w:rPr>
          <w:rFonts w:ascii="Times New Roman" w:eastAsia="Times New Roman" w:hAnsi="Times New Roman" w:cs="Times New Roman"/>
          <w:sz w:val="24"/>
          <w:szCs w:val="24"/>
        </w:rPr>
        <w:t>1. Утвердить муниципальную программу 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w:t>
      </w:r>
      <w:r w:rsidR="00F944D4">
        <w:rPr>
          <w:rFonts w:ascii="Times New Roman" w:eastAsia="Times New Roman" w:hAnsi="Times New Roman" w:cs="Times New Roman"/>
          <w:bCs/>
          <w:sz w:val="24"/>
          <w:szCs w:val="24"/>
        </w:rPr>
        <w:t xml:space="preserve"> фонда</w:t>
      </w:r>
      <w:r w:rsidRPr="00C85846">
        <w:rPr>
          <w:rFonts w:ascii="Times New Roman" w:eastAsia="Times New Roman" w:hAnsi="Times New Roman" w:cs="Times New Roman"/>
          <w:sz w:val="24"/>
          <w:szCs w:val="24"/>
        </w:rPr>
        <w:t>»(прилагается).</w:t>
      </w:r>
    </w:p>
    <w:p w:rsidR="00F944D4" w:rsidRPr="00C85846" w:rsidRDefault="00F944D4" w:rsidP="00C9565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w:t>
      </w:r>
      <w:r w:rsidRPr="00C85846">
        <w:rPr>
          <w:rFonts w:ascii="Times New Roman" w:eastAsia="Times New Roman" w:hAnsi="Times New Roman" w:cs="Arial"/>
          <w:sz w:val="24"/>
          <w:szCs w:val="24"/>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C85846">
        <w:rPr>
          <w:rFonts w:ascii="Times New Roman" w:eastAsia="Times New Roman" w:hAnsi="Times New Roman" w:cs="Arial"/>
          <w:color w:val="000000" w:themeColor="text1"/>
          <w:sz w:val="24"/>
          <w:szCs w:val="24"/>
        </w:rPr>
        <w:t xml:space="preserve">: </w:t>
      </w:r>
      <w:hyperlink r:id="rId10" w:history="1">
        <w:r w:rsidRPr="00C85846">
          <w:rPr>
            <w:rFonts w:ascii="Times New Roman" w:eastAsia="Times New Roman" w:hAnsi="Times New Roman" w:cs="Arial"/>
            <w:color w:val="000000" w:themeColor="text1"/>
            <w:sz w:val="24"/>
            <w:szCs w:val="24"/>
          </w:rPr>
          <w:t>www.electrostal.ru</w:t>
        </w:r>
      </w:hyperlink>
      <w:r w:rsidRPr="00C85846">
        <w:rPr>
          <w:rFonts w:ascii="Times New Roman" w:eastAsia="Times New Roman" w:hAnsi="Times New Roman" w:cs="Arial"/>
          <w:color w:val="000000" w:themeColor="text1"/>
          <w:sz w:val="24"/>
          <w:szCs w:val="24"/>
        </w:rPr>
        <w:t>.</w:t>
      </w:r>
    </w:p>
    <w:p w:rsidR="00F944D4"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color w:val="000000" w:themeColor="text1"/>
          <w:sz w:val="24"/>
          <w:szCs w:val="24"/>
        </w:rPr>
        <w:t>3. </w:t>
      </w:r>
      <w:r w:rsidRPr="00C85846">
        <w:rPr>
          <w:rFonts w:ascii="Times New Roman" w:eastAsia="Times New Roman" w:hAnsi="Times New Roman" w:cs="Times New Roman"/>
          <w:color w:val="000000" w:themeColor="text1"/>
          <w:sz w:val="24"/>
          <w:szCs w:val="24"/>
        </w:rPr>
        <w:t>Настоящее постановление</w:t>
      </w:r>
      <w:r w:rsidRPr="00C85846">
        <w:rPr>
          <w:rFonts w:ascii="Times New Roman" w:eastAsia="Times New Roman" w:hAnsi="Times New Roman" w:cs="Times New Roman"/>
          <w:sz w:val="24"/>
          <w:szCs w:val="24"/>
        </w:rPr>
        <w:t xml:space="preserve"> вступает в силу с 01.01.2020 и применяется к правоотношениям, возникающим в связи </w:t>
      </w:r>
      <w:r w:rsidRPr="00C85846">
        <w:rPr>
          <w:rFonts w:ascii="Times New Roman" w:eastAsia="Times New Roman" w:hAnsi="Times New Roman" w:cs="Arial"/>
          <w:sz w:val="24"/>
          <w:szCs w:val="24"/>
        </w:rPr>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F944D4"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Pr="000E386E">
        <w:rPr>
          <w:rFonts w:ascii="Times New Roman" w:eastAsia="Times New Roman" w:hAnsi="Times New Roman" w:cs="Arial"/>
          <w:sz w:val="24"/>
          <w:szCs w:val="24"/>
        </w:rPr>
        <w:t>.</w:t>
      </w:r>
      <w:r>
        <w:rPr>
          <w:rFonts w:ascii="Times New Roman" w:eastAsia="Times New Roman" w:hAnsi="Times New Roman" w:cs="Arial"/>
          <w:sz w:val="24"/>
          <w:szCs w:val="24"/>
        </w:rPr>
        <w:t> </w:t>
      </w:r>
      <w:r w:rsidRPr="000E386E">
        <w:rPr>
          <w:rFonts w:ascii="Times New Roman" w:eastAsia="Times New Roman" w:hAnsi="Times New Roman" w:cs="Arial"/>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944D4" w:rsidRPr="00C85846"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t>5</w:t>
      </w:r>
      <w:r w:rsidRPr="00C85846">
        <w:rPr>
          <w:rFonts w:ascii="Times New Roman" w:eastAsia="Times New Roman" w:hAnsi="Times New Roman" w:cs="Times New Roman"/>
          <w:sz w:val="24"/>
          <w:szCs w:val="24"/>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В.А.</w:t>
      </w:r>
      <w:r>
        <w:rPr>
          <w:rFonts w:ascii="Times New Roman" w:eastAsia="Times New Roman" w:hAnsi="Times New Roman" w:cs="Times New Roman"/>
          <w:sz w:val="24"/>
          <w:szCs w:val="24"/>
        </w:rPr>
        <w:t> </w:t>
      </w:r>
      <w:r w:rsidRPr="00C85846">
        <w:rPr>
          <w:rFonts w:ascii="Times New Roman" w:eastAsia="Times New Roman" w:hAnsi="Times New Roman" w:cs="Times New Roman"/>
          <w:sz w:val="24"/>
          <w:szCs w:val="24"/>
        </w:rPr>
        <w:t>Денисов</w:t>
      </w:r>
      <w:r>
        <w:rPr>
          <w:rFonts w:ascii="Times New Roman" w:eastAsia="Times New Roman" w:hAnsi="Times New Roman" w:cs="Times New Roman"/>
          <w:sz w:val="24"/>
          <w:szCs w:val="24"/>
        </w:rPr>
        <w:t>а</w:t>
      </w:r>
      <w:r w:rsidRPr="00C85846">
        <w:rPr>
          <w:rFonts w:ascii="Times New Roman" w:eastAsia="Times New Roman" w:hAnsi="Times New Roman" w:cs="Times New Roman"/>
          <w:sz w:val="24"/>
          <w:szCs w:val="24"/>
        </w:rPr>
        <w:t>.</w:t>
      </w:r>
    </w:p>
    <w:p w:rsidR="008B2433" w:rsidRDefault="008B2433" w:rsidP="00C9565B">
      <w:pPr>
        <w:spacing w:after="0" w:line="240" w:lineRule="auto"/>
        <w:jc w:val="both"/>
        <w:rPr>
          <w:rFonts w:ascii="Times New Roman" w:eastAsia="Times New Roman" w:hAnsi="Times New Roman" w:cs="Times New Roman"/>
          <w:sz w:val="24"/>
          <w:szCs w:val="24"/>
        </w:rPr>
      </w:pPr>
    </w:p>
    <w:p w:rsidR="008B2433" w:rsidRPr="00C85846" w:rsidRDefault="008B2433" w:rsidP="00C9565B">
      <w:pPr>
        <w:tabs>
          <w:tab w:val="center" w:pos="4677"/>
        </w:tabs>
        <w:spacing w:after="0" w:line="240" w:lineRule="auto"/>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Глава городского округа</w:t>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t xml:space="preserve">                                     В.Я. Пекарев</w:t>
      </w:r>
    </w:p>
    <w:p w:rsidR="008B2433" w:rsidRPr="00C85846" w:rsidRDefault="008B2433" w:rsidP="00C9565B">
      <w:pPr>
        <w:spacing w:after="0" w:line="240" w:lineRule="auto"/>
        <w:jc w:val="both"/>
        <w:rPr>
          <w:rFonts w:ascii="Times New Roman" w:eastAsia="Times New Roman" w:hAnsi="Times New Roman" w:cs="Arial"/>
          <w:sz w:val="24"/>
          <w:szCs w:val="24"/>
        </w:rPr>
      </w:pPr>
    </w:p>
    <w:p w:rsidR="00B53AD7" w:rsidRPr="00E36518" w:rsidRDefault="00B53AD7" w:rsidP="00C9565B">
      <w:pPr>
        <w:spacing w:after="0" w:line="240" w:lineRule="auto"/>
        <w:jc w:val="both"/>
        <w:rPr>
          <w:rFonts w:ascii="Times New Roman" w:eastAsia="Times New Roman" w:hAnsi="Times New Roman" w:cs="Arial"/>
          <w:sz w:val="24"/>
          <w:szCs w:val="24"/>
        </w:rPr>
      </w:pPr>
    </w:p>
    <w:p w:rsidR="00891AF6" w:rsidRDefault="00891AF6" w:rsidP="00C9565B">
      <w:pPr>
        <w:spacing w:after="0" w:line="240" w:lineRule="auto"/>
        <w:jc w:val="center"/>
        <w:sectPr w:rsidR="00891AF6" w:rsidSect="005A06EE">
          <w:headerReference w:type="default" r:id="rId11"/>
          <w:headerReference w:type="first" r:id="rId12"/>
          <w:pgSz w:w="11906" w:h="16838"/>
          <w:pgMar w:top="1134" w:right="850" w:bottom="851" w:left="1701" w:header="708" w:footer="708" w:gutter="0"/>
          <w:pgNumType w:start="1"/>
          <w:cols w:space="708"/>
          <w:docGrid w:linePitch="360"/>
        </w:sectPr>
      </w:pPr>
    </w:p>
    <w:p w:rsidR="00C9565B" w:rsidRDefault="00C9565B" w:rsidP="00C9565B">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lastRenderedPageBreak/>
        <w:t>У</w:t>
      </w:r>
      <w:r>
        <w:rPr>
          <w:rFonts w:ascii="Times New Roman" w:eastAsia="Times New Roman" w:hAnsi="Times New Roman" w:cs="Times New Roman"/>
          <w:sz w:val="24"/>
          <w:szCs w:val="24"/>
        </w:rPr>
        <w:t>ТВЕРЖДЕНА</w:t>
      </w:r>
    </w:p>
    <w:p w:rsidR="00C9565B" w:rsidRDefault="00C9565B" w:rsidP="00C9565B">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 xml:space="preserve">постановлением Администрации </w:t>
      </w:r>
    </w:p>
    <w:p w:rsidR="00C9565B" w:rsidRDefault="00C9565B" w:rsidP="00C9565B">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городского округа Электросталь</w:t>
      </w:r>
    </w:p>
    <w:p w:rsidR="00C9565B" w:rsidRPr="00374B98" w:rsidRDefault="00C9565B" w:rsidP="00C9565B">
      <w:pPr>
        <w:tabs>
          <w:tab w:val="left" w:pos="3675"/>
        </w:tabs>
        <w:spacing w:after="0" w:line="240" w:lineRule="auto"/>
        <w:ind w:firstLine="9214"/>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Московской области</w:t>
      </w:r>
    </w:p>
    <w:p w:rsidR="00C9565B" w:rsidRPr="00374B98" w:rsidRDefault="00C9565B" w:rsidP="00C9565B">
      <w:pPr>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 № ____________</w:t>
      </w: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701"/>
        <w:gridCol w:w="1559"/>
        <w:gridCol w:w="1559"/>
        <w:gridCol w:w="1701"/>
        <w:gridCol w:w="2381"/>
        <w:gridCol w:w="2835"/>
      </w:tblGrid>
      <w:tr w:rsidR="00B53AD7" w:rsidRPr="00C9565B" w:rsidTr="00422E7C">
        <w:trPr>
          <w:trHeight w:val="398"/>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422E7C">
        <w:trPr>
          <w:trHeight w:val="16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422E7C">
        <w:trPr>
          <w:trHeight w:val="244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736"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422E7C">
        <w:trPr>
          <w:trHeight w:val="615"/>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736"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422E7C">
        <w:trPr>
          <w:trHeight w:val="349"/>
        </w:trPr>
        <w:tc>
          <w:tcPr>
            <w:tcW w:w="3148"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736"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422E7C">
        <w:trPr>
          <w:trHeight w:val="566"/>
        </w:trPr>
        <w:tc>
          <w:tcPr>
            <w:tcW w:w="3148"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83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1 656,62</w:t>
            </w:r>
            <w:r w:rsidRPr="00C9565B">
              <w:rPr>
                <w:rFonts w:ascii="Times New Roman" w:eastAsia="Times New Roman" w:hAnsi="Times New Roman" w:cs="Times New Roman"/>
                <w:sz w:val="24"/>
                <w:szCs w:val="24"/>
                <w:lang w:eastAsia="en-US"/>
              </w:rPr>
              <w:t xml:space="preserve"> </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847,96</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808,66</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Средства бюджета </w:t>
            </w:r>
            <w:r w:rsidRPr="00C9565B">
              <w:rPr>
                <w:rFonts w:ascii="Times New Roman" w:eastAsia="Times New Roman" w:hAnsi="Times New Roman" w:cs="Times New Roman"/>
                <w:sz w:val="24"/>
                <w:szCs w:val="24"/>
              </w:rPr>
              <w:lastRenderedPageBreak/>
              <w:t>Московской области</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highlight w:val="yellow"/>
                <w:lang w:eastAsia="en-US"/>
              </w:rPr>
            </w:pPr>
            <w:r>
              <w:rPr>
                <w:rFonts w:ascii="Times New Roman" w:eastAsia="Calibri" w:hAnsi="Times New Roman" w:cs="Times New Roman"/>
                <w:color w:val="000000"/>
                <w:sz w:val="24"/>
                <w:szCs w:val="24"/>
                <w:lang w:eastAsia="en-US"/>
              </w:rPr>
              <w:lastRenderedPageBreak/>
              <w:t>4 412,62</w:t>
            </w:r>
            <w:r w:rsidRPr="00C9565B">
              <w:rPr>
                <w:rFonts w:ascii="Times New Roman" w:eastAsia="Calibri" w:hAnsi="Times New Roman" w:cs="Times New Roman"/>
                <w:color w:val="000000"/>
                <w:sz w:val="24"/>
                <w:szCs w:val="24"/>
                <w:lang w:eastAsia="en-US"/>
              </w:rPr>
              <w:t xml:space="preserve">   </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1 276,58</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3 136,04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Фонда содействия реформированию ЖКХ</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16 100,48</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4 266,35</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rPr>
          <w:trHeight w:val="54"/>
        </w:trPr>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22 169,72</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6 390,89</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вгородском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w:t>
      </w:r>
      <w:r w:rsidRPr="00B53AD7">
        <w:rPr>
          <w:rFonts w:ascii="Times New Roman" w:eastAsia="Times New Roman" w:hAnsi="Times New Roman" w:cs="Times New Roman"/>
          <w:sz w:val="24"/>
          <w:szCs w:val="24"/>
          <w:lang w:eastAsia="en-US"/>
        </w:rPr>
        <w:lastRenderedPageBreak/>
        <w:t>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50592A" w:rsidRDefault="0050592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3" w:name="sub_1003"/>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59635A"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59635A" w:rsidRPr="00B53AD7"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40 652 640,00 рублей,                                в том числе:</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30 489 480,00 рублей - средства Фонда; </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8 079 712,20 рублей - средства бюджета Московской области;</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2 083 447,80 рублей – средства бюджета городского округа</w:t>
      </w:r>
      <w:r w:rsidR="0059635A">
        <w:rPr>
          <w:rFonts w:ascii="Times New Roman" w:eastAsia="Times New Roman" w:hAnsi="Times New Roman" w:cs="Times New Roman"/>
          <w:sz w:val="24"/>
          <w:szCs w:val="24"/>
          <w:lang w:eastAsia="en-US"/>
        </w:rPr>
        <w:t xml:space="preserve"> Электросталь</w:t>
      </w:r>
      <w:r w:rsidRPr="00B53AD7">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года»и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предоставлятьсяпо договору социального найма по норме предоставления, установленной муниципальными образованиями Московской области.В случае отсутствия подходящего по площади жилого помещения в связи с проектным решением, общая площадь жилого помещения может отличатьсяот </w:t>
      </w:r>
      <w:r w:rsidRPr="00B53AD7">
        <w:rPr>
          <w:rFonts w:ascii="Times New Roman" w:eastAsia="Times New Roman" w:hAnsi="Times New Roman" w:cs="Times New Roman"/>
          <w:sz w:val="24"/>
          <w:szCs w:val="24"/>
          <w:lang w:eastAsia="en-US"/>
        </w:rPr>
        <w:lastRenderedPageBreak/>
        <w:t>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B53AD7" w:rsidRDefault="00B53AD7" w:rsidP="00C9565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B53AD7" w:rsidRPr="00B53AD7" w:rsidRDefault="00B53AD7" w:rsidP="00C9565B">
      <w:pPr>
        <w:spacing w:after="0" w:line="240" w:lineRule="auto"/>
        <w:jc w:val="center"/>
        <w:rPr>
          <w:rFonts w:ascii="Times New Roman" w:eastAsia="Times New Roman" w:hAnsi="Times New Roman" w:cs="Times New Roman"/>
          <w:sz w:val="24"/>
          <w:szCs w:val="24"/>
          <w:lang w:eastAsia="en-US"/>
        </w:rPr>
      </w:pPr>
    </w:p>
    <w:tbl>
      <w:tblPr>
        <w:tblW w:w="51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957"/>
        <w:gridCol w:w="13001"/>
      </w:tblGrid>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35"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218"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218"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F36FF7">
        <w:trPr>
          <w:trHeight w:val="278"/>
        </w:trPr>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2</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218"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 отопления (при отсутствии централизованного отопления и наличии газа рекомендуется установка коллективных или индивидуальных </w:t>
            </w:r>
            <w:r w:rsidRPr="00155DF2">
              <w:rPr>
                <w:rFonts w:ascii="Times New Roman" w:eastAsia="Times New Roman" w:hAnsi="Times New Roman" w:cs="Times New Roman"/>
                <w:sz w:val="20"/>
                <w:szCs w:val="20"/>
                <w:lang w:eastAsia="en-US"/>
              </w:rPr>
              <w:lastRenderedPageBreak/>
              <w:t>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3</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w:t>
            </w:r>
            <w:r w:rsidRPr="00155DF2">
              <w:rPr>
                <w:rFonts w:ascii="Times New Roman" w:eastAsia="Times New Roman" w:hAnsi="Times New Roman" w:cs="Times New Roman"/>
                <w:sz w:val="20"/>
                <w:szCs w:val="20"/>
                <w:lang w:eastAsia="en-US"/>
              </w:rPr>
              <w:lastRenderedPageBreak/>
              <w:t>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4</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материалам, изделиям и оборудованию</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w:t>
            </w:r>
            <w:r w:rsidRPr="00155DF2">
              <w:rPr>
                <w:rFonts w:ascii="Times New Roman" w:eastAsia="Times New Roman" w:hAnsi="Times New Roman" w:cs="Times New Roman"/>
                <w:sz w:val="20"/>
                <w:szCs w:val="20"/>
                <w:lang w:eastAsia="en-US"/>
              </w:rPr>
              <w:lastRenderedPageBreak/>
              <w:t xml:space="preserve">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5</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p w:rsidR="00155DF2" w:rsidRPr="00B53AD7" w:rsidRDefault="00155DF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6"/>
        <w:gridCol w:w="1701"/>
        <w:gridCol w:w="1417"/>
        <w:gridCol w:w="1705"/>
        <w:gridCol w:w="992"/>
        <w:gridCol w:w="992"/>
        <w:gridCol w:w="992"/>
        <w:gridCol w:w="993"/>
        <w:gridCol w:w="992"/>
        <w:gridCol w:w="2124"/>
      </w:tblGrid>
      <w:tr w:rsidR="002C0602" w:rsidRPr="00155DF2" w:rsidTr="002C0602">
        <w:tc>
          <w:tcPr>
            <w:tcW w:w="709"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976"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2124"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2C0602" w:rsidRPr="00155DF2" w:rsidTr="002C0602">
        <w:trPr>
          <w:trHeight w:val="360"/>
        </w:trPr>
        <w:tc>
          <w:tcPr>
            <w:tcW w:w="709"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2124"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2C0602" w:rsidRPr="00155DF2" w:rsidTr="002C0602">
        <w:trPr>
          <w:trHeight w:val="151"/>
        </w:trPr>
        <w:tc>
          <w:tcPr>
            <w:tcW w:w="709"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976"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2124"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2C0602" w:rsidRPr="00155DF2" w:rsidTr="002C0602">
        <w:trPr>
          <w:trHeight w:val="297"/>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884"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2C0602" w:rsidRPr="00155DF2" w:rsidTr="002C0602">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r w:rsidR="00BE780E">
              <w:rPr>
                <w:rFonts w:ascii="Times New Roman" w:eastAsia="Calibri" w:hAnsi="Times New Roman" w:cs="Times New Roman"/>
                <w:lang w:eastAsia="en-US"/>
              </w:rPr>
              <w:t>,104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2C0602">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4"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2C0602">
        <w:trPr>
          <w:trHeight w:val="616"/>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r w:rsidR="00BE780E">
              <w:rPr>
                <w:rFonts w:ascii="Times New Roman" w:eastAsia="Times New Roman" w:hAnsi="Times New Roman" w:cs="Times New Roman"/>
                <w:lang w:eastAsia="en-US"/>
              </w:rPr>
              <w:t>,104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2C0602">
        <w:trPr>
          <w:trHeight w:val="54"/>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0,002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0,021</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2C0602" w:rsidRPr="00155DF2" w:rsidTr="002C0602">
        <w:trPr>
          <w:trHeight w:val="54"/>
        </w:trPr>
        <w:tc>
          <w:tcPr>
            <w:tcW w:w="709" w:type="dxa"/>
            <w:tcBorders>
              <w:top w:val="single" w:sz="4" w:space="0" w:color="auto"/>
              <w:left w:val="single" w:sz="4" w:space="0" w:color="auto"/>
              <w:bottom w:val="single" w:sz="4" w:space="0" w:color="auto"/>
              <w:right w:val="single" w:sz="4" w:space="0" w:color="auto"/>
            </w:tcBorders>
          </w:tcPr>
          <w:p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lastRenderedPageBreak/>
              <w:t>2.</w:t>
            </w:r>
          </w:p>
        </w:tc>
        <w:tc>
          <w:tcPr>
            <w:tcW w:w="14884" w:type="dxa"/>
            <w:gridSpan w:val="10"/>
            <w:tcBorders>
              <w:top w:val="single" w:sz="4" w:space="0" w:color="auto"/>
              <w:left w:val="single" w:sz="4" w:space="0" w:color="auto"/>
              <w:bottom w:val="single" w:sz="4" w:space="0" w:color="auto"/>
              <w:right w:val="single" w:sz="4" w:space="0" w:color="auto"/>
            </w:tcBorders>
            <w:vAlign w:val="center"/>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2C0602" w:rsidRPr="00155DF2" w:rsidTr="002C0602">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4D11D7"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155DF2" w:rsidTr="002C0602">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Тысяча кв.м.</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4D11D7"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2124"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AF6582" w:rsidTr="002C0602">
        <w:trPr>
          <w:trHeight w:val="343"/>
        </w:trPr>
        <w:tc>
          <w:tcPr>
            <w:tcW w:w="709"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976"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701" w:type="dxa"/>
            <w:tcBorders>
              <w:top w:val="single" w:sz="4" w:space="0" w:color="auto"/>
              <w:left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4"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Calibri" w:hAnsi="Times New Roman" w:cs="Times New Roman"/>
                <w:lang w:eastAsia="en-US"/>
              </w:rPr>
            </w:pPr>
            <w:r w:rsidRPr="00F97D4A">
              <w:rPr>
                <w:rFonts w:ascii="Times New Roman" w:eastAsia="Calibri" w:hAnsi="Times New Roman" w:cs="Times New Roman"/>
                <w:lang w:eastAsia="en-US"/>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B53AD7" w:rsidRPr="002C0602" w:rsidTr="00F36FF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6FF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6FF7">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4317"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6FF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lastRenderedPageBreak/>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rsidTr="00AB38D6">
        <w:trPr>
          <w:trHeight w:val="765"/>
        </w:trPr>
        <w:tc>
          <w:tcPr>
            <w:tcW w:w="851"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7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018"/>
        <w:gridCol w:w="2772"/>
        <w:gridCol w:w="1134"/>
        <w:gridCol w:w="992"/>
        <w:gridCol w:w="1276"/>
        <w:gridCol w:w="1560"/>
        <w:gridCol w:w="1559"/>
        <w:gridCol w:w="1419"/>
      </w:tblGrid>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D65E8E">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2772"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7940" w:type="dxa"/>
            <w:gridSpan w:val="6"/>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D65E8E">
        <w:trPr>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 xml:space="preserve">Администрации городского округа Электросталь </w:t>
            </w:r>
            <w:r w:rsidRPr="00F15C6F">
              <w:rPr>
                <w:rFonts w:ascii="Times New Roman" w:eastAsia="Calibri" w:hAnsi="Times New Roman" w:cs="Times New Roman"/>
                <w:sz w:val="24"/>
                <w:szCs w:val="24"/>
                <w:lang w:eastAsia="en-US"/>
              </w:rPr>
              <w:lastRenderedPageBreak/>
              <w:t>Московской области</w:t>
            </w: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6 390,89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22 169,72</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1 276,58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3 136,04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4 412,62</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847,96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808,66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1 656,62</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rPr>
          <w:trHeight w:val="100"/>
        </w:trPr>
        <w:tc>
          <w:tcPr>
            <w:tcW w:w="2014" w:type="dxa"/>
            <w:vMerge/>
            <w:tcBorders>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 xml:space="preserve">Средства Фонда содействия </w:t>
            </w:r>
            <w:r w:rsidRPr="00F15C6F">
              <w:rPr>
                <w:rFonts w:ascii="Times New Roman" w:eastAsia="Calibri" w:hAnsi="Times New Roman" w:cs="Times New Roman"/>
                <w:sz w:val="24"/>
                <w:szCs w:val="24"/>
                <w:lang w:eastAsia="en-US"/>
              </w:rPr>
              <w:lastRenderedPageBreak/>
              <w:t>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4 266,35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16 100,48</w:t>
            </w:r>
          </w:p>
        </w:tc>
      </w:tr>
      <w:tr w:rsidR="00422E7C" w:rsidRPr="00F15C6F" w:rsidTr="00D65E8E">
        <w:trPr>
          <w:trHeight w:val="562"/>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422E7C" w:rsidRPr="00F15C6F" w:rsidTr="00D65E8E">
        <w:trPr>
          <w:trHeight w:val="674"/>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0,259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0,363</w:t>
            </w:r>
          </w:p>
        </w:tc>
      </w:tr>
      <w:tr w:rsidR="00422E7C" w:rsidRPr="00F15C6F" w:rsidTr="00D65E8E">
        <w:trPr>
          <w:trHeight w:val="629"/>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highlight w:val="yellow"/>
                <w:lang w:eastAsia="en-US"/>
              </w:rPr>
            </w:pPr>
            <w:r>
              <w:rPr>
                <w:rFonts w:ascii="Times New Roman" w:eastAsia="Times New Roman" w:hAnsi="Times New Roman" w:cs="Times New Roman"/>
                <w:sz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BE780E">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r>
              <w:rPr>
                <w:rFonts w:ascii="Times New Roman" w:eastAsia="Calibri" w:hAnsi="Times New Roman" w:cs="Times New Roman"/>
                <w:sz w:val="24"/>
                <w:szCs w:val="24"/>
                <w:lang w:val="en-US" w:eastAsia="en-US"/>
              </w:rPr>
              <w:t>0</w:t>
            </w:r>
            <w:r w:rsidR="00BE780E">
              <w:rPr>
                <w:rFonts w:ascii="Times New Roman" w:eastAsia="Calibri" w:hAnsi="Times New Roman" w:cs="Times New Roman"/>
                <w:sz w:val="24"/>
                <w:szCs w:val="24"/>
                <w:lang w:eastAsia="en-US"/>
              </w:rPr>
              <w:t>23</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установление единого порядка реализации в  городско округе мероприятий по переселению граждан из аварийного жилищного фонда.</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w:t>
      </w:r>
      <w:r w:rsidRPr="00B53AD7">
        <w:rPr>
          <w:rFonts w:ascii="Times New Roman" w:eastAsia="Calibri" w:hAnsi="Times New Roman" w:cs="Times New Roman"/>
          <w:bCs/>
          <w:sz w:val="24"/>
          <w:szCs w:val="24"/>
          <w:lang w:eastAsia="en-US"/>
        </w:rPr>
        <w:lastRenderedPageBreak/>
        <w:t>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6019" w:type="dxa"/>
        <w:tblInd w:w="-318" w:type="dxa"/>
        <w:tblLayout w:type="fixed"/>
        <w:tblLook w:val="04A0" w:firstRow="1" w:lastRow="0" w:firstColumn="1" w:lastColumn="0" w:noHBand="0" w:noVBand="1"/>
      </w:tblPr>
      <w:tblGrid>
        <w:gridCol w:w="561"/>
        <w:gridCol w:w="1566"/>
        <w:gridCol w:w="992"/>
        <w:gridCol w:w="1702"/>
        <w:gridCol w:w="1560"/>
        <w:gridCol w:w="1276"/>
        <w:gridCol w:w="850"/>
        <w:gridCol w:w="850"/>
        <w:gridCol w:w="991"/>
        <w:gridCol w:w="993"/>
        <w:gridCol w:w="1134"/>
        <w:gridCol w:w="1559"/>
        <w:gridCol w:w="1985"/>
      </w:tblGrid>
      <w:tr w:rsidR="00CE03FB" w:rsidRPr="00B53AD7" w:rsidTr="004A3E77">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276"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4818" w:type="dxa"/>
            <w:gridSpan w:val="5"/>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559" w:type="dxa"/>
            <w:vMerge w:val="restart"/>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985" w:type="dxa"/>
            <w:vMerge w:val="restart"/>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4A3E77">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276" w:type="dxa"/>
            <w:vMerge/>
          </w:tcPr>
          <w:p w:rsidR="00422E7C" w:rsidRPr="00B53AD7" w:rsidRDefault="00422E7C" w:rsidP="00C9565B">
            <w:pPr>
              <w:jc w:val="both"/>
              <w:rPr>
                <w:rFonts w:eastAsia="Calibri"/>
                <w:sz w:val="18"/>
                <w:szCs w:val="18"/>
              </w:rPr>
            </w:pP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559" w:type="dxa"/>
            <w:vMerge/>
          </w:tcPr>
          <w:p w:rsidR="00422E7C" w:rsidRPr="00B53AD7" w:rsidRDefault="00422E7C" w:rsidP="00C9565B">
            <w:pPr>
              <w:jc w:val="both"/>
              <w:rPr>
                <w:rFonts w:eastAsia="Calibri"/>
                <w:sz w:val="18"/>
                <w:szCs w:val="18"/>
              </w:rPr>
            </w:pPr>
          </w:p>
        </w:tc>
        <w:tc>
          <w:tcPr>
            <w:tcW w:w="1985" w:type="dxa"/>
            <w:vMerge/>
          </w:tcPr>
          <w:p w:rsidR="00422E7C" w:rsidRPr="00B53AD7" w:rsidRDefault="00422E7C" w:rsidP="00C9565B">
            <w:pPr>
              <w:jc w:val="both"/>
              <w:rPr>
                <w:rFonts w:eastAsia="Calibri"/>
                <w:sz w:val="18"/>
                <w:szCs w:val="18"/>
              </w:rPr>
            </w:pPr>
          </w:p>
        </w:tc>
      </w:tr>
      <w:tr w:rsidR="00422E7C" w:rsidRPr="00B53AD7" w:rsidTr="004A3E77">
        <w:trPr>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559" w:type="dxa"/>
          </w:tcPr>
          <w:p w:rsidR="00422E7C" w:rsidRPr="00B53AD7" w:rsidRDefault="00422E7C" w:rsidP="00C9565B">
            <w:pPr>
              <w:jc w:val="center"/>
              <w:rPr>
                <w:rFonts w:eastAsia="Calibri"/>
                <w:sz w:val="18"/>
                <w:szCs w:val="18"/>
              </w:rPr>
            </w:pPr>
            <w:r w:rsidRPr="00B53AD7">
              <w:rPr>
                <w:rFonts w:eastAsia="Calibri"/>
                <w:sz w:val="18"/>
                <w:szCs w:val="18"/>
              </w:rPr>
              <w:t>12</w:t>
            </w:r>
          </w:p>
        </w:tc>
        <w:tc>
          <w:tcPr>
            <w:tcW w:w="1985" w:type="dxa"/>
          </w:tcPr>
          <w:p w:rsidR="00422E7C" w:rsidRPr="00B53AD7" w:rsidRDefault="00422E7C" w:rsidP="00C9565B">
            <w:pPr>
              <w:jc w:val="center"/>
              <w:rPr>
                <w:rFonts w:eastAsia="Calibri"/>
                <w:sz w:val="18"/>
                <w:szCs w:val="18"/>
              </w:rPr>
            </w:pPr>
            <w:r w:rsidRPr="00B53AD7">
              <w:rPr>
                <w:rFonts w:eastAsia="Calibri"/>
                <w:sz w:val="18"/>
                <w:szCs w:val="18"/>
              </w:rPr>
              <w:t>13</w:t>
            </w:r>
          </w:p>
        </w:tc>
      </w:tr>
      <w:tr w:rsidR="00BE780E" w:rsidRPr="00B53AD7" w:rsidTr="004A3E77">
        <w:tc>
          <w:tcPr>
            <w:tcW w:w="561" w:type="dxa"/>
            <w:vMerge w:val="restart"/>
            <w:tcBorders>
              <w:top w:val="single" w:sz="4" w:space="0" w:color="auto"/>
            </w:tcBorders>
          </w:tcPr>
          <w:p w:rsidR="00BE780E" w:rsidRPr="00B53AD7" w:rsidRDefault="00BE780E"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rsidR="00BE780E" w:rsidRPr="00B53AD7" w:rsidRDefault="00BE780E"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BE780E" w:rsidRPr="00B53AD7" w:rsidRDefault="00BE780E" w:rsidP="00C9565B">
            <w:pPr>
              <w:ind w:firstLine="73"/>
              <w:jc w:val="center"/>
              <w:rPr>
                <w:rFonts w:eastAsia="Calibri"/>
                <w:sz w:val="18"/>
                <w:szCs w:val="18"/>
              </w:rPr>
            </w:pPr>
            <w:r w:rsidRPr="00B53AD7">
              <w:rPr>
                <w:rFonts w:eastAsia="Calibri"/>
                <w:sz w:val="18"/>
                <w:szCs w:val="18"/>
              </w:rPr>
              <w:t>2019-2025</w:t>
            </w: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22 169,72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6 390,89</w:t>
            </w:r>
          </w:p>
        </w:tc>
        <w:tc>
          <w:tcPr>
            <w:tcW w:w="850" w:type="dxa"/>
            <w:tcBorders>
              <w:top w:val="single" w:sz="4" w:space="0" w:color="auto"/>
            </w:tcBorders>
          </w:tcPr>
          <w:p w:rsidR="00BE780E" w:rsidRPr="00CE03FB" w:rsidRDefault="00BE780E" w:rsidP="003355F8">
            <w:pPr>
              <w:jc w:val="center"/>
              <w:rPr>
                <w:rFonts w:eastAsia="Calibri"/>
                <w:sz w:val="18"/>
                <w:szCs w:val="18"/>
                <w:lang w:val="en-US"/>
              </w:rPr>
            </w:pPr>
            <w:r>
              <w:rPr>
                <w:rFonts w:eastAsia="Calibri"/>
                <w:sz w:val="18"/>
                <w:szCs w:val="18"/>
                <w:lang w:val="en-US"/>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15 778,84</w:t>
            </w:r>
          </w:p>
        </w:tc>
        <w:tc>
          <w:tcPr>
            <w:tcW w:w="993" w:type="dxa"/>
            <w:tcBorders>
              <w:top w:val="single" w:sz="4" w:space="0" w:color="auto"/>
            </w:tcBorders>
          </w:tcPr>
          <w:p w:rsidR="00BE780E" w:rsidRPr="00B53AD7" w:rsidRDefault="00BE780E" w:rsidP="004D11D7">
            <w:pPr>
              <w:jc w:val="center"/>
              <w:rPr>
                <w:rFonts w:eastAsia="Times New Roman"/>
                <w:sz w:val="18"/>
                <w:szCs w:val="18"/>
              </w:rPr>
            </w:pPr>
            <w:r w:rsidRPr="00B53AD7">
              <w:rPr>
                <w:rFonts w:eastAsia="Times New Roman"/>
                <w:sz w:val="18"/>
                <w:szCs w:val="18"/>
              </w:rPr>
              <w:t>0</w:t>
            </w:r>
          </w:p>
        </w:tc>
        <w:tc>
          <w:tcPr>
            <w:tcW w:w="1134" w:type="dxa"/>
            <w:tcBorders>
              <w:top w:val="single" w:sz="4" w:space="0" w:color="auto"/>
            </w:tcBorders>
          </w:tcPr>
          <w:p w:rsidR="00BE780E" w:rsidRPr="00B53AD7" w:rsidRDefault="00BE780E" w:rsidP="003355F8">
            <w:pPr>
              <w:jc w:val="center"/>
              <w:rPr>
                <w:rFonts w:eastAsia="Times New Roman"/>
                <w:sz w:val="18"/>
                <w:szCs w:val="18"/>
              </w:rPr>
            </w:pPr>
            <w:r w:rsidRPr="00B53AD7">
              <w:rPr>
                <w:rFonts w:eastAsia="Times New Roman"/>
                <w:sz w:val="18"/>
                <w:szCs w:val="18"/>
              </w:rPr>
              <w:t>0</w:t>
            </w:r>
          </w:p>
        </w:tc>
        <w:tc>
          <w:tcPr>
            <w:tcW w:w="1559" w:type="dxa"/>
            <w:vMerge w:val="restart"/>
            <w:tcBorders>
              <w:top w:val="single" w:sz="4" w:space="0" w:color="auto"/>
            </w:tcBorders>
          </w:tcPr>
          <w:p w:rsidR="00BE780E" w:rsidRPr="00B53AD7" w:rsidRDefault="00BE780E" w:rsidP="005D5459">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985" w:type="dxa"/>
            <w:vMerge w:val="restart"/>
            <w:tcBorders>
              <w:top w:val="single" w:sz="4" w:space="0" w:color="auto"/>
            </w:tcBorders>
          </w:tcPr>
          <w:p w:rsidR="00BE780E" w:rsidRPr="00B53AD7" w:rsidRDefault="00BE780E" w:rsidP="003355F8">
            <w:pPr>
              <w:rPr>
                <w:rFonts w:eastAsia="Calibri"/>
                <w:sz w:val="18"/>
                <w:szCs w:val="18"/>
              </w:rPr>
            </w:pPr>
            <w:r w:rsidRPr="00B53AD7">
              <w:rPr>
                <w:rFonts w:eastAsia="Calibri"/>
                <w:sz w:val="18"/>
                <w:szCs w:val="18"/>
              </w:rPr>
              <w:t>Количество квадратных метров расселенного аварийного жилищн</w:t>
            </w:r>
            <w:r>
              <w:rPr>
                <w:rFonts w:eastAsia="Calibri"/>
                <w:sz w:val="18"/>
                <w:szCs w:val="18"/>
              </w:rPr>
              <w:t>ого фонда до 01.09.2025 –  0,363</w:t>
            </w:r>
          </w:p>
          <w:p w:rsidR="00BE780E" w:rsidRPr="00B53AD7" w:rsidRDefault="00BE780E" w:rsidP="003355F8">
            <w:pPr>
              <w:rPr>
                <w:rFonts w:eastAsia="Calibri"/>
                <w:sz w:val="18"/>
                <w:szCs w:val="18"/>
                <w:highlight w:val="yellow"/>
              </w:rPr>
            </w:pPr>
            <w:r w:rsidRPr="00B53AD7">
              <w:rPr>
                <w:rFonts w:eastAsia="Calibri"/>
                <w:sz w:val="18"/>
                <w:szCs w:val="18"/>
              </w:rPr>
              <w:t>тыс. кв.м</w:t>
            </w:r>
          </w:p>
        </w:tc>
      </w:tr>
      <w:tr w:rsidR="00BE780E" w:rsidRPr="00B53AD7" w:rsidTr="004A3E77">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16 100,48</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4 266,35</w:t>
            </w:r>
          </w:p>
        </w:tc>
        <w:tc>
          <w:tcPr>
            <w:tcW w:w="850" w:type="dxa"/>
            <w:tcBorders>
              <w:top w:val="single" w:sz="4" w:space="0" w:color="auto"/>
            </w:tcBorders>
          </w:tcPr>
          <w:p w:rsidR="00BE780E" w:rsidRPr="00B53AD7" w:rsidRDefault="00BE780E" w:rsidP="003355F8">
            <w:pPr>
              <w:jc w:val="center"/>
              <w:rPr>
                <w:rFonts w:eastAsia="Calibri"/>
                <w:sz w:val="18"/>
                <w:szCs w:val="18"/>
              </w:rPr>
            </w:pPr>
            <w:r>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11 834,13</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985" w:type="dxa"/>
            <w:vMerge/>
          </w:tcPr>
          <w:p w:rsidR="00BE780E" w:rsidRPr="00B53AD7" w:rsidRDefault="00BE780E" w:rsidP="00C9565B">
            <w:pPr>
              <w:jc w:val="center"/>
              <w:rPr>
                <w:rFonts w:eastAsia="Calibri"/>
                <w:sz w:val="18"/>
                <w:szCs w:val="18"/>
                <w:highlight w:val="yellow"/>
              </w:rPr>
            </w:pPr>
          </w:p>
        </w:tc>
      </w:tr>
      <w:tr w:rsidR="00BE780E" w:rsidRPr="00B53AD7" w:rsidTr="004A3E77">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4 412,62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1 276,58</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3 136,04</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985" w:type="dxa"/>
            <w:vMerge/>
          </w:tcPr>
          <w:p w:rsidR="00BE780E" w:rsidRPr="00B53AD7" w:rsidRDefault="00BE780E" w:rsidP="00C9565B">
            <w:pPr>
              <w:jc w:val="center"/>
              <w:rPr>
                <w:rFonts w:eastAsia="Calibri"/>
                <w:sz w:val="18"/>
                <w:szCs w:val="18"/>
                <w:highlight w:val="yellow"/>
              </w:rPr>
            </w:pPr>
          </w:p>
        </w:tc>
      </w:tr>
      <w:tr w:rsidR="00BE780E" w:rsidRPr="00B53AD7" w:rsidTr="004A3E77">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1 656,62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847,96</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808,66</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985" w:type="dxa"/>
            <w:vMerge/>
          </w:tcPr>
          <w:p w:rsidR="00BE780E" w:rsidRPr="00B53AD7" w:rsidRDefault="00BE780E" w:rsidP="00C9565B">
            <w:pPr>
              <w:jc w:val="center"/>
              <w:rPr>
                <w:rFonts w:eastAsia="Calibri"/>
                <w:sz w:val="18"/>
                <w:szCs w:val="18"/>
                <w:highlight w:val="yellow"/>
              </w:rPr>
            </w:pPr>
          </w:p>
        </w:tc>
      </w:tr>
      <w:tr w:rsidR="00422E7C" w:rsidRPr="00B53AD7" w:rsidTr="004A3E77">
        <w:tc>
          <w:tcPr>
            <w:tcW w:w="561" w:type="dxa"/>
            <w:vMerge w:val="restart"/>
          </w:tcPr>
          <w:p w:rsidR="00422E7C" w:rsidRPr="00B53AD7" w:rsidRDefault="00DF5509" w:rsidP="00DF5509">
            <w:pPr>
              <w:rPr>
                <w:rFonts w:eastAsia="Calibri"/>
                <w:sz w:val="18"/>
                <w:szCs w:val="18"/>
              </w:rPr>
            </w:pPr>
            <w:r>
              <w:rPr>
                <w:rFonts w:eastAsia="Calibri"/>
                <w:sz w:val="18"/>
                <w:szCs w:val="18"/>
              </w:rPr>
              <w:t>1</w:t>
            </w:r>
            <w:r w:rsidR="00422E7C" w:rsidRPr="00B53AD7">
              <w:rPr>
                <w:rFonts w:eastAsia="Calibri"/>
                <w:sz w:val="18"/>
                <w:szCs w:val="18"/>
              </w:rPr>
              <w:t>.1</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2019 -2020</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985"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422E7C" w:rsidRPr="00B53AD7" w:rsidTr="004A3E77">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top w:val="nil"/>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right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tcBorders>
          </w:tcPr>
          <w:p w:rsidR="00422E7C" w:rsidRPr="00B53AD7" w:rsidRDefault="00422E7C" w:rsidP="00C9565B">
            <w:pPr>
              <w:rPr>
                <w:rFonts w:eastAsia="Calibri"/>
                <w:sz w:val="18"/>
                <w:szCs w:val="18"/>
                <w:highlight w:val="yellow"/>
              </w:rPr>
            </w:pPr>
          </w:p>
        </w:tc>
        <w:tc>
          <w:tcPr>
            <w:tcW w:w="1985" w:type="dxa"/>
            <w:vMerge/>
          </w:tcPr>
          <w:p w:rsidR="00422E7C" w:rsidRPr="00B53AD7" w:rsidRDefault="00422E7C" w:rsidP="00C9565B">
            <w:pPr>
              <w:rPr>
                <w:rFonts w:eastAsia="Calibri"/>
                <w:sz w:val="18"/>
                <w:szCs w:val="18"/>
                <w:highlight w:val="yellow"/>
              </w:rPr>
            </w:pPr>
          </w:p>
        </w:tc>
      </w:tr>
      <w:tr w:rsidR="00422E7C" w:rsidRPr="00B53AD7" w:rsidTr="004A3E77">
        <w:trPr>
          <w:trHeight w:val="175"/>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bottom w:val="single" w:sz="4" w:space="0" w:color="auto"/>
            </w:tcBorders>
          </w:tcPr>
          <w:p w:rsidR="00422E7C" w:rsidRPr="00B53AD7" w:rsidRDefault="00422E7C" w:rsidP="00C9565B">
            <w:pPr>
              <w:jc w:val="center"/>
              <w:rPr>
                <w:rFonts w:eastAsia="Calibri"/>
                <w:sz w:val="18"/>
                <w:szCs w:val="18"/>
                <w:highlight w:val="yellow"/>
              </w:rPr>
            </w:pPr>
          </w:p>
        </w:tc>
        <w:tc>
          <w:tcPr>
            <w:tcW w:w="1985"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4A3E77">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 xml:space="preserve">Средства бюджета городского округа Электросталь </w:t>
            </w:r>
            <w:r w:rsidRPr="00CE03FB">
              <w:rPr>
                <w:rFonts w:eastAsia="Calibri"/>
                <w:sz w:val="18"/>
                <w:szCs w:val="18"/>
              </w:rPr>
              <w:lastRenderedPageBreak/>
              <w:t>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lastRenderedPageBreak/>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985"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313AD1" w:rsidRPr="00B53AD7" w:rsidTr="004A3E77">
        <w:tc>
          <w:tcPr>
            <w:tcW w:w="561" w:type="dxa"/>
            <w:vMerge w:val="restart"/>
          </w:tcPr>
          <w:p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.2</w:t>
            </w:r>
          </w:p>
        </w:tc>
        <w:tc>
          <w:tcPr>
            <w:tcW w:w="1566" w:type="dxa"/>
            <w:vMerge w:val="restart"/>
          </w:tcPr>
          <w:p w:rsidR="00313AD1" w:rsidRPr="00D65E8E" w:rsidRDefault="00313AD1" w:rsidP="00C9565B">
            <w:pPr>
              <w:rPr>
                <w:rFonts w:eastAsia="Calibri"/>
                <w:sz w:val="18"/>
                <w:szCs w:val="18"/>
              </w:rPr>
            </w:pPr>
            <w:r w:rsidRPr="00D65E8E">
              <w:rPr>
                <w:rFonts w:eastAsia="Calibri"/>
                <w:sz w:val="18"/>
                <w:szCs w:val="18"/>
              </w:rPr>
              <w:t>Мероприятие F3.2 Переселение из 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rsidR="00313AD1" w:rsidRPr="00D65E8E" w:rsidRDefault="00313AD1" w:rsidP="00C9565B">
            <w:pPr>
              <w:autoSpaceDE w:val="0"/>
              <w:autoSpaceDN w:val="0"/>
              <w:adjustRightInd w:val="0"/>
              <w:rPr>
                <w:rFonts w:eastAsia="Times New Roman"/>
                <w:sz w:val="18"/>
                <w:szCs w:val="18"/>
              </w:rPr>
            </w:pPr>
          </w:p>
        </w:tc>
        <w:tc>
          <w:tcPr>
            <w:tcW w:w="992" w:type="dxa"/>
            <w:vMerge w:val="restart"/>
          </w:tcPr>
          <w:p w:rsidR="00313AD1" w:rsidRPr="00D65E8E" w:rsidRDefault="00313AD1" w:rsidP="00C9565B">
            <w:pPr>
              <w:ind w:firstLine="73"/>
              <w:jc w:val="center"/>
              <w:rPr>
                <w:rFonts w:eastAsia="Calibri"/>
                <w:sz w:val="18"/>
                <w:szCs w:val="18"/>
              </w:rPr>
            </w:pPr>
            <w:r w:rsidRPr="00D65E8E">
              <w:rPr>
                <w:rFonts w:eastAsia="Calibri"/>
                <w:sz w:val="18"/>
                <w:szCs w:val="18"/>
              </w:rPr>
              <w:t>2020 -2021</w:t>
            </w: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Итого</w:t>
            </w:r>
          </w:p>
        </w:tc>
        <w:tc>
          <w:tcPr>
            <w:tcW w:w="1560" w:type="dxa"/>
          </w:tcPr>
          <w:p w:rsidR="00313AD1" w:rsidRPr="00D65E8E" w:rsidRDefault="00313AD1" w:rsidP="00C9565B">
            <w:pPr>
              <w:jc w:val="center"/>
              <w:rPr>
                <w:rFonts w:eastAsia="Times New Roman"/>
                <w:sz w:val="18"/>
                <w:szCs w:val="18"/>
              </w:rPr>
            </w:pPr>
            <w:r w:rsidRPr="00D65E8E">
              <w:rPr>
                <w:rFonts w:eastAsia="Calibri"/>
                <w:sz w:val="18"/>
                <w:szCs w:val="18"/>
              </w:rPr>
              <w:t>0</w:t>
            </w:r>
          </w:p>
        </w:tc>
        <w:tc>
          <w:tcPr>
            <w:tcW w:w="1276"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985"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sidR="00BE780E">
              <w:rPr>
                <w:rFonts w:eastAsia="Calibri"/>
                <w:sz w:val="18"/>
                <w:szCs w:val="18"/>
              </w:rPr>
              <w:t xml:space="preserve"> этапа – 0,104 </w:t>
            </w:r>
            <w:r w:rsidRPr="00B53AD7">
              <w:rPr>
                <w:rFonts w:eastAsia="Calibri"/>
                <w:sz w:val="18"/>
                <w:szCs w:val="18"/>
              </w:rPr>
              <w:t>тыс. кв.м</w:t>
            </w:r>
          </w:p>
        </w:tc>
      </w:tr>
      <w:tr w:rsidR="00313AD1" w:rsidRPr="00B53AD7" w:rsidTr="004A3E77">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D65E8E" w:rsidRDefault="00313AD1" w:rsidP="00C9565B">
            <w:pPr>
              <w:rPr>
                <w:rFonts w:eastAsia="Calibri"/>
                <w:sz w:val="18"/>
                <w:szCs w:val="18"/>
              </w:rPr>
            </w:pPr>
          </w:p>
        </w:tc>
        <w:tc>
          <w:tcPr>
            <w:tcW w:w="992" w:type="dxa"/>
            <w:vMerge/>
          </w:tcPr>
          <w:p w:rsidR="00313AD1" w:rsidRPr="00D65E8E" w:rsidRDefault="00313AD1" w:rsidP="00C9565B">
            <w:pPr>
              <w:ind w:firstLine="73"/>
              <w:jc w:val="center"/>
              <w:rPr>
                <w:rFonts w:eastAsia="Calibri"/>
                <w:sz w:val="18"/>
                <w:szCs w:val="18"/>
              </w:rPr>
            </w:pP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Средства Фонда содействия реформированию ЖКХ</w:t>
            </w:r>
          </w:p>
        </w:tc>
        <w:tc>
          <w:tcPr>
            <w:tcW w:w="1560" w:type="dxa"/>
          </w:tcPr>
          <w:p w:rsidR="00313AD1" w:rsidRPr="00D65E8E" w:rsidRDefault="00313AD1" w:rsidP="00C9565B">
            <w:pPr>
              <w:jc w:val="center"/>
              <w:rPr>
                <w:rFonts w:eastAsia="Calibri"/>
                <w:sz w:val="18"/>
                <w:szCs w:val="18"/>
              </w:rPr>
            </w:pPr>
            <w:r w:rsidRPr="00D65E8E">
              <w:rPr>
                <w:rFonts w:eastAsia="Calibri"/>
                <w:sz w:val="18"/>
                <w:szCs w:val="18"/>
              </w:rPr>
              <w:t>0</w:t>
            </w:r>
          </w:p>
        </w:tc>
        <w:tc>
          <w:tcPr>
            <w:tcW w:w="1276"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4 266,35</w:t>
            </w:r>
          </w:p>
        </w:tc>
        <w:tc>
          <w:tcPr>
            <w:tcW w:w="850"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4 266,35</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985" w:type="dxa"/>
            <w:vMerge/>
          </w:tcPr>
          <w:p w:rsidR="00313AD1" w:rsidRPr="00B53AD7" w:rsidRDefault="00313AD1" w:rsidP="00C9565B">
            <w:pPr>
              <w:rPr>
                <w:rFonts w:eastAsia="Calibri"/>
                <w:sz w:val="18"/>
                <w:szCs w:val="18"/>
                <w:highlight w:val="yellow"/>
              </w:rPr>
            </w:pPr>
          </w:p>
        </w:tc>
      </w:tr>
      <w:tr w:rsidR="00313AD1" w:rsidRPr="00B53AD7" w:rsidTr="004A3E77">
        <w:trPr>
          <w:trHeight w:val="54"/>
        </w:trPr>
        <w:tc>
          <w:tcPr>
            <w:tcW w:w="561" w:type="dxa"/>
            <w:vMerge/>
            <w:tcBorders>
              <w:bottom w:val="single" w:sz="4" w:space="0" w:color="auto"/>
            </w:tcBorders>
          </w:tcPr>
          <w:p w:rsidR="00313AD1" w:rsidRPr="00B53AD7" w:rsidRDefault="00313AD1" w:rsidP="00C9565B">
            <w:pPr>
              <w:jc w:val="center"/>
              <w:rPr>
                <w:rFonts w:eastAsia="Calibri"/>
                <w:sz w:val="18"/>
                <w:szCs w:val="18"/>
              </w:rPr>
            </w:pPr>
          </w:p>
        </w:tc>
        <w:tc>
          <w:tcPr>
            <w:tcW w:w="1566" w:type="dxa"/>
            <w:vMerge/>
            <w:tcBorders>
              <w:bottom w:val="single" w:sz="4" w:space="0" w:color="auto"/>
            </w:tcBorders>
          </w:tcPr>
          <w:p w:rsidR="00313AD1" w:rsidRPr="00D65E8E" w:rsidRDefault="00313AD1"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313AD1" w:rsidRPr="00D65E8E" w:rsidRDefault="00313AD1" w:rsidP="00C9565B">
            <w:pPr>
              <w:ind w:firstLine="73"/>
              <w:jc w:val="center"/>
              <w:rPr>
                <w:rFonts w:eastAsia="Calibri"/>
                <w:sz w:val="18"/>
                <w:szCs w:val="18"/>
              </w:rPr>
            </w:pPr>
          </w:p>
        </w:tc>
        <w:tc>
          <w:tcPr>
            <w:tcW w:w="1702" w:type="dxa"/>
            <w:tcBorders>
              <w:bottom w:val="single" w:sz="4" w:space="0" w:color="auto"/>
            </w:tcBorders>
          </w:tcPr>
          <w:p w:rsidR="00313AD1" w:rsidRPr="00D65E8E" w:rsidRDefault="00313AD1" w:rsidP="00C9565B">
            <w:pPr>
              <w:tabs>
                <w:tab w:val="center" w:pos="742"/>
              </w:tabs>
              <w:rPr>
                <w:rFonts w:eastAsia="Calibri"/>
                <w:sz w:val="18"/>
                <w:szCs w:val="18"/>
              </w:rPr>
            </w:pPr>
            <w:r w:rsidRPr="00D65E8E">
              <w:rPr>
                <w:rFonts w:eastAsia="Calibri"/>
                <w:sz w:val="18"/>
                <w:szCs w:val="18"/>
              </w:rPr>
              <w:t xml:space="preserve">Средства бюджета Московской области </w:t>
            </w:r>
          </w:p>
        </w:tc>
        <w:tc>
          <w:tcPr>
            <w:tcW w:w="1560" w:type="dxa"/>
            <w:tcBorders>
              <w:bottom w:val="single" w:sz="4" w:space="0" w:color="auto"/>
            </w:tcBorders>
          </w:tcPr>
          <w:p w:rsidR="00313AD1" w:rsidRPr="00D65E8E" w:rsidRDefault="00313AD1" w:rsidP="00C9565B">
            <w:pPr>
              <w:jc w:val="center"/>
              <w:rPr>
                <w:rFonts w:eastAsia="Times New Roman"/>
                <w:sz w:val="18"/>
                <w:szCs w:val="18"/>
              </w:rPr>
            </w:pPr>
            <w:r w:rsidRPr="00D65E8E">
              <w:rPr>
                <w:rFonts w:eastAsia="Calibri"/>
                <w:sz w:val="18"/>
                <w:szCs w:val="18"/>
              </w:rPr>
              <w:t>0</w:t>
            </w:r>
          </w:p>
        </w:tc>
        <w:tc>
          <w:tcPr>
            <w:tcW w:w="1276" w:type="dxa"/>
            <w:tcBorders>
              <w:bottom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1 276,58</w:t>
            </w:r>
          </w:p>
        </w:tc>
        <w:tc>
          <w:tcPr>
            <w:tcW w:w="850" w:type="dxa"/>
            <w:tcBorders>
              <w:bottom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1 276,58</w:t>
            </w:r>
          </w:p>
        </w:tc>
        <w:tc>
          <w:tcPr>
            <w:tcW w:w="850" w:type="dxa"/>
            <w:tcBorders>
              <w:bottom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313AD1" w:rsidRPr="00B53AD7" w:rsidRDefault="00313AD1" w:rsidP="00C9565B">
            <w:pPr>
              <w:jc w:val="center"/>
              <w:rPr>
                <w:rFonts w:eastAsia="Calibri"/>
                <w:sz w:val="18"/>
                <w:szCs w:val="18"/>
                <w:highlight w:val="yellow"/>
              </w:rPr>
            </w:pPr>
          </w:p>
        </w:tc>
        <w:tc>
          <w:tcPr>
            <w:tcW w:w="1985" w:type="dxa"/>
            <w:vMerge/>
            <w:tcBorders>
              <w:bottom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4A3E77">
        <w:trPr>
          <w:trHeight w:val="1305"/>
        </w:trPr>
        <w:tc>
          <w:tcPr>
            <w:tcW w:w="561" w:type="dxa"/>
            <w:vMerge/>
            <w:tcBorders>
              <w:top w:val="single" w:sz="4" w:space="0" w:color="auto"/>
            </w:tcBorders>
          </w:tcPr>
          <w:p w:rsidR="00313AD1" w:rsidRPr="00B53AD7" w:rsidRDefault="00313AD1" w:rsidP="00C9565B">
            <w:pPr>
              <w:jc w:val="center"/>
              <w:rPr>
                <w:rFonts w:eastAsia="Calibri"/>
                <w:sz w:val="18"/>
                <w:szCs w:val="18"/>
              </w:rPr>
            </w:pPr>
          </w:p>
        </w:tc>
        <w:tc>
          <w:tcPr>
            <w:tcW w:w="1566" w:type="dxa"/>
            <w:vMerge/>
            <w:tcBorders>
              <w:top w:val="single" w:sz="4" w:space="0" w:color="auto"/>
            </w:tcBorders>
          </w:tcPr>
          <w:p w:rsidR="00313AD1" w:rsidRPr="00D65E8E" w:rsidRDefault="00313AD1" w:rsidP="00C9565B">
            <w:pPr>
              <w:autoSpaceDE w:val="0"/>
              <w:autoSpaceDN w:val="0"/>
              <w:adjustRightInd w:val="0"/>
              <w:rPr>
                <w:rFonts w:eastAsia="Times New Roman"/>
                <w:sz w:val="18"/>
                <w:szCs w:val="18"/>
              </w:rPr>
            </w:pPr>
          </w:p>
        </w:tc>
        <w:tc>
          <w:tcPr>
            <w:tcW w:w="992" w:type="dxa"/>
            <w:vMerge/>
            <w:tcBorders>
              <w:top w:val="single" w:sz="4" w:space="0" w:color="auto"/>
            </w:tcBorders>
          </w:tcPr>
          <w:p w:rsidR="00313AD1" w:rsidRPr="00D65E8E" w:rsidRDefault="00313AD1" w:rsidP="00C9565B">
            <w:pPr>
              <w:ind w:firstLine="73"/>
              <w:jc w:val="center"/>
              <w:rPr>
                <w:rFonts w:eastAsia="Calibri"/>
                <w:sz w:val="18"/>
                <w:szCs w:val="18"/>
              </w:rPr>
            </w:pPr>
          </w:p>
        </w:tc>
        <w:tc>
          <w:tcPr>
            <w:tcW w:w="1702" w:type="dxa"/>
            <w:tcBorders>
              <w:top w:val="single" w:sz="4" w:space="0" w:color="auto"/>
            </w:tcBorders>
          </w:tcPr>
          <w:p w:rsidR="00313AD1" w:rsidRPr="00D65E8E" w:rsidRDefault="00313AD1" w:rsidP="00C9565B">
            <w:pPr>
              <w:tabs>
                <w:tab w:val="center" w:pos="742"/>
              </w:tabs>
              <w:rPr>
                <w:rFonts w:eastAsia="Calibri"/>
                <w:sz w:val="18"/>
                <w:szCs w:val="18"/>
              </w:rPr>
            </w:pPr>
            <w:r w:rsidRPr="00D65E8E">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313AD1" w:rsidRPr="00D65E8E" w:rsidRDefault="00313AD1" w:rsidP="00C9565B">
            <w:pPr>
              <w:jc w:val="center"/>
              <w:rPr>
                <w:rFonts w:eastAsia="Calibri"/>
                <w:sz w:val="18"/>
                <w:szCs w:val="18"/>
              </w:rPr>
            </w:pPr>
            <w:r w:rsidRPr="00D65E8E">
              <w:rPr>
                <w:rFonts w:eastAsia="Calibri"/>
                <w:sz w:val="18"/>
                <w:szCs w:val="18"/>
              </w:rPr>
              <w:t>0</w:t>
            </w:r>
          </w:p>
        </w:tc>
        <w:tc>
          <w:tcPr>
            <w:tcW w:w="1276" w:type="dxa"/>
            <w:tcBorders>
              <w:top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847,96</w:t>
            </w:r>
          </w:p>
        </w:tc>
        <w:tc>
          <w:tcPr>
            <w:tcW w:w="850" w:type="dxa"/>
            <w:tcBorders>
              <w:top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847,96</w:t>
            </w:r>
          </w:p>
        </w:tc>
        <w:tc>
          <w:tcPr>
            <w:tcW w:w="850" w:type="dxa"/>
            <w:tcBorders>
              <w:top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313AD1" w:rsidRPr="00B53AD7" w:rsidRDefault="00313AD1" w:rsidP="00C9565B">
            <w:pPr>
              <w:jc w:val="center"/>
              <w:rPr>
                <w:rFonts w:eastAsia="Calibri"/>
                <w:sz w:val="18"/>
                <w:szCs w:val="18"/>
                <w:highlight w:val="yellow"/>
              </w:rPr>
            </w:pPr>
          </w:p>
        </w:tc>
        <w:tc>
          <w:tcPr>
            <w:tcW w:w="1985" w:type="dxa"/>
            <w:vMerge/>
            <w:tcBorders>
              <w:top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4A3E77">
        <w:trPr>
          <w:trHeight w:val="77"/>
        </w:trPr>
        <w:tc>
          <w:tcPr>
            <w:tcW w:w="561" w:type="dxa"/>
            <w:vMerge w:val="restart"/>
          </w:tcPr>
          <w:p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.3</w:t>
            </w:r>
          </w:p>
        </w:tc>
        <w:tc>
          <w:tcPr>
            <w:tcW w:w="1566" w:type="dxa"/>
            <w:vMerge w:val="restart"/>
          </w:tcPr>
          <w:p w:rsidR="00313AD1" w:rsidRPr="00B53AD7" w:rsidRDefault="00313AD1" w:rsidP="00C9565B">
            <w:pPr>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313AD1" w:rsidRPr="00B53AD7" w:rsidRDefault="00313AD1" w:rsidP="00C9565B">
            <w:pPr>
              <w:autoSpaceDE w:val="0"/>
              <w:autoSpaceDN w:val="0"/>
              <w:adjustRightInd w:val="0"/>
              <w:rPr>
                <w:rFonts w:eastAsia="Times New Roman"/>
                <w:sz w:val="18"/>
                <w:szCs w:val="18"/>
              </w:rPr>
            </w:pPr>
          </w:p>
        </w:tc>
        <w:tc>
          <w:tcPr>
            <w:tcW w:w="992" w:type="dxa"/>
            <w:vMerge w:val="restart"/>
          </w:tcPr>
          <w:p w:rsidR="00313AD1" w:rsidRPr="00B53AD7" w:rsidRDefault="00313AD1" w:rsidP="00C9565B">
            <w:pPr>
              <w:ind w:firstLine="73"/>
              <w:jc w:val="center"/>
              <w:rPr>
                <w:rFonts w:eastAsia="Calibri"/>
                <w:sz w:val="18"/>
                <w:szCs w:val="18"/>
              </w:rPr>
            </w:pPr>
            <w:r w:rsidRPr="00B53AD7">
              <w:rPr>
                <w:rFonts w:eastAsia="Calibri"/>
                <w:sz w:val="18"/>
                <w:szCs w:val="18"/>
              </w:rPr>
              <w:t>2021-2022</w:t>
            </w: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Итого</w:t>
            </w:r>
          </w:p>
        </w:tc>
        <w:tc>
          <w:tcPr>
            <w:tcW w:w="1560" w:type="dxa"/>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985" w:type="dxa"/>
            <w:vMerge w:val="restart"/>
          </w:tcPr>
          <w:p w:rsidR="00313AD1" w:rsidRPr="00B53AD7" w:rsidRDefault="00313AD1" w:rsidP="005D5459">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sidR="00BE780E">
              <w:rPr>
                <w:rFonts w:eastAsia="Calibri"/>
                <w:sz w:val="18"/>
                <w:szCs w:val="18"/>
              </w:rPr>
              <w:t xml:space="preserve"> этапа – 0</w:t>
            </w:r>
            <w:r>
              <w:rPr>
                <w:rFonts w:eastAsia="Calibri"/>
                <w:sz w:val="18"/>
                <w:szCs w:val="18"/>
              </w:rPr>
              <w:t xml:space="preserve"> </w:t>
            </w:r>
            <w:r w:rsidRPr="00F97D4A">
              <w:rPr>
                <w:rFonts w:eastAsia="Calibri"/>
                <w:sz w:val="18"/>
                <w:szCs w:val="18"/>
              </w:rPr>
              <w:t>тыс. кв.м</w:t>
            </w:r>
          </w:p>
        </w:tc>
      </w:tr>
      <w:tr w:rsidR="00313AD1" w:rsidRPr="00B53AD7" w:rsidTr="004A3E77">
        <w:trPr>
          <w:trHeight w:val="54"/>
        </w:trPr>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B53AD7" w:rsidRDefault="00313AD1" w:rsidP="00C9565B">
            <w:pPr>
              <w:rPr>
                <w:rFonts w:eastAsia="Calibri"/>
                <w:sz w:val="18"/>
                <w:szCs w:val="18"/>
              </w:rPr>
            </w:pPr>
          </w:p>
        </w:tc>
        <w:tc>
          <w:tcPr>
            <w:tcW w:w="992" w:type="dxa"/>
            <w:vMerge/>
          </w:tcPr>
          <w:p w:rsidR="00313AD1" w:rsidRPr="00B53AD7" w:rsidRDefault="00313AD1" w:rsidP="00C9565B">
            <w:pPr>
              <w:ind w:firstLine="73"/>
              <w:jc w:val="center"/>
              <w:rPr>
                <w:rFonts w:eastAsia="Calibri"/>
                <w:sz w:val="18"/>
                <w:szCs w:val="18"/>
              </w:rPr>
            </w:pP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nil"/>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985" w:type="dxa"/>
            <w:vMerge/>
          </w:tcPr>
          <w:p w:rsidR="00313AD1" w:rsidRPr="00B53AD7" w:rsidRDefault="00313AD1" w:rsidP="00C9565B">
            <w:pPr>
              <w:rPr>
                <w:rFonts w:eastAsia="Calibri"/>
                <w:sz w:val="18"/>
                <w:szCs w:val="18"/>
                <w:highlight w:val="yellow"/>
              </w:rPr>
            </w:pPr>
          </w:p>
        </w:tc>
      </w:tr>
      <w:tr w:rsidR="00313AD1" w:rsidRPr="00B53AD7" w:rsidTr="004A3E77">
        <w:trPr>
          <w:trHeight w:val="54"/>
        </w:trPr>
        <w:tc>
          <w:tcPr>
            <w:tcW w:w="561" w:type="dxa"/>
            <w:vMerge/>
            <w:tcBorders>
              <w:bottom w:val="single" w:sz="4" w:space="0" w:color="auto"/>
            </w:tcBorders>
          </w:tcPr>
          <w:p w:rsidR="00313AD1" w:rsidRPr="00B53AD7" w:rsidRDefault="00313AD1" w:rsidP="00C9565B">
            <w:pPr>
              <w:jc w:val="center"/>
              <w:rPr>
                <w:rFonts w:eastAsia="Calibri"/>
                <w:sz w:val="18"/>
                <w:szCs w:val="18"/>
              </w:rPr>
            </w:pPr>
          </w:p>
        </w:tc>
        <w:tc>
          <w:tcPr>
            <w:tcW w:w="1566" w:type="dxa"/>
            <w:vMerge/>
            <w:tcBorders>
              <w:bottom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313AD1" w:rsidRPr="00B53AD7" w:rsidRDefault="00313AD1" w:rsidP="00C9565B">
            <w:pPr>
              <w:ind w:firstLine="73"/>
              <w:jc w:val="center"/>
              <w:rPr>
                <w:rFonts w:eastAsia="Calibri"/>
                <w:sz w:val="18"/>
                <w:szCs w:val="18"/>
              </w:rPr>
            </w:pPr>
          </w:p>
        </w:tc>
        <w:tc>
          <w:tcPr>
            <w:tcW w:w="1702" w:type="dxa"/>
            <w:tcBorders>
              <w:bottom w:val="single" w:sz="4" w:space="0" w:color="auto"/>
            </w:tcBorders>
          </w:tcPr>
          <w:p w:rsidR="00313AD1" w:rsidRPr="00B53AD7" w:rsidRDefault="00313AD1"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313AD1" w:rsidRPr="00B53AD7" w:rsidRDefault="00313AD1" w:rsidP="003E0D55">
            <w:pPr>
              <w:jc w:val="center"/>
              <w:rPr>
                <w:rFonts w:eastAsia="Calibri"/>
                <w:sz w:val="18"/>
                <w:szCs w:val="18"/>
              </w:rPr>
            </w:pPr>
            <w:r w:rsidRPr="00B53AD7">
              <w:rPr>
                <w:rFonts w:eastAsia="Times New Roman"/>
                <w:sz w:val="18"/>
                <w:szCs w:val="18"/>
              </w:rPr>
              <w:t>0</w:t>
            </w:r>
          </w:p>
        </w:tc>
        <w:tc>
          <w:tcPr>
            <w:tcW w:w="993" w:type="dxa"/>
            <w:tcBorders>
              <w:bottom w:val="single" w:sz="4" w:space="0" w:color="auto"/>
            </w:tcBorders>
          </w:tcPr>
          <w:p w:rsidR="00313AD1" w:rsidRPr="00B53AD7" w:rsidRDefault="00313AD1" w:rsidP="00C9565B">
            <w:pPr>
              <w:jc w:val="center"/>
              <w:rPr>
                <w:rFonts w:eastAsia="Calibri"/>
                <w:sz w:val="18"/>
                <w:szCs w:val="18"/>
              </w:rPr>
            </w:pPr>
            <w:r w:rsidRPr="00B53AD7">
              <w:rPr>
                <w:rFonts w:eastAsia="Times New Roman"/>
                <w:sz w:val="18"/>
                <w:szCs w:val="18"/>
              </w:rPr>
              <w:t>0</w:t>
            </w:r>
          </w:p>
        </w:tc>
        <w:tc>
          <w:tcPr>
            <w:tcW w:w="1134" w:type="dxa"/>
            <w:tcBorders>
              <w:bottom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313AD1" w:rsidRPr="00B53AD7" w:rsidRDefault="00313AD1" w:rsidP="00C9565B">
            <w:pPr>
              <w:jc w:val="center"/>
              <w:rPr>
                <w:rFonts w:eastAsia="Calibri"/>
                <w:sz w:val="18"/>
                <w:szCs w:val="18"/>
                <w:highlight w:val="yellow"/>
              </w:rPr>
            </w:pPr>
          </w:p>
        </w:tc>
        <w:tc>
          <w:tcPr>
            <w:tcW w:w="1985" w:type="dxa"/>
            <w:vMerge/>
            <w:tcBorders>
              <w:bottom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4A3E77">
        <w:trPr>
          <w:trHeight w:val="1664"/>
        </w:trPr>
        <w:tc>
          <w:tcPr>
            <w:tcW w:w="561" w:type="dxa"/>
            <w:vMerge/>
            <w:tcBorders>
              <w:top w:val="single" w:sz="4" w:space="0" w:color="auto"/>
            </w:tcBorders>
          </w:tcPr>
          <w:p w:rsidR="00313AD1" w:rsidRPr="00B53AD7" w:rsidRDefault="00313AD1" w:rsidP="00C9565B">
            <w:pPr>
              <w:jc w:val="center"/>
              <w:rPr>
                <w:rFonts w:eastAsia="Calibri"/>
                <w:sz w:val="18"/>
                <w:szCs w:val="18"/>
              </w:rPr>
            </w:pPr>
          </w:p>
        </w:tc>
        <w:tc>
          <w:tcPr>
            <w:tcW w:w="1566" w:type="dxa"/>
            <w:vMerge/>
            <w:tcBorders>
              <w:top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top w:val="single" w:sz="4" w:space="0" w:color="auto"/>
            </w:tcBorders>
          </w:tcPr>
          <w:p w:rsidR="00313AD1" w:rsidRPr="00B53AD7" w:rsidRDefault="00313AD1" w:rsidP="00C9565B">
            <w:pPr>
              <w:ind w:firstLine="73"/>
              <w:jc w:val="center"/>
              <w:rPr>
                <w:rFonts w:eastAsia="Calibri"/>
                <w:sz w:val="18"/>
                <w:szCs w:val="18"/>
              </w:rPr>
            </w:pPr>
          </w:p>
        </w:tc>
        <w:tc>
          <w:tcPr>
            <w:tcW w:w="1702" w:type="dxa"/>
            <w:tcBorders>
              <w:top w:val="single" w:sz="4" w:space="0" w:color="auto"/>
            </w:tcBorders>
          </w:tcPr>
          <w:p w:rsidR="00313AD1" w:rsidRPr="00B53AD7" w:rsidRDefault="00313AD1"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313AD1" w:rsidRPr="00B53AD7" w:rsidRDefault="00313AD1" w:rsidP="00C9565B">
            <w:pPr>
              <w:jc w:val="center"/>
              <w:rPr>
                <w:rFonts w:eastAsia="Calibri"/>
                <w:sz w:val="18"/>
                <w:szCs w:val="18"/>
                <w:highlight w:val="yellow"/>
              </w:rPr>
            </w:pPr>
          </w:p>
        </w:tc>
        <w:tc>
          <w:tcPr>
            <w:tcW w:w="1985" w:type="dxa"/>
            <w:vMerge/>
            <w:tcBorders>
              <w:top w:val="single" w:sz="4" w:space="0" w:color="auto"/>
            </w:tcBorders>
          </w:tcPr>
          <w:p w:rsidR="00313AD1" w:rsidRPr="00B53AD7" w:rsidRDefault="00313AD1" w:rsidP="00C9565B">
            <w:pPr>
              <w:jc w:val="center"/>
              <w:rPr>
                <w:rFonts w:eastAsia="Calibri"/>
                <w:sz w:val="18"/>
                <w:szCs w:val="18"/>
                <w:highlight w:val="yellow"/>
              </w:rPr>
            </w:pPr>
          </w:p>
        </w:tc>
      </w:tr>
      <w:tr w:rsidR="004A3E77" w:rsidRPr="00B53AD7" w:rsidTr="004A3E77">
        <w:trPr>
          <w:trHeight w:val="54"/>
        </w:trPr>
        <w:tc>
          <w:tcPr>
            <w:tcW w:w="561" w:type="dxa"/>
            <w:vMerge w:val="restart"/>
          </w:tcPr>
          <w:p w:rsidR="004A3E77" w:rsidRPr="00B53AD7" w:rsidRDefault="004A3E77" w:rsidP="00C9565B">
            <w:pPr>
              <w:jc w:val="center"/>
              <w:rPr>
                <w:rFonts w:eastAsia="Calibri"/>
                <w:sz w:val="18"/>
                <w:szCs w:val="18"/>
              </w:rPr>
            </w:pPr>
            <w:r>
              <w:rPr>
                <w:rFonts w:eastAsia="Calibri"/>
                <w:sz w:val="18"/>
                <w:szCs w:val="18"/>
              </w:rPr>
              <w:t>1</w:t>
            </w:r>
            <w:r w:rsidRPr="00B53AD7">
              <w:rPr>
                <w:rFonts w:eastAsia="Calibri"/>
                <w:sz w:val="18"/>
                <w:szCs w:val="18"/>
              </w:rPr>
              <w:t>.4</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2022-2023</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985"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sidR="00BE780E">
              <w:rPr>
                <w:rFonts w:eastAsia="Calibri"/>
                <w:sz w:val="18"/>
                <w:szCs w:val="18"/>
              </w:rPr>
              <w:t xml:space="preserve">этапа – 0,26 </w:t>
            </w:r>
            <w:r w:rsidRPr="00B53AD7">
              <w:rPr>
                <w:rFonts w:eastAsia="Calibri"/>
                <w:sz w:val="18"/>
                <w:szCs w:val="18"/>
              </w:rPr>
              <w:t>тыс. кв.м</w:t>
            </w:r>
          </w:p>
        </w:tc>
      </w:tr>
      <w:tr w:rsidR="004A3E77" w:rsidRPr="00B53AD7" w:rsidTr="004A3E77">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985" w:type="dxa"/>
            <w:vMerge/>
          </w:tcPr>
          <w:p w:rsidR="004A3E77" w:rsidRPr="00B53AD7" w:rsidRDefault="004A3E77" w:rsidP="00C9565B">
            <w:pPr>
              <w:rPr>
                <w:rFonts w:eastAsia="Calibri"/>
                <w:sz w:val="18"/>
                <w:szCs w:val="18"/>
                <w:highlight w:val="yellow"/>
              </w:rPr>
            </w:pPr>
          </w:p>
        </w:tc>
      </w:tr>
      <w:tr w:rsidR="004A3E77" w:rsidRPr="00B53AD7" w:rsidTr="004A3E77">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993"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985"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4A3E77">
        <w:trPr>
          <w:trHeight w:val="54"/>
        </w:trPr>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 xml:space="preserve">Средства бюджета городского округа </w:t>
            </w:r>
            <w:r w:rsidRPr="00CE03FB">
              <w:rPr>
                <w:rFonts w:eastAsia="Calibri"/>
                <w:sz w:val="18"/>
                <w:szCs w:val="18"/>
              </w:rPr>
              <w:lastRenderedPageBreak/>
              <w:t>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lastRenderedPageBreak/>
              <w:t>0</w:t>
            </w:r>
          </w:p>
        </w:tc>
        <w:tc>
          <w:tcPr>
            <w:tcW w:w="1276"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993"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985"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4A3E77">
        <w:tc>
          <w:tcPr>
            <w:tcW w:w="561" w:type="dxa"/>
            <w:vMerge w:val="restart"/>
          </w:tcPr>
          <w:p w:rsidR="004A3E77" w:rsidRPr="00B53AD7" w:rsidRDefault="004A3E77" w:rsidP="00C9565B">
            <w:pPr>
              <w:jc w:val="center"/>
              <w:rPr>
                <w:rFonts w:eastAsia="Calibri"/>
                <w:sz w:val="18"/>
                <w:szCs w:val="18"/>
              </w:rPr>
            </w:pPr>
            <w:r>
              <w:rPr>
                <w:rFonts w:eastAsia="Calibri"/>
                <w:sz w:val="18"/>
                <w:szCs w:val="18"/>
              </w:rPr>
              <w:t>1</w:t>
            </w:r>
            <w:r w:rsidRPr="00B53AD7">
              <w:rPr>
                <w:rFonts w:eastAsia="Calibri"/>
                <w:sz w:val="18"/>
                <w:szCs w:val="18"/>
              </w:rPr>
              <w:t>.5</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2023 -2024</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Pr>
                <w:rFonts w:eastAsia="Calibri"/>
                <w:sz w:val="18"/>
                <w:szCs w:val="18"/>
              </w:rPr>
              <w:t>0,0</w:t>
            </w:r>
          </w:p>
        </w:tc>
        <w:tc>
          <w:tcPr>
            <w:tcW w:w="993"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985"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sidR="00BE780E">
              <w:rPr>
                <w:rFonts w:eastAsia="Calibri"/>
                <w:sz w:val="18"/>
                <w:szCs w:val="18"/>
              </w:rPr>
              <w:t xml:space="preserve"> этапа – 0</w:t>
            </w:r>
            <w:r w:rsidRPr="005D5459">
              <w:rPr>
                <w:rFonts w:eastAsia="Calibri"/>
                <w:sz w:val="18"/>
                <w:szCs w:val="18"/>
              </w:rPr>
              <w:t xml:space="preserve"> тыс. кв.м</w:t>
            </w:r>
          </w:p>
        </w:tc>
      </w:tr>
      <w:tr w:rsidR="004A3E77" w:rsidRPr="00B53AD7" w:rsidTr="004A3E77">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985" w:type="dxa"/>
            <w:vMerge/>
          </w:tcPr>
          <w:p w:rsidR="004A3E77" w:rsidRPr="00B53AD7" w:rsidRDefault="004A3E77" w:rsidP="00C9565B">
            <w:pPr>
              <w:rPr>
                <w:rFonts w:eastAsia="Calibri"/>
                <w:sz w:val="18"/>
                <w:szCs w:val="18"/>
                <w:highlight w:val="yellow"/>
              </w:rPr>
            </w:pPr>
          </w:p>
        </w:tc>
      </w:tr>
      <w:tr w:rsidR="004A3E77" w:rsidRPr="00B53AD7" w:rsidTr="004A3E77">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w:t>
            </w:r>
          </w:p>
        </w:tc>
        <w:tc>
          <w:tcPr>
            <w:tcW w:w="993"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985"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4A3E77">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0,00</w:t>
            </w:r>
          </w:p>
        </w:tc>
        <w:tc>
          <w:tcPr>
            <w:tcW w:w="993"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985"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22E7C" w:rsidRPr="00B53AD7" w:rsidTr="004A3E77">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.6</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2024 -2025</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985"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кв.м</w:t>
            </w:r>
          </w:p>
        </w:tc>
      </w:tr>
      <w:tr w:rsidR="00422E7C" w:rsidRPr="00B53AD7" w:rsidTr="004A3E77">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985" w:type="dxa"/>
            <w:vMerge/>
          </w:tcPr>
          <w:p w:rsidR="00422E7C" w:rsidRPr="00B53AD7" w:rsidRDefault="00422E7C" w:rsidP="00C9565B">
            <w:pPr>
              <w:rPr>
                <w:rFonts w:eastAsia="Calibri"/>
                <w:sz w:val="18"/>
                <w:szCs w:val="18"/>
              </w:rPr>
            </w:pPr>
          </w:p>
        </w:tc>
      </w:tr>
      <w:tr w:rsidR="00422E7C" w:rsidRPr="00B53AD7" w:rsidTr="004A3E77">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rPr>
            </w:pPr>
          </w:p>
        </w:tc>
        <w:tc>
          <w:tcPr>
            <w:tcW w:w="1985" w:type="dxa"/>
            <w:vMerge/>
            <w:tcBorders>
              <w:bottom w:val="single" w:sz="4" w:space="0" w:color="auto"/>
            </w:tcBorders>
          </w:tcPr>
          <w:p w:rsidR="00422E7C" w:rsidRPr="00B53AD7" w:rsidRDefault="00422E7C" w:rsidP="00C9565B">
            <w:pPr>
              <w:jc w:val="center"/>
              <w:rPr>
                <w:rFonts w:eastAsia="Calibri"/>
                <w:sz w:val="18"/>
                <w:szCs w:val="18"/>
              </w:rPr>
            </w:pPr>
          </w:p>
        </w:tc>
      </w:tr>
      <w:tr w:rsidR="00422E7C" w:rsidRPr="00B53AD7" w:rsidTr="004A3E77">
        <w:trPr>
          <w:trHeight w:val="1220"/>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rPr>
            </w:pPr>
          </w:p>
        </w:tc>
        <w:tc>
          <w:tcPr>
            <w:tcW w:w="1985" w:type="dxa"/>
            <w:vMerge/>
            <w:tcBorders>
              <w:top w:val="single" w:sz="4" w:space="0" w:color="auto"/>
            </w:tcBorders>
          </w:tcPr>
          <w:p w:rsidR="00422E7C" w:rsidRPr="00B53AD7" w:rsidRDefault="00422E7C" w:rsidP="00C9565B">
            <w:pPr>
              <w:jc w:val="center"/>
              <w:rPr>
                <w:rFonts w:eastAsia="Calibri"/>
                <w:sz w:val="18"/>
                <w:szCs w:val="18"/>
              </w:rPr>
            </w:pPr>
          </w:p>
        </w:tc>
      </w:tr>
      <w:tr w:rsidR="004A3E77" w:rsidRPr="00B53AD7" w:rsidTr="004A3E77">
        <w:trPr>
          <w:trHeight w:val="54"/>
        </w:trPr>
        <w:tc>
          <w:tcPr>
            <w:tcW w:w="561" w:type="dxa"/>
            <w:vMerge w:val="restart"/>
          </w:tcPr>
          <w:p w:rsidR="004A3E77" w:rsidRPr="00B53AD7" w:rsidRDefault="004A3E77" w:rsidP="00C9565B">
            <w:pPr>
              <w:jc w:val="center"/>
              <w:rPr>
                <w:rFonts w:eastAsia="Calibri"/>
                <w:sz w:val="18"/>
                <w:szCs w:val="18"/>
              </w:rPr>
            </w:pPr>
          </w:p>
        </w:tc>
        <w:tc>
          <w:tcPr>
            <w:tcW w:w="1566" w:type="dxa"/>
            <w:vMerge w:val="restart"/>
          </w:tcPr>
          <w:p w:rsidR="004A3E77" w:rsidRPr="00CE03FB" w:rsidRDefault="004A3E77" w:rsidP="00C9565B">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E03F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sz w:val="18"/>
                <w:szCs w:val="18"/>
              </w:rPr>
            </w:pPr>
            <w:r>
              <w:rPr>
                <w:rFonts w:eastAsia="Times New Roman"/>
                <w:sz w:val="18"/>
                <w:szCs w:val="18"/>
              </w:rPr>
              <w:t>22 169,72</w:t>
            </w:r>
          </w:p>
        </w:tc>
        <w:tc>
          <w:tcPr>
            <w:tcW w:w="850" w:type="dxa"/>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6 390,89</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C9565B">
            <w:pPr>
              <w:rPr>
                <w:rFonts w:eastAsia="Calibri"/>
                <w:sz w:val="18"/>
                <w:szCs w:val="18"/>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985" w:type="dxa"/>
            <w:vMerge w:val="restart"/>
          </w:tcPr>
          <w:p w:rsidR="004A3E77" w:rsidRPr="00B53AD7" w:rsidRDefault="004A3E77" w:rsidP="00C9565B">
            <w:pPr>
              <w:rPr>
                <w:rFonts w:eastAsia="Calibri"/>
                <w:sz w:val="18"/>
                <w:szCs w:val="18"/>
              </w:rPr>
            </w:pPr>
            <w:r w:rsidRPr="00B53AD7">
              <w:rPr>
                <w:rFonts w:eastAsia="Calibri"/>
                <w:sz w:val="18"/>
                <w:szCs w:val="18"/>
              </w:rPr>
              <w:t>Количество квадратных метров расселенного аварийного жилищного фонда до 01.09.2025 –  0,363</w:t>
            </w:r>
          </w:p>
          <w:p w:rsidR="004A3E77" w:rsidRPr="00B53AD7" w:rsidRDefault="004A3E77" w:rsidP="00C9565B">
            <w:pPr>
              <w:rPr>
                <w:rFonts w:eastAsia="Calibri"/>
                <w:sz w:val="18"/>
                <w:szCs w:val="18"/>
              </w:rPr>
            </w:pPr>
            <w:r w:rsidRPr="00B53AD7">
              <w:rPr>
                <w:rFonts w:eastAsia="Calibri"/>
                <w:sz w:val="18"/>
                <w:szCs w:val="18"/>
              </w:rPr>
              <w:t>тыс. кв.м</w:t>
            </w:r>
          </w:p>
        </w:tc>
      </w:tr>
      <w:tr w:rsidR="004A3E77" w:rsidRPr="00B53AD7" w:rsidTr="004A3E77">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autoSpaceDE w:val="0"/>
              <w:autoSpaceDN w:val="0"/>
              <w:adjustRightInd w:val="0"/>
              <w:ind w:firstLine="73"/>
              <w:rPr>
                <w:rFonts w:eastAsia="Times New Roman"/>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sz w:val="18"/>
                <w:szCs w:val="18"/>
              </w:rPr>
            </w:pPr>
            <w:r>
              <w:rPr>
                <w:rFonts w:eastAsia="Times New Roman"/>
                <w:sz w:val="18"/>
                <w:szCs w:val="18"/>
              </w:rPr>
              <w:t>16 100,48</w:t>
            </w:r>
          </w:p>
        </w:tc>
        <w:tc>
          <w:tcPr>
            <w:tcW w:w="850" w:type="dxa"/>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4 266,35</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rPr>
            </w:pPr>
          </w:p>
        </w:tc>
        <w:tc>
          <w:tcPr>
            <w:tcW w:w="1985" w:type="dxa"/>
            <w:vMerge/>
          </w:tcPr>
          <w:p w:rsidR="004A3E77" w:rsidRPr="00B53AD7" w:rsidRDefault="004A3E77" w:rsidP="00C9565B">
            <w:pPr>
              <w:rPr>
                <w:rFonts w:eastAsia="Calibri"/>
                <w:sz w:val="18"/>
                <w:szCs w:val="18"/>
              </w:rPr>
            </w:pPr>
          </w:p>
        </w:tc>
      </w:tr>
      <w:tr w:rsidR="004A3E77" w:rsidRPr="00B53AD7" w:rsidTr="004A3E77">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ind w:firstLine="73"/>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4A3E77" w:rsidRPr="00B53AD7" w:rsidRDefault="004A3E77" w:rsidP="00CE03F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sz w:val="18"/>
                <w:szCs w:val="18"/>
              </w:rPr>
            </w:pPr>
            <w:r>
              <w:rPr>
                <w:rFonts w:eastAsia="Times New Roman"/>
                <w:sz w:val="18"/>
                <w:szCs w:val="18"/>
              </w:rPr>
              <w:t>4 412,62</w:t>
            </w:r>
          </w:p>
        </w:tc>
        <w:tc>
          <w:tcPr>
            <w:tcW w:w="850" w:type="dxa"/>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1 276,58</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sz w:val="18"/>
                <w:szCs w:val="18"/>
              </w:rPr>
              <w:t>3 136,04</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rPr>
            </w:pPr>
          </w:p>
        </w:tc>
        <w:tc>
          <w:tcPr>
            <w:tcW w:w="1985" w:type="dxa"/>
            <w:vMerge/>
          </w:tcPr>
          <w:p w:rsidR="004A3E77" w:rsidRPr="00B53AD7" w:rsidRDefault="004A3E77" w:rsidP="00C9565B">
            <w:pPr>
              <w:rPr>
                <w:rFonts w:eastAsia="Calibri"/>
                <w:sz w:val="18"/>
                <w:szCs w:val="18"/>
              </w:rPr>
            </w:pPr>
          </w:p>
        </w:tc>
      </w:tr>
      <w:tr w:rsidR="004A3E77" w:rsidRPr="00B53AD7" w:rsidTr="004A3E77">
        <w:trPr>
          <w:trHeight w:val="932"/>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Times New Roman"/>
                <w:sz w:val="18"/>
                <w:szCs w:val="18"/>
              </w:rPr>
            </w:pPr>
            <w:r>
              <w:rPr>
                <w:rFonts w:eastAsia="Times New Roman"/>
                <w:sz w:val="18"/>
                <w:szCs w:val="18"/>
              </w:rPr>
              <w:t>1 656,62</w:t>
            </w:r>
          </w:p>
        </w:tc>
        <w:tc>
          <w:tcPr>
            <w:tcW w:w="850" w:type="dxa"/>
            <w:tcBorders>
              <w:bottom w:val="single" w:sz="4" w:space="0" w:color="auto"/>
            </w:tcBorders>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847,96</w:t>
            </w:r>
          </w:p>
        </w:tc>
        <w:tc>
          <w:tcPr>
            <w:tcW w:w="850"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993" w:type="dxa"/>
            <w:tcBorders>
              <w:bottom w:val="single" w:sz="4" w:space="0" w:color="auto"/>
            </w:tcBorders>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rPr>
            </w:pPr>
          </w:p>
        </w:tc>
        <w:tc>
          <w:tcPr>
            <w:tcW w:w="1985" w:type="dxa"/>
            <w:vMerge/>
            <w:tcBorders>
              <w:bottom w:val="single" w:sz="4" w:space="0" w:color="auto"/>
            </w:tcBorders>
          </w:tcPr>
          <w:p w:rsidR="004A3E77" w:rsidRPr="00B53AD7" w:rsidRDefault="004A3E77" w:rsidP="00C9565B">
            <w:pPr>
              <w:jc w:val="center"/>
              <w:rPr>
                <w:rFonts w:eastAsia="Calibri"/>
                <w:sz w:val="18"/>
                <w:szCs w:val="18"/>
              </w:rPr>
            </w:pPr>
          </w:p>
        </w:tc>
      </w:tr>
    </w:tbl>
    <w:p w:rsidR="00CE03FB" w:rsidRDefault="00CE03FB">
      <w:pPr>
        <w:rPr>
          <w:rFonts w:ascii="Times New Roman CYR" w:eastAsia="Times New Roman" w:hAnsi="Times New Roman CYR" w:cs="Times New Roman CYR"/>
          <w:b/>
          <w:bCs/>
          <w:color w:val="26282F"/>
          <w:sz w:val="24"/>
          <w:szCs w:val="24"/>
        </w:rPr>
      </w:pPr>
      <w:bookmarkStart w:id="10" w:name="sub_1012"/>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47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303"/>
        <w:gridCol w:w="1248"/>
        <w:gridCol w:w="1277"/>
        <w:gridCol w:w="1276"/>
        <w:gridCol w:w="1417"/>
        <w:gridCol w:w="1276"/>
        <w:gridCol w:w="26"/>
      </w:tblGrid>
      <w:tr w:rsidR="00B53AD7" w:rsidRPr="00CE03FB" w:rsidTr="00CE03FB">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493" w:type="dxa"/>
            <w:gridSpan w:val="9"/>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CE03FB">
        <w:trPr>
          <w:gridAfter w:val="1"/>
          <w:wAfter w:w="26" w:type="dxa"/>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797"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CE03FB">
        <w:trPr>
          <w:gridAfter w:val="1"/>
          <w:wAfter w:w="26" w:type="dxa"/>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1276"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CE03FB">
        <w:trPr>
          <w:gridAfter w:val="1"/>
          <w:wAfter w:w="26" w:type="dxa"/>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E03FB">
        <w:trPr>
          <w:gridAfter w:val="1"/>
          <w:wAfter w:w="26" w:type="dxa"/>
        </w:trPr>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E03FB">
        <w:trPr>
          <w:gridAfter w:val="1"/>
          <w:wAfter w:w="26" w:type="dxa"/>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5451" w:type="dxa"/>
        <w:tblInd w:w="108" w:type="dxa"/>
        <w:tblLayout w:type="fixed"/>
        <w:tblLook w:val="04A0" w:firstRow="1" w:lastRow="0" w:firstColumn="1" w:lastColumn="0" w:noHBand="0" w:noVBand="1"/>
      </w:tblPr>
      <w:tblGrid>
        <w:gridCol w:w="454"/>
        <w:gridCol w:w="1560"/>
        <w:gridCol w:w="1134"/>
        <w:gridCol w:w="1530"/>
        <w:gridCol w:w="1701"/>
        <w:gridCol w:w="1134"/>
        <w:gridCol w:w="709"/>
        <w:gridCol w:w="680"/>
        <w:gridCol w:w="680"/>
        <w:gridCol w:w="709"/>
        <w:gridCol w:w="709"/>
        <w:gridCol w:w="1333"/>
        <w:gridCol w:w="1701"/>
        <w:gridCol w:w="1417"/>
      </w:tblGrid>
      <w:tr w:rsidR="00AF6582" w:rsidRPr="00B53AD7" w:rsidTr="00DE61FD">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820"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701"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1417"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3E0D55">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701" w:type="dxa"/>
            <w:vMerge/>
          </w:tcPr>
          <w:p w:rsidR="00422E7C" w:rsidRPr="00B53AD7" w:rsidRDefault="00422E7C" w:rsidP="00C9565B">
            <w:pPr>
              <w:jc w:val="both"/>
              <w:rPr>
                <w:rFonts w:eastAsia="Calibri"/>
                <w:sz w:val="16"/>
                <w:szCs w:val="16"/>
              </w:rPr>
            </w:pPr>
          </w:p>
        </w:tc>
        <w:tc>
          <w:tcPr>
            <w:tcW w:w="1417" w:type="dxa"/>
            <w:vMerge/>
          </w:tcPr>
          <w:p w:rsidR="00422E7C" w:rsidRPr="00B53AD7" w:rsidRDefault="00422E7C" w:rsidP="00C9565B">
            <w:pPr>
              <w:jc w:val="both"/>
              <w:rPr>
                <w:rFonts w:eastAsia="Calibri"/>
                <w:sz w:val="16"/>
                <w:szCs w:val="16"/>
              </w:rPr>
            </w:pPr>
          </w:p>
        </w:tc>
      </w:tr>
      <w:tr w:rsidR="00422E7C" w:rsidRPr="00B53AD7" w:rsidTr="003E0D55">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701" w:type="dxa"/>
          </w:tcPr>
          <w:p w:rsidR="00422E7C" w:rsidRPr="00B53AD7" w:rsidRDefault="00422E7C" w:rsidP="00C9565B">
            <w:pPr>
              <w:jc w:val="center"/>
              <w:rPr>
                <w:rFonts w:eastAsia="Calibri"/>
                <w:sz w:val="16"/>
                <w:szCs w:val="16"/>
              </w:rPr>
            </w:pPr>
            <w:r>
              <w:rPr>
                <w:rFonts w:eastAsia="Calibri"/>
                <w:sz w:val="16"/>
                <w:szCs w:val="16"/>
              </w:rPr>
              <w:t>13</w:t>
            </w:r>
          </w:p>
        </w:tc>
        <w:tc>
          <w:tcPr>
            <w:tcW w:w="1417"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DE61FD">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655"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bottom w:val="single" w:sz="4" w:space="0" w:color="auto"/>
            </w:tcBorders>
          </w:tcPr>
          <w:p w:rsidR="00DE61FD" w:rsidRPr="00B53AD7" w:rsidRDefault="00DE61FD" w:rsidP="00C9565B">
            <w:pPr>
              <w:rPr>
                <w:rFonts w:eastAsia="Calibri"/>
                <w:sz w:val="16"/>
                <w:szCs w:val="16"/>
                <w:highlight w:val="yellow"/>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p>
        </w:tc>
        <w:tc>
          <w:tcPr>
            <w:tcW w:w="1417" w:type="dxa"/>
            <w:tcBorders>
              <w:bottom w:val="single" w:sz="4" w:space="0" w:color="auto"/>
            </w:tcBorders>
          </w:tcPr>
          <w:p w:rsidR="00DE61FD" w:rsidRPr="00B53AD7" w:rsidRDefault="00DE61FD" w:rsidP="00C9565B">
            <w:pPr>
              <w:rPr>
                <w:rFonts w:eastAsia="Calibri"/>
                <w:sz w:val="16"/>
                <w:szCs w:val="16"/>
              </w:rPr>
            </w:pPr>
          </w:p>
        </w:tc>
      </w:tr>
      <w:tr w:rsidR="00DE61FD" w:rsidRPr="00B53AD7" w:rsidTr="00DE61FD">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655"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top w:val="single" w:sz="4" w:space="0" w:color="auto"/>
            </w:tcBorders>
          </w:tcPr>
          <w:p w:rsidR="00DE61FD" w:rsidRPr="00B53AD7" w:rsidRDefault="00DE61FD" w:rsidP="00C9565B">
            <w:pPr>
              <w:rPr>
                <w:rFonts w:eastAsia="Calibri"/>
                <w:sz w:val="16"/>
                <w:szCs w:val="16"/>
                <w:highlight w:val="yellow"/>
              </w:rPr>
            </w:pPr>
            <w:r w:rsidRPr="00B53AD7">
              <w:rPr>
                <w:rFonts w:eastAsia="Calibri"/>
                <w:sz w:val="16"/>
                <w:szCs w:val="16"/>
              </w:rPr>
              <w:t xml:space="preserve">Комитет по </w:t>
            </w:r>
          </w:p>
          <w:p w:rsidR="00DE61FD" w:rsidRPr="00B53AD7" w:rsidRDefault="00DE61FD" w:rsidP="00C9565B">
            <w:pPr>
              <w:rPr>
                <w:rFonts w:eastAsia="Calibri"/>
                <w:sz w:val="16"/>
                <w:szCs w:val="16"/>
                <w:highlight w:val="yellow"/>
              </w:rPr>
            </w:pPr>
            <w:r w:rsidRPr="00B53AD7">
              <w:rPr>
                <w:rFonts w:eastAsia="Calibri"/>
                <w:sz w:val="16"/>
                <w:szCs w:val="16"/>
              </w:rPr>
              <w:t>строительству, дорожной деятельности и благоустройства городского округа Электросталь Московской области</w:t>
            </w:r>
          </w:p>
        </w:tc>
        <w:tc>
          <w:tcPr>
            <w:tcW w:w="1417"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аварийного жилищного фонда – 0,096 тыс. человек</w:t>
            </w:r>
          </w:p>
        </w:tc>
      </w:tr>
      <w:tr w:rsidR="00ED5319" w:rsidRPr="00B53AD7" w:rsidTr="003E0D55">
        <w:tc>
          <w:tcPr>
            <w:tcW w:w="454" w:type="dxa"/>
          </w:tcPr>
          <w:p w:rsidR="00ED5319" w:rsidRPr="00B53AD7" w:rsidRDefault="00ED5319" w:rsidP="003E0D55">
            <w:pPr>
              <w:jc w:val="center"/>
              <w:rPr>
                <w:rFonts w:eastAsia="Calibri"/>
                <w:sz w:val="16"/>
                <w:szCs w:val="16"/>
              </w:rPr>
            </w:pPr>
            <w:r>
              <w:rPr>
                <w:rFonts w:eastAsia="Calibri"/>
                <w:sz w:val="16"/>
                <w:szCs w:val="16"/>
              </w:rPr>
              <w:t>2.</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ED5319" w:rsidP="003E0D55">
            <w:pPr>
              <w:rPr>
                <w:rFonts w:eastAsia="Calibri"/>
                <w:sz w:val="16"/>
                <w:szCs w:val="16"/>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r>
              <w:rPr>
                <w:rFonts w:eastAsia="Calibri"/>
                <w:sz w:val="16"/>
                <w:szCs w:val="16"/>
              </w:rPr>
              <w:t xml:space="preserve"> </w:t>
            </w:r>
          </w:p>
        </w:tc>
        <w:tc>
          <w:tcPr>
            <w:tcW w:w="1417" w:type="dxa"/>
          </w:tcPr>
          <w:p w:rsidR="00ED5319" w:rsidRPr="00B53AD7" w:rsidRDefault="00ED5319" w:rsidP="003E0D55">
            <w:pPr>
              <w:rPr>
                <w:rFonts w:eastAsia="Calibri"/>
                <w:sz w:val="16"/>
                <w:szCs w:val="16"/>
              </w:rPr>
            </w:pPr>
            <w:r>
              <w:rPr>
                <w:rFonts w:eastAsia="Calibri"/>
                <w:sz w:val="16"/>
                <w:szCs w:val="16"/>
              </w:rPr>
              <w:t>Количество граждан, переселенных из аварийного жилищного фонда- 7,30 тыс. человек</w:t>
            </w:r>
          </w:p>
        </w:tc>
      </w:tr>
      <w:tr w:rsidR="00ED5319" w:rsidRPr="00B53AD7" w:rsidTr="003E0D55">
        <w:tc>
          <w:tcPr>
            <w:tcW w:w="454" w:type="dxa"/>
          </w:tcPr>
          <w:p w:rsidR="00ED5319" w:rsidRDefault="00ED5319" w:rsidP="003E0D55">
            <w:pPr>
              <w:jc w:val="center"/>
              <w:rPr>
                <w:rFonts w:eastAsia="Calibri"/>
                <w:sz w:val="16"/>
                <w:szCs w:val="16"/>
              </w:rPr>
            </w:pPr>
          </w:p>
          <w:p w:rsidR="00ED5319" w:rsidRPr="00B53AD7" w:rsidRDefault="00ED5319" w:rsidP="003E0D55">
            <w:pPr>
              <w:jc w:val="center"/>
              <w:rPr>
                <w:rFonts w:eastAsia="Calibri"/>
                <w:sz w:val="16"/>
                <w:szCs w:val="16"/>
              </w:rPr>
            </w:pPr>
            <w:r>
              <w:rPr>
                <w:rFonts w:eastAsia="Calibri"/>
                <w:sz w:val="16"/>
                <w:szCs w:val="16"/>
              </w:rPr>
              <w:t>2.1</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Мероприятие 4.1 Обеспечение мероприятий по переселению граждан в рамках адресной программы Московской области на 2016-2020</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ED5319" w:rsidP="003E0D55">
            <w:pPr>
              <w:rPr>
                <w:rFonts w:eastAsia="Calibri"/>
                <w:sz w:val="16"/>
                <w:szCs w:val="16"/>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p>
        </w:tc>
        <w:tc>
          <w:tcPr>
            <w:tcW w:w="1417" w:type="dxa"/>
          </w:tcPr>
          <w:p w:rsidR="00ED5319" w:rsidRPr="00B53AD7" w:rsidRDefault="00ED5319" w:rsidP="003E0D55">
            <w:pPr>
              <w:rPr>
                <w:rFonts w:eastAsia="Calibri"/>
                <w:sz w:val="16"/>
                <w:szCs w:val="16"/>
              </w:rPr>
            </w:pPr>
            <w:r>
              <w:rPr>
                <w:rFonts w:eastAsia="Calibri"/>
                <w:sz w:val="16"/>
                <w:szCs w:val="16"/>
              </w:rPr>
              <w:t>Количество граждан, переселенных из аварийного жилищного фонда- 7,30 тыс. человек</w:t>
            </w:r>
          </w:p>
        </w:tc>
      </w:tr>
      <w:tr w:rsidR="00ED5319" w:rsidRPr="00B53AD7" w:rsidTr="003E0D55">
        <w:tc>
          <w:tcPr>
            <w:tcW w:w="454" w:type="dxa"/>
          </w:tcPr>
          <w:p w:rsidR="00ED5319" w:rsidRPr="00B53AD7" w:rsidRDefault="00ED5319" w:rsidP="00DE61FD">
            <w:pPr>
              <w:jc w:val="center"/>
              <w:rPr>
                <w:rFonts w:eastAsia="Calibri"/>
                <w:sz w:val="16"/>
                <w:szCs w:val="16"/>
              </w:rPr>
            </w:pPr>
          </w:p>
        </w:tc>
        <w:tc>
          <w:tcPr>
            <w:tcW w:w="1560" w:type="dxa"/>
          </w:tcPr>
          <w:p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ED5319" w:rsidRPr="00B53AD7" w:rsidRDefault="00ED5319" w:rsidP="00DE61FD">
            <w:pPr>
              <w:rPr>
                <w:rFonts w:eastAsia="Calibri"/>
                <w:sz w:val="16"/>
                <w:szCs w:val="16"/>
              </w:rPr>
            </w:pPr>
          </w:p>
        </w:tc>
        <w:tc>
          <w:tcPr>
            <w:tcW w:w="1134" w:type="dxa"/>
          </w:tcPr>
          <w:p w:rsidR="00ED5319" w:rsidRPr="00B53AD7" w:rsidRDefault="00ED5319" w:rsidP="00DE61FD">
            <w:pPr>
              <w:jc w:val="center"/>
              <w:rPr>
                <w:rFonts w:eastAsia="Calibri"/>
                <w:sz w:val="16"/>
                <w:szCs w:val="16"/>
              </w:rPr>
            </w:pPr>
          </w:p>
        </w:tc>
        <w:tc>
          <w:tcPr>
            <w:tcW w:w="1530" w:type="dxa"/>
          </w:tcPr>
          <w:p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rsidR="00ED5319" w:rsidRPr="00B53AD7" w:rsidRDefault="00ED5319" w:rsidP="009A0518">
            <w:pPr>
              <w:jc w:val="center"/>
              <w:rPr>
                <w:rFonts w:eastAsia="Calibri"/>
                <w:sz w:val="16"/>
                <w:szCs w:val="16"/>
              </w:rPr>
            </w:pPr>
            <w:r>
              <w:rPr>
                <w:rFonts w:eastAsia="Calibri"/>
                <w:sz w:val="16"/>
                <w:szCs w:val="16"/>
              </w:rPr>
              <w:t>0,0</w:t>
            </w:r>
          </w:p>
        </w:tc>
        <w:tc>
          <w:tcPr>
            <w:tcW w:w="1134"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1333" w:type="dxa"/>
          </w:tcPr>
          <w:p w:rsidR="00ED5319" w:rsidRDefault="00ED5319" w:rsidP="00422E7C">
            <w:pPr>
              <w:jc w:val="center"/>
            </w:pPr>
            <w:r w:rsidRPr="00E8642B">
              <w:rPr>
                <w:rFonts w:eastAsia="Calibri"/>
                <w:sz w:val="16"/>
                <w:szCs w:val="16"/>
              </w:rPr>
              <w:t>0,0</w:t>
            </w:r>
          </w:p>
        </w:tc>
        <w:tc>
          <w:tcPr>
            <w:tcW w:w="1701" w:type="dxa"/>
          </w:tcPr>
          <w:p w:rsidR="00ED5319" w:rsidRPr="00B53AD7" w:rsidRDefault="00ED5319" w:rsidP="00DE61FD">
            <w:pPr>
              <w:jc w:val="center"/>
              <w:rPr>
                <w:rFonts w:eastAsia="Calibri"/>
                <w:sz w:val="16"/>
                <w:szCs w:val="16"/>
              </w:rPr>
            </w:pPr>
          </w:p>
        </w:tc>
        <w:tc>
          <w:tcPr>
            <w:tcW w:w="1417" w:type="dxa"/>
          </w:tcPr>
          <w:p w:rsidR="00ED5319" w:rsidRPr="00B53AD7" w:rsidRDefault="00ED5319"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sectPr w:rsidR="00B53AD7" w:rsidRPr="00B53AD7" w:rsidSect="005A06EE">
      <w:pgSz w:w="16838" w:h="11906" w:orient="landscape"/>
      <w:pgMar w:top="0" w:right="1134" w:bottom="1135" w:left="993" w:header="1134"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FF" w:rsidRDefault="002331FF" w:rsidP="0050592A">
      <w:pPr>
        <w:spacing w:after="0" w:line="240" w:lineRule="auto"/>
      </w:pPr>
      <w:r>
        <w:separator/>
      </w:r>
    </w:p>
  </w:endnote>
  <w:endnote w:type="continuationSeparator" w:id="0">
    <w:p w:rsidR="002331FF" w:rsidRDefault="002331FF"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FF" w:rsidRDefault="002331FF" w:rsidP="0050592A">
      <w:pPr>
        <w:spacing w:after="0" w:line="240" w:lineRule="auto"/>
      </w:pPr>
      <w:r>
        <w:separator/>
      </w:r>
    </w:p>
  </w:footnote>
  <w:footnote w:type="continuationSeparator" w:id="0">
    <w:p w:rsidR="002331FF" w:rsidRDefault="002331FF"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017"/>
      <w:docPartObj>
        <w:docPartGallery w:val="Page Numbers (Top of Page)"/>
        <w:docPartUnique/>
      </w:docPartObj>
    </w:sdtPr>
    <w:sdtEndPr/>
    <w:sdtContent>
      <w:p w:rsidR="004D11D7" w:rsidRDefault="00E36518">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4D11D7" w:rsidRDefault="004D11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988"/>
      <w:docPartObj>
        <w:docPartGallery w:val="Page Numbers (Top of Page)"/>
        <w:docPartUnique/>
      </w:docPartObj>
    </w:sdtPr>
    <w:sdtEndPr/>
    <w:sdtContent>
      <w:p w:rsidR="004D11D7" w:rsidRDefault="00E36518">
        <w:pPr>
          <w:pStyle w:val="a5"/>
          <w:jc w:val="center"/>
        </w:pPr>
        <w:r>
          <w:rPr>
            <w:noProof/>
          </w:rPr>
          <w:fldChar w:fldCharType="begin"/>
        </w:r>
        <w:r>
          <w:rPr>
            <w:noProof/>
          </w:rPr>
          <w:instrText xml:space="preserve"> PAGE   \* MERGEFORMAT </w:instrText>
        </w:r>
        <w:r>
          <w:rPr>
            <w:noProof/>
          </w:rPr>
          <w:fldChar w:fldCharType="separate"/>
        </w:r>
        <w:r w:rsidR="004D11D7">
          <w:rPr>
            <w:noProof/>
          </w:rPr>
          <w:t>2</w:t>
        </w:r>
        <w:r>
          <w:rPr>
            <w:noProof/>
          </w:rPr>
          <w:fldChar w:fldCharType="end"/>
        </w:r>
      </w:p>
    </w:sdtContent>
  </w:sdt>
  <w:p w:rsidR="004D11D7" w:rsidRDefault="004D11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9225C"/>
    <w:rsid w:val="000C1D96"/>
    <w:rsid w:val="001466D7"/>
    <w:rsid w:val="00155DF2"/>
    <w:rsid w:val="00170B6B"/>
    <w:rsid w:val="001C5C98"/>
    <w:rsid w:val="002222E4"/>
    <w:rsid w:val="002331FF"/>
    <w:rsid w:val="002351C9"/>
    <w:rsid w:val="0027547C"/>
    <w:rsid w:val="002C0602"/>
    <w:rsid w:val="002F5E17"/>
    <w:rsid w:val="00313AD1"/>
    <w:rsid w:val="00315C06"/>
    <w:rsid w:val="003355F8"/>
    <w:rsid w:val="00352CAF"/>
    <w:rsid w:val="0037613D"/>
    <w:rsid w:val="003A174A"/>
    <w:rsid w:val="003E0D55"/>
    <w:rsid w:val="00406A74"/>
    <w:rsid w:val="00422E7C"/>
    <w:rsid w:val="004A3E77"/>
    <w:rsid w:val="004D11D7"/>
    <w:rsid w:val="0050592A"/>
    <w:rsid w:val="00546CAE"/>
    <w:rsid w:val="005541BB"/>
    <w:rsid w:val="0059635A"/>
    <w:rsid w:val="005A06EE"/>
    <w:rsid w:val="005B0519"/>
    <w:rsid w:val="005D5459"/>
    <w:rsid w:val="005F7329"/>
    <w:rsid w:val="0069046E"/>
    <w:rsid w:val="007051FF"/>
    <w:rsid w:val="0073176A"/>
    <w:rsid w:val="007A717E"/>
    <w:rsid w:val="007E41AE"/>
    <w:rsid w:val="00880B23"/>
    <w:rsid w:val="00887C9F"/>
    <w:rsid w:val="00891AF6"/>
    <w:rsid w:val="008B2433"/>
    <w:rsid w:val="00911138"/>
    <w:rsid w:val="009A0518"/>
    <w:rsid w:val="009B0698"/>
    <w:rsid w:val="009F6BA5"/>
    <w:rsid w:val="00A07C02"/>
    <w:rsid w:val="00AB38D6"/>
    <w:rsid w:val="00AB5D65"/>
    <w:rsid w:val="00AD1B7E"/>
    <w:rsid w:val="00AF6582"/>
    <w:rsid w:val="00B53AD7"/>
    <w:rsid w:val="00BC6CC9"/>
    <w:rsid w:val="00BE780E"/>
    <w:rsid w:val="00C05AFA"/>
    <w:rsid w:val="00C55793"/>
    <w:rsid w:val="00C9565B"/>
    <w:rsid w:val="00CE03FB"/>
    <w:rsid w:val="00CE2B4D"/>
    <w:rsid w:val="00D4352F"/>
    <w:rsid w:val="00D50690"/>
    <w:rsid w:val="00D52569"/>
    <w:rsid w:val="00D65E8E"/>
    <w:rsid w:val="00D8349A"/>
    <w:rsid w:val="00DB6D18"/>
    <w:rsid w:val="00DE61FD"/>
    <w:rsid w:val="00DF0694"/>
    <w:rsid w:val="00DF5509"/>
    <w:rsid w:val="00E05493"/>
    <w:rsid w:val="00E36518"/>
    <w:rsid w:val="00E52385"/>
    <w:rsid w:val="00ED5319"/>
    <w:rsid w:val="00F15C6F"/>
    <w:rsid w:val="00F1685F"/>
    <w:rsid w:val="00F22CFE"/>
    <w:rsid w:val="00F36FF7"/>
    <w:rsid w:val="00F609F0"/>
    <w:rsid w:val="00F71268"/>
    <w:rsid w:val="00F812E7"/>
    <w:rsid w:val="00F944D4"/>
    <w:rsid w:val="00F97D4A"/>
    <w:rsid w:val="00FA2449"/>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421F9B6D-B1A3-4F35-8449-B7149504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3137-443F-49F4-A946-BCD380DD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27</Pages>
  <Words>9042</Words>
  <Characters>51544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13</cp:revision>
  <cp:lastPrinted>2020-02-04T14:43:00Z</cp:lastPrinted>
  <dcterms:created xsi:type="dcterms:W3CDTF">2019-12-02T12:18:00Z</dcterms:created>
  <dcterms:modified xsi:type="dcterms:W3CDTF">2020-02-05T11:45:00Z</dcterms:modified>
</cp:coreProperties>
</file>