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58" w:rsidRPr="00621116" w:rsidRDefault="003C3416" w:rsidP="002E6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2E6958" w:rsidRPr="00621116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соблюдения </w:t>
      </w:r>
      <w:r w:rsidR="002E6958" w:rsidRPr="00621116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бюджетным учреждением «Футбольная спортивная школа «ВОСТОК-Электросталь»</w:t>
      </w:r>
      <w:r w:rsidR="002E6958" w:rsidRPr="00621116">
        <w:rPr>
          <w:rFonts w:ascii="Times New Roman" w:hAnsi="Times New Roman" w:cs="Times New Roman"/>
          <w:b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        № 44-ФЗ «О контрактной системе в сфере закупок товаров, работ, услуг для обеспечения государственных и муниципальных нужд»</w:t>
      </w:r>
    </w:p>
    <w:p w:rsidR="00054FDB" w:rsidRPr="00B0512C" w:rsidRDefault="002E6958" w:rsidP="002E6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116">
        <w:rPr>
          <w:rFonts w:ascii="Times New Roman" w:hAnsi="Times New Roman" w:cs="Times New Roman"/>
          <w:b/>
          <w:sz w:val="24"/>
          <w:szCs w:val="24"/>
        </w:rPr>
        <w:t xml:space="preserve"> в 2018 году и истекшем периоде 2019 года</w:t>
      </w:r>
      <w:r w:rsidR="00150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</w:t>
      </w:r>
      <w:r w:rsidR="00F30AE6">
        <w:rPr>
          <w:rFonts w:ascii="Times New Roman" w:hAnsi="Times New Roman"/>
          <w:bCs/>
          <w:sz w:val="24"/>
          <w:szCs w:val="24"/>
        </w:rPr>
        <w:t xml:space="preserve">.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247BEC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247BEC" w:rsidRPr="00247BEC">
        <w:rPr>
          <w:rFonts w:ascii="Times New Roman" w:hAnsi="Times New Roman" w:cs="Times New Roman"/>
          <w:sz w:val="24"/>
          <w:szCs w:val="24"/>
        </w:rPr>
        <w:t xml:space="preserve">облюдения </w:t>
      </w:r>
      <w:r w:rsidR="002E6958" w:rsidRPr="0062111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бюджетным учреждением «Футбольная спортивная школа «ВОСТОК-Электросталь»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E6958" w:rsidRPr="00621116">
        <w:rPr>
          <w:rFonts w:ascii="Times New Roman" w:hAnsi="Times New Roman" w:cs="Times New Roman"/>
          <w:sz w:val="24"/>
          <w:szCs w:val="24"/>
        </w:rPr>
        <w:t>в  2018 году и истекшем периоде 2019 года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EF2E54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>в том числе</w:t>
      </w:r>
      <w:r w:rsid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86660C">
        <w:rPr>
          <w:rFonts w:ascii="Times New Roman" w:hAnsi="Times New Roman" w:cs="Times New Roman"/>
          <w:sz w:val="24"/>
          <w:szCs w:val="24"/>
        </w:rPr>
        <w:t>размещение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в</w:t>
      </w:r>
      <w:r w:rsidR="00912C8F" w:rsidRPr="00912C8F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системе</w:t>
      </w:r>
      <w:r w:rsidR="002875DD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912C8F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2875DD">
        <w:rPr>
          <w:rFonts w:ascii="Times New Roman" w:hAnsi="Times New Roman" w:cs="Times New Roman"/>
          <w:sz w:val="24"/>
          <w:szCs w:val="24"/>
        </w:rPr>
        <w:t>а</w:t>
      </w:r>
      <w:r w:rsidR="00912C8F">
        <w:rPr>
          <w:rFonts w:ascii="Times New Roman" w:hAnsi="Times New Roman" w:cs="Times New Roman"/>
          <w:sz w:val="24"/>
          <w:szCs w:val="24"/>
        </w:rPr>
        <w:t xml:space="preserve"> об исполнении контракт</w:t>
      </w:r>
      <w:r w:rsidR="002875DD">
        <w:rPr>
          <w:rFonts w:ascii="Times New Roman" w:hAnsi="Times New Roman" w:cs="Times New Roman"/>
          <w:sz w:val="24"/>
          <w:szCs w:val="24"/>
        </w:rPr>
        <w:t>а</w:t>
      </w:r>
      <w:r w:rsidR="00912C8F">
        <w:rPr>
          <w:rFonts w:ascii="Times New Roman" w:hAnsi="Times New Roman" w:cs="Times New Roman"/>
          <w:sz w:val="24"/>
          <w:szCs w:val="24"/>
        </w:rPr>
        <w:t xml:space="preserve"> на оказани</w:t>
      </w:r>
      <w:r w:rsidR="002875DD">
        <w:rPr>
          <w:rFonts w:ascii="Times New Roman" w:hAnsi="Times New Roman" w:cs="Times New Roman"/>
          <w:sz w:val="24"/>
          <w:szCs w:val="24"/>
        </w:rPr>
        <w:t>е</w:t>
      </w:r>
      <w:r w:rsidR="00912C8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875DD" w:rsidRPr="00287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5DD" w:rsidRPr="00621116">
        <w:rPr>
          <w:rFonts w:ascii="Times New Roman" w:hAnsi="Times New Roman" w:cs="Times New Roman"/>
          <w:bCs/>
          <w:sz w:val="24"/>
          <w:szCs w:val="24"/>
        </w:rPr>
        <w:t>с нарушением требований</w:t>
      </w:r>
      <w:bookmarkStart w:id="0" w:name="_GoBack"/>
      <w:bookmarkEnd w:id="0"/>
      <w:r w:rsidR="002875DD" w:rsidRPr="00621116">
        <w:rPr>
          <w:rFonts w:ascii="Times New Roman" w:hAnsi="Times New Roman" w:cs="Times New Roman"/>
          <w:bCs/>
          <w:sz w:val="24"/>
          <w:szCs w:val="24"/>
        </w:rPr>
        <w:t xml:space="preserve">, предусмотренных законодательством Российской Федерации о контрактной системе в сфере </w:t>
      </w:r>
      <w:r w:rsidR="002875DD" w:rsidRPr="00633F9E">
        <w:rPr>
          <w:rFonts w:ascii="Times New Roman" w:hAnsi="Times New Roman" w:cs="Times New Roman"/>
          <w:bCs/>
          <w:sz w:val="24"/>
          <w:szCs w:val="24"/>
        </w:rPr>
        <w:t>закупок</w:t>
      </w:r>
      <w:r w:rsidR="00912C8F" w:rsidRPr="00633F9E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633F9E">
        <w:rPr>
          <w:rFonts w:ascii="Times New Roman" w:hAnsi="Times New Roman" w:cs="Times New Roman"/>
          <w:sz w:val="24"/>
          <w:szCs w:val="24"/>
        </w:rPr>
        <w:t>нарушение</w:t>
      </w:r>
      <w:r w:rsidR="00912C8F" w:rsidRPr="00633F9E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633F9E">
        <w:rPr>
          <w:rFonts w:ascii="Times New Roman" w:hAnsi="Times New Roman" w:cs="Times New Roman"/>
          <w:sz w:val="24"/>
          <w:szCs w:val="24"/>
        </w:rPr>
        <w:t xml:space="preserve">ребований к обоснованию начальных (максимальных) цен контрактов, </w:t>
      </w:r>
      <w:r w:rsidR="00633F9E" w:rsidRPr="00633F9E">
        <w:rPr>
          <w:rFonts w:ascii="Times New Roman" w:hAnsi="Times New Roman" w:cs="Times New Roman"/>
          <w:sz w:val="24"/>
          <w:szCs w:val="24"/>
        </w:rPr>
        <w:t xml:space="preserve">неиспользование </w:t>
      </w:r>
      <w:r w:rsidR="00633F9E" w:rsidRPr="00633F9E">
        <w:rPr>
          <w:rFonts w:ascii="Times New Roman" w:hAnsi="Times New Roman"/>
          <w:bCs/>
          <w:sz w:val="24"/>
          <w:szCs w:val="24"/>
        </w:rPr>
        <w:t>поставленного товара в целях осуществления закупки</w:t>
      </w:r>
      <w:r w:rsidR="00633F9E" w:rsidRPr="00633F9E">
        <w:rPr>
          <w:rFonts w:ascii="Times New Roman" w:hAnsi="Times New Roman"/>
          <w:bCs/>
          <w:sz w:val="24"/>
          <w:szCs w:val="24"/>
        </w:rPr>
        <w:t>,</w:t>
      </w:r>
      <w:r w:rsidR="00633F9E" w:rsidRPr="00633F9E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633F9E">
        <w:rPr>
          <w:rFonts w:ascii="Times New Roman" w:hAnsi="Times New Roman" w:cs="Times New Roman"/>
          <w:sz w:val="24"/>
          <w:szCs w:val="24"/>
        </w:rPr>
        <w:t>несоблюдение сроков</w:t>
      </w:r>
      <w:r w:rsidR="00912C8F" w:rsidRPr="00633F9E">
        <w:rPr>
          <w:rFonts w:ascii="Times New Roman" w:hAnsi="Times New Roman" w:cs="Times New Roman"/>
          <w:sz w:val="24"/>
          <w:szCs w:val="24"/>
        </w:rPr>
        <w:t xml:space="preserve"> </w:t>
      </w:r>
      <w:r w:rsidR="0005347C" w:rsidRPr="00633F9E">
        <w:rPr>
          <w:rFonts w:ascii="Times New Roman" w:hAnsi="Times New Roman" w:cs="Times New Roman"/>
          <w:sz w:val="24"/>
          <w:szCs w:val="24"/>
        </w:rPr>
        <w:t xml:space="preserve">утверждения  плана-графика закупок, несоблюдение сроков </w:t>
      </w:r>
      <w:r w:rsidR="002B74D7" w:rsidRPr="00633F9E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2875DD">
        <w:rPr>
          <w:rFonts w:ascii="Times New Roman" w:hAnsi="Times New Roman" w:cs="Times New Roman"/>
          <w:sz w:val="24"/>
          <w:szCs w:val="24"/>
        </w:rPr>
        <w:t xml:space="preserve">плана закупок и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EA29F3" w:rsidRPr="00EF2E54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:rsidR="003C3416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375638">
        <w:rPr>
          <w:rFonts w:ascii="Times New Roman" w:hAnsi="Times New Roman"/>
          <w:sz w:val="24"/>
          <w:szCs w:val="24"/>
        </w:rPr>
        <w:t xml:space="preserve"> с</w:t>
      </w:r>
      <w:r w:rsidR="00553F58" w:rsidRPr="00F757AC">
        <w:rPr>
          <w:rFonts w:ascii="Times New Roman" w:hAnsi="Times New Roman"/>
          <w:sz w:val="24"/>
          <w:szCs w:val="24"/>
        </w:rPr>
        <w:t xml:space="preserve">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347C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875DD"/>
    <w:rsid w:val="002A38BF"/>
    <w:rsid w:val="002B74D7"/>
    <w:rsid w:val="002B7857"/>
    <w:rsid w:val="002C594D"/>
    <w:rsid w:val="002E6958"/>
    <w:rsid w:val="002F78F4"/>
    <w:rsid w:val="00301C6C"/>
    <w:rsid w:val="003072D0"/>
    <w:rsid w:val="003148B7"/>
    <w:rsid w:val="00357CF9"/>
    <w:rsid w:val="0036312F"/>
    <w:rsid w:val="003706CF"/>
    <w:rsid w:val="0037563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3097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3F9E"/>
    <w:rsid w:val="006373A6"/>
    <w:rsid w:val="00674CBA"/>
    <w:rsid w:val="0068350D"/>
    <w:rsid w:val="006B2F4C"/>
    <w:rsid w:val="006C0884"/>
    <w:rsid w:val="006C573C"/>
    <w:rsid w:val="006F22E9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C6965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86D2E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26655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EF2E54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CCA7E-C837-456F-8B72-433498F7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Ирина Епифанова</cp:lastModifiedBy>
  <cp:revision>61</cp:revision>
  <dcterms:created xsi:type="dcterms:W3CDTF">2017-04-06T09:47:00Z</dcterms:created>
  <dcterms:modified xsi:type="dcterms:W3CDTF">2019-07-03T07:22:00Z</dcterms:modified>
</cp:coreProperties>
</file>