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35048" w:rsidRDefault="00B22D32" w:rsidP="00B22D32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</w:p>
    <w:p w:rsidR="005D65D9" w:rsidRDefault="005D65D9" w:rsidP="00B22D32">
      <w:pPr>
        <w:spacing w:line="240" w:lineRule="exact"/>
        <w:outlineLvl w:val="0"/>
      </w:pPr>
    </w:p>
    <w:p w:rsidR="00C65420" w:rsidRPr="00B96989" w:rsidRDefault="00492C80" w:rsidP="00C65420">
      <w:pPr>
        <w:jc w:val="center"/>
        <w:outlineLvl w:val="0"/>
        <w:rPr>
          <w:rFonts w:cs="Times New Roman"/>
          <w:bCs/>
        </w:rPr>
      </w:pPr>
      <w:bookmarkStart w:id="0" w:name="_GoBack"/>
      <w:r w:rsidRPr="00776B4B">
        <w:rPr>
          <w:rFonts w:cs="Times New Roman"/>
          <w:bCs/>
        </w:rPr>
        <w:t xml:space="preserve">О внесении изменений </w:t>
      </w:r>
      <w:r>
        <w:rPr>
          <w:rFonts w:cs="Times New Roman"/>
          <w:bCs/>
        </w:rPr>
        <w:t>в муниципальную программу</w:t>
      </w:r>
    </w:p>
    <w:p w:rsidR="00C65420" w:rsidRDefault="00C65420" w:rsidP="00C65420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C65420" w:rsidRPr="00150C42" w:rsidRDefault="00C65420" w:rsidP="00C65420">
      <w:pPr>
        <w:jc w:val="center"/>
        <w:rPr>
          <w:rFonts w:cs="Times New Roman"/>
        </w:rPr>
      </w:pPr>
      <w:bookmarkStart w:id="1" w:name="_Hlk119917169"/>
      <w:r w:rsidRPr="00150C42">
        <w:rPr>
          <w:rFonts w:cs="Times New Roman"/>
          <w:bCs/>
        </w:rPr>
        <w:t>«</w:t>
      </w:r>
      <w:r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150C42">
        <w:rPr>
          <w:rFonts w:cs="Times New Roman"/>
          <w:bCs/>
        </w:rPr>
        <w:t>»</w:t>
      </w:r>
      <w:bookmarkEnd w:id="0"/>
    </w:p>
    <w:bookmarkEnd w:id="1"/>
    <w:p w:rsidR="00C65420" w:rsidRPr="00B96989" w:rsidRDefault="00C65420" w:rsidP="00C65420">
      <w:pPr>
        <w:autoSpaceDE w:val="0"/>
        <w:autoSpaceDN w:val="0"/>
        <w:adjustRightInd w:val="0"/>
        <w:rPr>
          <w:rFonts w:cs="Times New Roman"/>
        </w:rPr>
      </w:pP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Pr="00B96989">
        <w:rPr>
          <w:rFonts w:cs="Times New Roman"/>
        </w:rPr>
        <w:t> </w:t>
      </w:r>
      <w:r w:rsidR="00492C80" w:rsidRPr="00776B4B">
        <w:rPr>
          <w:rFonts w:cs="Times New Roman"/>
        </w:rPr>
        <w:t>Внести изменения</w:t>
      </w:r>
      <w:r w:rsidR="00492C80">
        <w:rPr>
          <w:rFonts w:cs="Times New Roman"/>
        </w:rPr>
        <w:t xml:space="preserve"> в</w:t>
      </w:r>
      <w:r w:rsidRPr="00B96989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800AC7">
        <w:t>«Формирование современной комфортной городской среды»</w:t>
      </w:r>
      <w:r w:rsidR="00C357E3">
        <w:t xml:space="preserve">, </w:t>
      </w:r>
      <w:r w:rsidR="00C357E3" w:rsidRPr="00776B4B">
        <w:rPr>
          <w:rFonts w:cs="Times New Roman"/>
        </w:rPr>
        <w:t>утвержденную постановлением Администрации городского округа Электросталь Московской области от</w:t>
      </w:r>
      <w:r w:rsidRPr="00800AC7">
        <w:t xml:space="preserve"> </w:t>
      </w:r>
      <w:r w:rsidR="00C357E3">
        <w:rPr>
          <w:rFonts w:cs="Times New Roman"/>
        </w:rPr>
        <w:t>14.12.2022</w:t>
      </w:r>
      <w:r w:rsidR="00C357E3" w:rsidRPr="00D875C5">
        <w:rPr>
          <w:rFonts w:cs="Times New Roman"/>
        </w:rPr>
        <w:t xml:space="preserve"> № </w:t>
      </w:r>
      <w:r w:rsidR="00C357E3">
        <w:rPr>
          <w:rFonts w:cs="Times New Roman"/>
        </w:rPr>
        <w:t>1477</w:t>
      </w:r>
      <w:r w:rsidR="00C357E3" w:rsidRPr="00D875C5">
        <w:rPr>
          <w:rFonts w:cs="Times New Roman"/>
        </w:rPr>
        <w:t>/12</w:t>
      </w:r>
      <w:r w:rsidRPr="00B96989">
        <w:rPr>
          <w:rFonts w:cs="Times New Roman"/>
        </w:rPr>
        <w:t>.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t>2</w:t>
      </w:r>
      <w:r w:rsidRPr="00B96989">
        <w:rPr>
          <w:rFonts w:cs="Times New Roman"/>
        </w:rPr>
        <w:t>.  </w:t>
      </w:r>
      <w:r w:rsidRPr="00B22D32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C65420" w:rsidRDefault="00492C80" w:rsidP="00C65420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3</w:t>
      </w:r>
      <w:r w:rsidR="00C65420">
        <w:t>.</w:t>
      </w:r>
      <w:r w:rsidR="00C65420" w:rsidRPr="00B96989">
        <w:rPr>
          <w:rFonts w:cs="Times New Roman"/>
        </w:rPr>
        <w:t> </w:t>
      </w:r>
      <w:r w:rsidR="00C65420" w:rsidRPr="00B22D32">
        <w:rPr>
          <w:rFonts w:cs="Times New Roman"/>
        </w:rPr>
        <w:t>Настоящее постановление вступает в силу с 01.01.2023</w:t>
      </w:r>
      <w:r w:rsidR="00C65420" w:rsidRPr="00B22D32">
        <w:t>.</w:t>
      </w:r>
    </w:p>
    <w:p w:rsidR="00C65420" w:rsidRPr="00B22D32" w:rsidRDefault="00492C80" w:rsidP="00C65420">
      <w:pPr>
        <w:autoSpaceDE w:val="0"/>
        <w:autoSpaceDN w:val="0"/>
        <w:adjustRightInd w:val="0"/>
        <w:ind w:firstLine="540"/>
        <w:jc w:val="both"/>
      </w:pPr>
      <w:r>
        <w:t>4</w:t>
      </w:r>
      <w:r w:rsidR="00C65420">
        <w:t>.</w:t>
      </w:r>
      <w:r w:rsidR="00C65420" w:rsidRPr="00B96989">
        <w:rPr>
          <w:rFonts w:cs="Times New Roman"/>
        </w:rPr>
        <w:t> </w:t>
      </w:r>
      <w:r w:rsidR="00C65420" w:rsidRPr="001D7F5D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C65420">
        <w:t xml:space="preserve">       </w:t>
      </w:r>
      <w:r w:rsidR="00C65420" w:rsidRPr="001D7F5D">
        <w:t>Денисова В.А.</w:t>
      </w:r>
    </w:p>
    <w:p w:rsidR="00C65420" w:rsidRPr="00B22D32" w:rsidRDefault="00C65420" w:rsidP="00C65420">
      <w:pPr>
        <w:autoSpaceDE w:val="0"/>
        <w:autoSpaceDN w:val="0"/>
        <w:adjustRightInd w:val="0"/>
        <w:ind w:firstLine="540"/>
        <w:jc w:val="both"/>
      </w:pPr>
    </w:p>
    <w:p w:rsidR="00C65420" w:rsidRDefault="00C65420" w:rsidP="00C65420">
      <w:pPr>
        <w:autoSpaceDE w:val="0"/>
        <w:autoSpaceDN w:val="0"/>
        <w:adjustRightInd w:val="0"/>
        <w:jc w:val="both"/>
        <w:rPr>
          <w:color w:val="FF0000"/>
        </w:rPr>
      </w:pPr>
    </w:p>
    <w:p w:rsidR="00C65420" w:rsidRDefault="00C65420" w:rsidP="00C65420">
      <w:pPr>
        <w:autoSpaceDE w:val="0"/>
        <w:autoSpaceDN w:val="0"/>
        <w:adjustRightInd w:val="0"/>
        <w:jc w:val="both"/>
        <w:rPr>
          <w:color w:val="FF0000"/>
        </w:rPr>
      </w:pPr>
    </w:p>
    <w:p w:rsidR="00C65420" w:rsidRPr="006C61CD" w:rsidRDefault="00C65420" w:rsidP="00C65420">
      <w:pPr>
        <w:autoSpaceDE w:val="0"/>
        <w:autoSpaceDN w:val="0"/>
        <w:adjustRightInd w:val="0"/>
        <w:jc w:val="both"/>
        <w:rPr>
          <w:color w:val="FF0000"/>
        </w:rPr>
      </w:pPr>
    </w:p>
    <w:p w:rsidR="00C65420" w:rsidRDefault="00C65420" w:rsidP="00C65420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                          </w:t>
      </w:r>
      <w:r>
        <w:t xml:space="preserve">               И.Ю. Волкова</w:t>
      </w:r>
    </w:p>
    <w:p w:rsidR="00C65420" w:rsidRDefault="00C65420" w:rsidP="00C65420">
      <w:pPr>
        <w:jc w:val="both"/>
      </w:pPr>
    </w:p>
    <w:p w:rsidR="00492C80" w:rsidRDefault="00492C80" w:rsidP="00C65420">
      <w:pPr>
        <w:jc w:val="both"/>
      </w:pPr>
    </w:p>
    <w:p w:rsidR="00492C80" w:rsidRDefault="00492C80" w:rsidP="00C65420">
      <w:pPr>
        <w:jc w:val="both"/>
      </w:pPr>
    </w:p>
    <w:p w:rsidR="00492C80" w:rsidRDefault="00492C80" w:rsidP="00C65420">
      <w:pPr>
        <w:jc w:val="both"/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  <w:sectPr w:rsidR="0085697A" w:rsidSect="007C0FCC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92C80" w:rsidRPr="00D875C5" w:rsidRDefault="00492C80" w:rsidP="00492C80">
      <w:pPr>
        <w:ind w:left="8496"/>
        <w:rPr>
          <w:rFonts w:cs="Times New Roman"/>
        </w:rPr>
      </w:pPr>
      <w:r w:rsidRPr="00D875C5">
        <w:rPr>
          <w:rFonts w:cs="Times New Roman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:rsidR="00492C80" w:rsidRPr="00D875C5" w:rsidRDefault="00492C80" w:rsidP="00492C80">
      <w:pPr>
        <w:ind w:left="8496"/>
        <w:rPr>
          <w:rFonts w:cs="Times New Roman"/>
        </w:rPr>
      </w:pPr>
      <w:r w:rsidRPr="00D875C5">
        <w:rPr>
          <w:rFonts w:cs="Times New Roman"/>
        </w:rPr>
        <w:t>от ____________ № _________</w:t>
      </w:r>
    </w:p>
    <w:p w:rsidR="00492C80" w:rsidRPr="00D875C5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D875C5">
        <w:rPr>
          <w:rFonts w:cs="Times New Roman"/>
        </w:rPr>
        <w:t>«Утверждена</w:t>
      </w:r>
    </w:p>
    <w:p w:rsidR="00492C80" w:rsidRPr="00D875C5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D875C5">
        <w:rPr>
          <w:rFonts w:cs="Times New Roman"/>
        </w:rPr>
        <w:t>постановлением Администрации городского округа Электросталь Московской области:</w:t>
      </w:r>
    </w:p>
    <w:p w:rsidR="00492C80" w:rsidRPr="00D875C5" w:rsidRDefault="00492C80" w:rsidP="00492C80">
      <w:pPr>
        <w:tabs>
          <w:tab w:val="left" w:pos="5526"/>
          <w:tab w:val="right" w:pos="14570"/>
        </w:tabs>
        <w:ind w:left="8496"/>
        <w:rPr>
          <w:rFonts w:cs="Times New Roman"/>
        </w:rPr>
      </w:pPr>
      <w:r>
        <w:rPr>
          <w:rFonts w:cs="Times New Roman"/>
        </w:rPr>
        <w:t>от 14.12.2022</w:t>
      </w:r>
      <w:r w:rsidRPr="00D875C5">
        <w:rPr>
          <w:rFonts w:cs="Times New Roman"/>
        </w:rPr>
        <w:t xml:space="preserve"> № </w:t>
      </w:r>
      <w:r>
        <w:rPr>
          <w:rFonts w:cs="Times New Roman"/>
        </w:rPr>
        <w:t>1477</w:t>
      </w:r>
      <w:r w:rsidRPr="00D875C5">
        <w:rPr>
          <w:rFonts w:cs="Times New Roman"/>
        </w:rPr>
        <w:t>/12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1. Паспорт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«Формирование современной комфортной городской среды» 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42"/>
        <w:gridCol w:w="1605"/>
        <w:gridCol w:w="1605"/>
        <w:gridCol w:w="1606"/>
        <w:gridCol w:w="1605"/>
        <w:gridCol w:w="1605"/>
        <w:gridCol w:w="1606"/>
      </w:tblGrid>
      <w:tr w:rsidR="0085697A" w:rsidRPr="00B34EFA" w:rsidTr="000F3281">
        <w:trPr>
          <w:trHeight w:val="2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34EFA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B34EFA" w:rsidTr="000F3281">
        <w:trPr>
          <w:trHeight w:val="433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Перечень подпрограмм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761E72" w:rsidP="002D0500">
            <w:pPr>
              <w:rPr>
                <w:rFonts w:cs="Times New Roman"/>
              </w:rPr>
            </w:pPr>
            <w: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0F328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761E72" w:rsidP="002D0500">
            <w:pPr>
              <w:rPr>
                <w:rFonts w:cs="Times New Roman"/>
              </w:rPr>
            </w:pPr>
            <w: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>
              <w:rPr>
                <w:rFonts w:ascii="Times New Roman" w:hAnsi="Times New Roman"/>
                <w:sz w:val="24"/>
                <w:szCs w:val="24"/>
              </w:rPr>
              <w:t>.</w:t>
            </w:r>
            <w:r w:rsidRPr="00B3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B34EFA" w:rsidTr="000F3281">
        <w:trPr>
          <w:trHeight w:val="1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D6121" w:rsidRPr="00B34EFA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Pr="00B34EF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3 578 383,46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924 553,82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721 359,64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684 706,81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621 533,60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626 229,60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бюджета Московской области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371 163,85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301 079,31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64 277,07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4 459,47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Федерального бюджета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158 025,60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158 025,60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Внебюджетные средства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Всего, в том числе по годам: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4 107 572,91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1 383 658,73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785 636,71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689 166,28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622 207,60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626 903,60</w:t>
            </w:r>
          </w:p>
        </w:tc>
      </w:tr>
    </w:tbl>
    <w:p w:rsidR="0085697A" w:rsidRPr="00B34EFA" w:rsidRDefault="0085697A" w:rsidP="0085697A">
      <w:pPr>
        <w:rPr>
          <w:rFonts w:cs="Times New Roman"/>
          <w:b/>
        </w:rPr>
        <w:sectPr w:rsidR="0085697A" w:rsidRPr="00B34EFA" w:rsidSect="002D0500">
          <w:headerReference w:type="default" r:id="rId11"/>
          <w:pgSz w:w="16838" w:h="11906" w:orient="landscape" w:code="9"/>
          <w:pgMar w:top="1134" w:right="851" w:bottom="1134" w:left="1701" w:header="1276" w:footer="709" w:gutter="0"/>
          <w:pgNumType w:start="3"/>
          <w:cols w:space="708"/>
          <w:docGrid w:linePitch="360"/>
        </w:sectPr>
      </w:pPr>
    </w:p>
    <w:p w:rsidR="000F3281" w:rsidRDefault="000F3281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5"/>
        <w:gridCol w:w="12595"/>
        <w:gridCol w:w="1626"/>
      </w:tblGrid>
      <w:tr w:rsidR="0085697A" w:rsidRPr="00B34EFA" w:rsidTr="002D0500">
        <w:tc>
          <w:tcPr>
            <w:tcW w:w="191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8" w:type="pct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5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lastRenderedPageBreak/>
        <w:t>В 2022 году приступили к благоустройству многофункционального городского парка культуры и отдыха «Авангард».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0"/>
        <w:gridCol w:w="12861"/>
        <w:gridCol w:w="1275"/>
      </w:tblGrid>
      <w:tr w:rsidR="0085697A" w:rsidRPr="00B34EFA" w:rsidTr="002D0500">
        <w:tc>
          <w:tcPr>
            <w:tcW w:w="220" w:type="pct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49" w:type="pct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43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rPr>
          <w:trHeight w:val="127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rPr>
          <w:trHeight w:val="273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rPr>
          <w:trHeight w:val="295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B34EFA">
        <w:t xml:space="preserve"> </w:t>
      </w:r>
      <w:r w:rsidRPr="00B34EFA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3. Целевые показатели 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208"/>
        <w:gridCol w:w="1423"/>
        <w:gridCol w:w="1307"/>
        <w:gridCol w:w="935"/>
        <w:gridCol w:w="1053"/>
        <w:gridCol w:w="973"/>
        <w:gridCol w:w="992"/>
        <w:gridCol w:w="989"/>
        <w:gridCol w:w="999"/>
        <w:gridCol w:w="1895"/>
        <w:gridCol w:w="1888"/>
      </w:tblGrid>
      <w:tr w:rsidR="0085697A" w:rsidRPr="00B34EFA" w:rsidTr="000F3281">
        <w:trPr>
          <w:trHeight w:val="20"/>
        </w:trPr>
        <w:tc>
          <w:tcPr>
            <w:tcW w:w="123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B34EFA" w:rsidTr="002D0500">
        <w:trPr>
          <w:trHeight w:val="20"/>
        </w:trPr>
        <w:tc>
          <w:tcPr>
            <w:tcW w:w="5000" w:type="pct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4EFA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B34EFA" w:rsidTr="000F3281">
        <w:trPr>
          <w:trHeight w:val="20"/>
        </w:trPr>
        <w:tc>
          <w:tcPr>
            <w:tcW w:w="12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Default="000F3281">
            <w:r w:rsidRPr="00D371A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B34EFA" w:rsidTr="000F3281">
        <w:trPr>
          <w:trHeight w:val="20"/>
        </w:trPr>
        <w:tc>
          <w:tcPr>
            <w:tcW w:w="12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Default="000F3281">
            <w:r w:rsidRPr="00D371A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B34EFA" w:rsidTr="000F3281">
        <w:trPr>
          <w:trHeight w:val="20"/>
        </w:trPr>
        <w:tc>
          <w:tcPr>
            <w:tcW w:w="12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Default="000F3281">
            <w:r w:rsidRPr="00D371A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Pr="00B34EFA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Pr="00B34EFA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:rsidR="0085697A" w:rsidRPr="00B34EFA" w:rsidRDefault="0085697A" w:rsidP="0085697A">
      <w:pPr>
        <w:jc w:val="both"/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4. Перечень мероприятий подпрограммы I 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t>«Комфортная городская среда»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423 200,00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108 339,20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87 859,20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156 835,20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97 315,20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F2.02.</w:t>
            </w:r>
            <w:r w:rsidRPr="00B34EFA">
              <w:rPr>
                <w:rFonts w:cs="Times New Roman"/>
                <w:sz w:val="18"/>
                <w:szCs w:val="18"/>
              </w:rPr>
              <w:br/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F2.03.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  <w:r w:rsidRPr="00B34EFA">
              <w:rPr>
                <w:rFonts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398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01.03.</w:t>
            </w:r>
            <w:r w:rsidRPr="00B34EFA">
              <w:rPr>
                <w:rFonts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682 950,61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602 950,61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243 529,31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223 049,31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281 395,70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221 875,70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4.1.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F2.01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 (общественные территории)</w:t>
      </w: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D0500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Cs/>
          <w:szCs w:val="18"/>
        </w:rPr>
      </w:pPr>
    </w:p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4.2.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F2.03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D0500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Сквер в г.Электросталь по адресу в г.Электросталь, Фрязевское шоссе, </w:t>
            </w:r>
          </w:p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д.106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4.3. Адресный перечень, предусмотренный в рамках реализации мероприятия 01.02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62"/>
        <w:gridCol w:w="1304"/>
        <w:gridCol w:w="1422"/>
        <w:gridCol w:w="1007"/>
        <w:gridCol w:w="966"/>
        <w:gridCol w:w="1023"/>
        <w:gridCol w:w="1042"/>
        <w:gridCol w:w="1288"/>
        <w:gridCol w:w="956"/>
        <w:gridCol w:w="854"/>
        <w:gridCol w:w="791"/>
        <w:gridCol w:w="711"/>
        <w:gridCol w:w="711"/>
        <w:gridCol w:w="740"/>
        <w:gridCol w:w="832"/>
      </w:tblGrid>
      <w:tr w:rsidR="0085697A" w:rsidRPr="00B34EFA" w:rsidTr="002D0500">
        <w:trPr>
          <w:trHeight w:val="20"/>
        </w:trPr>
        <w:tc>
          <w:tcPr>
            <w:tcW w:w="13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248"/>
        </w:trPr>
        <w:tc>
          <w:tcPr>
            <w:tcW w:w="135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1 475,15</w:t>
            </w: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1 100,00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195"/>
        </w:trPr>
        <w:tc>
          <w:tcPr>
            <w:tcW w:w="135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427 579,54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6 529,54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4.4. Адресный перечень, предусмотренный в рамках реализации мероприятия 01.03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550"/>
        <w:gridCol w:w="1134"/>
        <w:gridCol w:w="1360"/>
        <w:gridCol w:w="1138"/>
        <w:gridCol w:w="1060"/>
        <w:gridCol w:w="991"/>
        <w:gridCol w:w="13"/>
        <w:gridCol w:w="969"/>
        <w:gridCol w:w="13"/>
        <w:gridCol w:w="1736"/>
        <w:gridCol w:w="907"/>
        <w:gridCol w:w="13"/>
        <w:gridCol w:w="844"/>
        <w:gridCol w:w="13"/>
        <w:gridCol w:w="541"/>
        <w:gridCol w:w="13"/>
        <w:gridCol w:w="554"/>
        <w:gridCol w:w="13"/>
        <w:gridCol w:w="488"/>
        <w:gridCol w:w="13"/>
        <w:gridCol w:w="654"/>
        <w:gridCol w:w="13"/>
        <w:gridCol w:w="1267"/>
        <w:gridCol w:w="13"/>
      </w:tblGrid>
      <w:tr w:rsidR="0085697A" w:rsidRPr="00B34EFA" w:rsidTr="002D0500">
        <w:trPr>
          <w:trHeight w:val="551"/>
        </w:trPr>
        <w:tc>
          <w:tcPr>
            <w:tcW w:w="1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100"/>
        </w:trPr>
        <w:tc>
          <w:tcPr>
            <w:tcW w:w="105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58"/>
        </w:trPr>
        <w:tc>
          <w:tcPr>
            <w:tcW w:w="105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20"/>
        </w:trPr>
        <w:tc>
          <w:tcPr>
            <w:tcW w:w="105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rPr>
          <w:rFonts w:cs="Times New Roman"/>
          <w:sz w:val="20"/>
          <w:szCs w:val="20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3 351 374,30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718 036,12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700 148,71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684 078,28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622 207,60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3316102,65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685 460,47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699 474,71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683 404,28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35 271,65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32 575,65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Создание и ремонт пешеходных коммуникаций</w:t>
            </w:r>
          </w:p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Количество созданных и </w:t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01.03.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01.04.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01.15.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01.16. 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образования Московской </w:t>
            </w:r>
            <w:r w:rsidRPr="00B34EFA">
              <w:rPr>
                <w:rFonts w:cs="Times New Roman"/>
                <w:iCs/>
                <w:sz w:val="18"/>
                <w:szCs w:val="18"/>
              </w:rPr>
              <w:lastRenderedPageBreak/>
              <w:t>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01.18.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01.20. 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33</w:t>
            </w:r>
          </w:p>
        </w:tc>
        <w:tc>
          <w:tcPr>
            <w:tcW w:w="992" w:type="dxa"/>
            <w:gridSpan w:val="2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8</w:t>
            </w:r>
          </w:p>
        </w:tc>
        <w:tc>
          <w:tcPr>
            <w:tcW w:w="575" w:type="dxa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40" w:type="dxa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1059" w:type="dxa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85697A" w:rsidRPr="007B0A04" w:rsidRDefault="0085697A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01.21.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02.01.</w:t>
            </w:r>
          </w:p>
          <w:p w:rsidR="0085697A" w:rsidRPr="00B34EFA" w:rsidRDefault="0085697A" w:rsidP="002D050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34EFA">
              <w:rPr>
                <w:rFonts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3 424 622,30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780 708,12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705 636,71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689 166,28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622 207,60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3 334 854,15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701 504,51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700 879,64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684 706,81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89 768,15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79 203,61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4 757,07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4 459,47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5.1. </w:t>
      </w:r>
      <w:r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F2.01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II (ремонт дворовых территорий)</w:t>
      </w: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D0500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Перечень объектов будет определен после утверждения государственной программы Московской области «Формирование современной комфортной городской среды»</w:t>
            </w:r>
          </w:p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6.Методика расчета значений целевых показателей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7"/>
        <w:gridCol w:w="3634"/>
        <w:gridCol w:w="1284"/>
        <w:gridCol w:w="6777"/>
        <w:gridCol w:w="1484"/>
        <w:gridCol w:w="1644"/>
      </w:tblGrid>
      <w:tr w:rsidR="0085697A" w:rsidRPr="00B34EFA" w:rsidTr="002D0500">
        <w:trPr>
          <w:trHeight w:val="276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5697A" w:rsidRPr="00B34EFA" w:rsidTr="002D0500">
        <w:trPr>
          <w:trHeight w:val="28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</w:tbl>
    <w:p w:rsidR="0085697A" w:rsidRPr="00B34EFA" w:rsidRDefault="0085697A" w:rsidP="0085697A">
      <w:pPr>
        <w:tabs>
          <w:tab w:val="left" w:pos="851"/>
        </w:tabs>
        <w:jc w:val="center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466"/>
        <w:gridCol w:w="1414"/>
        <w:gridCol w:w="3609"/>
        <w:gridCol w:w="1136"/>
        <w:gridCol w:w="5469"/>
      </w:tblGrid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B34EFA">
              <w:rPr>
                <w:rFonts w:eastAsia="Calibri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5697A" w:rsidRPr="00B34EFA" w:rsidTr="002D0500">
        <w:trPr>
          <w:trHeight w:val="32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5697A" w:rsidRPr="00B34EFA" w:rsidTr="002D0500">
        <w:trPr>
          <w:trHeight w:val="309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созданных/действующих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</w:t>
            </w:r>
            <w:r w:rsidRPr="00EA48C7">
              <w:rPr>
                <w:rFonts w:cs="Times New Roman"/>
                <w:sz w:val="20"/>
              </w:rPr>
              <w:t>бщее количество светильников</w:t>
            </w:r>
            <w:r>
              <w:rPr>
                <w:rFonts w:cs="Times New Roman"/>
                <w:sz w:val="20"/>
              </w:rPr>
              <w:t xml:space="preserve"> на территории городского округа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B34EFA">
              <w:rPr>
                <w:rFonts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:rsidR="0085697A" w:rsidRPr="00B34EFA" w:rsidRDefault="0085697A" w:rsidP="0085697A">
      <w:pPr>
        <w:ind w:firstLine="851"/>
        <w:sectPr w:rsidR="0085697A" w:rsidRPr="00B34EFA" w:rsidSect="002D0500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8.Адресный перечень дворовых территорий  городского округа Электросталь,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2023-2027 годах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77"/>
        <w:gridCol w:w="11690"/>
        <w:gridCol w:w="1919"/>
      </w:tblGrid>
      <w:tr w:rsidR="0085697A" w:rsidRPr="00B34EFA" w:rsidTr="002D0500">
        <w:tc>
          <w:tcPr>
            <w:tcW w:w="398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761E72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D66C93" w:rsidRDefault="00D66C93" w:rsidP="00761E72">
            <w:pPr>
              <w:rPr>
                <w:rFonts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Победы, 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к.1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761E72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D66C93" w:rsidRDefault="00D66C93" w:rsidP="00761E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D66C93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51,53,55,56,57а, ул. Николаева, д. 44а, ул. Радио, д. 22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12332"/>
        <w:gridCol w:w="1638"/>
      </w:tblGrid>
      <w:tr w:rsidR="0085697A" w:rsidRPr="00B34EFA" w:rsidTr="002D0500">
        <w:tc>
          <w:tcPr>
            <w:tcW w:w="276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Сквер в г. Электросталь по адресу в г. Электросталь, Фрязевское шоссе, д.106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5697A" w:rsidRPr="00B34EFA" w:rsidTr="002D0500">
        <w:tc>
          <w:tcPr>
            <w:tcW w:w="5000" w:type="pct"/>
            <w:shd w:val="clear" w:color="auto" w:fill="auto"/>
          </w:tcPr>
          <w:p w:rsidR="0085697A" w:rsidRPr="00B34EFA" w:rsidRDefault="0085697A" w:rsidP="002D0500">
            <w:pPr>
              <w:ind w:firstLine="5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34EFA">
              <w:rPr>
                <w:rFonts w:cs="Times New Roman"/>
                <w:b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5697A" w:rsidRPr="00B34EFA" w:rsidTr="002D0500">
        <w:tc>
          <w:tcPr>
            <w:tcW w:w="5000" w:type="pct"/>
            <w:shd w:val="clear" w:color="auto" w:fill="auto"/>
          </w:tcPr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34EFA">
              <w:rPr>
                <w:rFonts w:eastAsia="Calibri" w:cs="Lucida Sans"/>
                <w:sz w:val="18"/>
                <w:szCs w:val="18"/>
                <w:lang w:eastAsia="en-US"/>
              </w:rPr>
              <w:t>от 20.10.2020 № 11-134/РВ</w:t>
            </w:r>
            <w:r w:rsidRPr="00B34EFA">
              <w:rPr>
                <w:rFonts w:eastAsia="Calibri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85697A" w:rsidRPr="00B34EFA" w:rsidRDefault="0085697A" w:rsidP="0085697A">
      <w:pPr>
        <w:ind w:left="708" w:firstLine="708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  <w:bCs/>
        </w:rPr>
      </w:pPr>
      <w:r w:rsidRPr="00B34EFA">
        <w:rPr>
          <w:rFonts w:cs="Times New Roman"/>
          <w:bCs/>
        </w:rPr>
        <w:br w:type="page"/>
      </w:r>
    </w:p>
    <w:p w:rsidR="0085697A" w:rsidRPr="00B34EFA" w:rsidRDefault="0085697A" w:rsidP="0085697A">
      <w:pPr>
        <w:autoSpaceDE w:val="0"/>
        <w:autoSpaceDN w:val="0"/>
        <w:adjustRightInd w:val="0"/>
        <w:jc w:val="center"/>
        <w:rPr>
          <w:rFonts w:cs="Times New Roman"/>
        </w:rPr>
      </w:pPr>
      <w:r w:rsidRPr="00B34EFA">
        <w:rPr>
          <w:rFonts w:cs="Times New Roman"/>
          <w:bCs/>
        </w:rPr>
        <w:lastRenderedPageBreak/>
        <w:t>11.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2136"/>
        <w:gridCol w:w="3511"/>
        <w:gridCol w:w="3230"/>
        <w:gridCol w:w="3229"/>
        <w:gridCol w:w="1635"/>
      </w:tblGrid>
      <w:tr w:rsidR="0085697A" w:rsidRPr="00B34EFA" w:rsidTr="002D0500">
        <w:tc>
          <w:tcPr>
            <w:tcW w:w="353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</w:tbl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85697A" w:rsidRPr="00B34EFA" w:rsidRDefault="0085697A" w:rsidP="0085697A">
      <w:pPr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lastRenderedPageBreak/>
        <w:t>12.Особенности реализации мероприятий муниципальной программы</w:t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left="708" w:firstLine="708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2" w:history="1">
        <w:r w:rsidRPr="00812169">
          <w:rPr>
            <w:rStyle w:val="a9"/>
            <w:rFonts w:cs="Times New Roman"/>
            <w:color w:val="auto"/>
            <w:u w:val="none"/>
          </w:rPr>
          <w:t>методическими рекомендациями</w:t>
        </w:r>
      </w:hyperlink>
      <w:r w:rsidRPr="00B34EFA">
        <w:rPr>
          <w:rFonts w:cs="Times New Roman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4EFA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B34EFA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  <w:r w:rsidRPr="00B34EFA">
        <w:rPr>
          <w:rFonts w:cs="Times New Roman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</w:p>
    <w:p w:rsidR="0085697A" w:rsidRPr="00B34EFA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B34EFA">
        <w:rPr>
          <w:rFonts w:cs="Times New Roman"/>
          <w:b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парковка;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урны.</w:t>
      </w:r>
    </w:p>
    <w:p w:rsidR="0085697A" w:rsidRPr="00B34EFA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85697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C6" w:rsidRDefault="00AA18C6" w:rsidP="00DA24D6">
      <w:r>
        <w:separator/>
      </w:r>
    </w:p>
  </w:endnote>
  <w:endnote w:type="continuationSeparator" w:id="0">
    <w:p w:rsidR="00AA18C6" w:rsidRDefault="00AA18C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C6" w:rsidRDefault="00AA18C6" w:rsidP="00DA24D6">
      <w:r>
        <w:separator/>
      </w:r>
    </w:p>
  </w:footnote>
  <w:footnote w:type="continuationSeparator" w:id="0">
    <w:p w:rsidR="00AA18C6" w:rsidRDefault="00AA18C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761E72" w:rsidRDefault="00AA18C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5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1E72" w:rsidRDefault="00761E7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:rsidR="00761E72" w:rsidRDefault="00AA18C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23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1E72" w:rsidRDefault="00761E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5"/>
  </w:num>
  <w:num w:numId="11">
    <w:abstractNumId w:val="14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22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  <w:num w:numId="25">
    <w:abstractNumId w:val="21"/>
  </w:num>
  <w:num w:numId="26">
    <w:abstractNumId w:val="1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3281"/>
    <w:rsid w:val="000F4FA3"/>
    <w:rsid w:val="00103684"/>
    <w:rsid w:val="00125556"/>
    <w:rsid w:val="00135D18"/>
    <w:rsid w:val="0016136C"/>
    <w:rsid w:val="00216B78"/>
    <w:rsid w:val="00251CCB"/>
    <w:rsid w:val="00273625"/>
    <w:rsid w:val="002C2ABF"/>
    <w:rsid w:val="002C4E4E"/>
    <w:rsid w:val="002D0500"/>
    <w:rsid w:val="002E1EF7"/>
    <w:rsid w:val="002E71FA"/>
    <w:rsid w:val="002E796F"/>
    <w:rsid w:val="00305243"/>
    <w:rsid w:val="003217BB"/>
    <w:rsid w:val="00365F59"/>
    <w:rsid w:val="003720F3"/>
    <w:rsid w:val="003822A8"/>
    <w:rsid w:val="003B6483"/>
    <w:rsid w:val="003B6B44"/>
    <w:rsid w:val="003C1096"/>
    <w:rsid w:val="003F31D4"/>
    <w:rsid w:val="00403261"/>
    <w:rsid w:val="00410AA2"/>
    <w:rsid w:val="00423996"/>
    <w:rsid w:val="0043184B"/>
    <w:rsid w:val="00491D93"/>
    <w:rsid w:val="00492C80"/>
    <w:rsid w:val="004A75F0"/>
    <w:rsid w:val="004C0E0E"/>
    <w:rsid w:val="004F1750"/>
    <w:rsid w:val="00504369"/>
    <w:rsid w:val="00515EC2"/>
    <w:rsid w:val="0058294C"/>
    <w:rsid w:val="005B3F8D"/>
    <w:rsid w:val="005B5B19"/>
    <w:rsid w:val="005D65D9"/>
    <w:rsid w:val="005E5322"/>
    <w:rsid w:val="005E75CE"/>
    <w:rsid w:val="0061418B"/>
    <w:rsid w:val="00642F5E"/>
    <w:rsid w:val="00654D06"/>
    <w:rsid w:val="00696F84"/>
    <w:rsid w:val="006C61CD"/>
    <w:rsid w:val="006F7B9A"/>
    <w:rsid w:val="0072220D"/>
    <w:rsid w:val="007438D7"/>
    <w:rsid w:val="00761E72"/>
    <w:rsid w:val="00770635"/>
    <w:rsid w:val="00777141"/>
    <w:rsid w:val="0078517D"/>
    <w:rsid w:val="007C0FCC"/>
    <w:rsid w:val="007C7170"/>
    <w:rsid w:val="007F698B"/>
    <w:rsid w:val="0080039A"/>
    <w:rsid w:val="00800AC7"/>
    <w:rsid w:val="008039B4"/>
    <w:rsid w:val="00812169"/>
    <w:rsid w:val="00845208"/>
    <w:rsid w:val="0085697A"/>
    <w:rsid w:val="00861251"/>
    <w:rsid w:val="008808E0"/>
    <w:rsid w:val="008855D4"/>
    <w:rsid w:val="008C2987"/>
    <w:rsid w:val="0090234F"/>
    <w:rsid w:val="00913244"/>
    <w:rsid w:val="00931123"/>
    <w:rsid w:val="00931221"/>
    <w:rsid w:val="00935048"/>
    <w:rsid w:val="0095618F"/>
    <w:rsid w:val="00995BC2"/>
    <w:rsid w:val="009A19A1"/>
    <w:rsid w:val="009C4F65"/>
    <w:rsid w:val="00A275B8"/>
    <w:rsid w:val="00A27EA0"/>
    <w:rsid w:val="00A37D17"/>
    <w:rsid w:val="00A8176C"/>
    <w:rsid w:val="00A850B7"/>
    <w:rsid w:val="00AA18C6"/>
    <w:rsid w:val="00AA2C4B"/>
    <w:rsid w:val="00AC4C04"/>
    <w:rsid w:val="00B22D32"/>
    <w:rsid w:val="00B75C77"/>
    <w:rsid w:val="00B86266"/>
    <w:rsid w:val="00B867A7"/>
    <w:rsid w:val="00BC3EAD"/>
    <w:rsid w:val="00BC67EE"/>
    <w:rsid w:val="00BD6121"/>
    <w:rsid w:val="00BE77D2"/>
    <w:rsid w:val="00BF6853"/>
    <w:rsid w:val="00C15259"/>
    <w:rsid w:val="00C357E3"/>
    <w:rsid w:val="00C51C8A"/>
    <w:rsid w:val="00C65420"/>
    <w:rsid w:val="00CA6488"/>
    <w:rsid w:val="00CC48A6"/>
    <w:rsid w:val="00D30F2D"/>
    <w:rsid w:val="00D6014D"/>
    <w:rsid w:val="00D66C93"/>
    <w:rsid w:val="00DA0872"/>
    <w:rsid w:val="00DA24D6"/>
    <w:rsid w:val="00DC35E4"/>
    <w:rsid w:val="00DE304E"/>
    <w:rsid w:val="00E22BB9"/>
    <w:rsid w:val="00E50A04"/>
    <w:rsid w:val="00E55059"/>
    <w:rsid w:val="00E9631C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46AD48-D39F-4FA4-8142-FFF1A8C8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9712</Words>
  <Characters>55365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2022-11-25T13:39:00Z</cp:lastPrinted>
  <dcterms:created xsi:type="dcterms:W3CDTF">2022-12-02T09:34:00Z</dcterms:created>
  <dcterms:modified xsi:type="dcterms:W3CDTF">2022-12-22T13:46:00Z</dcterms:modified>
</cp:coreProperties>
</file>