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A739E4"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7" o:title="gerb_new"/>
          </v:shape>
        </w:pict>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D67699">
      <w:pPr>
        <w:outlineLvl w:val="0"/>
      </w:pPr>
    </w:p>
    <w:p w:rsidR="00A739E4" w:rsidRPr="00630AC7" w:rsidRDefault="00A739E4" w:rsidP="00D67699">
      <w:pPr>
        <w:outlineLvl w:val="0"/>
      </w:pPr>
    </w:p>
    <w:p w:rsidR="00D67699" w:rsidRPr="00630AC7" w:rsidRDefault="00D67699" w:rsidP="00A739E4">
      <w:pPr>
        <w:tabs>
          <w:tab w:val="left" w:pos="540"/>
        </w:tabs>
        <w:jc w:val="center"/>
        <w:outlineLvl w:val="0"/>
      </w:pPr>
      <w:bookmarkStart w:id="0" w:name="_GoBack"/>
      <w:r w:rsidRPr="00630AC7">
        <w:t xml:space="preserve">Об утверждении </w:t>
      </w:r>
      <w:r w:rsidRPr="00630AC7">
        <w:rPr>
          <w:bCs/>
        </w:rPr>
        <w:t>Стандартов о</w:t>
      </w:r>
      <w:r w:rsidRPr="00630AC7">
        <w:t>существления внутреннего муниципального финансового контроля на территории городского округа Электросталь Московской области</w:t>
      </w:r>
      <w:r w:rsidR="00A739E4">
        <w:t xml:space="preserve"> </w:t>
      </w:r>
      <w:r w:rsidRPr="00630AC7">
        <w:t>в новой редакции</w:t>
      </w:r>
      <w:bookmarkEnd w:id="0"/>
    </w:p>
    <w:p w:rsidR="00D67699" w:rsidRPr="00630AC7" w:rsidRDefault="00D67699" w:rsidP="00D67699">
      <w:pPr>
        <w:tabs>
          <w:tab w:val="left" w:pos="540"/>
        </w:tabs>
        <w:outlineLvl w:val="0"/>
        <w:rPr>
          <w:sz w:val="16"/>
          <w:szCs w:val="16"/>
        </w:rPr>
      </w:pPr>
    </w:p>
    <w:p w:rsidR="00D67699" w:rsidRPr="00630AC7" w:rsidRDefault="00D67699" w:rsidP="00D67699">
      <w:pPr>
        <w:tabs>
          <w:tab w:val="left" w:pos="540"/>
        </w:tabs>
        <w:outlineLvl w:val="0"/>
        <w:rPr>
          <w:sz w:val="16"/>
          <w:szCs w:val="16"/>
        </w:rPr>
      </w:pPr>
    </w:p>
    <w:p w:rsidR="00D67699" w:rsidRPr="00630AC7" w:rsidRDefault="00D67699" w:rsidP="00D67699">
      <w:pPr>
        <w:tabs>
          <w:tab w:val="left" w:pos="540"/>
        </w:tabs>
        <w:outlineLvl w:val="0"/>
        <w:rPr>
          <w:sz w:val="16"/>
          <w:szCs w:val="16"/>
        </w:rPr>
      </w:pPr>
    </w:p>
    <w:p w:rsidR="00D67699" w:rsidRPr="00630AC7" w:rsidRDefault="00D67699" w:rsidP="00D67699">
      <w:pPr>
        <w:ind w:firstLine="709"/>
        <w:jc w:val="both"/>
      </w:pPr>
      <w:r w:rsidRPr="00630AC7">
        <w:rPr>
          <w:rFonts w:cs="Times New Roman"/>
        </w:rPr>
        <w:t xml:space="preserve">     </w:t>
      </w:r>
      <w:r w:rsidR="00673E0E" w:rsidRPr="00630AC7">
        <w:t xml:space="preserve">В соответствии </w:t>
      </w:r>
      <w:r w:rsidR="000D74D2" w:rsidRPr="00630AC7">
        <w:t>с Бюджетным</w:t>
      </w:r>
      <w:r w:rsidRPr="00630AC7">
        <w:t xml:space="preserve"> кодекс</w:t>
      </w:r>
      <w:r w:rsidR="000D74D2" w:rsidRPr="00630AC7">
        <w:t>ом</w:t>
      </w:r>
      <w:r w:rsidRPr="00630AC7">
        <w:t xml:space="preserve"> Российской Федерации, </w:t>
      </w:r>
      <w:r w:rsidR="000D74D2" w:rsidRPr="00630AC7">
        <w:rPr>
          <w:rFonts w:cs="Times New Roman"/>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630AC7">
        <w:t>Федеральным</w:t>
      </w:r>
      <w:r w:rsidR="000D74D2" w:rsidRPr="00630AC7">
        <w:t xml:space="preserve"> </w:t>
      </w:r>
      <w:r w:rsidRPr="00630AC7">
        <w:t xml:space="preserve"> законом от </w:t>
      </w:r>
      <w:r w:rsidR="00D91CE1" w:rsidRPr="00630AC7">
        <w:t>06.10.2003 № 131-ФЗ «О</w:t>
      </w:r>
      <w:r w:rsidR="00D91CE1" w:rsidRPr="00630AC7">
        <w:rPr>
          <w:rFonts w:cs="Times New Roman"/>
        </w:rPr>
        <w:t xml:space="preserve">б общих принципах организации местного самоуправления в Российской Федерации», </w:t>
      </w:r>
      <w:r w:rsidRPr="00630AC7">
        <w:t>приказом Казначейства России</w:t>
      </w:r>
      <w:r w:rsidR="000D74D2" w:rsidRPr="00630AC7">
        <w:t xml:space="preserve"> </w:t>
      </w:r>
      <w:r w:rsidRPr="00630AC7">
        <w:t>от 12.03.2018</w:t>
      </w:r>
      <w:r w:rsidR="000D74D2" w:rsidRPr="00630AC7">
        <w:t xml:space="preserve"> </w:t>
      </w:r>
      <w:r w:rsidRPr="00630AC7">
        <w:t>№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Pr="00630AC7">
        <w:rPr>
          <w:rFonts w:eastAsiaTheme="minorHAnsi" w:cs="Times New Roman"/>
          <w:lang w:eastAsia="en-US"/>
        </w:rPr>
        <w:t>,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и в</w:t>
      </w:r>
      <w:r w:rsidRPr="00630AC7">
        <w:t xml:space="preserve"> целях приведения муниципальных нормативных правовых актов городского округа Электросталь Московской области в соответствие с законодательством Российской Федерации, Администрация городского округа Электросталь Московской области  ПОСТАНОВЛЯЕТ:</w:t>
      </w:r>
    </w:p>
    <w:p w:rsidR="00D67699" w:rsidRPr="00630AC7" w:rsidRDefault="00D67699" w:rsidP="00D67699">
      <w:pPr>
        <w:autoSpaceDE w:val="0"/>
        <w:autoSpaceDN w:val="0"/>
        <w:adjustRightInd w:val="0"/>
        <w:ind w:firstLine="709"/>
        <w:jc w:val="both"/>
        <w:rPr>
          <w:sz w:val="16"/>
          <w:szCs w:val="16"/>
        </w:rPr>
      </w:pPr>
    </w:p>
    <w:p w:rsidR="00D67699" w:rsidRPr="00630AC7" w:rsidRDefault="00D67699" w:rsidP="00D67699">
      <w:pPr>
        <w:numPr>
          <w:ilvl w:val="0"/>
          <w:numId w:val="1"/>
        </w:numPr>
        <w:tabs>
          <w:tab w:val="left" w:pos="993"/>
        </w:tabs>
        <w:autoSpaceDE w:val="0"/>
        <w:autoSpaceDN w:val="0"/>
        <w:adjustRightInd w:val="0"/>
        <w:ind w:left="0" w:firstLine="709"/>
        <w:jc w:val="both"/>
        <w:rPr>
          <w:rFonts w:cs="Times New Roman"/>
        </w:rPr>
      </w:pPr>
      <w:r w:rsidRPr="00630AC7">
        <w:t xml:space="preserve">Утвердить </w:t>
      </w:r>
      <w:r w:rsidRPr="00630AC7">
        <w:rPr>
          <w:bCs/>
        </w:rPr>
        <w:t>Стандарты о</w:t>
      </w:r>
      <w:r w:rsidRPr="00630AC7">
        <w:t>существления внутреннего муниципального финансового контроля на территории городского округа Электросталь Московской области</w:t>
      </w:r>
      <w:r w:rsidR="000D74D2" w:rsidRPr="00630AC7">
        <w:t xml:space="preserve"> в новой редакции</w:t>
      </w:r>
      <w:r w:rsidRPr="00630AC7">
        <w:t>:</w:t>
      </w:r>
    </w:p>
    <w:p w:rsidR="00D67699" w:rsidRPr="00630AC7" w:rsidRDefault="00D67699" w:rsidP="00D67699">
      <w:pPr>
        <w:numPr>
          <w:ilvl w:val="1"/>
          <w:numId w:val="2"/>
        </w:numPr>
        <w:tabs>
          <w:tab w:val="left" w:pos="993"/>
        </w:tabs>
        <w:autoSpaceDE w:val="0"/>
        <w:autoSpaceDN w:val="0"/>
        <w:adjustRightInd w:val="0"/>
        <w:ind w:left="0" w:firstLine="709"/>
        <w:jc w:val="both"/>
      </w:pPr>
      <w:r w:rsidRPr="00630AC7">
        <w:t>Стандарт осуществления внутреннего муниципального финансового контроля «Организация планирования контрольной деятельности» (прилагается);</w:t>
      </w:r>
    </w:p>
    <w:p w:rsidR="00D67699" w:rsidRPr="00630AC7" w:rsidRDefault="00D67699" w:rsidP="00D67699">
      <w:pPr>
        <w:numPr>
          <w:ilvl w:val="1"/>
          <w:numId w:val="2"/>
        </w:numPr>
        <w:tabs>
          <w:tab w:val="left" w:pos="993"/>
        </w:tabs>
        <w:autoSpaceDE w:val="0"/>
        <w:autoSpaceDN w:val="0"/>
        <w:adjustRightInd w:val="0"/>
        <w:ind w:left="0" w:firstLine="709"/>
        <w:jc w:val="both"/>
      </w:pPr>
      <w:r w:rsidRPr="00630AC7">
        <w:t>Стандарт осуществления внутреннего муниципального финансового контроля «Проведение контрольного мероприятия» (прилагается);</w:t>
      </w:r>
    </w:p>
    <w:p w:rsidR="00D67699" w:rsidRPr="00630AC7" w:rsidRDefault="00D67699" w:rsidP="00D67699">
      <w:pPr>
        <w:numPr>
          <w:ilvl w:val="1"/>
          <w:numId w:val="2"/>
        </w:numPr>
        <w:tabs>
          <w:tab w:val="left" w:pos="993"/>
        </w:tabs>
        <w:autoSpaceDE w:val="0"/>
        <w:autoSpaceDN w:val="0"/>
        <w:adjustRightInd w:val="0"/>
        <w:ind w:left="0" w:firstLine="709"/>
        <w:jc w:val="both"/>
      </w:pPr>
      <w:r w:rsidRPr="00630AC7">
        <w:t>Стандарт осуществления внутреннего муниципального финансового контроля «Оформление результатов контрольных мероприятий» (прилагается);</w:t>
      </w:r>
    </w:p>
    <w:p w:rsidR="00D67699" w:rsidRPr="00630AC7" w:rsidRDefault="00D67699" w:rsidP="00D67699">
      <w:pPr>
        <w:numPr>
          <w:ilvl w:val="1"/>
          <w:numId w:val="2"/>
        </w:numPr>
        <w:tabs>
          <w:tab w:val="left" w:pos="993"/>
        </w:tabs>
        <w:autoSpaceDE w:val="0"/>
        <w:autoSpaceDN w:val="0"/>
        <w:adjustRightInd w:val="0"/>
        <w:ind w:left="0" w:firstLine="709"/>
        <w:jc w:val="both"/>
      </w:pPr>
      <w:r w:rsidRPr="00630AC7">
        <w:t>Стандарт осуществления внутреннего муниципального финансового контроля «Реализация результатов контрольных мероприятий» (прилагается).</w:t>
      </w:r>
    </w:p>
    <w:p w:rsidR="000D74D2" w:rsidRPr="00630AC7" w:rsidRDefault="00ED6A2F" w:rsidP="000D74D2">
      <w:pPr>
        <w:numPr>
          <w:ilvl w:val="0"/>
          <w:numId w:val="1"/>
        </w:numPr>
        <w:tabs>
          <w:tab w:val="left" w:pos="993"/>
        </w:tabs>
        <w:autoSpaceDE w:val="0"/>
        <w:autoSpaceDN w:val="0"/>
        <w:adjustRightInd w:val="0"/>
        <w:ind w:left="0" w:firstLine="709"/>
        <w:jc w:val="both"/>
      </w:pPr>
      <w:r w:rsidRPr="00630AC7">
        <w:t>Считать</w:t>
      </w:r>
      <w:r w:rsidR="000D74D2" w:rsidRPr="00630AC7">
        <w:t xml:space="preserve"> утратившим силу постановление Администрации городского округа Электросталь Московской области от 20.12.2017</w:t>
      </w:r>
      <w:r w:rsidR="00845315" w:rsidRPr="00630AC7">
        <w:t xml:space="preserve"> </w:t>
      </w:r>
      <w:r w:rsidR="000D74D2" w:rsidRPr="00630AC7">
        <w:t>№ 939/12 «Об утверждении Стандартов осуществления внутреннего муниципального финансового контроля на территории городского округа Электросталь Московской области».</w:t>
      </w:r>
    </w:p>
    <w:p w:rsidR="00D67699" w:rsidRPr="00630AC7" w:rsidRDefault="00D67699" w:rsidP="000D74D2">
      <w:pPr>
        <w:numPr>
          <w:ilvl w:val="0"/>
          <w:numId w:val="1"/>
        </w:numPr>
        <w:tabs>
          <w:tab w:val="left" w:pos="993"/>
        </w:tabs>
        <w:autoSpaceDE w:val="0"/>
        <w:autoSpaceDN w:val="0"/>
        <w:adjustRightInd w:val="0"/>
        <w:ind w:left="0" w:firstLine="709"/>
        <w:jc w:val="both"/>
      </w:pPr>
      <w:r w:rsidRPr="00630AC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  </w:t>
      </w:r>
    </w:p>
    <w:p w:rsidR="00D67699" w:rsidRPr="00630AC7" w:rsidRDefault="00D67699" w:rsidP="000D74D2">
      <w:pPr>
        <w:numPr>
          <w:ilvl w:val="0"/>
          <w:numId w:val="1"/>
        </w:numPr>
        <w:tabs>
          <w:tab w:val="left" w:pos="993"/>
        </w:tabs>
        <w:autoSpaceDE w:val="0"/>
        <w:autoSpaceDN w:val="0"/>
        <w:adjustRightInd w:val="0"/>
        <w:ind w:left="0" w:firstLine="709"/>
        <w:jc w:val="both"/>
      </w:pPr>
      <w:r w:rsidRPr="00630AC7">
        <w:lastRenderedPageBreak/>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D67699" w:rsidRPr="00630AC7" w:rsidRDefault="00D67699" w:rsidP="000D74D2">
      <w:pPr>
        <w:numPr>
          <w:ilvl w:val="0"/>
          <w:numId w:val="1"/>
        </w:numPr>
        <w:tabs>
          <w:tab w:val="left" w:pos="993"/>
        </w:tabs>
        <w:autoSpaceDE w:val="0"/>
        <w:autoSpaceDN w:val="0"/>
        <w:adjustRightInd w:val="0"/>
        <w:ind w:left="0" w:firstLine="709"/>
        <w:jc w:val="both"/>
      </w:pPr>
      <w:r w:rsidRPr="00630AC7">
        <w:t>Контроль за исполнением настоящего постановления возложить на первого заместителя Главы Администрации городского округа Электро</w:t>
      </w:r>
      <w:r w:rsidR="000D74D2" w:rsidRPr="00630AC7">
        <w:t>сталь Московской области А.В. Фе</w:t>
      </w:r>
      <w:r w:rsidRPr="00630AC7">
        <w:t>дорова.</w:t>
      </w:r>
    </w:p>
    <w:p w:rsidR="00D67699" w:rsidRPr="00630AC7" w:rsidRDefault="00D67699" w:rsidP="00D67699">
      <w:pPr>
        <w:jc w:val="center"/>
      </w:pPr>
    </w:p>
    <w:p w:rsidR="00D67699" w:rsidRPr="00630AC7" w:rsidRDefault="00D67699" w:rsidP="00D67699">
      <w:pPr>
        <w:jc w:val="center"/>
      </w:pPr>
    </w:p>
    <w:p w:rsidR="00D67699" w:rsidRPr="00630AC7" w:rsidRDefault="00D67699" w:rsidP="00D67699">
      <w:pPr>
        <w:jc w:val="center"/>
      </w:pPr>
    </w:p>
    <w:p w:rsidR="00D67699" w:rsidRPr="00630AC7" w:rsidRDefault="00D67699" w:rsidP="00D67699">
      <w:pPr>
        <w:jc w:val="center"/>
      </w:pPr>
    </w:p>
    <w:p w:rsidR="006D2244" w:rsidRPr="00630AC7" w:rsidRDefault="006D2244" w:rsidP="00D67699">
      <w:r w:rsidRPr="00630AC7">
        <w:t xml:space="preserve">Первый заместитель </w:t>
      </w:r>
      <w:r w:rsidR="00D67699" w:rsidRPr="00630AC7">
        <w:t>Глав</w:t>
      </w:r>
      <w:r w:rsidRPr="00630AC7">
        <w:t>ы Администрации</w:t>
      </w:r>
    </w:p>
    <w:p w:rsidR="00D67699" w:rsidRPr="00630AC7" w:rsidRDefault="00D67699" w:rsidP="00D67699">
      <w:r w:rsidRPr="00630AC7">
        <w:t xml:space="preserve"> городского округа                                                                                       </w:t>
      </w:r>
      <w:r w:rsidR="006D2244" w:rsidRPr="00630AC7">
        <w:t xml:space="preserve">            </w:t>
      </w:r>
      <w:r w:rsidRPr="00630AC7">
        <w:t xml:space="preserve">    </w:t>
      </w:r>
      <w:r w:rsidR="006D2244" w:rsidRPr="00630AC7">
        <w:t>А.В. Федоров</w:t>
      </w:r>
    </w:p>
    <w:p w:rsidR="00D67699" w:rsidRPr="00630AC7" w:rsidRDefault="00D67699" w:rsidP="00D67699">
      <w:pPr>
        <w:jc w:val="both"/>
      </w:pPr>
    </w:p>
    <w:p w:rsidR="00D67699" w:rsidRPr="00630AC7" w:rsidRDefault="00D67699" w:rsidP="00D67699">
      <w:pPr>
        <w:jc w:val="both"/>
      </w:pPr>
    </w:p>
    <w:p w:rsidR="00D67699" w:rsidRPr="00630AC7" w:rsidRDefault="00D67699" w:rsidP="00D67699">
      <w:pPr>
        <w:jc w:val="both"/>
      </w:pPr>
    </w:p>
    <w:p w:rsidR="00D67699" w:rsidRPr="00630AC7" w:rsidRDefault="00D67699" w:rsidP="00D67699">
      <w:pPr>
        <w:jc w:val="both"/>
      </w:pPr>
    </w:p>
    <w:p w:rsidR="00D67699" w:rsidRDefault="00D67699" w:rsidP="00D67699">
      <w:pPr>
        <w:tabs>
          <w:tab w:val="left" w:pos="540"/>
        </w:tabs>
        <w:ind w:firstLine="5954"/>
        <w:rPr>
          <w:rFonts w:cs="Times New Roman"/>
        </w:rPr>
      </w:pPr>
    </w:p>
    <w:p w:rsidR="00A739E4" w:rsidRDefault="00A739E4" w:rsidP="00D67699">
      <w:pPr>
        <w:tabs>
          <w:tab w:val="left" w:pos="540"/>
        </w:tabs>
        <w:ind w:firstLine="5954"/>
        <w:rPr>
          <w:rFonts w:cs="Times New Roman"/>
        </w:rPr>
      </w:pPr>
    </w:p>
    <w:p w:rsidR="00A739E4" w:rsidRDefault="00A739E4" w:rsidP="00D67699">
      <w:pPr>
        <w:tabs>
          <w:tab w:val="left" w:pos="540"/>
        </w:tabs>
        <w:ind w:firstLine="5954"/>
        <w:rPr>
          <w:rFonts w:cs="Times New Roman"/>
        </w:rPr>
      </w:pPr>
    </w:p>
    <w:p w:rsidR="00A739E4" w:rsidRPr="00630AC7" w:rsidRDefault="00A739E4"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0D74D2" w:rsidRPr="00630AC7" w:rsidRDefault="000D74D2" w:rsidP="00D67699">
      <w:pPr>
        <w:tabs>
          <w:tab w:val="left" w:pos="540"/>
        </w:tabs>
        <w:ind w:firstLine="5954"/>
        <w:rPr>
          <w:rFonts w:cs="Times New Roman"/>
        </w:rPr>
      </w:pPr>
    </w:p>
    <w:p w:rsidR="000D74D2" w:rsidRPr="00630AC7" w:rsidRDefault="000D74D2" w:rsidP="00D67699">
      <w:pPr>
        <w:tabs>
          <w:tab w:val="left" w:pos="540"/>
        </w:tabs>
        <w:ind w:firstLine="5954"/>
        <w:rPr>
          <w:rFonts w:cs="Times New Roman"/>
        </w:rPr>
      </w:pPr>
    </w:p>
    <w:p w:rsidR="000D74D2" w:rsidRPr="00630AC7" w:rsidRDefault="000D74D2" w:rsidP="00D67699">
      <w:pPr>
        <w:tabs>
          <w:tab w:val="left" w:pos="540"/>
        </w:tabs>
        <w:ind w:firstLine="5954"/>
        <w:rPr>
          <w:rFonts w:cs="Times New Roman"/>
        </w:rPr>
      </w:pPr>
    </w:p>
    <w:p w:rsidR="000D74D2" w:rsidRPr="00630AC7" w:rsidRDefault="000D74D2"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954"/>
        <w:rPr>
          <w:rFonts w:cs="Times New Roman"/>
        </w:rPr>
      </w:pPr>
    </w:p>
    <w:p w:rsidR="00D67699" w:rsidRPr="00630AC7" w:rsidRDefault="00D67699" w:rsidP="00D67699">
      <w:pPr>
        <w:tabs>
          <w:tab w:val="left" w:pos="540"/>
        </w:tabs>
        <w:ind w:firstLine="5670"/>
        <w:rPr>
          <w:rFonts w:cs="Times New Roman"/>
        </w:rPr>
      </w:pPr>
      <w:r w:rsidRPr="00630AC7">
        <w:rPr>
          <w:rFonts w:cs="Times New Roman"/>
        </w:rPr>
        <w:t>УТВЕРЖДЕН</w:t>
      </w:r>
    </w:p>
    <w:p w:rsidR="00D67699" w:rsidRPr="00630AC7" w:rsidRDefault="00D67699" w:rsidP="00D67699">
      <w:pPr>
        <w:tabs>
          <w:tab w:val="left" w:pos="540"/>
        </w:tabs>
        <w:ind w:firstLine="5670"/>
        <w:rPr>
          <w:rFonts w:cs="Times New Roman"/>
        </w:rPr>
      </w:pPr>
      <w:r w:rsidRPr="00630AC7">
        <w:rPr>
          <w:rFonts w:cs="Times New Roman"/>
        </w:rPr>
        <w:t>постановлением Администрации</w:t>
      </w:r>
    </w:p>
    <w:p w:rsidR="00D67699" w:rsidRPr="00630AC7" w:rsidRDefault="00D67699" w:rsidP="00D67699">
      <w:pPr>
        <w:tabs>
          <w:tab w:val="left" w:pos="540"/>
        </w:tabs>
        <w:ind w:firstLine="5670"/>
        <w:rPr>
          <w:rFonts w:cs="Times New Roman"/>
        </w:rPr>
      </w:pPr>
      <w:r w:rsidRPr="00630AC7">
        <w:rPr>
          <w:rFonts w:cs="Times New Roman"/>
        </w:rPr>
        <w:t>городского округа Электросталь</w:t>
      </w:r>
    </w:p>
    <w:p w:rsidR="00D67699" w:rsidRPr="00630AC7" w:rsidRDefault="00D67699" w:rsidP="00D67699">
      <w:pPr>
        <w:tabs>
          <w:tab w:val="left" w:pos="540"/>
        </w:tabs>
        <w:ind w:firstLine="5670"/>
        <w:rPr>
          <w:rFonts w:cs="Times New Roman"/>
        </w:rPr>
      </w:pPr>
      <w:r w:rsidRPr="00630AC7">
        <w:rPr>
          <w:rFonts w:cs="Times New Roman"/>
        </w:rPr>
        <w:t>Московской области</w:t>
      </w:r>
    </w:p>
    <w:p w:rsidR="00D67699" w:rsidRPr="00630AC7" w:rsidRDefault="00D67699" w:rsidP="00D67699">
      <w:pPr>
        <w:tabs>
          <w:tab w:val="left" w:pos="540"/>
        </w:tabs>
        <w:ind w:firstLine="5670"/>
        <w:rPr>
          <w:rFonts w:cs="Times New Roman"/>
          <w:u w:val="single"/>
        </w:rPr>
      </w:pPr>
      <w:r w:rsidRPr="00630AC7">
        <w:rPr>
          <w:rFonts w:cs="Times New Roman"/>
        </w:rPr>
        <w:t>от _______________ № ________</w:t>
      </w:r>
    </w:p>
    <w:p w:rsidR="00D67699" w:rsidRPr="00630AC7" w:rsidRDefault="00D67699" w:rsidP="00D67699">
      <w:pPr>
        <w:shd w:val="clear" w:color="auto" w:fill="FFFFFF"/>
        <w:jc w:val="center"/>
        <w:rPr>
          <w:bCs/>
        </w:rPr>
      </w:pPr>
    </w:p>
    <w:p w:rsidR="00D67699" w:rsidRPr="00630AC7" w:rsidRDefault="00D67699" w:rsidP="00D67699">
      <w:pPr>
        <w:jc w:val="center"/>
      </w:pPr>
    </w:p>
    <w:p w:rsidR="00D67699" w:rsidRPr="00630AC7" w:rsidRDefault="00D67699" w:rsidP="00D67699">
      <w:pPr>
        <w:spacing w:line="240" w:lineRule="atLeast"/>
        <w:jc w:val="right"/>
      </w:pP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 xml:space="preserve">Стандарт осуществления внутреннего муниципального финансового контроля </w:t>
      </w: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«Организация планирования контрольной деятельности»</w:t>
      </w:r>
    </w:p>
    <w:p w:rsidR="009C4F65" w:rsidRPr="00630AC7" w:rsidRDefault="009C4F65" w:rsidP="009C4F65">
      <w:pPr>
        <w:jc w:val="both"/>
      </w:pPr>
    </w:p>
    <w:p w:rsidR="009C4F65" w:rsidRPr="00630AC7" w:rsidRDefault="009C4F65" w:rsidP="00AC4C04"/>
    <w:p w:rsidR="00D67699" w:rsidRPr="00630AC7" w:rsidRDefault="00D67699" w:rsidP="00D67699">
      <w:pPr>
        <w:numPr>
          <w:ilvl w:val="0"/>
          <w:numId w:val="17"/>
        </w:numPr>
        <w:shd w:val="clear" w:color="auto" w:fill="FFFFFF"/>
        <w:jc w:val="center"/>
        <w:textAlignment w:val="baseline"/>
        <w:outlineLvl w:val="2"/>
        <w:rPr>
          <w:rFonts w:cs="Times New Roman"/>
          <w:spacing w:val="2"/>
        </w:rPr>
      </w:pPr>
      <w:r w:rsidRPr="00630AC7">
        <w:rPr>
          <w:rFonts w:cs="Times New Roman"/>
          <w:spacing w:val="2"/>
        </w:rPr>
        <w:t>Общие положения</w:t>
      </w:r>
    </w:p>
    <w:p w:rsidR="00D67699" w:rsidRPr="00630AC7" w:rsidRDefault="00D67699" w:rsidP="00D67699">
      <w:pPr>
        <w:shd w:val="clear" w:color="auto" w:fill="FFFFFF"/>
        <w:ind w:left="1080"/>
        <w:textAlignment w:val="baseline"/>
        <w:outlineLvl w:val="2"/>
        <w:rPr>
          <w:rFonts w:cs="Times New Roman"/>
          <w:spacing w:val="2"/>
        </w:rPr>
      </w:pP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Целью Стандарта осуществления внутреннего муниципального финансового контроля «Организация планирования контрольной деятельности» (далее – Стандарт ОПКД) является установление общих принципов, правил, требований и процедур планирования контрольных мероприятий органа внутреннего муниципального финансового контроля Администрации городского округа Электросталь Московской области (далее – орган ВМФК).</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Задачами настоящего Стандарта ОПКД являются: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а) определение целей, задач и принципов планирования контрольной деятельности;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б) установление порядка планирования контрольной деятельности;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 установление порядка формирования плана контрольных мероприятий;</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г) установление порядка корректировки плана контрольных мероприятий.</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Стандарт ОПКД применяется органом  ВМФК при осуществлении полномочий по внутреннему муниципальному финансовому контролю:</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а) в сфере бюджетных правоотношений, в том числе: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rPr>
        <w:t>за полнотой и достоверностью отчетности о реализации муниципальных программ, в том числе отчетности об исполнении муниципальных заданий</w:t>
      </w:r>
      <w:r w:rsidRPr="00630AC7">
        <w:rPr>
          <w:rFonts w:cs="Times New Roman"/>
          <w:spacing w:val="2"/>
        </w:rPr>
        <w:t>;</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б) в сфере закупок товаров, работ, услуг для обеспечения муниципальных нужд, предусмотренно</w:t>
      </w:r>
      <w:r w:rsidR="00ED6A2F" w:rsidRPr="00630AC7">
        <w:rPr>
          <w:rFonts w:cs="Times New Roman"/>
          <w:spacing w:val="2"/>
        </w:rPr>
        <w:t>му</w:t>
      </w:r>
      <w:r w:rsidRPr="00630AC7">
        <w:rPr>
          <w:rFonts w:cs="Times New Roman"/>
          <w:spacing w:val="2"/>
        </w:rPr>
        <w:t xml:space="preserve"> частями 8 и 9 статьи 99 Федерального</w:t>
      </w:r>
      <w:r w:rsidRPr="00630AC7">
        <w:rPr>
          <w:rFonts w:cs="Times New Roman"/>
        </w:rPr>
        <w:t xml:space="preserve"> </w:t>
      </w:r>
      <w:hyperlink r:id="rId8" w:history="1">
        <w:r w:rsidRPr="00630AC7">
          <w:rPr>
            <w:rFonts w:cs="Times New Roman"/>
          </w:rPr>
          <w:t>закона</w:t>
        </w:r>
      </w:hyperlink>
      <w:r w:rsidRPr="00630AC7">
        <w:rPr>
          <w:rFonts w:cs="Times New Roman"/>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630AC7">
        <w:rPr>
          <w:rFonts w:cs="Times New Roman"/>
          <w:spacing w:val="2"/>
        </w:rPr>
        <w:t xml:space="preserve">, в том числе: </w:t>
      </w:r>
    </w:p>
    <w:p w:rsidR="00D67699" w:rsidRPr="00630AC7" w:rsidRDefault="00D67699" w:rsidP="00D67699">
      <w:pPr>
        <w:autoSpaceDE w:val="0"/>
        <w:autoSpaceDN w:val="0"/>
        <w:adjustRightInd w:val="0"/>
        <w:ind w:firstLine="540"/>
        <w:jc w:val="both"/>
        <w:rPr>
          <w:rFonts w:cs="Times New Roman"/>
        </w:rPr>
      </w:pPr>
      <w:r w:rsidRPr="00630AC7">
        <w:rPr>
          <w:rFonts w:cs="Times New Roman"/>
        </w:rPr>
        <w:t>за соблюдением требований к обоснованию закупок, предусмотренных статьей 18 Федерального закона о контрактной си</w:t>
      </w:r>
      <w:r w:rsidR="00ED6A2F" w:rsidRPr="00630AC7">
        <w:rPr>
          <w:rFonts w:cs="Times New Roman"/>
        </w:rPr>
        <w:t>стеме, и обоснованности закупок;</w:t>
      </w:r>
    </w:p>
    <w:p w:rsidR="00D67699" w:rsidRPr="00630AC7" w:rsidRDefault="00D67699" w:rsidP="00D67699">
      <w:pPr>
        <w:autoSpaceDE w:val="0"/>
        <w:autoSpaceDN w:val="0"/>
        <w:adjustRightInd w:val="0"/>
        <w:ind w:firstLine="540"/>
        <w:jc w:val="both"/>
        <w:rPr>
          <w:rFonts w:cs="Times New Roman"/>
        </w:rPr>
      </w:pPr>
      <w:r w:rsidRPr="00630AC7">
        <w:rPr>
          <w:rFonts w:cs="Times New Roman"/>
        </w:rPr>
        <w:t>за соблюдением правил нормирования в сфере закупок, предусмотренных статьей 19 Федерально</w:t>
      </w:r>
      <w:r w:rsidR="00ED6A2F" w:rsidRPr="00630AC7">
        <w:rPr>
          <w:rFonts w:cs="Times New Roman"/>
        </w:rPr>
        <w:t>го закона о контрактной системе;</w:t>
      </w:r>
    </w:p>
    <w:p w:rsidR="00D67699" w:rsidRPr="00630AC7" w:rsidRDefault="00D67699" w:rsidP="00D67699">
      <w:pPr>
        <w:autoSpaceDE w:val="0"/>
        <w:autoSpaceDN w:val="0"/>
        <w:adjustRightInd w:val="0"/>
        <w:ind w:firstLine="540"/>
        <w:jc w:val="both"/>
        <w:rPr>
          <w:rFonts w:cs="Times New Roman"/>
        </w:rPr>
      </w:pPr>
      <w:bookmarkStart w:id="1" w:name="P86"/>
      <w:bookmarkEnd w:id="1"/>
      <w:r w:rsidRPr="00630AC7">
        <w:rPr>
          <w:rFonts w:cs="Times New Roman"/>
        </w:rPr>
        <w:t>за обоснованием начальной (максимальной) цены контракта, цены контракта, заключаемого с единственным поставщиком (подрядчиком, исполнит</w:t>
      </w:r>
      <w:r w:rsidR="00ED6A2F" w:rsidRPr="00630AC7">
        <w:rPr>
          <w:rFonts w:cs="Times New Roman"/>
        </w:rPr>
        <w:t>елем), включенной в план-график;</w:t>
      </w:r>
    </w:p>
    <w:p w:rsidR="00D67699" w:rsidRPr="00630AC7" w:rsidRDefault="00D67699" w:rsidP="00D67699">
      <w:pPr>
        <w:pStyle w:val="ConsPlusNormal"/>
        <w:ind w:firstLine="540"/>
        <w:jc w:val="both"/>
        <w:rPr>
          <w:rFonts w:ascii="Times New Roman" w:hAnsi="Times New Roman"/>
          <w:sz w:val="24"/>
          <w:szCs w:val="24"/>
        </w:rPr>
      </w:pPr>
      <w:r w:rsidRPr="00630AC7">
        <w:rPr>
          <w:rFonts w:ascii="Times New Roman" w:hAnsi="Times New Roman"/>
          <w:sz w:val="24"/>
          <w:szCs w:val="24"/>
        </w:rPr>
        <w:t xml:space="preserve">за применением заказчиком мер ответственности и совершения иных действий в случае нарушения поставщиком (подрядчиком, </w:t>
      </w:r>
      <w:r w:rsidR="00ED6A2F" w:rsidRPr="00630AC7">
        <w:rPr>
          <w:rFonts w:ascii="Times New Roman" w:hAnsi="Times New Roman"/>
          <w:sz w:val="24"/>
          <w:szCs w:val="24"/>
        </w:rPr>
        <w:t>исполнителем) условий контракта;</w:t>
      </w:r>
    </w:p>
    <w:p w:rsidR="00D67699" w:rsidRPr="00630AC7" w:rsidRDefault="00D67699" w:rsidP="00D67699">
      <w:pPr>
        <w:pStyle w:val="ConsPlusNormal"/>
        <w:ind w:firstLine="540"/>
        <w:jc w:val="both"/>
        <w:rPr>
          <w:rFonts w:ascii="Times New Roman" w:hAnsi="Times New Roman"/>
          <w:sz w:val="24"/>
          <w:szCs w:val="24"/>
        </w:rPr>
      </w:pPr>
      <w:r w:rsidRPr="00630AC7">
        <w:rPr>
          <w:rFonts w:ascii="Times New Roman" w:hAnsi="Times New Roman"/>
          <w:sz w:val="24"/>
          <w:szCs w:val="24"/>
        </w:rPr>
        <w:t>за соответствием поставленного товара, выполненной работы (ее результата) или оказ</w:t>
      </w:r>
      <w:r w:rsidR="00ED6A2F" w:rsidRPr="00630AC7">
        <w:rPr>
          <w:rFonts w:ascii="Times New Roman" w:hAnsi="Times New Roman"/>
          <w:sz w:val="24"/>
          <w:szCs w:val="24"/>
        </w:rPr>
        <w:t>анной услуги условиям контракта;</w:t>
      </w:r>
    </w:p>
    <w:p w:rsidR="00D67699" w:rsidRPr="00630AC7" w:rsidRDefault="00D67699" w:rsidP="00D67699">
      <w:pPr>
        <w:pStyle w:val="ConsPlusNormal"/>
        <w:ind w:firstLine="540"/>
        <w:jc w:val="both"/>
        <w:rPr>
          <w:rFonts w:ascii="Times New Roman" w:hAnsi="Times New Roman"/>
          <w:sz w:val="24"/>
          <w:szCs w:val="24"/>
        </w:rPr>
      </w:pPr>
      <w:r w:rsidRPr="00630AC7">
        <w:rPr>
          <w:rFonts w:ascii="Times New Roman" w:hAnsi="Times New Roman"/>
          <w:sz w:val="24"/>
          <w:szCs w:val="24"/>
        </w:rPr>
        <w:t>за своевременностью, полнотой и достоверностью отражения в документах учета поставленного товара, выполненной работы (ее р</w:t>
      </w:r>
      <w:r w:rsidR="00ED6A2F" w:rsidRPr="00630AC7">
        <w:rPr>
          <w:rFonts w:ascii="Times New Roman" w:hAnsi="Times New Roman"/>
          <w:sz w:val="24"/>
          <w:szCs w:val="24"/>
        </w:rPr>
        <w:t>езультата) или оказанной услуги;</w:t>
      </w:r>
    </w:p>
    <w:p w:rsidR="00D67699" w:rsidRPr="00630AC7" w:rsidRDefault="00D67699" w:rsidP="00ED6A2F">
      <w:pPr>
        <w:pStyle w:val="ConsPlusNormal"/>
        <w:ind w:firstLine="540"/>
        <w:jc w:val="both"/>
        <w:rPr>
          <w:rFonts w:ascii="Times New Roman" w:hAnsi="Times New Roman"/>
          <w:sz w:val="24"/>
          <w:szCs w:val="24"/>
        </w:rPr>
      </w:pPr>
      <w:r w:rsidRPr="00630AC7">
        <w:rPr>
          <w:rFonts w:ascii="Times New Roman" w:hAnsi="Times New Roman"/>
          <w:sz w:val="24"/>
          <w:szCs w:val="24"/>
        </w:rPr>
        <w:t xml:space="preserve">за соответствием использования поставленного товара, выполненной работы (ее </w:t>
      </w:r>
      <w:r w:rsidRPr="00630AC7">
        <w:rPr>
          <w:rFonts w:ascii="Times New Roman" w:hAnsi="Times New Roman"/>
          <w:sz w:val="24"/>
          <w:szCs w:val="24"/>
        </w:rPr>
        <w:lastRenderedPageBreak/>
        <w:t>результата) или оказанной усл</w:t>
      </w:r>
      <w:r w:rsidR="00ED6A2F" w:rsidRPr="00630AC7">
        <w:rPr>
          <w:rFonts w:ascii="Times New Roman" w:hAnsi="Times New Roman"/>
          <w:sz w:val="24"/>
          <w:szCs w:val="24"/>
        </w:rPr>
        <w:t>уги целям осуществления закупки.</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Деятельность органа ВМФК подразделяется на плановую и внеплановую и осуществляется посредством проведения плановых и внеплановых контрольных мероприятий.</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Плановые контрольные мероприятия осуществляются в соответствии с планом контрольных мероприятий органа ВМФК.</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Внеплановые контрольные мероприятия осуществляются в соответствии с решением Главы городского округа о проведении внепланового контрольного мероприятия, принятым на основаниях, указанных в пункте 5.8 Порядка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в новой редакции, утвержденного постановлением Администрации городского округа Электросталь Московской области (далее – Администрация городского округа) от 18.07.2017 № 497/7 и пункте 5.8 Порядка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 в новой редакции, утвержденного постановлением Администрации городского округа от 30.08.2017 № 608/8.</w:t>
      </w:r>
    </w:p>
    <w:p w:rsidR="00D67699" w:rsidRPr="00630AC7" w:rsidRDefault="00D67699" w:rsidP="00D67699">
      <w:pPr>
        <w:shd w:val="clear" w:color="auto" w:fill="FFFFFF"/>
        <w:ind w:firstLine="709"/>
        <w:jc w:val="both"/>
        <w:textAlignment w:val="baseline"/>
        <w:rPr>
          <w:rFonts w:cs="Times New Roman"/>
          <w:spacing w:val="2"/>
        </w:rPr>
      </w:pPr>
    </w:p>
    <w:p w:rsidR="00D67699" w:rsidRPr="00630AC7" w:rsidRDefault="00D67699" w:rsidP="00D67699">
      <w:pPr>
        <w:numPr>
          <w:ilvl w:val="0"/>
          <w:numId w:val="17"/>
        </w:numPr>
        <w:shd w:val="clear" w:color="auto" w:fill="FFFFFF"/>
        <w:jc w:val="center"/>
        <w:textAlignment w:val="baseline"/>
        <w:outlineLvl w:val="2"/>
        <w:rPr>
          <w:rFonts w:cs="Times New Roman"/>
          <w:spacing w:val="2"/>
        </w:rPr>
      </w:pPr>
      <w:r w:rsidRPr="00630AC7">
        <w:rPr>
          <w:rFonts w:cs="Times New Roman"/>
          <w:spacing w:val="2"/>
        </w:rPr>
        <w:t>Термины и определения.</w:t>
      </w:r>
    </w:p>
    <w:p w:rsidR="00D67699" w:rsidRPr="00630AC7" w:rsidRDefault="00D67699" w:rsidP="00D67699">
      <w:pPr>
        <w:shd w:val="clear" w:color="auto" w:fill="FFFFFF"/>
        <w:ind w:left="1080"/>
        <w:textAlignment w:val="baseline"/>
        <w:outlineLvl w:val="2"/>
        <w:rPr>
          <w:rFonts w:cs="Times New Roman"/>
          <w:spacing w:val="2"/>
        </w:rPr>
      </w:pP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В настоящем Стандарте ОПКД применяются следующие термины в указанных значениях:</w:t>
      </w:r>
    </w:p>
    <w:p w:rsidR="00D67699" w:rsidRPr="00630AC7" w:rsidRDefault="00D67699" w:rsidP="00D67699">
      <w:pPr>
        <w:autoSpaceDE w:val="0"/>
        <w:autoSpaceDN w:val="0"/>
        <w:adjustRightInd w:val="0"/>
        <w:ind w:firstLine="709"/>
        <w:jc w:val="both"/>
        <w:rPr>
          <w:rFonts w:cs="Times New Roman"/>
          <w:spacing w:val="2"/>
        </w:rPr>
      </w:pPr>
      <w:r w:rsidRPr="00630AC7">
        <w:rPr>
          <w:rFonts w:cs="Times New Roman"/>
          <w:spacing w:val="2"/>
        </w:rPr>
        <w:t>контрольное мероприятие - организационная форма осуществления контрольной деятельности, посредством которой обеспечивается реализация полномочий органа ВМФК по осуществлению внутреннего муниципального финансового контроля;</w:t>
      </w:r>
    </w:p>
    <w:p w:rsidR="00D67699" w:rsidRPr="00630AC7" w:rsidRDefault="00D67699" w:rsidP="00D67699">
      <w:pPr>
        <w:autoSpaceDE w:val="0"/>
        <w:autoSpaceDN w:val="0"/>
        <w:adjustRightInd w:val="0"/>
        <w:ind w:firstLine="709"/>
        <w:jc w:val="both"/>
        <w:rPr>
          <w:rFonts w:cs="Times New Roman"/>
          <w:spacing w:val="2"/>
        </w:rPr>
      </w:pPr>
      <w:r w:rsidRPr="00630AC7">
        <w:rPr>
          <w:rFonts w:cs="Times New Roman"/>
          <w:spacing w:val="2"/>
        </w:rPr>
        <w:t xml:space="preserve">идентичное контрольное мероприятие - контрольное мероприятие в отношении одного и того же объекта </w:t>
      </w:r>
      <w:r w:rsidR="00CD6D6D" w:rsidRPr="00630AC7">
        <w:rPr>
          <w:rFonts w:cs="Times New Roman"/>
          <w:spacing w:val="2"/>
        </w:rPr>
        <w:t xml:space="preserve">(субъекта) </w:t>
      </w:r>
      <w:r w:rsidRPr="00630AC7">
        <w:rPr>
          <w:rFonts w:cs="Times New Roman"/>
          <w:spacing w:val="2"/>
        </w:rPr>
        <w:t>контроля, предмета контроля и проверяемого периода;</w:t>
      </w:r>
    </w:p>
    <w:p w:rsidR="00D67699" w:rsidRPr="00630AC7" w:rsidRDefault="00D67699" w:rsidP="00D67699">
      <w:pPr>
        <w:autoSpaceDE w:val="0"/>
        <w:autoSpaceDN w:val="0"/>
        <w:adjustRightInd w:val="0"/>
        <w:ind w:firstLine="709"/>
        <w:jc w:val="both"/>
        <w:rPr>
          <w:rFonts w:cs="Times New Roman"/>
          <w:spacing w:val="2"/>
        </w:rPr>
      </w:pPr>
      <w:r w:rsidRPr="00630AC7">
        <w:rPr>
          <w:rFonts w:cs="Times New Roman"/>
          <w:spacing w:val="2"/>
        </w:rPr>
        <w:t>риск - вероятность нарушений в сфере бюджетных правоотношений и в сфере закупок.</w:t>
      </w:r>
    </w:p>
    <w:p w:rsidR="00D67699" w:rsidRPr="00630AC7" w:rsidRDefault="00D67699" w:rsidP="00D67699">
      <w:pPr>
        <w:autoSpaceDE w:val="0"/>
        <w:autoSpaceDN w:val="0"/>
        <w:adjustRightInd w:val="0"/>
        <w:ind w:firstLine="709"/>
        <w:jc w:val="both"/>
        <w:rPr>
          <w:rFonts w:cs="Times New Roman"/>
          <w:spacing w:val="2"/>
        </w:rPr>
      </w:pPr>
    </w:p>
    <w:p w:rsidR="00D67699" w:rsidRPr="00630AC7" w:rsidRDefault="00D67699" w:rsidP="00D67699">
      <w:pPr>
        <w:numPr>
          <w:ilvl w:val="0"/>
          <w:numId w:val="17"/>
        </w:numPr>
        <w:shd w:val="clear" w:color="auto" w:fill="FFFFFF"/>
        <w:jc w:val="center"/>
        <w:textAlignment w:val="baseline"/>
        <w:outlineLvl w:val="2"/>
        <w:rPr>
          <w:rFonts w:cs="Times New Roman"/>
          <w:spacing w:val="2"/>
        </w:rPr>
      </w:pPr>
      <w:r w:rsidRPr="00630AC7">
        <w:rPr>
          <w:rFonts w:cs="Times New Roman"/>
          <w:spacing w:val="2"/>
        </w:rPr>
        <w:t>Порядок планирования контрольной деятельности</w:t>
      </w:r>
    </w:p>
    <w:p w:rsidR="00D67699" w:rsidRPr="00630AC7" w:rsidRDefault="00D67699" w:rsidP="00D67699">
      <w:pPr>
        <w:jc w:val="both"/>
        <w:rPr>
          <w:rFonts w:cs="Times New Roman"/>
          <w:spacing w:val="2"/>
        </w:rPr>
      </w:pP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Планирование контрольной деятельности основывается на системном подходе в соответствии со следующими принципами:</w:t>
      </w:r>
    </w:p>
    <w:p w:rsidR="00D67699" w:rsidRPr="00630AC7" w:rsidRDefault="00D67699" w:rsidP="00D67699">
      <w:pPr>
        <w:ind w:firstLine="709"/>
        <w:jc w:val="both"/>
        <w:rPr>
          <w:rFonts w:cs="Times New Roman"/>
          <w:spacing w:val="2"/>
        </w:rPr>
      </w:pPr>
      <w:r w:rsidRPr="00630AC7">
        <w:rPr>
          <w:rFonts w:cs="Times New Roman"/>
          <w:spacing w:val="2"/>
        </w:rPr>
        <w:t>непрерывность планирования;</w:t>
      </w:r>
    </w:p>
    <w:p w:rsidR="00D67699" w:rsidRPr="00630AC7" w:rsidRDefault="00D67699" w:rsidP="00D67699">
      <w:pPr>
        <w:ind w:firstLine="709"/>
        <w:jc w:val="both"/>
        <w:rPr>
          <w:rFonts w:cs="Times New Roman"/>
          <w:spacing w:val="2"/>
        </w:rPr>
      </w:pPr>
      <w:r w:rsidRPr="00630AC7">
        <w:rPr>
          <w:rFonts w:cs="Times New Roman"/>
          <w:spacing w:val="2"/>
        </w:rPr>
        <w:t>комплексность планирования (охват планированием всех законодательно установленных задач, видов и направлений контрольной деятельности органа ВМФК);</w:t>
      </w:r>
    </w:p>
    <w:p w:rsidR="00D67699" w:rsidRPr="00630AC7" w:rsidRDefault="00D67699" w:rsidP="00D67699">
      <w:pPr>
        <w:ind w:firstLine="709"/>
        <w:jc w:val="both"/>
        <w:rPr>
          <w:rFonts w:cs="Times New Roman"/>
          <w:spacing w:val="2"/>
        </w:rPr>
      </w:pPr>
      <w:r w:rsidRPr="00630AC7">
        <w:rPr>
          <w:rFonts w:cs="Times New Roman"/>
          <w:spacing w:val="2"/>
        </w:rPr>
        <w:t>рациональность распределения трудовых, финансовых, материальных и иных ресурсов органа ВМФК на осуществление контрольной деятельности;</w:t>
      </w:r>
    </w:p>
    <w:p w:rsidR="00D67699" w:rsidRPr="00630AC7" w:rsidRDefault="00D67699" w:rsidP="00D67699">
      <w:pPr>
        <w:ind w:firstLine="709"/>
        <w:jc w:val="both"/>
        <w:rPr>
          <w:rFonts w:cs="Times New Roman"/>
          <w:spacing w:val="2"/>
        </w:rPr>
      </w:pPr>
      <w:r w:rsidRPr="00630AC7">
        <w:rPr>
          <w:rFonts w:cs="Times New Roman"/>
          <w:spacing w:val="2"/>
        </w:rPr>
        <w:t>нормативно установленная периодичность проведения контрольных мероприятий на объектах (субъектах) контроля;</w:t>
      </w:r>
    </w:p>
    <w:p w:rsidR="00D67699" w:rsidRPr="00630AC7" w:rsidRDefault="00D67699" w:rsidP="00D67699">
      <w:pPr>
        <w:ind w:firstLine="709"/>
        <w:jc w:val="both"/>
        <w:rPr>
          <w:rFonts w:cs="Times New Roman"/>
          <w:spacing w:val="2"/>
        </w:rPr>
      </w:pPr>
      <w:r w:rsidRPr="00630AC7">
        <w:rPr>
          <w:rFonts w:cs="Times New Roman"/>
          <w:spacing w:val="2"/>
        </w:rPr>
        <w:t>координация деятельности органа ВМФК при осуществлении полномочий по внутреннему муниципальному финансовому контролю с информацией о планируемых (проводимых) контрольных мероприятиях Контрольно-счетной палатой городского округа Электросталь Московской области;</w:t>
      </w:r>
      <w:r w:rsidRPr="00630AC7">
        <w:rPr>
          <w:rFonts w:cs="Times New Roman"/>
        </w:rPr>
        <w:t xml:space="preserve"> </w:t>
      </w:r>
    </w:p>
    <w:p w:rsidR="00D67699" w:rsidRPr="00630AC7" w:rsidRDefault="00D67699" w:rsidP="00D67699">
      <w:pPr>
        <w:ind w:firstLine="709"/>
        <w:jc w:val="both"/>
        <w:rPr>
          <w:rFonts w:cs="Times New Roman"/>
          <w:spacing w:val="2"/>
        </w:rPr>
      </w:pPr>
      <w:r w:rsidRPr="00630AC7">
        <w:rPr>
          <w:rFonts w:cs="Times New Roman"/>
          <w:spacing w:val="2"/>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Периодичность составления планов контрольных мероприятий (далее – План) – полугодовая.</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Планирование контрольных мероприятий осуществляется с учетом следующих критериев:</w:t>
      </w:r>
    </w:p>
    <w:p w:rsidR="00D67699" w:rsidRPr="00630AC7" w:rsidRDefault="00D67699" w:rsidP="00D67699">
      <w:pPr>
        <w:ind w:firstLine="709"/>
        <w:jc w:val="both"/>
        <w:rPr>
          <w:rFonts w:cs="Times New Roman"/>
          <w:spacing w:val="2"/>
        </w:rPr>
      </w:pPr>
      <w:r w:rsidRPr="00630AC7">
        <w:rPr>
          <w:rFonts w:cs="Times New Roman"/>
          <w:spacing w:val="2"/>
        </w:rPr>
        <w:t>а) существенность и значимость мероприятий, осуществляемых объектами</w:t>
      </w:r>
      <w:r w:rsidR="00CD6D6D" w:rsidRPr="00630AC7">
        <w:rPr>
          <w:rFonts w:cs="Times New Roman"/>
          <w:spacing w:val="2"/>
        </w:rPr>
        <w:t xml:space="preserve"> (субъектами)</w:t>
      </w:r>
      <w:r w:rsidRPr="00630AC7">
        <w:rPr>
          <w:rFonts w:cs="Times New Roman"/>
          <w:spacing w:val="2"/>
        </w:rPr>
        <w:t xml:space="preserve"> контроля, в отношении которых предполагается проведение контрольного мероприятия;</w:t>
      </w:r>
    </w:p>
    <w:p w:rsidR="00D67699" w:rsidRPr="00630AC7" w:rsidRDefault="00D67699" w:rsidP="00D67699">
      <w:pPr>
        <w:ind w:firstLine="709"/>
        <w:jc w:val="both"/>
        <w:rPr>
          <w:rFonts w:cs="Times New Roman"/>
          <w:spacing w:val="2"/>
        </w:rPr>
      </w:pPr>
      <w:r w:rsidRPr="00630AC7">
        <w:rPr>
          <w:rFonts w:cs="Times New Roman"/>
          <w:spacing w:val="2"/>
        </w:rPr>
        <w:t>б) оценка состояния внутреннего финансового контроля и внутреннего финансового аудита в отношении объекта (субъекта) контроля, полученная в результате проведения органом ВМФК анализа осуществления главными администраторами бюджетных средств внутреннего финансового контроля и внутреннего финансового аудита;</w:t>
      </w:r>
    </w:p>
    <w:p w:rsidR="00D67699" w:rsidRPr="00630AC7" w:rsidRDefault="00D67699" w:rsidP="00D67699">
      <w:pPr>
        <w:ind w:firstLine="709"/>
        <w:jc w:val="both"/>
        <w:rPr>
          <w:rFonts w:cs="Times New Roman"/>
          <w:spacing w:val="2"/>
        </w:rPr>
      </w:pPr>
      <w:r w:rsidRPr="00630AC7">
        <w:rPr>
          <w:rFonts w:cs="Times New Roman"/>
          <w:spacing w:val="2"/>
        </w:rPr>
        <w:t>в) информация о наличии рисков в деятельности объектов (субъектов) контроля, которые потенциально могут приводить к негативным результатам;</w:t>
      </w:r>
    </w:p>
    <w:p w:rsidR="00D67699" w:rsidRPr="00630AC7" w:rsidRDefault="00D67699" w:rsidP="00D67699">
      <w:pPr>
        <w:ind w:firstLine="709"/>
        <w:jc w:val="both"/>
        <w:rPr>
          <w:rFonts w:cs="Times New Roman"/>
          <w:spacing w:val="2"/>
        </w:rPr>
      </w:pPr>
      <w:r w:rsidRPr="00630AC7">
        <w:rPr>
          <w:rFonts w:cs="Times New Roman"/>
          <w:spacing w:val="2"/>
        </w:rPr>
        <w:t>г) направления и объемы бюджетных средств, используемых объектами (субъектами) контроля.</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При формировании Планов учитываются данные об объектах (субъектах) контроля, которые могут быть использованы при определении вероятности реализации рисков и значимости рисков, в том числе:</w:t>
      </w:r>
    </w:p>
    <w:p w:rsidR="00D67699" w:rsidRPr="00630AC7" w:rsidRDefault="00D67699" w:rsidP="00D67699">
      <w:pPr>
        <w:ind w:firstLine="709"/>
        <w:jc w:val="both"/>
        <w:rPr>
          <w:rFonts w:cs="Times New Roman"/>
          <w:spacing w:val="2"/>
        </w:rPr>
      </w:pPr>
      <w:r w:rsidRPr="00630AC7">
        <w:rPr>
          <w:rFonts w:cs="Times New Roman"/>
          <w:spacing w:val="2"/>
        </w:rPr>
        <w:t>а) информация о наличии признаков нарушений, поступившая от структурных подразделений и/или функциональных (отраслевых) органов Администрации городского округа;</w:t>
      </w:r>
    </w:p>
    <w:p w:rsidR="00D67699" w:rsidRPr="00630AC7" w:rsidRDefault="00D67699" w:rsidP="00D67699">
      <w:pPr>
        <w:ind w:firstLine="709"/>
        <w:jc w:val="both"/>
        <w:rPr>
          <w:rFonts w:cs="Times New Roman"/>
          <w:spacing w:val="2"/>
        </w:rPr>
      </w:pPr>
      <w:r w:rsidRPr="00630AC7">
        <w:rPr>
          <w:rFonts w:cs="Times New Roman"/>
          <w:spacing w:val="2"/>
        </w:rPr>
        <w:t>б) информация, выявленная по результатам анализа данных единой информационной системы в сфере закупок;</w:t>
      </w:r>
    </w:p>
    <w:p w:rsidR="00D67699" w:rsidRPr="00630AC7" w:rsidRDefault="00D67699" w:rsidP="00D67699">
      <w:pPr>
        <w:ind w:firstLine="709"/>
        <w:jc w:val="both"/>
        <w:rPr>
          <w:rFonts w:cs="Times New Roman"/>
          <w:spacing w:val="2"/>
        </w:rPr>
      </w:pPr>
      <w:r w:rsidRPr="00630AC7">
        <w:rPr>
          <w:rFonts w:cs="Times New Roman"/>
          <w:spacing w:val="2"/>
        </w:rPr>
        <w:t>в) обращения граждан, объединений граждан, в том числе юридических лиц, поступившие в Администрацию городского округа;</w:t>
      </w:r>
    </w:p>
    <w:p w:rsidR="00D67699" w:rsidRPr="00630AC7" w:rsidRDefault="00D67699" w:rsidP="00D67699">
      <w:pPr>
        <w:ind w:firstLine="709"/>
        <w:jc w:val="both"/>
        <w:rPr>
          <w:rFonts w:cs="Times New Roman"/>
          <w:spacing w:val="2"/>
        </w:rPr>
      </w:pPr>
      <w:r w:rsidRPr="00630AC7">
        <w:rPr>
          <w:rFonts w:cs="Times New Roman"/>
          <w:spacing w:val="2"/>
        </w:rPr>
        <w:t>г) существенность и значимость нарушений, выявленных в результате ранее проведенных проверок органом ВМФК и иными контролирующими органами;</w:t>
      </w:r>
    </w:p>
    <w:p w:rsidR="00D67699" w:rsidRPr="00630AC7" w:rsidRDefault="00D67699" w:rsidP="00D67699">
      <w:pPr>
        <w:ind w:firstLine="709"/>
        <w:jc w:val="both"/>
        <w:rPr>
          <w:rFonts w:cs="Times New Roman"/>
          <w:spacing w:val="2"/>
        </w:rPr>
      </w:pPr>
      <w:r w:rsidRPr="00630AC7">
        <w:rPr>
          <w:rFonts w:cs="Times New Roman"/>
          <w:spacing w:val="2"/>
        </w:rPr>
        <w:t>д) длительность периода, прошедшего с момента проведения идентичного контрольного мероприятия (в случае, если указанный период превышает 3 года, данный критерий имеет наивысший приоритет);</w:t>
      </w:r>
    </w:p>
    <w:p w:rsidR="00D67699" w:rsidRPr="00630AC7" w:rsidRDefault="00D67699" w:rsidP="00D67699">
      <w:pPr>
        <w:ind w:firstLine="709"/>
        <w:jc w:val="both"/>
        <w:rPr>
          <w:rFonts w:cs="Times New Roman"/>
          <w:spacing w:val="2"/>
        </w:rPr>
      </w:pPr>
      <w:r w:rsidRPr="00630AC7">
        <w:rPr>
          <w:rFonts w:cs="Times New Roman"/>
          <w:spacing w:val="2"/>
        </w:rPr>
        <w:t>е) экономическая целесообразность проведения контрольных мероприятий в отношении объекта (субъекта) контроля (соотношение объема затрат на проведение контрольного мероприятия, объема средств, подлежащих проверке в рамках контрольного мероприятия и (или) возможного ущерба).</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Формирование Планов включает осуществление следующих действий:</w:t>
      </w:r>
    </w:p>
    <w:p w:rsidR="00D67699" w:rsidRPr="00630AC7" w:rsidRDefault="00D67699" w:rsidP="00D67699">
      <w:pPr>
        <w:ind w:firstLine="709"/>
        <w:jc w:val="both"/>
        <w:rPr>
          <w:rFonts w:cs="Times New Roman"/>
          <w:spacing w:val="2"/>
        </w:rPr>
      </w:pPr>
      <w:r w:rsidRPr="00630AC7">
        <w:rPr>
          <w:rFonts w:cs="Times New Roman"/>
          <w:spacing w:val="2"/>
        </w:rPr>
        <w:t>а) формирование исходных данных для составления проект</w:t>
      </w:r>
      <w:r w:rsidR="003422BF" w:rsidRPr="00630AC7">
        <w:rPr>
          <w:rFonts w:cs="Times New Roman"/>
          <w:spacing w:val="2"/>
        </w:rPr>
        <w:t>ов</w:t>
      </w:r>
      <w:r w:rsidRPr="00630AC7">
        <w:rPr>
          <w:rFonts w:cs="Times New Roman"/>
          <w:spacing w:val="2"/>
        </w:rPr>
        <w:t xml:space="preserve"> План</w:t>
      </w:r>
      <w:r w:rsidR="003422BF" w:rsidRPr="00630AC7">
        <w:rPr>
          <w:rFonts w:cs="Times New Roman"/>
          <w:spacing w:val="2"/>
        </w:rPr>
        <w:t>ов</w:t>
      </w:r>
      <w:r w:rsidRPr="00630AC7">
        <w:rPr>
          <w:rFonts w:cs="Times New Roman"/>
          <w:spacing w:val="2"/>
        </w:rPr>
        <w:t>;</w:t>
      </w:r>
    </w:p>
    <w:p w:rsidR="00D67699" w:rsidRPr="00630AC7" w:rsidRDefault="00D67699" w:rsidP="00D67699">
      <w:pPr>
        <w:ind w:firstLine="709"/>
        <w:jc w:val="both"/>
        <w:rPr>
          <w:rFonts w:cs="Times New Roman"/>
          <w:spacing w:val="2"/>
        </w:rPr>
      </w:pPr>
      <w:r w:rsidRPr="00630AC7">
        <w:rPr>
          <w:rFonts w:cs="Times New Roman"/>
          <w:spacing w:val="2"/>
        </w:rPr>
        <w:t>б) составление проекта Планов;</w:t>
      </w:r>
    </w:p>
    <w:p w:rsidR="00D67699" w:rsidRPr="00630AC7" w:rsidRDefault="00D67699" w:rsidP="00D67699">
      <w:pPr>
        <w:ind w:firstLine="709"/>
        <w:jc w:val="both"/>
        <w:rPr>
          <w:rFonts w:cs="Times New Roman"/>
          <w:spacing w:val="2"/>
        </w:rPr>
      </w:pPr>
      <w:r w:rsidRPr="00630AC7">
        <w:rPr>
          <w:rFonts w:cs="Times New Roman"/>
          <w:spacing w:val="2"/>
        </w:rPr>
        <w:t>в) рассмотрение проекта и утверждение Планов.</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Планы определяют перечень контрольных мероприятий, планируемых к проведению в соответствующем полугодии.</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В Планах по каждому контрольному мероприятию устанавливается объект (субъект) контроля, проверяемый период, предмет контрольного мероприятия, метод контроля.</w:t>
      </w:r>
    </w:p>
    <w:p w:rsidR="00D67699" w:rsidRPr="00630AC7" w:rsidRDefault="00D67699" w:rsidP="00D67699">
      <w:pPr>
        <w:numPr>
          <w:ilvl w:val="0"/>
          <w:numId w:val="21"/>
        </w:numPr>
        <w:shd w:val="clear" w:color="auto" w:fill="FFFFFF"/>
        <w:ind w:left="0" w:firstLine="709"/>
        <w:jc w:val="both"/>
        <w:textAlignment w:val="baseline"/>
        <w:rPr>
          <w:rFonts w:cs="Times New Roman"/>
        </w:rPr>
      </w:pPr>
      <w:r w:rsidRPr="00630AC7">
        <w:rPr>
          <w:rFonts w:cs="Times New Roman"/>
          <w:spacing w:val="2"/>
        </w:rPr>
        <w:t>Формирование исходных данных для составления проект</w:t>
      </w:r>
      <w:r w:rsidR="003422BF" w:rsidRPr="00630AC7">
        <w:rPr>
          <w:rFonts w:cs="Times New Roman"/>
          <w:spacing w:val="2"/>
        </w:rPr>
        <w:t>ов</w:t>
      </w:r>
      <w:r w:rsidRPr="00630AC7">
        <w:rPr>
          <w:rFonts w:cs="Times New Roman"/>
          <w:spacing w:val="2"/>
        </w:rPr>
        <w:t xml:space="preserve"> Планов включает:</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а) сбор информации об объектах (субъектах) контроля;</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б) обработка информации об объектах (субъектах) контроля;</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в) определение объема контрольной деятельности (например, человеко-часов, дней, количества контрольных мероприятий) на очередное полугодие;</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г) отбор объектов (субъектов) контроля для проведения контрольных мероприятий органом ВМФК с учетом информации о наличии рисков в деятельности объектов (субъектов) контроля.</w:t>
      </w:r>
    </w:p>
    <w:p w:rsidR="00D67699" w:rsidRPr="00630AC7" w:rsidRDefault="00D67699" w:rsidP="00D67699">
      <w:pPr>
        <w:numPr>
          <w:ilvl w:val="0"/>
          <w:numId w:val="21"/>
        </w:numPr>
        <w:shd w:val="clear" w:color="auto" w:fill="FFFFFF"/>
        <w:ind w:left="0" w:firstLine="709"/>
        <w:jc w:val="both"/>
        <w:textAlignment w:val="baseline"/>
        <w:rPr>
          <w:rFonts w:cs="Times New Roman"/>
        </w:rPr>
      </w:pPr>
      <w:r w:rsidRPr="00630AC7">
        <w:rPr>
          <w:rFonts w:cs="Times New Roman"/>
          <w:spacing w:val="2"/>
        </w:rPr>
        <w:t xml:space="preserve">Выбор объектов (субъектов) контроля для включения в Планы осуществляется с учетом периодичности проведения контрольного мероприятия в отношении одного объекта </w:t>
      </w:r>
      <w:r w:rsidR="0057158D" w:rsidRPr="00630AC7">
        <w:rPr>
          <w:rFonts w:cs="Times New Roman"/>
          <w:spacing w:val="2"/>
        </w:rPr>
        <w:t xml:space="preserve">(субъекта) </w:t>
      </w:r>
      <w:r w:rsidRPr="00630AC7">
        <w:rPr>
          <w:rFonts w:cs="Times New Roman"/>
          <w:spacing w:val="2"/>
        </w:rPr>
        <w:t>по одно</w:t>
      </w:r>
      <w:r w:rsidR="0057158D" w:rsidRPr="00630AC7">
        <w:rPr>
          <w:rFonts w:cs="Times New Roman"/>
          <w:spacing w:val="2"/>
        </w:rPr>
        <w:t>му</w:t>
      </w:r>
      <w:r w:rsidRPr="00630AC7">
        <w:rPr>
          <w:rFonts w:cs="Times New Roman"/>
          <w:spacing w:val="2"/>
        </w:rPr>
        <w:t xml:space="preserve"> </w:t>
      </w:r>
      <w:r w:rsidR="0057158D" w:rsidRPr="00630AC7">
        <w:rPr>
          <w:rFonts w:cs="Times New Roman"/>
          <w:spacing w:val="2"/>
        </w:rPr>
        <w:t>предмету проверки</w:t>
      </w:r>
      <w:r w:rsidRPr="00630AC7">
        <w:rPr>
          <w:rFonts w:cs="Times New Roman"/>
          <w:spacing w:val="2"/>
        </w:rPr>
        <w:t xml:space="preserve"> - не более 1 раза в год.</w:t>
      </w:r>
      <w:r w:rsidRPr="00630AC7">
        <w:rPr>
          <w:rFonts w:cs="Times New Roman"/>
        </w:rPr>
        <w:t xml:space="preserve"> </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 отношении объекта (субъекта) контроля не допускается проведение повторного идентичного контрольного мероприятия</w:t>
      </w:r>
      <w:r w:rsidR="003422BF" w:rsidRPr="00630AC7">
        <w:rPr>
          <w:rFonts w:cs="Times New Roman"/>
          <w:spacing w:val="2"/>
        </w:rPr>
        <w:t>.</w:t>
      </w:r>
      <w:r w:rsidRPr="00630AC7">
        <w:rPr>
          <w:rFonts w:cs="Times New Roman"/>
          <w:spacing w:val="2"/>
        </w:rPr>
        <w:t xml:space="preserve"> </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 выборе объектов (субъектов) контроля не допускается включение в Планы объектов (субъектов), на которые не распространяются полномочия органа ВМФК.</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В результате проведенного отбора объекты (субъекты) контроля включаются в проект</w:t>
      </w:r>
      <w:r w:rsidR="003422BF" w:rsidRPr="00630AC7">
        <w:rPr>
          <w:rFonts w:cs="Times New Roman"/>
          <w:spacing w:val="2"/>
        </w:rPr>
        <w:t>ы</w:t>
      </w:r>
      <w:r w:rsidRPr="00630AC7">
        <w:rPr>
          <w:rFonts w:cs="Times New Roman"/>
          <w:spacing w:val="2"/>
        </w:rPr>
        <w:t xml:space="preserve"> Планов на очередное полугодие.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Планы утверждаются распоряжением Администрации городского округа не менее чем за месяц до начала соответствующего полугодия.</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При необходимости в Планы по решению первого заместителя Главы Администрации городского округа, курирующего деятельность органа ВМФК, могут вноситься изменения. Изменения Планов производится на основе принципа минимизации его корректировки.</w:t>
      </w:r>
    </w:p>
    <w:p w:rsidR="00D67699" w:rsidRPr="00630AC7" w:rsidRDefault="00D67699" w:rsidP="00D67699">
      <w:pPr>
        <w:numPr>
          <w:ilvl w:val="0"/>
          <w:numId w:val="21"/>
        </w:numPr>
        <w:shd w:val="clear" w:color="auto" w:fill="FFFFFF"/>
        <w:ind w:left="0" w:firstLine="709"/>
        <w:jc w:val="both"/>
        <w:textAlignment w:val="baseline"/>
        <w:rPr>
          <w:rFonts w:cs="Times New Roman"/>
          <w:spacing w:val="2"/>
        </w:rPr>
      </w:pPr>
      <w:r w:rsidRPr="00630AC7">
        <w:rPr>
          <w:rFonts w:cs="Times New Roman"/>
          <w:spacing w:val="2"/>
        </w:rPr>
        <w:t>Планы, а также вносимые в них изменения размещаются не позднее пяти рабочих дней со дня их утверждения на официальном сайте городского округа в информационно-телекоммуникационной сети Интернет.</w:t>
      </w:r>
    </w:p>
    <w:p w:rsidR="00D67699" w:rsidRPr="00630AC7" w:rsidRDefault="00D67699" w:rsidP="00D67699">
      <w:pPr>
        <w:jc w:val="both"/>
        <w:rPr>
          <w:rFonts w:cs="Times New Roman"/>
        </w:rPr>
      </w:pPr>
    </w:p>
    <w:p w:rsidR="00D67699" w:rsidRPr="00630AC7" w:rsidRDefault="00D67699" w:rsidP="00D67699">
      <w:pPr>
        <w:jc w:val="both"/>
        <w:rPr>
          <w:rFonts w:cs="Times New Roman"/>
        </w:rPr>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both"/>
      </w:pPr>
    </w:p>
    <w:p w:rsidR="00D67699" w:rsidRPr="00630AC7" w:rsidRDefault="00D67699" w:rsidP="00D67699">
      <w:pPr>
        <w:jc w:val="both"/>
      </w:pPr>
    </w:p>
    <w:p w:rsidR="00D67699" w:rsidRPr="00630AC7" w:rsidRDefault="00D67699" w:rsidP="00D67699">
      <w:pPr>
        <w:jc w:val="both"/>
      </w:pPr>
    </w:p>
    <w:p w:rsidR="00D67699" w:rsidRPr="00630AC7" w:rsidRDefault="00D67699" w:rsidP="00D67699">
      <w:pPr>
        <w:jc w:val="both"/>
      </w:pPr>
      <w:r w:rsidRPr="00630AC7">
        <w:t xml:space="preserve">             </w:t>
      </w: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3422BF" w:rsidRPr="00630AC7" w:rsidRDefault="003422BF" w:rsidP="00D67699">
      <w:pPr>
        <w:jc w:val="right"/>
      </w:pPr>
    </w:p>
    <w:p w:rsidR="00D67699" w:rsidRPr="00630AC7" w:rsidRDefault="00D67699" w:rsidP="00D67699">
      <w:pPr>
        <w:jc w:val="right"/>
      </w:pPr>
    </w:p>
    <w:p w:rsidR="000D74D2" w:rsidRPr="00630AC7" w:rsidRDefault="000D74D2" w:rsidP="000D74D2">
      <w:pPr>
        <w:tabs>
          <w:tab w:val="left" w:pos="540"/>
        </w:tabs>
        <w:ind w:firstLine="5670"/>
        <w:rPr>
          <w:rFonts w:cs="Times New Roman"/>
        </w:rPr>
      </w:pPr>
      <w:r w:rsidRPr="00630AC7">
        <w:rPr>
          <w:rFonts w:cs="Times New Roman"/>
        </w:rPr>
        <w:t>УТВЕРЖДЕН</w:t>
      </w:r>
    </w:p>
    <w:p w:rsidR="000D74D2" w:rsidRPr="00630AC7" w:rsidRDefault="000D74D2" w:rsidP="000D74D2">
      <w:pPr>
        <w:tabs>
          <w:tab w:val="left" w:pos="540"/>
        </w:tabs>
        <w:ind w:firstLine="5670"/>
        <w:rPr>
          <w:rFonts w:cs="Times New Roman"/>
        </w:rPr>
      </w:pPr>
      <w:r w:rsidRPr="00630AC7">
        <w:rPr>
          <w:rFonts w:cs="Times New Roman"/>
        </w:rPr>
        <w:t>постановлением Администрации</w:t>
      </w:r>
    </w:p>
    <w:p w:rsidR="000D74D2" w:rsidRPr="00630AC7" w:rsidRDefault="000D74D2" w:rsidP="000D74D2">
      <w:pPr>
        <w:tabs>
          <w:tab w:val="left" w:pos="540"/>
        </w:tabs>
        <w:ind w:firstLine="5670"/>
        <w:rPr>
          <w:rFonts w:cs="Times New Roman"/>
        </w:rPr>
      </w:pPr>
      <w:r w:rsidRPr="00630AC7">
        <w:rPr>
          <w:rFonts w:cs="Times New Roman"/>
        </w:rPr>
        <w:t>городского округа Электросталь</w:t>
      </w:r>
    </w:p>
    <w:p w:rsidR="000D74D2" w:rsidRPr="00630AC7" w:rsidRDefault="000D74D2" w:rsidP="000D74D2">
      <w:pPr>
        <w:tabs>
          <w:tab w:val="left" w:pos="540"/>
        </w:tabs>
        <w:ind w:firstLine="5670"/>
        <w:rPr>
          <w:rFonts w:cs="Times New Roman"/>
        </w:rPr>
      </w:pPr>
      <w:r w:rsidRPr="00630AC7">
        <w:rPr>
          <w:rFonts w:cs="Times New Roman"/>
        </w:rPr>
        <w:t>Московской области</w:t>
      </w:r>
    </w:p>
    <w:p w:rsidR="000D74D2" w:rsidRPr="00630AC7" w:rsidRDefault="000D74D2" w:rsidP="000D74D2">
      <w:pPr>
        <w:tabs>
          <w:tab w:val="left" w:pos="540"/>
        </w:tabs>
        <w:ind w:firstLine="5670"/>
        <w:rPr>
          <w:rFonts w:cs="Times New Roman"/>
          <w:u w:val="single"/>
        </w:rPr>
      </w:pPr>
      <w:r w:rsidRPr="00630AC7">
        <w:rPr>
          <w:rFonts w:cs="Times New Roman"/>
        </w:rPr>
        <w:t>от _______________ № ________</w:t>
      </w:r>
    </w:p>
    <w:p w:rsidR="00D67699" w:rsidRPr="00630AC7" w:rsidRDefault="00D67699" w:rsidP="00D67699">
      <w:pPr>
        <w:shd w:val="clear" w:color="auto" w:fill="FFFFFF"/>
        <w:jc w:val="center"/>
        <w:rPr>
          <w:bCs/>
        </w:rPr>
      </w:pPr>
    </w:p>
    <w:p w:rsidR="00D67699" w:rsidRPr="00630AC7" w:rsidRDefault="00D67699" w:rsidP="00D67699">
      <w:pPr>
        <w:jc w:val="center"/>
      </w:pPr>
    </w:p>
    <w:p w:rsidR="00D67699" w:rsidRPr="00630AC7" w:rsidRDefault="00D67699" w:rsidP="00D67699">
      <w:pPr>
        <w:jc w:val="right"/>
      </w:pP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Стандарт осуществления внутреннего муниципального финансового контроля</w:t>
      </w: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 xml:space="preserve"> «Проведение контрольного мероприятия»</w:t>
      </w:r>
    </w:p>
    <w:p w:rsidR="00D67699" w:rsidRPr="00630AC7" w:rsidRDefault="00D67699" w:rsidP="00D67699">
      <w:pPr>
        <w:jc w:val="both"/>
        <w:rPr>
          <w:rFonts w:cs="Times New Roman"/>
        </w:rPr>
      </w:pPr>
    </w:p>
    <w:p w:rsidR="00D67699" w:rsidRPr="00630AC7" w:rsidRDefault="00D67699" w:rsidP="00D67699">
      <w:pPr>
        <w:numPr>
          <w:ilvl w:val="0"/>
          <w:numId w:val="22"/>
        </w:numPr>
        <w:shd w:val="clear" w:color="auto" w:fill="FFFFFF"/>
        <w:jc w:val="center"/>
        <w:textAlignment w:val="baseline"/>
        <w:outlineLvl w:val="2"/>
        <w:rPr>
          <w:rFonts w:cs="Times New Roman"/>
          <w:spacing w:val="2"/>
        </w:rPr>
      </w:pPr>
      <w:r w:rsidRPr="00630AC7">
        <w:rPr>
          <w:rFonts w:cs="Times New Roman"/>
          <w:spacing w:val="2"/>
        </w:rPr>
        <w:t>Общие положения</w:t>
      </w:r>
    </w:p>
    <w:p w:rsidR="00D67699" w:rsidRPr="00630AC7" w:rsidRDefault="00D67699" w:rsidP="00D67699">
      <w:pPr>
        <w:jc w:val="both"/>
        <w:rPr>
          <w:rFonts w:cs="Times New Roman"/>
        </w:rPr>
      </w:pP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Целью Стандарта осуществления внутреннего муниципального финансового контроля «Проведение контрольного мероприятия» (далее – Стандарт ПКМ) является установление общих правил, порядка и процедур проведения контрольного мероприятия органом внутреннего муниципального финансового контроля (далее – орган ВМФК).</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Задачами настоящего Стандарта ПКМ являются проведение правомерного, последовательного и эффективного контроля.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Настоящий Стандарт ПКМ регламентирует осуществление следующих этапов проведения контрольного мероприятия:</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подготовка и назначение контрольного мероприятия;</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проведение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Настоящий Стандарт ПКМ применяется при проведении плановых и внеплановых контрольных мероприятий.</w:t>
      </w:r>
    </w:p>
    <w:p w:rsidR="00D67699" w:rsidRPr="00630AC7" w:rsidRDefault="00D67699" w:rsidP="00D67699">
      <w:pPr>
        <w:shd w:val="clear" w:color="auto" w:fill="FFFFFF"/>
        <w:ind w:left="709"/>
        <w:textAlignment w:val="baseline"/>
        <w:rPr>
          <w:rFonts w:cs="Times New Roman"/>
          <w:spacing w:val="2"/>
        </w:rPr>
      </w:pPr>
    </w:p>
    <w:p w:rsidR="00D67699" w:rsidRPr="00630AC7" w:rsidRDefault="00D67699" w:rsidP="00D67699">
      <w:pPr>
        <w:numPr>
          <w:ilvl w:val="0"/>
          <w:numId w:val="22"/>
        </w:numPr>
        <w:shd w:val="clear" w:color="auto" w:fill="FFFFFF"/>
        <w:jc w:val="center"/>
        <w:textAlignment w:val="baseline"/>
        <w:outlineLvl w:val="2"/>
        <w:rPr>
          <w:rFonts w:cs="Times New Roman"/>
          <w:spacing w:val="2"/>
        </w:rPr>
      </w:pPr>
      <w:r w:rsidRPr="00630AC7">
        <w:rPr>
          <w:rFonts w:cs="Times New Roman"/>
          <w:spacing w:val="2"/>
        </w:rPr>
        <w:t>Термины и определения</w:t>
      </w:r>
    </w:p>
    <w:p w:rsidR="00D67699" w:rsidRPr="00630AC7" w:rsidRDefault="00D67699" w:rsidP="00D67699">
      <w:pPr>
        <w:shd w:val="clear" w:color="auto" w:fill="FFFFFF"/>
        <w:ind w:left="1080"/>
        <w:textAlignment w:val="baseline"/>
        <w:outlineLvl w:val="2"/>
        <w:rPr>
          <w:rFonts w:cs="Times New Roman"/>
          <w:spacing w:val="2"/>
        </w:rPr>
      </w:pP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 xml:space="preserve"> В настоящем Стандарте ПКМ применяются следующие термины: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проверочная (ревизионная) группа - лица органа ВМФК, уполномоченные на проведение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рабочая документация - документы и иные материалы, содержащие зафиксированную на бумажном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материалы контрольного мероприятия - документы, составляемые уполномоченными лицами органа ВМФК в рамках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нарушение - установленный факт несоответствия деятельности объекта (субъекта) контроля требованиям законодательных и иных нормативных правовых актов Российской Федерации, нормативных правовых актов Московской области и городского округа Электросталь Московской области, регламентирующих его деятельность в части, подлежащей внутреннему муниципальному финансовому контролю;</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недостаток - установленный факт в деятельности объекта (субъекта) контроля, способный оказать негативное влияние на деятельность объекта (субъекта) контроля, в том числе на ее эффективность (результативность), не являющийся нарушением законодательных и иных нормативных правовых актов Российской Федерации</w:t>
      </w:r>
      <w:r w:rsidR="00D34066" w:rsidRPr="00630AC7">
        <w:rPr>
          <w:rFonts w:cs="Times New Roman"/>
          <w:spacing w:val="2"/>
        </w:rPr>
        <w:t>,</w:t>
      </w:r>
      <w:r w:rsidRPr="00630AC7">
        <w:rPr>
          <w:rFonts w:cs="Times New Roman"/>
          <w:spacing w:val="2"/>
        </w:rPr>
        <w:t xml:space="preserve"> нормативных правовых актов Московской области и городского округа Электросталь Московской области, регламентирующих его деятельность в части, подлежащей внутреннему муниципальному финансовому контролю;</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предмет контроля - факты хозяйственной жизни, финансовые и хозяйственные операции, осуществляемые объектами (субъектами) контроля в соответствующей сфере деятельности.</w:t>
      </w:r>
    </w:p>
    <w:p w:rsidR="00D67699" w:rsidRPr="00630AC7" w:rsidRDefault="00D67699" w:rsidP="00D67699">
      <w:pPr>
        <w:numPr>
          <w:ilvl w:val="0"/>
          <w:numId w:val="22"/>
        </w:numPr>
        <w:shd w:val="clear" w:color="auto" w:fill="FFFFFF"/>
        <w:jc w:val="center"/>
        <w:textAlignment w:val="baseline"/>
        <w:outlineLvl w:val="2"/>
        <w:rPr>
          <w:rFonts w:cs="Times New Roman"/>
          <w:spacing w:val="2"/>
        </w:rPr>
      </w:pPr>
      <w:r w:rsidRPr="00630AC7">
        <w:rPr>
          <w:rFonts w:cs="Times New Roman"/>
          <w:spacing w:val="2"/>
        </w:rPr>
        <w:t>Подготовка и назначение контрольного мероприятия</w:t>
      </w:r>
    </w:p>
    <w:p w:rsidR="00D67699" w:rsidRPr="00630AC7" w:rsidRDefault="00D67699" w:rsidP="00D67699">
      <w:pPr>
        <w:shd w:val="clear" w:color="auto" w:fill="FFFFFF"/>
        <w:ind w:left="1080"/>
        <w:textAlignment w:val="baseline"/>
        <w:outlineLvl w:val="2"/>
        <w:rPr>
          <w:rFonts w:cs="Times New Roman"/>
          <w:spacing w:val="2"/>
        </w:rPr>
      </w:pP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Контрольные мероприятия в соответствии со статьей 267.1 </w:t>
      </w:r>
      <w:hyperlink r:id="rId9" w:history="1">
        <w:r w:rsidRPr="00630AC7">
          <w:rPr>
            <w:rFonts w:cs="Times New Roman"/>
            <w:spacing w:val="2"/>
          </w:rPr>
          <w:t>Бюджетного кодекса Российской Федерации</w:t>
        </w:r>
      </w:hyperlink>
      <w:r w:rsidRPr="00630AC7">
        <w:rPr>
          <w:rFonts w:cs="Times New Roman"/>
          <w:spacing w:val="2"/>
        </w:rPr>
        <w:t> осуществляются органом ВМФК методом проверки, ревизии, обследования.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Проверки подразделяются на камеральные, выездные, в том числе встречные.</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 ходе подготовки к проведению контрольного мероприятия руководителем проверочной (ревизионной) группы: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определяется метод проведения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организуется работа по сбору информации об объекте (субъекте) контроля и предмете контроля, достаточной для подготовки программы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определяется состав проверочной (ревизионной) группы и сроки проведения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осуществляется подготовка проекта распоряжения Администрации городского округа Электросталь Московской области (далее – Администрация городского округа) о проведении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осуществляется подготовка Программы проведения контрольного мероприятия, в том числе распределяются обязанности между членами проверочной (ревизионной) группы;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осуществляется формирование письменного запроса о предоставлении объектом (субъектом) контроля информации, документов и материалов, необходимых для проведения контрольного мероприятия, а также электронных документов, копий соответствующих баз данных прикладных программных продуктов, удаленного доступа к иным информационным ресурсам.</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Запрос должен содержать четкое изложение поставленных вопросов, перечень необходимых к истребованию информации, документов и материалов, срок их представления.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Срок проведения контрольного мероприятия и персональный состав проверочной (ревизионной) группы устанавливаются исходя из темы контрольного мероприятия, объема предстоящих контрольных действий и особенностей финансово-хозяйственной деятельности объекта (субъекта) контроля.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Проверочная (ревизионная)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Формирование проверочной (ревизионной) группы осуществляется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(ревизионной)  группы может повлиять на исполнение им должностных обязанностей в процессе проведения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 контрольном мероприятии не имеют права принимать участие должностные лица органа ВМФК, состоящие в родственной связи с руководством объекта (субъекта) контроля. Они обязаны заявить о наличии таких связей в порядке, установленном законодательством Российской Федерации.</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При подготовке к проведению контрольного мероприятия члены проверочной (ревизионной) группы должны изучить Программу, а также: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 xml:space="preserve">законодательные и нормативные правовые акты Российской Федерации, нормативные правовые акты Московской области и городского округа Электросталь Московской области, методические рекомендации по соответствующей теме проверки; </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отчетные документы, статистические данные, иные документы, регламентирующие деятельность объекта (субъекта) контроля по соответствующим направлениям его деятельности (вопросам программы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материалы контрольных мероприятий, ранее проведенных органом ВМФК на объекте (субъекте) контроля;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информацию из соответствующих баз информационных ресурсов, содержащих информацию о деятельности объекта (субъекта) контроля, в том числе из единой информационной системы в сфере закупок в информационно-телекоммуникационной сети «Интернет».</w:t>
      </w:r>
    </w:p>
    <w:p w:rsidR="00D67699" w:rsidRPr="00630AC7" w:rsidRDefault="00D67699" w:rsidP="00D67699">
      <w:pPr>
        <w:shd w:val="clear" w:color="auto" w:fill="FFFFFF"/>
        <w:ind w:firstLine="709"/>
        <w:jc w:val="both"/>
        <w:textAlignment w:val="baseline"/>
        <w:rPr>
          <w:rFonts w:cs="Times New Roman"/>
          <w:spacing w:val="2"/>
        </w:rPr>
      </w:pPr>
    </w:p>
    <w:p w:rsidR="00D67699" w:rsidRPr="00630AC7" w:rsidRDefault="00D67699" w:rsidP="00D67699">
      <w:pPr>
        <w:shd w:val="clear" w:color="auto" w:fill="FFFFFF"/>
        <w:ind w:firstLine="709"/>
        <w:jc w:val="both"/>
        <w:textAlignment w:val="baseline"/>
        <w:rPr>
          <w:rFonts w:cs="Times New Roman"/>
          <w:spacing w:val="2"/>
        </w:rPr>
      </w:pPr>
    </w:p>
    <w:p w:rsidR="00D67699" w:rsidRPr="00630AC7" w:rsidRDefault="00D67699" w:rsidP="00D67699">
      <w:pPr>
        <w:numPr>
          <w:ilvl w:val="0"/>
          <w:numId w:val="22"/>
        </w:numPr>
        <w:shd w:val="clear" w:color="auto" w:fill="FFFFFF"/>
        <w:jc w:val="center"/>
        <w:textAlignment w:val="baseline"/>
        <w:outlineLvl w:val="2"/>
        <w:rPr>
          <w:rFonts w:cs="Times New Roman"/>
          <w:spacing w:val="2"/>
        </w:rPr>
      </w:pPr>
      <w:r w:rsidRPr="00630AC7">
        <w:rPr>
          <w:rFonts w:cs="Times New Roman"/>
          <w:spacing w:val="2"/>
        </w:rPr>
        <w:t>Проведение контрольного мероприятия.</w:t>
      </w:r>
    </w:p>
    <w:p w:rsidR="00D67699" w:rsidRPr="00630AC7" w:rsidRDefault="00D67699" w:rsidP="00D67699">
      <w:pPr>
        <w:shd w:val="clear" w:color="auto" w:fill="FFFFFF"/>
        <w:jc w:val="center"/>
        <w:textAlignment w:val="baseline"/>
        <w:outlineLvl w:val="2"/>
        <w:rPr>
          <w:rFonts w:cs="Times New Roman"/>
          <w:spacing w:val="2"/>
        </w:rPr>
      </w:pP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Основанием для начала проведения контрольного мероприятия является вступление в силу распоряжения Администрации городского округа о проведении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Контрольное мероприятие может быть завершено раньше срока, установленного в распоряжении Администрации городского округа о проведении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rPr>
        <w:t xml:space="preserve">Приостановление проведения контрольного мероприятия оформляется распоряжением Администрации городского округа на основании обращения руководителя органа ВМФК </w:t>
      </w:r>
      <w:r w:rsidRPr="00630AC7">
        <w:rPr>
          <w:rFonts w:cs="Times New Roman"/>
          <w:spacing w:val="2"/>
        </w:rPr>
        <w:t>по основаниям, указанным в пункте 7.4 Порядка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в новой редакции, утвержденного постановлением Администрации городского округа от 18.07.2017 №497/7 и в пункте 7.4 Порядка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 в новой редакции, утвержденного постановлением Администрации городского округа от 30.08.2017 № 608/8.</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На время приостановления проведения контрольного мероприятия течение его срока прерывается.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rPr>
        <w:t>Срок проведения контрольного мероприятия, установленный при назначении контрольного мероприятия, может быть продлен на основе мотивированного представления руководителя органа ВМФК, но не более чем на 30 рабочих дней по контрольным мероприятиям, осуществляемым в рамках контроля в сфере бюджетных правоотношений</w:t>
      </w:r>
      <w:r w:rsidR="00216070" w:rsidRPr="00630AC7">
        <w:rPr>
          <w:rFonts w:cs="Times New Roman"/>
        </w:rPr>
        <w:t>,</w:t>
      </w:r>
      <w:r w:rsidRPr="00630AC7">
        <w:rPr>
          <w:rFonts w:cs="Times New Roman"/>
        </w:rPr>
        <w:t xml:space="preserve"> и </w:t>
      </w:r>
      <w:r w:rsidR="00216070" w:rsidRPr="00630AC7">
        <w:rPr>
          <w:rFonts w:cs="Times New Roman"/>
        </w:rPr>
        <w:t xml:space="preserve">не более чем </w:t>
      </w:r>
      <w:r w:rsidRPr="00630AC7">
        <w:rPr>
          <w:rFonts w:cs="Times New Roman"/>
        </w:rPr>
        <w:t>на 10 рабочих дней по контрольным мероприятиям, осуществляемым в рамках контроля в сфере закупок.</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rPr>
        <w:t xml:space="preserve"> Решение о продлении срока проведения контрольного мероприятия доводится до сведения объекта (субъекта) контроля.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Непосредственное руководство проведением контрольного мероприятия и координацию действий членов проверочной (ревизионной) группы на объектах (субъектах) контроля осуществляет руководитель проверочной (ревизионной) группы.</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Проведение контрольного мероприятия заключается в совершении контрольных действий по документальному и фактическому изучению деятельности объекта (субъекта) контроля за определенный период.</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 xml:space="preserve">Контрольные действия могут проводиться сплошным или выборочным способом. </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Решение об использовании сплошного или выборочного способа проведения контрольных действий принимает руководитель проверочной (ревизионной) группы исходя из рациональности распределения трудовых ресурсов органа ВМФК, объема финансовых и хозяйственных операций, относящихся вопросам контрольного мероприятия, состояния бухгалтерского (бюджетного) учета на объекте (субъекте) контроля, сроков проведения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 ходе проведения контрольного мероприятия членами проверочной (ревизионной) группы формируется рабочая документация в целях:</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формирования доказательств в ходе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подтверждения результатов контрольного мероприятия, в том числе фактов нарушений и недостатков, выявленных в ходе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обеспечения качества и контроля качества проведенного контрольного мероприятия.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 xml:space="preserve">При осуществлении контроля в сфере бюджетных правоотношений </w:t>
      </w:r>
      <w:r w:rsidR="00216070" w:rsidRPr="00630AC7">
        <w:rPr>
          <w:rFonts w:cs="Times New Roman"/>
          <w:spacing w:val="2"/>
        </w:rPr>
        <w:t>в</w:t>
      </w:r>
      <w:r w:rsidRPr="00630AC7">
        <w:rPr>
          <w:rFonts w:cs="Times New Roman"/>
          <w:spacing w:val="2"/>
        </w:rPr>
        <w:t xml:space="preserve"> случае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контрольного мероприятия, составляется</w:t>
      </w:r>
      <w:r w:rsidR="00216070" w:rsidRPr="00630AC7">
        <w:rPr>
          <w:rFonts w:cs="Times New Roman"/>
          <w:spacing w:val="2"/>
        </w:rPr>
        <w:t xml:space="preserve"> </w:t>
      </w:r>
      <w:r w:rsidRPr="00630AC7">
        <w:rPr>
          <w:rFonts w:cs="Times New Roman"/>
          <w:spacing w:val="2"/>
        </w:rPr>
        <w:t>акт о несвоевременном представлении/непредставлении информации, документов и материалов.</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 осуществлении контроля в сфере закупок ф</w:t>
      </w:r>
      <w:r w:rsidRPr="00630AC7">
        <w:rPr>
          <w:rFonts w:cs="Times New Roman"/>
        </w:rPr>
        <w:t>акт непредставления субъектом контроля документов и информации фиксируется в акте, который оформляется по результатам проверки.</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Доказательства представляют собой достаточные фактические данные и достоверную информацию, которые подтверждают наличие выявленных нарушений (недостатков), а также обосновывают выводы по результатам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(недостаткам).</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Выявленные нарушения (недостатки) подтверждаются копиями соответствующих документов, заверенными подписью руководителя объекта (субъекта) контроля или иного уполномоченного лица объекта (субъекта) контроля.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 случае проведения камеральной проверки допускаются распечатка скан-копий доказательств и их заверение подписью руководителя проверочной (ревизионной) группы.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 отказе руководителя объекта (субъекта) контроля или иного уполномоченного лица объекта (субъекта) контроля заверить копии документов, их заверение осуществляется руководителем проверочной (ревизионной) группы. При этом на таких копиях документов проставляется отметка «В заверении отказано».</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Камеральная проверка проводится по месту нахождения органа ВМФК и включает в себя исследование: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информации, документов, в том числе бюджетной (бухгалтерской) отчетности, и материалов, представленных по запросам органа ВМФК;</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информации из соответствующих баз информационных ресурсов, содержащих информацию о деятельности объекта (субъекта) контроля, в том числе из единой информационной системы в сфере закупок в информационно-телекоммуникационной сети «Интернет»;</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информации, документов и материалов, полученных органом ВМФК в ходе встречных проверок и (или) обследований;</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иных документов и информации об объекте (субъекте) контроля.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Срок проведения камеральной проверки не может превышать 30 рабочих дней при осуществлении контроля в сфере бюджетных правоотношений и</w:t>
      </w:r>
      <w:r w:rsidRPr="00630AC7">
        <w:rPr>
          <w:rFonts w:cs="Times New Roman"/>
        </w:rPr>
        <w:t xml:space="preserve"> 20 рабочих дней  при осуществлении контроля в сфере закупок со дня получения от объекта (субъекта) контроля информации, документов и материалов, представленных по запросу органа ВМФК</w:t>
      </w:r>
      <w:r w:rsidRPr="00630AC7">
        <w:rPr>
          <w:rFonts w:cs="Times New Roman"/>
          <w:spacing w:val="2"/>
        </w:rPr>
        <w:t>.</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При проведении камеральной проверки в срок ее проведения не засчитываются периоды времени с даты направления запроса в адрес объекта (субъекта) контроля до даты получения запрошенных документов, материалов и информации, а также периоды времени, в течение которых проводились встречные проверки.</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Проведение выездной проверки (ревизии) состоит в проведении контрольных действий в отношении объекта (субъекта) контроля по месту нахождения объекта (субъекта) контроля.</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 xml:space="preserve">Доступ на территорию или в помещения объекта (субъекта) контроля членов проверочной (ревизионной) группы предоставляется при предъявлении ими служебных удостоверений и </w:t>
      </w:r>
      <w:r w:rsidRPr="00630AC7">
        <w:rPr>
          <w:rFonts w:cs="Times New Roman"/>
        </w:rPr>
        <w:t>распоряжения Администрации городского округа о назначении контрольного мероприятия</w:t>
      </w:r>
      <w:r w:rsidRPr="00630AC7">
        <w:rPr>
          <w:rFonts w:cs="Times New Roman"/>
          <w:spacing w:val="2"/>
        </w:rPr>
        <w:t>.</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Контрольные действия, направленные на документальное изучение деятельности объекта (субъекта) контроля,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(субъекта) контроля.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Контрольные действия по фактическому изучению деятельности объекта (субъекта) контроля проводятся путем осмотра, инвентаризации, наблюдения, пересчета, экспертизы, контрольных замеров.</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Срок проведения выездной проверки (ревизии) не может превышать 30 рабочих дней.</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Обследование может проводиться в рамках камеральных и выездных проверок (ревизий), либо как самостоятельное контрольное мероприятие.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 xml:space="preserve">При обследовании осуществляются </w:t>
      </w:r>
      <w:r w:rsidRPr="00630AC7">
        <w:t>анализ и оценка состояния определенной сферы деятельности объекта контроля</w:t>
      </w:r>
      <w:r w:rsidRPr="00630AC7">
        <w:rPr>
          <w:rFonts w:cs="Times New Roman"/>
          <w:spacing w:val="2"/>
        </w:rPr>
        <w:t>.</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Срок проведения обследования не может превышать 20 рабочих дней.</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 ходе проведения обследования используются как визуальные, так и документально подтвержденные данные.</w:t>
      </w:r>
    </w:p>
    <w:p w:rsidR="00D67699" w:rsidRPr="00630AC7" w:rsidRDefault="00D67699" w:rsidP="00D67699">
      <w:pPr>
        <w:shd w:val="clear" w:color="auto" w:fill="FFFFFF"/>
        <w:ind w:firstLine="709"/>
        <w:jc w:val="both"/>
        <w:textAlignment w:val="baseline"/>
        <w:rPr>
          <w:rFonts w:cs="Times New Roman"/>
          <w:spacing w:val="2"/>
        </w:rPr>
      </w:pPr>
      <w:r w:rsidRPr="00630AC7">
        <w:rPr>
          <w:rFonts w:eastAsia="Calibri" w:cs="Times New Roman"/>
          <w:lang w:eastAsia="en-US"/>
        </w:rPr>
        <w:t>При проведении обследования могут проводиться осмотры, исследования и экспертизы с использованием фото-, видео- и аудио-, а также иных видов техники и приборов, в том числе измерительных приборов</w:t>
      </w:r>
      <w:r w:rsidRPr="00630AC7">
        <w:rPr>
          <w:rFonts w:cs="Times New Roman"/>
          <w:spacing w:val="2"/>
        </w:rPr>
        <w:t>.</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 целях установления и (или) подтверждения фактов, связанных с деятельностью объекта (субъекта) контроля, в рамках выездных проверок (ревизий) или камеральных проверок могут проводиться встречные проверки.</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При принятии решения о проведении встречной проверки учитываются следующие критерии:</w:t>
      </w:r>
    </w:p>
    <w:p w:rsidR="00D67699" w:rsidRPr="00630AC7" w:rsidRDefault="00D67699" w:rsidP="00D67699">
      <w:pPr>
        <w:shd w:val="clear" w:color="auto" w:fill="FFFFFF"/>
        <w:ind w:left="709"/>
        <w:jc w:val="both"/>
        <w:textAlignment w:val="baseline"/>
        <w:rPr>
          <w:rFonts w:cs="Times New Roman"/>
          <w:spacing w:val="2"/>
        </w:rPr>
      </w:pPr>
      <w:r w:rsidRPr="00630AC7">
        <w:rPr>
          <w:rFonts w:cs="Times New Roman"/>
          <w:spacing w:val="2"/>
        </w:rPr>
        <w:t>а) обоснованность проведения встречной проверки;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б) невозможность получения объективных результатов камеральной или выездной проверки (ревизии) без получения дополнительных информации, документов и материалов.</w:t>
      </w:r>
    </w:p>
    <w:p w:rsidR="00D67699" w:rsidRPr="00630AC7" w:rsidRDefault="00D67699" w:rsidP="00D67699">
      <w:pPr>
        <w:numPr>
          <w:ilvl w:val="0"/>
          <w:numId w:val="23"/>
        </w:numPr>
        <w:shd w:val="clear" w:color="auto" w:fill="FFFFFF"/>
        <w:ind w:left="0" w:firstLine="709"/>
        <w:jc w:val="both"/>
        <w:textAlignment w:val="baseline"/>
        <w:rPr>
          <w:rFonts w:cs="Times New Roman"/>
          <w:spacing w:val="2"/>
        </w:rPr>
      </w:pPr>
      <w:r w:rsidRPr="00630AC7">
        <w:rPr>
          <w:rFonts w:cs="Times New Roman"/>
          <w:spacing w:val="2"/>
        </w:rPr>
        <w:t>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20 рабочих дней.</w:t>
      </w:r>
    </w:p>
    <w:p w:rsidR="00D67699" w:rsidRPr="00630AC7" w:rsidRDefault="00D67699" w:rsidP="00D67699">
      <w:pPr>
        <w:jc w:val="both"/>
        <w:rPr>
          <w:rFonts w:cs="Times New Roman"/>
        </w:rPr>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D67699" w:rsidRPr="00630AC7" w:rsidRDefault="00D67699" w:rsidP="00D67699">
      <w:pPr>
        <w:jc w:val="right"/>
      </w:pPr>
    </w:p>
    <w:p w:rsidR="000D74D2" w:rsidRPr="00630AC7" w:rsidRDefault="000D74D2" w:rsidP="00D67699">
      <w:pPr>
        <w:jc w:val="right"/>
      </w:pPr>
    </w:p>
    <w:p w:rsidR="000D74D2" w:rsidRPr="00630AC7" w:rsidRDefault="000D74D2" w:rsidP="00D67699">
      <w:pPr>
        <w:jc w:val="right"/>
      </w:pPr>
    </w:p>
    <w:p w:rsidR="000D74D2" w:rsidRPr="00630AC7" w:rsidRDefault="000D74D2" w:rsidP="00D67699">
      <w:pPr>
        <w:jc w:val="right"/>
      </w:pPr>
    </w:p>
    <w:p w:rsidR="00D67699" w:rsidRPr="00630AC7" w:rsidRDefault="00D67699" w:rsidP="00D67699">
      <w:pPr>
        <w:jc w:val="right"/>
      </w:pPr>
    </w:p>
    <w:p w:rsidR="00D67699" w:rsidRPr="00630AC7" w:rsidRDefault="00D67699" w:rsidP="00D67699">
      <w:pPr>
        <w:jc w:val="right"/>
      </w:pPr>
    </w:p>
    <w:p w:rsidR="000D74D2" w:rsidRPr="00630AC7" w:rsidRDefault="000D74D2" w:rsidP="000D74D2">
      <w:pPr>
        <w:tabs>
          <w:tab w:val="left" w:pos="540"/>
        </w:tabs>
        <w:ind w:firstLine="5670"/>
        <w:rPr>
          <w:rFonts w:cs="Times New Roman"/>
        </w:rPr>
      </w:pPr>
      <w:r w:rsidRPr="00630AC7">
        <w:rPr>
          <w:rFonts w:cs="Times New Roman"/>
        </w:rPr>
        <w:t>УТВЕРЖДЕН</w:t>
      </w:r>
    </w:p>
    <w:p w:rsidR="000D74D2" w:rsidRPr="00630AC7" w:rsidRDefault="000D74D2" w:rsidP="000D74D2">
      <w:pPr>
        <w:tabs>
          <w:tab w:val="left" w:pos="540"/>
        </w:tabs>
        <w:ind w:firstLine="5670"/>
        <w:rPr>
          <w:rFonts w:cs="Times New Roman"/>
        </w:rPr>
      </w:pPr>
      <w:r w:rsidRPr="00630AC7">
        <w:rPr>
          <w:rFonts w:cs="Times New Roman"/>
        </w:rPr>
        <w:t>постановлением Администрации</w:t>
      </w:r>
    </w:p>
    <w:p w:rsidR="000D74D2" w:rsidRPr="00630AC7" w:rsidRDefault="000D74D2" w:rsidP="000D74D2">
      <w:pPr>
        <w:tabs>
          <w:tab w:val="left" w:pos="540"/>
        </w:tabs>
        <w:ind w:firstLine="5670"/>
        <w:rPr>
          <w:rFonts w:cs="Times New Roman"/>
        </w:rPr>
      </w:pPr>
      <w:r w:rsidRPr="00630AC7">
        <w:rPr>
          <w:rFonts w:cs="Times New Roman"/>
        </w:rPr>
        <w:t>городского округа Электросталь</w:t>
      </w:r>
    </w:p>
    <w:p w:rsidR="000D74D2" w:rsidRPr="00630AC7" w:rsidRDefault="000D74D2" w:rsidP="000D74D2">
      <w:pPr>
        <w:tabs>
          <w:tab w:val="left" w:pos="540"/>
        </w:tabs>
        <w:ind w:firstLine="5670"/>
        <w:rPr>
          <w:rFonts w:cs="Times New Roman"/>
        </w:rPr>
      </w:pPr>
      <w:r w:rsidRPr="00630AC7">
        <w:rPr>
          <w:rFonts w:cs="Times New Roman"/>
        </w:rPr>
        <w:t>Московской области</w:t>
      </w:r>
    </w:p>
    <w:p w:rsidR="000D74D2" w:rsidRPr="00630AC7" w:rsidRDefault="000D74D2" w:rsidP="000D74D2">
      <w:pPr>
        <w:tabs>
          <w:tab w:val="left" w:pos="540"/>
        </w:tabs>
        <w:ind w:firstLine="5670"/>
        <w:rPr>
          <w:rFonts w:cs="Times New Roman"/>
          <w:u w:val="single"/>
        </w:rPr>
      </w:pPr>
      <w:r w:rsidRPr="00630AC7">
        <w:rPr>
          <w:rFonts w:cs="Times New Roman"/>
        </w:rPr>
        <w:t>от _______________ № ________</w:t>
      </w:r>
    </w:p>
    <w:p w:rsidR="00D67699" w:rsidRPr="00630AC7" w:rsidRDefault="00D67699" w:rsidP="00D67699">
      <w:pPr>
        <w:shd w:val="clear" w:color="auto" w:fill="FFFFFF"/>
        <w:jc w:val="center"/>
        <w:rPr>
          <w:rFonts w:cs="Times New Roman"/>
          <w:bCs/>
        </w:rPr>
      </w:pPr>
    </w:p>
    <w:p w:rsidR="00D67699" w:rsidRPr="00630AC7" w:rsidRDefault="00D67699" w:rsidP="00D67699">
      <w:pPr>
        <w:jc w:val="center"/>
        <w:rPr>
          <w:rFonts w:cs="Times New Roman"/>
        </w:rPr>
      </w:pPr>
    </w:p>
    <w:p w:rsidR="00D67699" w:rsidRPr="00630AC7" w:rsidRDefault="00D67699" w:rsidP="00D67699">
      <w:pPr>
        <w:jc w:val="right"/>
        <w:rPr>
          <w:rFonts w:cs="Times New Roman"/>
        </w:rPr>
      </w:pP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Стандарт осуществления внутреннего муниципального финансового контроля</w:t>
      </w: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«Оформление результатов контрольных мероприятий»</w:t>
      </w:r>
    </w:p>
    <w:p w:rsidR="00D67699" w:rsidRPr="00630AC7" w:rsidRDefault="00D67699" w:rsidP="00D67699">
      <w:pPr>
        <w:shd w:val="clear" w:color="auto" w:fill="FFFFFF"/>
        <w:jc w:val="center"/>
        <w:textAlignment w:val="baseline"/>
        <w:outlineLvl w:val="2"/>
        <w:rPr>
          <w:rFonts w:cs="Times New Roman"/>
          <w:spacing w:val="2"/>
        </w:rPr>
      </w:pPr>
    </w:p>
    <w:p w:rsidR="00D67699" w:rsidRPr="00630AC7" w:rsidRDefault="00D67699" w:rsidP="00D67699">
      <w:pPr>
        <w:numPr>
          <w:ilvl w:val="0"/>
          <w:numId w:val="24"/>
        </w:numPr>
        <w:shd w:val="clear" w:color="auto" w:fill="FFFFFF"/>
        <w:ind w:left="0" w:firstLine="0"/>
        <w:jc w:val="center"/>
        <w:textAlignment w:val="baseline"/>
        <w:outlineLvl w:val="2"/>
        <w:rPr>
          <w:rFonts w:cs="Times New Roman"/>
          <w:spacing w:val="2"/>
        </w:rPr>
      </w:pPr>
      <w:r w:rsidRPr="00630AC7">
        <w:rPr>
          <w:rFonts w:cs="Times New Roman"/>
          <w:spacing w:val="2"/>
        </w:rPr>
        <w:t>Общие положения</w:t>
      </w:r>
    </w:p>
    <w:p w:rsidR="00D67699" w:rsidRPr="00630AC7" w:rsidRDefault="00D67699" w:rsidP="00D67699">
      <w:pPr>
        <w:shd w:val="clear" w:color="auto" w:fill="FFFFFF"/>
        <w:textAlignment w:val="baseline"/>
        <w:outlineLvl w:val="2"/>
        <w:rPr>
          <w:rFonts w:cs="Times New Roman"/>
          <w:spacing w:val="2"/>
        </w:rPr>
      </w:pP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Целью Стандарта осуществления внутреннего муниципального финансового контроля «Оформление результатов контрольных мероприятий» (далее – Стандарт ОРКМ) является установление общих правил и процедур оформления результатов проведенных контрольных мероприятий органа внутреннего муниципального финансового контроля Администрации городского округа Электросталь Московской области (далее – орган ВМФК).</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Под результатом контрольного мероприятия понимаются сведения, содержащиеся в документе, оформленном по итогам контрольного мероприятия.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Задача настоящего Стандарта ОРКМ – качественное оформление результатов проведенного контрольного мероприятия, в том числе объективность и обоснованность (доказательность) при изложении результатов контрольного мероприятия.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Настоящий Стандарт ОРКМ применяется при оформлении результатов камеральных проверок, выездных проверок (ревизий), встречных проверок и обследований.</w:t>
      </w:r>
    </w:p>
    <w:p w:rsidR="00D67699" w:rsidRPr="00630AC7" w:rsidRDefault="00D67699" w:rsidP="00D67699">
      <w:pPr>
        <w:shd w:val="clear" w:color="auto" w:fill="FFFFFF"/>
        <w:ind w:firstLine="709"/>
        <w:textAlignment w:val="baseline"/>
        <w:rPr>
          <w:rFonts w:cs="Times New Roman"/>
          <w:spacing w:val="2"/>
        </w:rPr>
      </w:pPr>
    </w:p>
    <w:p w:rsidR="00D67699" w:rsidRPr="00630AC7" w:rsidRDefault="00D67699" w:rsidP="00D67699">
      <w:pPr>
        <w:numPr>
          <w:ilvl w:val="0"/>
          <w:numId w:val="24"/>
        </w:numPr>
        <w:shd w:val="clear" w:color="auto" w:fill="FFFFFF"/>
        <w:ind w:left="0" w:firstLine="0"/>
        <w:jc w:val="center"/>
        <w:textAlignment w:val="baseline"/>
        <w:outlineLvl w:val="2"/>
        <w:rPr>
          <w:rFonts w:cs="Times New Roman"/>
          <w:spacing w:val="2"/>
        </w:rPr>
      </w:pPr>
      <w:r w:rsidRPr="00630AC7">
        <w:rPr>
          <w:rFonts w:cs="Times New Roman"/>
          <w:spacing w:val="2"/>
        </w:rPr>
        <w:t>Оформление результатов контрольных мероприятий</w:t>
      </w:r>
    </w:p>
    <w:p w:rsidR="00D67699" w:rsidRPr="00630AC7" w:rsidRDefault="00D67699" w:rsidP="00D67699">
      <w:pPr>
        <w:shd w:val="clear" w:color="auto" w:fill="FFFFFF"/>
        <w:ind w:left="720"/>
        <w:textAlignment w:val="baseline"/>
        <w:outlineLvl w:val="2"/>
        <w:rPr>
          <w:rFonts w:cs="Times New Roman"/>
          <w:spacing w:val="2"/>
          <w:highlight w:val="cyan"/>
        </w:rPr>
      </w:pPr>
    </w:p>
    <w:p w:rsidR="00216070"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В соответствии с пунктами 8.1 и 8.16 Порядка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в новой редакции, утвержденного постановлением Администрации городского округа от 18.07.2017 №497/7, и  пунктом 8.1 Порядка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 работ, услуг для обеспечения муниципальных нужд на территории городского округа Электросталь Московской области в новой редакции, утвержденного постановлением Администрации городского округа от 30.08.2017 № 608/8, по результатам проверок (ревизий) оформляется акт, по результатам обследования –  заключение</w:t>
      </w:r>
      <w:r w:rsidR="00216070" w:rsidRPr="00630AC7">
        <w:rPr>
          <w:rFonts w:cs="Times New Roman"/>
          <w:spacing w:val="2"/>
        </w:rPr>
        <w:t>.</w:t>
      </w:r>
    </w:p>
    <w:p w:rsidR="00D67699" w:rsidRPr="00630AC7" w:rsidRDefault="00216070" w:rsidP="00216070">
      <w:pPr>
        <w:shd w:val="clear" w:color="auto" w:fill="FFFFFF"/>
        <w:ind w:firstLine="709"/>
        <w:jc w:val="both"/>
        <w:textAlignment w:val="baseline"/>
        <w:rPr>
          <w:rFonts w:cs="Times New Roman"/>
          <w:spacing w:val="2"/>
        </w:rPr>
      </w:pPr>
      <w:r w:rsidRPr="00630AC7">
        <w:rPr>
          <w:rFonts w:cs="Times New Roman"/>
          <w:spacing w:val="2"/>
        </w:rPr>
        <w:t>А</w:t>
      </w:r>
      <w:r w:rsidR="00D67699" w:rsidRPr="00630AC7">
        <w:rPr>
          <w:rFonts w:cs="Times New Roman"/>
          <w:spacing w:val="2"/>
        </w:rPr>
        <w:t xml:space="preserve">кты камеральной проверки, выездной проверки (ревизии) </w:t>
      </w:r>
      <w:r w:rsidRPr="00630AC7">
        <w:rPr>
          <w:rFonts w:cs="Times New Roman"/>
          <w:spacing w:val="2"/>
        </w:rPr>
        <w:t>оформляются</w:t>
      </w:r>
      <w:r w:rsidR="00D67699" w:rsidRPr="00630AC7">
        <w:rPr>
          <w:rFonts w:cs="Times New Roman"/>
          <w:spacing w:val="2"/>
        </w:rPr>
        <w:t xml:space="preserve"> </w:t>
      </w:r>
      <w:r w:rsidR="00D67699" w:rsidRPr="00630AC7">
        <w:rPr>
          <w:rFonts w:cs="Times New Roman"/>
        </w:rPr>
        <w:t>в течение 10 рабочих дней после завершения проверки (ревизии) при осуществлении контроля в сфере бюджетных правоотношений и 3 рабочих дней при осуществлении контроля в сфере закупок</w:t>
      </w:r>
      <w:r w:rsidRPr="00630AC7">
        <w:rPr>
          <w:rFonts w:cs="Times New Roman"/>
          <w:spacing w:val="2"/>
        </w:rPr>
        <w:t>.</w:t>
      </w:r>
    </w:p>
    <w:p w:rsidR="00D67699" w:rsidRPr="00630AC7" w:rsidRDefault="00216070" w:rsidP="00D67699">
      <w:pPr>
        <w:shd w:val="clear" w:color="auto" w:fill="FFFFFF"/>
        <w:ind w:firstLine="709"/>
        <w:jc w:val="both"/>
        <w:textAlignment w:val="baseline"/>
        <w:rPr>
          <w:rFonts w:cs="Times New Roman"/>
          <w:spacing w:val="2"/>
        </w:rPr>
      </w:pPr>
      <w:r w:rsidRPr="00630AC7">
        <w:rPr>
          <w:rFonts w:cs="Times New Roman"/>
        </w:rPr>
        <w:t>Акт</w:t>
      </w:r>
      <w:r w:rsidR="00105161" w:rsidRPr="00630AC7">
        <w:rPr>
          <w:rFonts w:cs="Times New Roman"/>
        </w:rPr>
        <w:t xml:space="preserve"> </w:t>
      </w:r>
      <w:r w:rsidRPr="00630AC7">
        <w:rPr>
          <w:rFonts w:cs="Times New Roman"/>
        </w:rPr>
        <w:t>в</w:t>
      </w:r>
      <w:r w:rsidR="00D67699" w:rsidRPr="00630AC7">
        <w:rPr>
          <w:rFonts w:cs="Times New Roman"/>
        </w:rPr>
        <w:t xml:space="preserve">стречной проверки </w:t>
      </w:r>
      <w:r w:rsidR="00105161" w:rsidRPr="00630AC7">
        <w:rPr>
          <w:rFonts w:cs="Times New Roman"/>
        </w:rPr>
        <w:t>оформляется не позднее</w:t>
      </w:r>
      <w:r w:rsidR="00D67699" w:rsidRPr="00630AC7">
        <w:rPr>
          <w:rFonts w:cs="Times New Roman"/>
        </w:rPr>
        <w:t xml:space="preserve"> дн</w:t>
      </w:r>
      <w:r w:rsidR="00105161" w:rsidRPr="00630AC7">
        <w:rPr>
          <w:rFonts w:cs="Times New Roman"/>
        </w:rPr>
        <w:t>я</w:t>
      </w:r>
      <w:r w:rsidR="00D67699" w:rsidRPr="00630AC7">
        <w:rPr>
          <w:rFonts w:cs="Times New Roman"/>
        </w:rPr>
        <w:t xml:space="preserve"> </w:t>
      </w:r>
      <w:r w:rsidR="00455BFB" w:rsidRPr="00630AC7">
        <w:rPr>
          <w:rFonts w:cs="Times New Roman"/>
        </w:rPr>
        <w:t>окончания</w:t>
      </w:r>
      <w:r w:rsidR="00D67699" w:rsidRPr="00630AC7">
        <w:rPr>
          <w:rFonts w:cs="Times New Roman"/>
        </w:rPr>
        <w:t xml:space="preserve"> проверки и приобщается к материалам выездной или камеральной проверки соответственно. </w:t>
      </w:r>
    </w:p>
    <w:p w:rsidR="00D67699" w:rsidRPr="00630AC7" w:rsidRDefault="004D0E33" w:rsidP="00D67699">
      <w:pPr>
        <w:shd w:val="clear" w:color="auto" w:fill="FFFFFF"/>
        <w:ind w:firstLine="709"/>
        <w:jc w:val="both"/>
        <w:textAlignment w:val="baseline"/>
        <w:rPr>
          <w:rFonts w:cs="Times New Roman"/>
          <w:spacing w:val="2"/>
        </w:rPr>
      </w:pPr>
      <w:r w:rsidRPr="00630AC7">
        <w:rPr>
          <w:rFonts w:cs="Times New Roman"/>
          <w:spacing w:val="2"/>
        </w:rPr>
        <w:t>З</w:t>
      </w:r>
      <w:r w:rsidR="00D67699" w:rsidRPr="00630AC7">
        <w:rPr>
          <w:rFonts w:cs="Times New Roman"/>
          <w:spacing w:val="2"/>
        </w:rPr>
        <w:t>аключение по результатам обследования, проведенного в качестве самостоятель</w:t>
      </w:r>
      <w:r w:rsidRPr="00630AC7">
        <w:rPr>
          <w:rFonts w:cs="Times New Roman"/>
          <w:spacing w:val="2"/>
        </w:rPr>
        <w:t>ного контрольного мероприятия, оформляется</w:t>
      </w:r>
      <w:r w:rsidR="00D67699" w:rsidRPr="00630AC7">
        <w:rPr>
          <w:rFonts w:cs="Times New Roman"/>
          <w:spacing w:val="2"/>
        </w:rPr>
        <w:t xml:space="preserve">  </w:t>
      </w:r>
      <w:r w:rsidR="00D67699" w:rsidRPr="00630AC7">
        <w:rPr>
          <w:rFonts w:cs="Times New Roman"/>
        </w:rPr>
        <w:t>в течение 7 рабочих дней после завершения обследования</w:t>
      </w:r>
      <w:r w:rsidR="00D67699" w:rsidRPr="00630AC7">
        <w:rPr>
          <w:rFonts w:cs="Times New Roman"/>
          <w:spacing w:val="2"/>
        </w:rPr>
        <w:t>.</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Акт камеральной проверки, выездной проверки (ревизии), в том числе встречной проверки (далее –  акт контрольного мероприятия), заключение по результатам обследования оформляются на бумажном носителе и имеют сквозную нумерацию страниц. Помарки, подчистки и иные неоговоренные исправления не допускаются.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При составлении акта контрольного мероприятия, заключения по результатам обследования должны соблюдаться следующие требования: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объективность, обоснованность, системность, четкость, доступность и лаконичность (без ущерба для содержания) изложения;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логическая и хронологическая последовательность излагаемого материала;</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изложение фактических данных только на основе материалов соответствующих документов, проверенных членами проверочной (ревизионной) группы, при наличии исчерпывающих ссылок на них.</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К акту контрольного мероприятия и заключению по результатам обследования приобщаются документы (заверенные надлежащим образом копии документов), материалы (в том числе фото-, видео-, аудиоматериалы), подтверждающие выявленные в ходе контрольного мероприятия и изложенные в акте (заключении) нарушения (недостатки).</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При наличии приложений к акту контрольного мероприятия и заключени</w:t>
      </w:r>
      <w:r w:rsidR="00455BFB" w:rsidRPr="00630AC7">
        <w:rPr>
          <w:rFonts w:cs="Times New Roman"/>
          <w:spacing w:val="2"/>
        </w:rPr>
        <w:t>ю</w:t>
      </w:r>
      <w:r w:rsidRPr="00630AC7">
        <w:rPr>
          <w:rFonts w:cs="Times New Roman"/>
          <w:spacing w:val="2"/>
        </w:rPr>
        <w:t xml:space="preserve"> по результатам обследования в тексте на это обязательно делается ссылка. Все приложения располагаются и нумеруются в хронологической последовательности по мере упоминания их в тексте.</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Если в ходе контрольных мероприятий изучались или оценивались документы, подлежащие в соответствии с федеральным законодательством и иными нормативными правовыми актами о контрактной системе в сфере закупок товаров, работ, услуг размещению в единой информационной системе в сфере закупок информационно-телекоммуникационной сети «Интернет», акт контрольного мероприятия может содержать ссылки на точное местонахождение документа в информационно-телекоммуникационной сети «Интернет» (точный URL-адрес документа (протокол, доменное имя или IP-адрес сайта, каталог расположения файла, имя файла). Копии таких документов могут не прилагаться.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Лица, уполномоченные на проведение контрольного мероприятия, несут персональную ответственность за достоверность и объективность фактических данных, изложенных в акте контрольного мероприятия и заключени</w:t>
      </w:r>
      <w:r w:rsidR="00455BFB" w:rsidRPr="00630AC7">
        <w:rPr>
          <w:rFonts w:cs="Times New Roman"/>
          <w:spacing w:val="2"/>
        </w:rPr>
        <w:t>е</w:t>
      </w:r>
      <w:r w:rsidRPr="00630AC7">
        <w:rPr>
          <w:rFonts w:cs="Times New Roman"/>
          <w:spacing w:val="2"/>
        </w:rPr>
        <w:t xml:space="preserve"> по результатам обследования.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Акт контрольного мероприятия состоит из вводной, описательной и заключительной частей.</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Вводная часть акта контрольного мероприятия должна содержать следующие сведения: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тема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дата и место составления акта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номер и дата распоряжения Администрации городского округа о проведении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фамилии, инициалы и должности лиц, осуществляющих контрольное мероприятие;</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проверяемый период;</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сведения о проверенной организации: полное и краткое наименование, идентификационный номер налогоплательщика (ИНН), ОГРН,</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сведения об учредителях (участниках) (при наличии);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имеющиеся лицензии на осуществление соответствующих видов деятельности;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перечень и реквизиты всех счетов в кредитных организациях, включая депозитные, а также лицевых счетов в органах федерального казначейства;</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фамилии, инициалы и должности лиц, имевших право подписи денежных и расчетных документов в проверяемый период;</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 необходимости могут быть указаны иные данные.</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Описательная часть акта контрольного мероприятия должна содержать описание проведенной работы и выявленных нарушений по каждому вопросу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систематизированное описание проведенной работы и выявленных нарушений (недостатков) или указание на отсутствие таковых;</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прочие характеристики проведенного контрольного мероприятия.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Нарушения (недостатки), излагаемые в акте контрольного мероприятия, должны быть подтверждены доказательствами.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 акте контрольного мероприятия при описании каждого нарушения (недостатка), установленного в ходе контрольного мероприятия, должны быть указаны: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положения законодательных и иных нормативных правовых актов Российской Федерации, нормативных правовых актов Московской области и городского округа Электросталь Московской области и иных документов, которые были нарушены (для выявленных нарушений);</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сведения о периоде, к которому относятся выявленные нарушения (недостатки);</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информация о том, в чем выразилось нарушение (недостаток), с указанием реквизитов, позволяющих однозначно идентифицировать операцию, документ (положение документа), при изучении которого выявлено нарушение (недостаток);</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документально подтвержденная сумма нарушения, исчисляемая в количественном и денежном (если применимо) выражении, при этом суммы указываются раздельно по отчетным годам или проверяемым периодам, видам средств;</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информация о причинах нарушений (недостатков);</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последствия допущенных нарушений (недостатков);</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принятые в период проведения контрольного мероприятия меры по устранению выявленных нарушений (недостатков) и их результаты.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Формулировка выявленного нарушения должна начинаться со слов «В нарушение», после чего должны указываться конкретные пункты, части, статьи нормативных правовых актов и документов, а также реквизиты, позволяющие однозначно идентифицировать положения указанных документов, которые были нарушены.</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Заключительная часть акта контрольного мероприятия представляет собой обобщенную информацию о выявленных нарушениях (недостатках) в виде выводов, с перечислением и указанием конкретных пунктов, частей, статей нормативных правовых актов, иных документов, которые были нарушены.</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При отсутствии нарушений (недостатков) в заключительной части акта указывается, что контрольным мероприятием «нарушений (недостатков) не выявлено».</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Не допускается включение в акт контрольного мероприятия различного рода предположений, не подтвержденных документами.</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В акте контрольного мероприятия не должны даваться морально-этическая оценка действий должностных и материально-ответственных лиц объекта (субъекта) контроля, а также их характеристика с использованием таких юридических терминов, как «халатность», «хищение», «растрата», «присвоение» и т.д.</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Акт контрольного мероприятия составляется в трех экземплярах: один экземпляр – для объекта (субъекта) контроля, один экземпляр – для органа ВМФК, один экземпляр – для представления Главе городского округа или первому заместителю Главы Администрации городского округа, курирующему деятельность органа ВМФК.</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 xml:space="preserve">Акт контрольного мероприятия при осуществлении контроля в сфере бюджетных правоотношений </w:t>
      </w:r>
      <w:r w:rsidRPr="00630AC7">
        <w:rPr>
          <w:rFonts w:cs="Times New Roman"/>
        </w:rPr>
        <w:t>подписываются уполномоченными лицами, осуществляющими контрольное мероприятие, и вруча</w:t>
      </w:r>
      <w:r w:rsidR="00455BFB" w:rsidRPr="00630AC7">
        <w:rPr>
          <w:rFonts w:cs="Times New Roman"/>
        </w:rPr>
        <w:t>е</w:t>
      </w:r>
      <w:r w:rsidRPr="00630AC7">
        <w:rPr>
          <w:rFonts w:cs="Times New Roman"/>
        </w:rPr>
        <w:t xml:space="preserve">тся объекту контроля </w:t>
      </w:r>
      <w:r w:rsidRPr="00630AC7">
        <w:rPr>
          <w:rFonts w:cs="Times New Roman"/>
          <w:spacing w:val="2"/>
        </w:rPr>
        <w:t>ли</w:t>
      </w:r>
      <w:r w:rsidR="00455BFB" w:rsidRPr="00630AC7">
        <w:rPr>
          <w:rFonts w:cs="Times New Roman"/>
          <w:spacing w:val="2"/>
        </w:rPr>
        <w:t>бо направляе</w:t>
      </w:r>
      <w:r w:rsidRPr="00630AC7">
        <w:rPr>
          <w:rFonts w:cs="Times New Roman"/>
          <w:spacing w:val="2"/>
        </w:rPr>
        <w:t>тся заказным почтовым отправлением с уведомлением о вручении</w:t>
      </w:r>
      <w:r w:rsidRPr="00630AC7">
        <w:rPr>
          <w:rFonts w:cs="Times New Roman"/>
        </w:rPr>
        <w:t xml:space="preserve"> для подписания руководителем и главным бухгалтером объекта контроля в срок, установленный руководителем ОВМФК, но не более пяти рабочих дней со дня вручения (получения).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 xml:space="preserve">Акт контрольного мероприятия при осуществлении контроля в сфере закупок </w:t>
      </w:r>
      <w:r w:rsidR="00455BFB" w:rsidRPr="00630AC7">
        <w:rPr>
          <w:rFonts w:cs="Times New Roman"/>
        </w:rPr>
        <w:t>подписывае</w:t>
      </w:r>
      <w:r w:rsidRPr="00630AC7">
        <w:rPr>
          <w:rFonts w:cs="Times New Roman"/>
        </w:rPr>
        <w:t>тся уполномоченными лицами, осуществляющими контрольное мероприятие, и направляется (вручается) субъекту контроля</w:t>
      </w:r>
      <w:r w:rsidR="004D0E33" w:rsidRPr="00630AC7">
        <w:rPr>
          <w:rFonts w:cs="Times New Roman"/>
        </w:rPr>
        <w:t xml:space="preserve"> в срок не более 3 рабочих дней с даты подписания.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При наличии у руководителя объекта контроля возражений по акту контрольного мероприятия, проведенного в рамках осуществления контроля в сфере бюджетных правоотношений, он делает об этом отметку перед своей подписью и вместе с подписанным актом представляет руководителю органа ВМФК письменные возражения, а также документы (их заверенные надлежащим образом копии), подтверждающие обоснованность возражений. Письменные возражения по акту контрольного мероприятия (заключению по результатам обследования) приобщаются к материалам контрольного мероприятия.</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rPr>
        <w:t>Субъект контроля вправе представить письменные возражения на акт, оформленный по результатам выездной или камеральной проверки, проведенной в рамках осуществления контроля в сфере закупок, в срок не более 10 рабочих дней со дня получения акта.</w:t>
      </w:r>
    </w:p>
    <w:p w:rsidR="00D67699" w:rsidRPr="00630AC7" w:rsidRDefault="00D67699" w:rsidP="00D67699">
      <w:pPr>
        <w:shd w:val="clear" w:color="auto" w:fill="FFFFFF"/>
        <w:ind w:firstLine="709"/>
        <w:jc w:val="both"/>
        <w:textAlignment w:val="baseline"/>
        <w:rPr>
          <w:rFonts w:cs="Times New Roman"/>
          <w:spacing w:val="2"/>
        </w:rPr>
      </w:pPr>
      <w:r w:rsidRPr="00630AC7">
        <w:rPr>
          <w:rFonts w:cs="Times New Roman"/>
          <w:spacing w:val="2"/>
        </w:rPr>
        <w:t>Возражения на акт контрольного мероприятия, представленные после установленного срока, рассмотрению не подлежат.</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Руководитель органа ВМФК в срок до пяти рабочих дней со дня получения письменных возражений по акту контрольного мероприятия, проведенного в рамках осуществления контроля в сфере бюджетных правоотношений, рассматривает обоснованность этих возражений и дает по ним письменное заключение. Один экземпляр заключения направляется объекту контроля, один экземпляр заключения приобщается к материалам контрольного мероприятия.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 xml:space="preserve">Заключение по результатам обследования, проведенного в качестве самостоятельного контрольного мероприятия, состоит из вводной, описательной и заключительной частей. </w:t>
      </w:r>
    </w:p>
    <w:p w:rsidR="00D67699" w:rsidRPr="00630AC7" w:rsidRDefault="00D67699" w:rsidP="00D67699">
      <w:pPr>
        <w:numPr>
          <w:ilvl w:val="0"/>
          <w:numId w:val="25"/>
        </w:numPr>
        <w:shd w:val="clear" w:color="auto" w:fill="FFFFFF"/>
        <w:ind w:left="0" w:firstLine="709"/>
        <w:jc w:val="both"/>
        <w:textAlignment w:val="baseline"/>
        <w:rPr>
          <w:rFonts w:cs="Times New Roman"/>
        </w:rPr>
      </w:pPr>
      <w:r w:rsidRPr="00630AC7">
        <w:rPr>
          <w:rFonts w:cs="Times New Roman"/>
          <w:spacing w:val="2"/>
        </w:rPr>
        <w:t>В заключение указываются фамилии, инициалы и должности лиц, осуществляющих</w:t>
      </w:r>
      <w:r w:rsidRPr="00630AC7">
        <w:rPr>
          <w:rFonts w:cs="Times New Roman"/>
        </w:rPr>
        <w:t xml:space="preserve"> обследование, место, дата составления, наименование объекта контроля, тема обследования и результаты обследования.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Описательная часть заключения должна содержать анализ и оценку состояния сферы деятельности объекта контроля по всем вопросам обследования.</w:t>
      </w:r>
    </w:p>
    <w:p w:rsidR="00D67699" w:rsidRPr="00630AC7" w:rsidRDefault="00D67699" w:rsidP="00D67699">
      <w:pPr>
        <w:pStyle w:val="ConsPlusNormal"/>
        <w:ind w:firstLine="540"/>
        <w:jc w:val="both"/>
        <w:rPr>
          <w:rFonts w:ascii="Times New Roman" w:eastAsia="Times New Roman" w:hAnsi="Times New Roman"/>
          <w:kern w:val="0"/>
          <w:sz w:val="24"/>
          <w:szCs w:val="24"/>
          <w:lang w:eastAsia="ru-RU"/>
        </w:rPr>
      </w:pPr>
      <w:r w:rsidRPr="00630AC7">
        <w:rPr>
          <w:rFonts w:ascii="Times New Roman" w:eastAsia="Times New Roman" w:hAnsi="Times New Roman"/>
          <w:kern w:val="0"/>
          <w:sz w:val="24"/>
          <w:szCs w:val="24"/>
          <w:lang w:eastAsia="ru-RU"/>
        </w:rPr>
        <w:t>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объекта контроля.</w:t>
      </w:r>
    </w:p>
    <w:p w:rsidR="00D67699" w:rsidRPr="00630AC7" w:rsidRDefault="00D67699" w:rsidP="00D67699">
      <w:pPr>
        <w:numPr>
          <w:ilvl w:val="0"/>
          <w:numId w:val="25"/>
        </w:numPr>
        <w:shd w:val="clear" w:color="auto" w:fill="FFFFFF"/>
        <w:ind w:left="0" w:firstLine="709"/>
        <w:jc w:val="both"/>
        <w:textAlignment w:val="baseline"/>
        <w:rPr>
          <w:rFonts w:cs="Times New Roman"/>
          <w:spacing w:val="2"/>
        </w:rPr>
      </w:pPr>
      <w:r w:rsidRPr="00630AC7">
        <w:rPr>
          <w:rFonts w:cs="Times New Roman"/>
          <w:spacing w:val="2"/>
        </w:rPr>
        <w:t>Заключительная часть заключения по результатам обследования должна содержать обобщенную информацию о результатах обследования в виде выводов об оценке состояния сферы деятельности объекта контроля.</w:t>
      </w:r>
    </w:p>
    <w:p w:rsidR="00D67699" w:rsidRPr="00630AC7" w:rsidRDefault="00D67699" w:rsidP="00D67699">
      <w:pPr>
        <w:numPr>
          <w:ilvl w:val="0"/>
          <w:numId w:val="25"/>
        </w:numPr>
        <w:shd w:val="clear" w:color="auto" w:fill="FFFFFF"/>
        <w:ind w:left="0" w:firstLine="709"/>
        <w:jc w:val="both"/>
        <w:textAlignment w:val="baseline"/>
        <w:rPr>
          <w:spacing w:val="2"/>
        </w:rPr>
      </w:pPr>
      <w:r w:rsidRPr="00630AC7">
        <w:rPr>
          <w:rFonts w:cs="Times New Roman"/>
          <w:spacing w:val="2"/>
        </w:rPr>
        <w:t>К заключению по результатам обследования приобщаются результаты проведенных осмотров, исследований и экспертиз, фото-, видео- и аудио-,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D67699" w:rsidRPr="00630AC7" w:rsidRDefault="00D67699" w:rsidP="00D67699">
      <w:pPr>
        <w:pStyle w:val="ConsPlusNormal"/>
        <w:ind w:firstLine="540"/>
        <w:jc w:val="both"/>
        <w:rPr>
          <w:rFonts w:ascii="Times New Roman" w:eastAsia="Times New Roman" w:hAnsi="Times New Roman"/>
          <w:spacing w:val="2"/>
          <w:kern w:val="0"/>
          <w:sz w:val="24"/>
          <w:szCs w:val="24"/>
          <w:lang w:eastAsia="ru-RU"/>
        </w:rPr>
      </w:pPr>
      <w:r w:rsidRPr="00630AC7">
        <w:rPr>
          <w:rFonts w:ascii="Times New Roman" w:eastAsia="Times New Roman" w:hAnsi="Times New Roman"/>
          <w:spacing w:val="2"/>
          <w:kern w:val="0"/>
          <w:sz w:val="24"/>
          <w:szCs w:val="24"/>
          <w:lang w:eastAsia="ru-RU"/>
        </w:rPr>
        <w:t>Заключение подписывается уполномоченными лицами, осуществляющими обследование, и в течение 3 рабочих дней со дня его подписания вручается (направляется) представителю объекта контроля.</w:t>
      </w:r>
    </w:p>
    <w:p w:rsidR="00D67699" w:rsidRPr="00630AC7" w:rsidRDefault="00D67699" w:rsidP="00D67699">
      <w:pPr>
        <w:shd w:val="clear" w:color="auto" w:fill="FFFFFF"/>
        <w:textAlignment w:val="baseline"/>
        <w:rPr>
          <w:rFonts w:cs="Times New Roman"/>
        </w:rPr>
      </w:pPr>
      <w:r w:rsidRPr="00630AC7">
        <w:rPr>
          <w:rFonts w:cs="Times New Roman"/>
          <w:spacing w:val="2"/>
        </w:rPr>
        <w:br/>
      </w:r>
    </w:p>
    <w:p w:rsidR="00D67699" w:rsidRPr="00630AC7" w:rsidRDefault="00D67699" w:rsidP="00D67699">
      <w:pPr>
        <w:jc w:val="right"/>
        <w:rPr>
          <w:rFonts w:cs="Times New Roman"/>
        </w:rPr>
      </w:pPr>
    </w:p>
    <w:p w:rsidR="00D67699" w:rsidRPr="00630AC7" w:rsidRDefault="00D67699" w:rsidP="00D67699">
      <w:pPr>
        <w:jc w:val="right"/>
        <w:rPr>
          <w:rFonts w:cs="Times New Roman"/>
        </w:rPr>
      </w:pPr>
    </w:p>
    <w:p w:rsidR="00455BFB" w:rsidRPr="00630AC7" w:rsidRDefault="00455BFB" w:rsidP="00D67699">
      <w:pPr>
        <w:jc w:val="right"/>
        <w:rPr>
          <w:rFonts w:cs="Times New Roman"/>
        </w:rPr>
      </w:pPr>
    </w:p>
    <w:p w:rsidR="00455BFB" w:rsidRPr="00630AC7" w:rsidRDefault="00455BFB" w:rsidP="00D67699">
      <w:pPr>
        <w:jc w:val="right"/>
        <w:rPr>
          <w:rFonts w:cs="Times New Roman"/>
        </w:rPr>
      </w:pPr>
    </w:p>
    <w:p w:rsidR="00455BFB" w:rsidRPr="00630AC7" w:rsidRDefault="00455BFB" w:rsidP="00D67699">
      <w:pPr>
        <w:jc w:val="right"/>
        <w:rPr>
          <w:rFonts w:cs="Times New Roman"/>
        </w:rPr>
      </w:pPr>
    </w:p>
    <w:p w:rsidR="00455BFB" w:rsidRPr="00630AC7" w:rsidRDefault="00455BFB" w:rsidP="00D67699">
      <w:pPr>
        <w:jc w:val="right"/>
        <w:rPr>
          <w:rFonts w:cs="Times New Roman"/>
        </w:rPr>
      </w:pPr>
    </w:p>
    <w:p w:rsidR="00D67699" w:rsidRPr="00630AC7" w:rsidRDefault="00D67699" w:rsidP="00D67699">
      <w:pPr>
        <w:jc w:val="right"/>
        <w:rPr>
          <w:rFonts w:cs="Times New Roman"/>
        </w:rPr>
      </w:pPr>
    </w:p>
    <w:p w:rsidR="00D67699" w:rsidRPr="00630AC7" w:rsidRDefault="00D67699" w:rsidP="00D67699">
      <w:pPr>
        <w:jc w:val="right"/>
        <w:rPr>
          <w:rFonts w:cs="Times New Roman"/>
        </w:rPr>
      </w:pPr>
    </w:p>
    <w:p w:rsidR="00D67699" w:rsidRPr="00630AC7" w:rsidRDefault="00D67699" w:rsidP="00D67699">
      <w:pPr>
        <w:jc w:val="right"/>
        <w:rPr>
          <w:rFonts w:cs="Times New Roman"/>
        </w:rPr>
      </w:pPr>
    </w:p>
    <w:p w:rsidR="000D74D2" w:rsidRPr="00630AC7" w:rsidRDefault="000D74D2" w:rsidP="000D74D2">
      <w:pPr>
        <w:tabs>
          <w:tab w:val="left" w:pos="540"/>
        </w:tabs>
        <w:ind w:firstLine="5670"/>
        <w:rPr>
          <w:rFonts w:cs="Times New Roman"/>
        </w:rPr>
      </w:pPr>
      <w:r w:rsidRPr="00630AC7">
        <w:rPr>
          <w:rFonts w:cs="Times New Roman"/>
        </w:rPr>
        <w:t>УТВЕРЖДЕН</w:t>
      </w:r>
    </w:p>
    <w:p w:rsidR="000D74D2" w:rsidRPr="00630AC7" w:rsidRDefault="000D74D2" w:rsidP="000D74D2">
      <w:pPr>
        <w:tabs>
          <w:tab w:val="left" w:pos="540"/>
        </w:tabs>
        <w:ind w:firstLine="5670"/>
        <w:rPr>
          <w:rFonts w:cs="Times New Roman"/>
        </w:rPr>
      </w:pPr>
      <w:r w:rsidRPr="00630AC7">
        <w:rPr>
          <w:rFonts w:cs="Times New Roman"/>
        </w:rPr>
        <w:t>постановлением Администрации</w:t>
      </w:r>
    </w:p>
    <w:p w:rsidR="000D74D2" w:rsidRPr="00630AC7" w:rsidRDefault="000D74D2" w:rsidP="000D74D2">
      <w:pPr>
        <w:tabs>
          <w:tab w:val="left" w:pos="540"/>
        </w:tabs>
        <w:ind w:firstLine="5670"/>
        <w:rPr>
          <w:rFonts w:cs="Times New Roman"/>
        </w:rPr>
      </w:pPr>
      <w:r w:rsidRPr="00630AC7">
        <w:rPr>
          <w:rFonts w:cs="Times New Roman"/>
        </w:rPr>
        <w:t>городского округа Электросталь</w:t>
      </w:r>
    </w:p>
    <w:p w:rsidR="000D74D2" w:rsidRPr="00630AC7" w:rsidRDefault="000D74D2" w:rsidP="000D74D2">
      <w:pPr>
        <w:tabs>
          <w:tab w:val="left" w:pos="540"/>
        </w:tabs>
        <w:ind w:firstLine="5670"/>
        <w:rPr>
          <w:rFonts w:cs="Times New Roman"/>
        </w:rPr>
      </w:pPr>
      <w:r w:rsidRPr="00630AC7">
        <w:rPr>
          <w:rFonts w:cs="Times New Roman"/>
        </w:rPr>
        <w:t>Московской области</w:t>
      </w:r>
    </w:p>
    <w:p w:rsidR="000D74D2" w:rsidRPr="00630AC7" w:rsidRDefault="000D74D2" w:rsidP="000D74D2">
      <w:pPr>
        <w:tabs>
          <w:tab w:val="left" w:pos="540"/>
        </w:tabs>
        <w:ind w:firstLine="5670"/>
        <w:rPr>
          <w:rFonts w:cs="Times New Roman"/>
          <w:u w:val="single"/>
        </w:rPr>
      </w:pPr>
      <w:r w:rsidRPr="00630AC7">
        <w:rPr>
          <w:rFonts w:cs="Times New Roman"/>
        </w:rPr>
        <w:t>от _______________ № ________</w:t>
      </w:r>
    </w:p>
    <w:p w:rsidR="00D67699" w:rsidRPr="00630AC7" w:rsidRDefault="00D67699" w:rsidP="00D67699">
      <w:pPr>
        <w:shd w:val="clear" w:color="auto" w:fill="FFFFFF"/>
        <w:jc w:val="center"/>
        <w:rPr>
          <w:rFonts w:cs="Times New Roman"/>
          <w:bCs/>
        </w:rPr>
      </w:pPr>
    </w:p>
    <w:p w:rsidR="00D67699" w:rsidRPr="00630AC7" w:rsidRDefault="00D67699" w:rsidP="00D67699">
      <w:pPr>
        <w:jc w:val="center"/>
        <w:rPr>
          <w:rFonts w:cs="Times New Roman"/>
        </w:rPr>
      </w:pPr>
    </w:p>
    <w:p w:rsidR="00D67699" w:rsidRPr="00630AC7" w:rsidRDefault="00D67699" w:rsidP="00D67699">
      <w:pPr>
        <w:jc w:val="right"/>
        <w:rPr>
          <w:rFonts w:cs="Times New Roman"/>
        </w:rPr>
      </w:pP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Стандарт осуществления внутреннего муниципального финансового контроля</w:t>
      </w:r>
    </w:p>
    <w:p w:rsidR="00D67699" w:rsidRPr="00630AC7" w:rsidRDefault="00D67699" w:rsidP="00D67699">
      <w:pPr>
        <w:shd w:val="clear" w:color="auto" w:fill="FFFFFF"/>
        <w:jc w:val="center"/>
        <w:textAlignment w:val="baseline"/>
        <w:outlineLvl w:val="1"/>
        <w:rPr>
          <w:rFonts w:cs="Times New Roman"/>
          <w:spacing w:val="2"/>
        </w:rPr>
      </w:pPr>
      <w:r w:rsidRPr="00630AC7">
        <w:rPr>
          <w:rFonts w:cs="Times New Roman"/>
          <w:spacing w:val="2"/>
        </w:rPr>
        <w:t>«Реализация результатов контрольных мероприятий»</w:t>
      </w:r>
    </w:p>
    <w:p w:rsidR="00D67699" w:rsidRPr="00630AC7" w:rsidRDefault="00D67699" w:rsidP="00D67699">
      <w:pPr>
        <w:shd w:val="clear" w:color="auto" w:fill="FFFFFF"/>
        <w:jc w:val="center"/>
        <w:textAlignment w:val="baseline"/>
        <w:outlineLvl w:val="2"/>
        <w:rPr>
          <w:rFonts w:cs="Times New Roman"/>
          <w:spacing w:val="2"/>
        </w:rPr>
      </w:pPr>
    </w:p>
    <w:p w:rsidR="00D67699" w:rsidRPr="00630AC7" w:rsidRDefault="00D67699" w:rsidP="00D67699">
      <w:pPr>
        <w:numPr>
          <w:ilvl w:val="0"/>
          <w:numId w:val="28"/>
        </w:numPr>
        <w:shd w:val="clear" w:color="auto" w:fill="FFFFFF"/>
        <w:jc w:val="center"/>
        <w:textAlignment w:val="baseline"/>
        <w:outlineLvl w:val="2"/>
        <w:rPr>
          <w:rFonts w:cs="Times New Roman"/>
          <w:spacing w:val="2"/>
        </w:rPr>
      </w:pPr>
      <w:r w:rsidRPr="00630AC7">
        <w:rPr>
          <w:rFonts w:cs="Times New Roman"/>
          <w:spacing w:val="2"/>
        </w:rPr>
        <w:t>Общие положения</w:t>
      </w:r>
    </w:p>
    <w:p w:rsidR="00D67699" w:rsidRPr="00630AC7" w:rsidRDefault="00D67699" w:rsidP="00D67699">
      <w:pPr>
        <w:shd w:val="clear" w:color="auto" w:fill="FFFFFF"/>
        <w:textAlignment w:val="baseline"/>
        <w:outlineLvl w:val="2"/>
        <w:rPr>
          <w:rFonts w:cs="Times New Roman"/>
          <w:spacing w:val="2"/>
        </w:rPr>
      </w:pP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 xml:space="preserve">Целью Стандарта осуществления внутреннего муниципального финансового контроля «Реализация результатов контрольных мероприятий» (далее – Стандарт РРКМ) является установление общих правил организации реализации результатов контрольных мероприятий органа внутреннего муниципального финансового контроля Администрации городского округа Электросталь Московской области (далее – орган ВМФК), обеспечивающих устранение выявленных нарушений бюджетного законодательства Российской Федерации и иных нормативных правовых актов, регулирующих бюджетные правоотношения, нарушений в сфере закупок товаров, работ, услуг для муниципальных нужд (в рамках </w:t>
      </w:r>
      <w:r w:rsidR="00B10BA8" w:rsidRPr="00630AC7">
        <w:rPr>
          <w:rFonts w:cs="Times New Roman"/>
          <w:spacing w:val="2"/>
        </w:rPr>
        <w:t xml:space="preserve">осуществления контроля в соответствии с </w:t>
      </w:r>
      <w:r w:rsidRPr="00630AC7">
        <w:rPr>
          <w:rFonts w:cs="Times New Roman"/>
          <w:spacing w:val="2"/>
        </w:rPr>
        <w:t>ч</w:t>
      </w:r>
      <w:r w:rsidR="00B10BA8" w:rsidRPr="00630AC7">
        <w:rPr>
          <w:rFonts w:cs="Times New Roman"/>
          <w:spacing w:val="2"/>
        </w:rPr>
        <w:t>.</w:t>
      </w:r>
      <w:r w:rsidRPr="00630AC7">
        <w:rPr>
          <w:rFonts w:cs="Times New Roman"/>
          <w:spacing w:val="2"/>
        </w:rPr>
        <w:t xml:space="preserve"> 8 и 9 ст</w:t>
      </w:r>
      <w:r w:rsidR="00B10BA8" w:rsidRPr="00630AC7">
        <w:rPr>
          <w:rFonts w:cs="Times New Roman"/>
          <w:spacing w:val="2"/>
        </w:rPr>
        <w:t>.</w:t>
      </w:r>
      <w:r w:rsidRPr="00630AC7">
        <w:rPr>
          <w:rFonts w:cs="Times New Roman"/>
          <w:spacing w:val="2"/>
        </w:rPr>
        <w:t xml:space="preserve"> 99 Федерального</w:t>
      </w:r>
      <w:r w:rsidRPr="00630AC7">
        <w:rPr>
          <w:rFonts w:cs="Times New Roman"/>
        </w:rPr>
        <w:t xml:space="preserve"> </w:t>
      </w:r>
      <w:hyperlink r:id="rId10" w:history="1">
        <w:r w:rsidRPr="00630AC7">
          <w:rPr>
            <w:rFonts w:cs="Times New Roman"/>
          </w:rPr>
          <w:t>закона</w:t>
        </w:r>
      </w:hyperlink>
      <w:r w:rsidRPr="00630AC7">
        <w:rPr>
          <w:rFonts w:cs="Times New Roman"/>
        </w:rPr>
        <w:t xml:space="preserve"> от 05.04.2013 № 44-ФЗ «О контрактной системе в сфере закупок товаров, работ, услуг для обеспечения государственных и муниципальных нужд»</w:t>
      </w:r>
      <w:r w:rsidRPr="00630AC7">
        <w:rPr>
          <w:rFonts w:cs="Times New Roman"/>
          <w:spacing w:val="2"/>
        </w:rPr>
        <w:t>) и привлечение к ответственности лиц, допустивших указанные нарушения.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Задачами настоящего Стандарта являются:</w:t>
      </w:r>
    </w:p>
    <w:p w:rsidR="00D67699" w:rsidRPr="00630AC7" w:rsidRDefault="00D67699" w:rsidP="00D67699">
      <w:pPr>
        <w:autoSpaceDE w:val="0"/>
        <w:autoSpaceDN w:val="0"/>
        <w:adjustRightInd w:val="0"/>
        <w:ind w:firstLine="540"/>
        <w:jc w:val="both"/>
        <w:rPr>
          <w:rFonts w:cs="Times New Roman"/>
        </w:rPr>
      </w:pPr>
      <w:r w:rsidRPr="00630AC7">
        <w:rPr>
          <w:rFonts w:cs="Times New Roman"/>
        </w:rPr>
        <w:t>определение механизма организации реализации результатов контрольных мероприятий;</w:t>
      </w:r>
    </w:p>
    <w:p w:rsidR="00D67699" w:rsidRPr="00630AC7" w:rsidRDefault="00D67699" w:rsidP="00D67699">
      <w:pPr>
        <w:autoSpaceDE w:val="0"/>
        <w:autoSpaceDN w:val="0"/>
        <w:adjustRightInd w:val="0"/>
        <w:ind w:firstLine="540"/>
        <w:jc w:val="both"/>
        <w:rPr>
          <w:rFonts w:cs="Times New Roman"/>
        </w:rPr>
      </w:pPr>
      <w:r w:rsidRPr="00630AC7">
        <w:rPr>
          <w:rFonts w:cs="Times New Roman"/>
        </w:rPr>
        <w:t>установление правил контроля за реализацией результатов контрольных мероприятий.</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К процедуре реализации результатов контрольного мероприятия относятся:</w:t>
      </w:r>
    </w:p>
    <w:p w:rsidR="00D67699" w:rsidRPr="00630AC7" w:rsidRDefault="00D67699" w:rsidP="00D67699">
      <w:pPr>
        <w:autoSpaceDE w:val="0"/>
        <w:autoSpaceDN w:val="0"/>
        <w:adjustRightInd w:val="0"/>
        <w:ind w:firstLine="540"/>
        <w:jc w:val="both"/>
        <w:rPr>
          <w:rFonts w:cs="Times New Roman"/>
        </w:rPr>
      </w:pPr>
      <w:r w:rsidRPr="00630AC7">
        <w:rPr>
          <w:rFonts w:cs="Times New Roman"/>
        </w:rPr>
        <w:t>рассмотрение Главой городского округа Электросталь Московской области или первым заместителем Главы Администрации городского округа Электросталь Московской области (далее – Администрация городского округа), курирующим деятельность органа ВМФК, результатов контрольного мероприятия, отраженных в акте контрольного мероприятия, заключении по результатам обследования и возражений объекта (субъекта) контроля на акт контрольного мероприятия (при наличии);</w:t>
      </w:r>
    </w:p>
    <w:p w:rsidR="00D67699" w:rsidRPr="00630AC7" w:rsidRDefault="00D67699" w:rsidP="00D67699">
      <w:pPr>
        <w:autoSpaceDE w:val="0"/>
        <w:autoSpaceDN w:val="0"/>
        <w:adjustRightInd w:val="0"/>
        <w:ind w:firstLine="540"/>
        <w:jc w:val="both"/>
        <w:rPr>
          <w:rFonts w:cs="Times New Roman"/>
        </w:rPr>
      </w:pPr>
      <w:r w:rsidRPr="00630AC7">
        <w:rPr>
          <w:rFonts w:cs="Times New Roman"/>
        </w:rPr>
        <w:t xml:space="preserve">назначение внеплановой </w:t>
      </w:r>
      <w:r w:rsidRPr="00630AC7">
        <w:rPr>
          <w:rFonts w:eastAsia="Calibri" w:cs="Times New Roman"/>
          <w:lang w:eastAsia="en-US"/>
        </w:rPr>
        <w:t xml:space="preserve">выездной </w:t>
      </w:r>
      <w:r w:rsidRPr="00630AC7">
        <w:rPr>
          <w:rFonts w:cs="Times New Roman"/>
        </w:rPr>
        <w:t>проверки (ревизии);</w:t>
      </w:r>
    </w:p>
    <w:p w:rsidR="00D67699" w:rsidRPr="00630AC7" w:rsidRDefault="00D67699" w:rsidP="00D67699">
      <w:pPr>
        <w:autoSpaceDE w:val="0"/>
        <w:autoSpaceDN w:val="0"/>
        <w:adjustRightInd w:val="0"/>
        <w:ind w:firstLine="540"/>
        <w:jc w:val="both"/>
        <w:rPr>
          <w:rFonts w:cs="Times New Roman"/>
        </w:rPr>
      </w:pPr>
      <w:r w:rsidRPr="00630AC7">
        <w:rPr>
          <w:rFonts w:cs="Times New Roman"/>
        </w:rPr>
        <w:t>составление и направление объекту (субъекту) контроля представления и (или) предписания;</w:t>
      </w:r>
    </w:p>
    <w:p w:rsidR="00D67699" w:rsidRPr="00630AC7" w:rsidRDefault="00D67699" w:rsidP="00D67699">
      <w:pPr>
        <w:autoSpaceDE w:val="0"/>
        <w:autoSpaceDN w:val="0"/>
        <w:adjustRightInd w:val="0"/>
        <w:ind w:firstLine="540"/>
        <w:jc w:val="both"/>
        <w:rPr>
          <w:rFonts w:cs="Times New Roman"/>
        </w:rPr>
      </w:pPr>
      <w:r w:rsidRPr="00630AC7">
        <w:rPr>
          <w:rFonts w:cs="Times New Roman"/>
        </w:rPr>
        <w:t>составление и передача в финансовое управление  Администрации городского округа уведомления о применении бюджетных мер принуждения;</w:t>
      </w:r>
    </w:p>
    <w:p w:rsidR="00D67699" w:rsidRPr="00630AC7" w:rsidRDefault="00D67699" w:rsidP="00D67699">
      <w:pPr>
        <w:autoSpaceDE w:val="0"/>
        <w:autoSpaceDN w:val="0"/>
        <w:adjustRightInd w:val="0"/>
        <w:ind w:firstLine="540"/>
        <w:jc w:val="both"/>
        <w:rPr>
          <w:rFonts w:cs="Times New Roman"/>
        </w:rPr>
      </w:pPr>
      <w:r w:rsidRPr="00630AC7">
        <w:rPr>
          <w:rFonts w:cs="Times New Roman"/>
        </w:rPr>
        <w:t>реализация мероприятий в соответствии с законодательством Российской Федерации об административных правонарушениях;</w:t>
      </w:r>
    </w:p>
    <w:p w:rsidR="00D67699" w:rsidRPr="00630AC7" w:rsidRDefault="00D67699" w:rsidP="00D67699">
      <w:pPr>
        <w:autoSpaceDE w:val="0"/>
        <w:autoSpaceDN w:val="0"/>
        <w:adjustRightInd w:val="0"/>
        <w:ind w:firstLine="540"/>
        <w:jc w:val="both"/>
        <w:rPr>
          <w:rFonts w:cs="Times New Roman"/>
        </w:rPr>
      </w:pPr>
      <w:r w:rsidRPr="00630AC7">
        <w:rPr>
          <w:rFonts w:cs="Times New Roman"/>
        </w:rPr>
        <w:t>контроль за реализацией результатов контрольных мероприятий</w:t>
      </w:r>
      <w:r w:rsidRPr="00630AC7">
        <w:t xml:space="preserve">. </w:t>
      </w:r>
    </w:p>
    <w:p w:rsidR="00D67699" w:rsidRPr="00630AC7" w:rsidRDefault="00D67699" w:rsidP="00D67699">
      <w:pPr>
        <w:shd w:val="clear" w:color="auto" w:fill="FFFFFF"/>
        <w:ind w:firstLine="709"/>
        <w:textAlignment w:val="baseline"/>
        <w:rPr>
          <w:rFonts w:cs="Times New Roman"/>
          <w:spacing w:val="2"/>
        </w:rPr>
      </w:pPr>
    </w:p>
    <w:p w:rsidR="00D67699" w:rsidRPr="00630AC7" w:rsidRDefault="00D67699" w:rsidP="00D67699">
      <w:pPr>
        <w:numPr>
          <w:ilvl w:val="0"/>
          <w:numId w:val="28"/>
        </w:numPr>
        <w:shd w:val="clear" w:color="auto" w:fill="FFFFFF"/>
        <w:ind w:left="0" w:firstLine="0"/>
        <w:jc w:val="center"/>
        <w:textAlignment w:val="baseline"/>
        <w:outlineLvl w:val="2"/>
        <w:rPr>
          <w:rFonts w:cs="Times New Roman"/>
          <w:spacing w:val="2"/>
        </w:rPr>
      </w:pPr>
      <w:r w:rsidRPr="00630AC7">
        <w:rPr>
          <w:rFonts w:cs="Times New Roman"/>
          <w:spacing w:val="2"/>
        </w:rPr>
        <w:t>Реализация результатов контрольных мероприятий</w:t>
      </w:r>
    </w:p>
    <w:p w:rsidR="00D67699" w:rsidRPr="00630AC7" w:rsidRDefault="00D67699" w:rsidP="00D67699">
      <w:pPr>
        <w:shd w:val="clear" w:color="auto" w:fill="FFFFFF"/>
        <w:ind w:left="720"/>
        <w:textAlignment w:val="baseline"/>
        <w:outlineLvl w:val="2"/>
        <w:rPr>
          <w:rFonts w:cs="Times New Roman"/>
          <w:spacing w:val="2"/>
          <w:highlight w:val="cyan"/>
        </w:rPr>
      </w:pPr>
    </w:p>
    <w:p w:rsidR="00D67699" w:rsidRPr="00630AC7" w:rsidRDefault="00D67699" w:rsidP="00D67699">
      <w:pPr>
        <w:numPr>
          <w:ilvl w:val="0"/>
          <w:numId w:val="27"/>
        </w:numPr>
        <w:shd w:val="clear" w:color="auto" w:fill="FFFFFF"/>
        <w:ind w:left="0" w:firstLine="709"/>
        <w:jc w:val="both"/>
        <w:textAlignment w:val="baseline"/>
        <w:rPr>
          <w:rFonts w:cs="Times New Roman"/>
        </w:rPr>
      </w:pPr>
      <w:r w:rsidRPr="00630AC7">
        <w:rPr>
          <w:rFonts w:cs="Times New Roman"/>
          <w:spacing w:val="2"/>
        </w:rPr>
        <w:t>Основанием для начала реализации результатов контрольных мероприятий является наличие оформленного в соответствии со Стандартом осуществления внутреннего муниципального финансового контроля «Оформление результатов контрольных мероприятий» акта контрольного мероприятия (заключения по результатам обследования).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Результаты обследований и встречных проверок, проводимых в рамках камеральных и выездных проверок (ревизий), рассматриваются в составе материалов соответствующих контрольных мероприятий.</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По результатам проведенных контрольных мероприятий руководителем проверочной (ревизионной) группы подготавливаются предложения по их реализации и вносятся на рассмотрение Главе городского округа или первому заместителю Главы Администрации городского округа, курирующего деятельность органа ВМФК, в целях принятия решений:</w:t>
      </w:r>
    </w:p>
    <w:p w:rsidR="00D67699" w:rsidRPr="00630AC7" w:rsidRDefault="00D67699" w:rsidP="00D67699">
      <w:pPr>
        <w:numPr>
          <w:ilvl w:val="0"/>
          <w:numId w:val="26"/>
        </w:numPr>
        <w:shd w:val="clear" w:color="auto" w:fill="FFFFFF"/>
        <w:tabs>
          <w:tab w:val="left" w:pos="993"/>
        </w:tabs>
        <w:ind w:left="0" w:firstLine="709"/>
        <w:jc w:val="both"/>
        <w:textAlignment w:val="baseline"/>
        <w:rPr>
          <w:rFonts w:cs="Times New Roman"/>
          <w:spacing w:val="2"/>
        </w:rPr>
      </w:pPr>
      <w:r w:rsidRPr="00630AC7">
        <w:rPr>
          <w:rFonts w:cs="Times New Roman"/>
          <w:spacing w:val="2"/>
        </w:rPr>
        <w:t>по итогам камеральной проверки:</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 направлении объекту (субъекту) контроля предписания и (или) представления, а также направлении финансовому управлению Администрации городского округа уведомления о применении бюджетных мер принуждения;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об отсутствии оснований для направления предписания, представления и уведомления о применении бюджетных мер принуждения;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 проведении внеплановой выездной проверки (ревизии);</w:t>
      </w:r>
    </w:p>
    <w:p w:rsidR="00D67699" w:rsidRPr="00630AC7" w:rsidRDefault="00D67699" w:rsidP="00D67699">
      <w:pPr>
        <w:numPr>
          <w:ilvl w:val="0"/>
          <w:numId w:val="26"/>
        </w:numPr>
        <w:shd w:val="clear" w:color="auto" w:fill="FFFFFF"/>
        <w:tabs>
          <w:tab w:val="left" w:pos="993"/>
        </w:tabs>
        <w:ind w:left="0" w:firstLine="709"/>
        <w:jc w:val="both"/>
        <w:textAlignment w:val="baseline"/>
        <w:rPr>
          <w:rFonts w:cs="Times New Roman"/>
          <w:spacing w:val="2"/>
        </w:rPr>
      </w:pPr>
      <w:r w:rsidRPr="00630AC7">
        <w:rPr>
          <w:rFonts w:cs="Times New Roman"/>
          <w:spacing w:val="2"/>
        </w:rPr>
        <w:t>по итогам выездной проверки (ревизии):</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 направлении объекту (субъекту) контроля предписания и (или) представления, а также направлении финансовому управлению Администрации городского округа уведомления о применении бюджетных мер принуждения;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об отсутствии оснований для направления предписания, представления и уведомления о применении бюджетных мер принуждения;</w:t>
      </w:r>
    </w:p>
    <w:p w:rsidR="00D67699" w:rsidRPr="00630AC7" w:rsidRDefault="00D67699" w:rsidP="00D67699">
      <w:pPr>
        <w:numPr>
          <w:ilvl w:val="0"/>
          <w:numId w:val="26"/>
        </w:numPr>
        <w:shd w:val="clear" w:color="auto" w:fill="FFFFFF"/>
        <w:tabs>
          <w:tab w:val="left" w:pos="993"/>
        </w:tabs>
        <w:ind w:left="0" w:firstLine="709"/>
        <w:jc w:val="both"/>
        <w:textAlignment w:val="baseline"/>
        <w:rPr>
          <w:rFonts w:cs="Times New Roman"/>
          <w:spacing w:val="2"/>
        </w:rPr>
      </w:pPr>
      <w:r w:rsidRPr="00630AC7">
        <w:rPr>
          <w:rFonts w:cs="Times New Roman"/>
          <w:spacing w:val="2"/>
        </w:rPr>
        <w:t>по итогам обследования, проведенного в качестве самостоятельного контрольного мероприятия: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 проведении внеплановой выездной проверки (ревизии);</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об отсутствии оснований для проведения внеплановой выездной проверки (ревизии).</w:t>
      </w:r>
    </w:p>
    <w:p w:rsidR="00D67699" w:rsidRPr="00630AC7" w:rsidRDefault="00D67699" w:rsidP="00D67699">
      <w:pPr>
        <w:numPr>
          <w:ilvl w:val="0"/>
          <w:numId w:val="26"/>
        </w:numPr>
        <w:shd w:val="clear" w:color="auto" w:fill="FFFFFF"/>
        <w:tabs>
          <w:tab w:val="left" w:pos="993"/>
        </w:tabs>
        <w:ind w:left="0" w:firstLine="709"/>
        <w:jc w:val="both"/>
        <w:textAlignment w:val="baseline"/>
        <w:rPr>
          <w:rFonts w:cs="Times New Roman"/>
          <w:spacing w:val="2"/>
        </w:rPr>
      </w:pPr>
      <w:r w:rsidRPr="00630AC7">
        <w:rPr>
          <w:rFonts w:cs="Times New Roman"/>
          <w:spacing w:val="2"/>
        </w:rPr>
        <w:t>при выявлении в ходе контрольных мероприятий нарушений, содержащих признаки административных правонарушений о проведении необходимых процедур в соответствии с законодательством Российской Федерации об административных правонарушениях.</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Назначение внеплановой выездной проверки (ревизии) осуществляется в соответствии со Стандартом осуществления внутреннего муниципального финансового контроля «Проведение контрольного мероприятия».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При принятии решений о направлении предписания, представления, уведомления о применении бюджетных мер принуждения являются следующие критерии:</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наличие в материалах контрольного мероприятия достаточных оснований для принятия указанных решений;</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законность и обоснованность направления предписания и (или) представления объекту (субъекту) контроля и (или) уведомления о применении бюджетных мер принуждения;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подтверждение факта выявленных нарушений (недостатков) материалами контрольного мероприятия.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Подготовку предписания и (или) представления, а так же уведомления о применении мер бюджетного принуждения обеспечивает руководитель проверочной (ревизионной) группы.</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Представления и предписания вручаются объекту (субъекту) контроля либо направляются заказным почтовым отправлением с уведомлением о вручении.</w:t>
      </w:r>
    </w:p>
    <w:p w:rsidR="00105161" w:rsidRPr="00630AC7" w:rsidRDefault="00105161" w:rsidP="00D67699">
      <w:pPr>
        <w:shd w:val="clear" w:color="auto" w:fill="FFFFFF"/>
        <w:ind w:firstLine="709"/>
        <w:jc w:val="both"/>
        <w:textAlignment w:val="baseline"/>
        <w:rPr>
          <w:rFonts w:cs="Times New Roman"/>
        </w:rPr>
      </w:pPr>
      <w:r w:rsidRPr="00630AC7">
        <w:rPr>
          <w:rFonts w:cs="Times New Roman"/>
        </w:rPr>
        <w:t>По результатам встречной проверки предписания объекту (субъекту) контроля не выдаются.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rPr>
        <w:t>При выявлении факта совершения действия (бездействия), содержащего признаки состава преступления, Главой городского округа или первым заместителем Главы Администрации городского округа, курирующим деятельность органа внутреннего муниципального финансового контроля, в правоохранительные органы направляются информация о таком факте и (или) документы и иные материалы, подтверждающие такой факт</w:t>
      </w:r>
      <w:r w:rsidRPr="00630AC7">
        <w:rPr>
          <w:rFonts w:cs="Times New Roman"/>
          <w:spacing w:val="2"/>
        </w:rPr>
        <w:t>.</w:t>
      </w:r>
    </w:p>
    <w:p w:rsidR="00B2779C" w:rsidRPr="00630AC7" w:rsidRDefault="00B2779C" w:rsidP="00D67699">
      <w:pPr>
        <w:numPr>
          <w:ilvl w:val="0"/>
          <w:numId w:val="27"/>
        </w:numPr>
        <w:shd w:val="clear" w:color="auto" w:fill="FFFFFF"/>
        <w:ind w:left="0" w:firstLine="709"/>
        <w:jc w:val="both"/>
        <w:textAlignment w:val="baseline"/>
        <w:rPr>
          <w:rFonts w:cs="Times New Roman"/>
          <w:spacing w:val="2"/>
        </w:rPr>
      </w:pPr>
      <w:r w:rsidRPr="00630AC7">
        <w:rPr>
          <w:rFonts w:cs="Times New Roman"/>
        </w:rPr>
        <w:t>При выявлении в ходе осуществления контроля в сфере закупок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Администрация городского округа направляет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Контроль за реализацией результатов контрольных мероприятий осуществляет руководитель проверочной (ревизионной) группы.</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Контроль за реализацией результатов контрольных мероприятий включает в себя: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контроль полноты и своевременности принятия мер по представлениям и (или) предписаниям;</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контроль за рассмотрением дел об административных правонарушениях.</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Контроль за выполнением представлений и (или) предписаний включает в себя:</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анализ результатов выполнения представлений и (или) предписаний;</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принятие мер в случаях невыполнения представлений и (или) предписаний органа ВМФК (отдельных требований (пунктов), несоблюдения сроков их выполнения).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Анализ результатов выполнения представлений и (или) предписаний органа ВМФК осуществляется в процессе:</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анализа информации, представленной объектами (субъектами) контроля, о результатах выполнения представлений и (или) предписаний;</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анализа причин невыполнения требований, содержащихся в представлениях и (или) предписаниях;</w:t>
      </w:r>
    </w:p>
    <w:p w:rsidR="00D67699" w:rsidRPr="00630AC7" w:rsidRDefault="00D67699" w:rsidP="00D67699">
      <w:pPr>
        <w:shd w:val="clear" w:color="auto" w:fill="FFFFFF"/>
        <w:ind w:firstLine="709"/>
        <w:jc w:val="both"/>
        <w:textAlignment w:val="baseline"/>
        <w:rPr>
          <w:rFonts w:cs="Times New Roman"/>
        </w:rPr>
      </w:pPr>
      <w:r w:rsidRPr="00630AC7">
        <w:rPr>
          <w:rFonts w:cs="Times New Roman"/>
        </w:rPr>
        <w:t>контроля соблюдения объектами (субъектами) контроля установленных сроков выполнения представлений и (или) предписаний и информирования о мерах, принятых по результатам их выполнения.</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В ходе осуществления анализа выполнения представлений и (или) предписаний от объектов (субъектов) контроля органом ВМФК может быть запрошена необходимая информация, документы и материалы о ходе и результатах выполнения содержащихся в них требований.</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При наличии объективных причин, препятствующих исполнению представления и (или) предписания, срок исполнения представления и (или) предписания, может быть продлен Главой городского округа или первым заместителем Главы Администрации городского округа, курирующим деятельность органа ВМФК на основании мотивированного обращения объекта (субъекта) контроля. Объект (субъект) контроля уведомляется о принятом решении.</w:t>
      </w:r>
    </w:p>
    <w:p w:rsidR="00D67699" w:rsidRPr="00630AC7" w:rsidRDefault="00D67699" w:rsidP="00D67699">
      <w:pPr>
        <w:numPr>
          <w:ilvl w:val="0"/>
          <w:numId w:val="27"/>
        </w:numPr>
        <w:shd w:val="clear" w:color="auto" w:fill="FFFFFF"/>
        <w:ind w:left="0" w:firstLine="709"/>
        <w:jc w:val="both"/>
        <w:textAlignment w:val="baseline"/>
        <w:rPr>
          <w:rFonts w:cs="Times New Roman"/>
          <w:spacing w:val="2"/>
        </w:rPr>
      </w:pPr>
      <w:r w:rsidRPr="00630AC7">
        <w:rPr>
          <w:rFonts w:cs="Times New Roman"/>
          <w:spacing w:val="2"/>
        </w:rPr>
        <w:t>В случае неисполнения представления и (или) предписания органа ВМФК, лицо, не исполнившее представление и (или) предписание, несет ответственность в соответствии с законодательством Российской Федерации.</w:t>
      </w:r>
    </w:p>
    <w:p w:rsidR="009C4F65" w:rsidRPr="00630AC7" w:rsidRDefault="009C4F65" w:rsidP="00AC4C04"/>
    <w:p w:rsidR="009C4F65" w:rsidRPr="00630AC7" w:rsidRDefault="009C4F65" w:rsidP="00AC4C04"/>
    <w:p w:rsidR="009C4F65" w:rsidRPr="00630AC7" w:rsidRDefault="009C4F65" w:rsidP="00AC4C04"/>
    <w:p w:rsidR="009C4F65" w:rsidRPr="00630AC7" w:rsidRDefault="009C4F65" w:rsidP="00AC4C04"/>
    <w:p w:rsidR="009C4F65" w:rsidRPr="00630AC7" w:rsidRDefault="009C4F65" w:rsidP="00AC4C04"/>
    <w:p w:rsidR="009C4F65" w:rsidRPr="00630AC7" w:rsidRDefault="009C4F65" w:rsidP="00AC4C04"/>
    <w:p w:rsidR="009C4F65" w:rsidRPr="00630AC7" w:rsidRDefault="009C4F65" w:rsidP="00AC4C04"/>
    <w:p w:rsidR="009C4F65" w:rsidRPr="00630AC7" w:rsidRDefault="009C4F65" w:rsidP="00AC4C04"/>
    <w:sectPr w:rsidR="009C4F65" w:rsidRPr="00630AC7" w:rsidSect="000D74D2">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07" w:rsidRDefault="00616307" w:rsidP="000D74D2">
      <w:r>
        <w:separator/>
      </w:r>
    </w:p>
  </w:endnote>
  <w:endnote w:type="continuationSeparator" w:id="0">
    <w:p w:rsidR="00616307" w:rsidRDefault="00616307" w:rsidP="000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07" w:rsidRDefault="00616307" w:rsidP="000D74D2">
      <w:r>
        <w:separator/>
      </w:r>
    </w:p>
  </w:footnote>
  <w:footnote w:type="continuationSeparator" w:id="0">
    <w:p w:rsidR="00616307" w:rsidRDefault="00616307" w:rsidP="000D7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D2" w:rsidRDefault="00A739E4">
    <w:pPr>
      <w:pStyle w:val="af0"/>
      <w:jc w:val="center"/>
    </w:pPr>
    <w:r>
      <w:fldChar w:fldCharType="begin"/>
    </w:r>
    <w:r>
      <w:instrText xml:space="preserve"> PAGE   \* MERGEFORMAT </w:instrText>
    </w:r>
    <w:r>
      <w:fldChar w:fldCharType="separate"/>
    </w:r>
    <w:r>
      <w:rPr>
        <w:noProof/>
      </w:rPr>
      <w:t>5</w:t>
    </w:r>
    <w:r>
      <w:rPr>
        <w:noProof/>
      </w:rPr>
      <w:fldChar w:fldCharType="end"/>
    </w:r>
  </w:p>
  <w:p w:rsidR="000D74D2" w:rsidRDefault="000D74D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822"/>
    <w:multiLevelType w:val="multilevel"/>
    <w:tmpl w:val="5588D036"/>
    <w:lvl w:ilvl="0">
      <w:start w:val="1"/>
      <w:numFmt w:val="decimal"/>
      <w:lvlText w:val="%1."/>
      <w:lvlJc w:val="left"/>
      <w:pPr>
        <w:ind w:left="786" w:hanging="360"/>
      </w:pPr>
      <w:rPr>
        <w:rFonts w:hint="default"/>
      </w:rPr>
    </w:lvl>
    <w:lvl w:ilvl="1">
      <w:start w:val="1"/>
      <w:numFmt w:val="decimal"/>
      <w:isLgl/>
      <w:lvlText w:val="%1.%2."/>
      <w:lvlJc w:val="left"/>
      <w:pPr>
        <w:ind w:left="1515" w:hanging="975"/>
      </w:pPr>
      <w:rPr>
        <w:rFonts w:hint="default"/>
      </w:rPr>
    </w:lvl>
    <w:lvl w:ilvl="2">
      <w:start w:val="1"/>
      <w:numFmt w:val="decimal"/>
      <w:isLgl/>
      <w:lvlText w:val="%1.%2.%3."/>
      <w:lvlJc w:val="left"/>
      <w:pPr>
        <w:ind w:left="2535" w:hanging="975"/>
      </w:pPr>
      <w:rPr>
        <w:rFonts w:ascii="Times New Roman" w:hAnsi="Times New Roman" w:cs="Times New Roman"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8AF6340"/>
    <w:multiLevelType w:val="multilevel"/>
    <w:tmpl w:val="560688B6"/>
    <w:lvl w:ilvl="0">
      <w:start w:val="1"/>
      <w:numFmt w:val="decimal"/>
      <w:lvlText w:val="%1."/>
      <w:lvlJc w:val="left"/>
      <w:pPr>
        <w:ind w:left="1344" w:hanging="360"/>
      </w:pPr>
      <w:rPr>
        <w:rFonts w:hint="default"/>
      </w:rPr>
    </w:lvl>
    <w:lvl w:ilvl="1">
      <w:start w:val="1"/>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2" w15:restartNumberingAfterBreak="0">
    <w:nsid w:val="08E31F81"/>
    <w:multiLevelType w:val="hybridMultilevel"/>
    <w:tmpl w:val="AD9233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BA6069"/>
    <w:multiLevelType w:val="hybridMultilevel"/>
    <w:tmpl w:val="5F302C84"/>
    <w:lvl w:ilvl="0" w:tplc="254AE3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D408D7"/>
    <w:multiLevelType w:val="hybridMultilevel"/>
    <w:tmpl w:val="C5A833F6"/>
    <w:lvl w:ilvl="0" w:tplc="BC0813AA">
      <w:start w:val="1"/>
      <w:numFmt w:val="decimal"/>
      <w:lvlText w:val="9.%1."/>
      <w:lvlJc w:val="left"/>
      <w:pPr>
        <w:ind w:left="1429" w:hanging="360"/>
      </w:pPr>
      <w:rPr>
        <w:rFonts w:ascii="Times New Roman" w:hAnsi="Times New Roman" w:cs="Microsoft Sans Serif" w:hint="default"/>
        <w:b w:val="0"/>
        <w:i w:val="0"/>
        <w:color w:val="auto"/>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736A3B"/>
    <w:multiLevelType w:val="hybridMultilevel"/>
    <w:tmpl w:val="443E7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F4291"/>
    <w:multiLevelType w:val="hybridMultilevel"/>
    <w:tmpl w:val="C78AA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252145"/>
    <w:multiLevelType w:val="hybridMultilevel"/>
    <w:tmpl w:val="B852B3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AE1F41"/>
    <w:multiLevelType w:val="multilevel"/>
    <w:tmpl w:val="93BAF58E"/>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rPr>
    </w:lvl>
    <w:lvl w:ilvl="2">
      <w:start w:val="1"/>
      <w:numFmt w:val="russianLower"/>
      <w:lvlText w:val="%3)"/>
      <w:lvlJc w:val="left"/>
      <w:pPr>
        <w:ind w:left="1695" w:hanging="975"/>
      </w:pPr>
      <w:rPr>
        <w:rFonts w:hint="default"/>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4947B4E"/>
    <w:multiLevelType w:val="hybridMultilevel"/>
    <w:tmpl w:val="42A63DDC"/>
    <w:lvl w:ilvl="0" w:tplc="9A5403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D986ACA"/>
    <w:multiLevelType w:val="hybridMultilevel"/>
    <w:tmpl w:val="152801A4"/>
    <w:lvl w:ilvl="0" w:tplc="ABE4B8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575916"/>
    <w:multiLevelType w:val="multilevel"/>
    <w:tmpl w:val="A7ECB202"/>
    <w:lvl w:ilvl="0">
      <w:start w:val="1"/>
      <w:numFmt w:val="decimal"/>
      <w:lvlText w:val="%1."/>
      <w:lvlJc w:val="left"/>
      <w:pPr>
        <w:ind w:left="1344"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12" w15:restartNumberingAfterBreak="0">
    <w:nsid w:val="3F8C2999"/>
    <w:multiLevelType w:val="hybridMultilevel"/>
    <w:tmpl w:val="9ED0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D20672"/>
    <w:multiLevelType w:val="hybridMultilevel"/>
    <w:tmpl w:val="B852B3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C6082C"/>
    <w:multiLevelType w:val="hybridMultilevel"/>
    <w:tmpl w:val="7200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14F4C"/>
    <w:multiLevelType w:val="hybridMultilevel"/>
    <w:tmpl w:val="AD9233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225058"/>
    <w:multiLevelType w:val="hybridMultilevel"/>
    <w:tmpl w:val="85C42396"/>
    <w:lvl w:ilvl="0" w:tplc="8DFA59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21BA1"/>
    <w:multiLevelType w:val="multilevel"/>
    <w:tmpl w:val="BFFCB952"/>
    <w:lvl w:ilvl="0">
      <w:start w:val="1"/>
      <w:numFmt w:val="decimal"/>
      <w:lvlText w:val="%1."/>
      <w:lvlJc w:val="left"/>
      <w:pPr>
        <w:ind w:left="786" w:hanging="360"/>
      </w:pPr>
      <w:rPr>
        <w:rFonts w:hint="default"/>
        <w:b w:val="0"/>
      </w:rPr>
    </w:lvl>
    <w:lvl w:ilvl="1">
      <w:start w:val="1"/>
      <w:numFmt w:val="decimal"/>
      <w:isLgl/>
      <w:lvlText w:val="%1.%2."/>
      <w:lvlJc w:val="left"/>
      <w:pPr>
        <w:ind w:left="2393" w:hanging="975"/>
      </w:pPr>
      <w:rPr>
        <w:rFonts w:hint="default"/>
      </w:rPr>
    </w:lvl>
    <w:lvl w:ilvl="2">
      <w:start w:val="1"/>
      <w:numFmt w:val="decimal"/>
      <w:isLgl/>
      <w:lvlText w:val="%1.%2.%3."/>
      <w:lvlJc w:val="left"/>
      <w:pPr>
        <w:ind w:left="2819" w:hanging="975"/>
      </w:pPr>
      <w:rPr>
        <w:rFonts w:ascii="Times New Roman" w:hAnsi="Times New Roman" w:cs="Times New Roman"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5DF4159C"/>
    <w:multiLevelType w:val="hybridMultilevel"/>
    <w:tmpl w:val="24A08296"/>
    <w:lvl w:ilvl="0" w:tplc="8DFA59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2C7570"/>
    <w:multiLevelType w:val="hybridMultilevel"/>
    <w:tmpl w:val="40FA2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584D3E"/>
    <w:multiLevelType w:val="multilevel"/>
    <w:tmpl w:val="CC78AD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6E060E"/>
    <w:multiLevelType w:val="multilevel"/>
    <w:tmpl w:val="93BAF58E"/>
    <w:lvl w:ilvl="0">
      <w:start w:val="1"/>
      <w:numFmt w:val="decimal"/>
      <w:lvlText w:val="%1."/>
      <w:lvlJc w:val="left"/>
      <w:pPr>
        <w:ind w:left="720" w:hanging="360"/>
      </w:pPr>
      <w:rPr>
        <w:rFonts w:hint="default"/>
      </w:rPr>
    </w:lvl>
    <w:lvl w:ilvl="1">
      <w:start w:val="1"/>
      <w:numFmt w:val="decimal"/>
      <w:isLgl/>
      <w:lvlText w:val="%1.%2."/>
      <w:lvlJc w:val="left"/>
      <w:pPr>
        <w:ind w:left="1515" w:hanging="975"/>
      </w:pPr>
      <w:rPr>
        <w:rFonts w:hint="default"/>
      </w:rPr>
    </w:lvl>
    <w:lvl w:ilvl="2">
      <w:start w:val="1"/>
      <w:numFmt w:val="russianLower"/>
      <w:lvlText w:val="%3)"/>
      <w:lvlJc w:val="left"/>
      <w:pPr>
        <w:ind w:left="1695" w:hanging="975"/>
      </w:pPr>
      <w:rPr>
        <w:rFonts w:hint="default"/>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61DA3AEF"/>
    <w:multiLevelType w:val="hybridMultilevel"/>
    <w:tmpl w:val="49BE5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132ACD"/>
    <w:multiLevelType w:val="multilevel"/>
    <w:tmpl w:val="5FD6106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5E72153"/>
    <w:multiLevelType w:val="multilevel"/>
    <w:tmpl w:val="A7ECB202"/>
    <w:lvl w:ilvl="0">
      <w:start w:val="1"/>
      <w:numFmt w:val="decimal"/>
      <w:lvlText w:val="%1."/>
      <w:lvlJc w:val="left"/>
      <w:pPr>
        <w:ind w:left="1344" w:hanging="360"/>
      </w:pPr>
    </w:lvl>
    <w:lvl w:ilvl="1">
      <w:start w:val="3"/>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25" w15:restartNumberingAfterBreak="0">
    <w:nsid w:val="661E4707"/>
    <w:multiLevelType w:val="hybridMultilevel"/>
    <w:tmpl w:val="CC9AE1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F596A42"/>
    <w:multiLevelType w:val="multilevel"/>
    <w:tmpl w:val="5588D036"/>
    <w:lvl w:ilvl="0">
      <w:start w:val="1"/>
      <w:numFmt w:val="decimal"/>
      <w:lvlText w:val="%1."/>
      <w:lvlJc w:val="left"/>
      <w:pPr>
        <w:ind w:left="786" w:hanging="360"/>
      </w:pPr>
      <w:rPr>
        <w:rFonts w:hint="default"/>
      </w:rPr>
    </w:lvl>
    <w:lvl w:ilvl="1">
      <w:start w:val="1"/>
      <w:numFmt w:val="decimal"/>
      <w:isLgl/>
      <w:lvlText w:val="%1.%2."/>
      <w:lvlJc w:val="left"/>
      <w:pPr>
        <w:ind w:left="1515" w:hanging="975"/>
      </w:pPr>
      <w:rPr>
        <w:rFonts w:hint="default"/>
      </w:rPr>
    </w:lvl>
    <w:lvl w:ilvl="2">
      <w:start w:val="1"/>
      <w:numFmt w:val="decimal"/>
      <w:isLgl/>
      <w:lvlText w:val="%1.%2.%3."/>
      <w:lvlJc w:val="left"/>
      <w:pPr>
        <w:ind w:left="2535" w:hanging="975"/>
      </w:pPr>
      <w:rPr>
        <w:rFonts w:ascii="Times New Roman" w:hAnsi="Times New Roman" w:cs="Times New Roman"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7837186C"/>
    <w:multiLevelType w:val="multilevel"/>
    <w:tmpl w:val="0A745578"/>
    <w:lvl w:ilvl="0">
      <w:start w:val="1"/>
      <w:numFmt w:val="decimal"/>
      <w:lvlText w:val="%1."/>
      <w:lvlJc w:val="left"/>
      <w:pPr>
        <w:ind w:left="1344" w:hanging="360"/>
      </w:pPr>
      <w:rPr>
        <w:rFonts w:hint="default"/>
      </w:rPr>
    </w:lvl>
    <w:lvl w:ilvl="1">
      <w:start w:val="1"/>
      <w:numFmt w:val="decimal"/>
      <w:isLgl/>
      <w:lvlText w:val="%1.%2"/>
      <w:lvlJc w:val="left"/>
      <w:pPr>
        <w:ind w:left="2244" w:hanging="1260"/>
      </w:pPr>
      <w:rPr>
        <w:rFonts w:hint="default"/>
      </w:rPr>
    </w:lvl>
    <w:lvl w:ilvl="2">
      <w:start w:val="1"/>
      <w:numFmt w:val="decimal"/>
      <w:isLgl/>
      <w:lvlText w:val="%1.%2.%3"/>
      <w:lvlJc w:val="left"/>
      <w:pPr>
        <w:ind w:left="2244" w:hanging="1260"/>
      </w:pPr>
      <w:rPr>
        <w:rFonts w:hint="default"/>
      </w:rPr>
    </w:lvl>
    <w:lvl w:ilvl="3">
      <w:start w:val="1"/>
      <w:numFmt w:val="decimal"/>
      <w:isLgl/>
      <w:lvlText w:val="%1.%2.%3.%4"/>
      <w:lvlJc w:val="left"/>
      <w:pPr>
        <w:ind w:left="2244" w:hanging="1260"/>
      </w:pPr>
      <w:rPr>
        <w:rFonts w:hint="default"/>
      </w:rPr>
    </w:lvl>
    <w:lvl w:ilvl="4">
      <w:start w:val="1"/>
      <w:numFmt w:val="decimal"/>
      <w:isLgl/>
      <w:lvlText w:val="%1.%2.%3.%4.%5"/>
      <w:lvlJc w:val="left"/>
      <w:pPr>
        <w:ind w:left="2244" w:hanging="1260"/>
      </w:pPr>
      <w:rPr>
        <w:rFonts w:hint="default"/>
      </w:rPr>
    </w:lvl>
    <w:lvl w:ilvl="5">
      <w:start w:val="1"/>
      <w:numFmt w:val="decimal"/>
      <w:isLgl/>
      <w:lvlText w:val="%1.%2.%3.%4.%5.%6"/>
      <w:lvlJc w:val="left"/>
      <w:pPr>
        <w:ind w:left="2244" w:hanging="126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424" w:hanging="1440"/>
      </w:pPr>
      <w:rPr>
        <w:rFonts w:hint="default"/>
      </w:rPr>
    </w:lvl>
    <w:lvl w:ilvl="8">
      <w:start w:val="1"/>
      <w:numFmt w:val="decimal"/>
      <w:isLgl/>
      <w:lvlText w:val="%1.%2.%3.%4.%5.%6.%7.%8.%9"/>
      <w:lvlJc w:val="left"/>
      <w:pPr>
        <w:ind w:left="2784" w:hanging="1800"/>
      </w:pPr>
      <w:rPr>
        <w:rFonts w:hint="default"/>
      </w:rPr>
    </w:lvl>
  </w:abstractNum>
  <w:abstractNum w:abstractNumId="28" w15:restartNumberingAfterBreak="0">
    <w:nsid w:val="7C547479"/>
    <w:multiLevelType w:val="multilevel"/>
    <w:tmpl w:val="EDBE0F7C"/>
    <w:lvl w:ilvl="0">
      <w:start w:val="1"/>
      <w:numFmt w:val="decimal"/>
      <w:lvlText w:val="%1."/>
      <w:lvlJc w:val="left"/>
      <w:pPr>
        <w:ind w:left="786" w:hanging="360"/>
      </w:pPr>
      <w:rPr>
        <w:rFonts w:hint="default"/>
      </w:rPr>
    </w:lvl>
    <w:lvl w:ilvl="1">
      <w:start w:val="1"/>
      <w:numFmt w:val="decimal"/>
      <w:isLgl/>
      <w:lvlText w:val="%1.%2."/>
      <w:lvlJc w:val="left"/>
      <w:pPr>
        <w:ind w:left="1515" w:hanging="975"/>
      </w:pPr>
      <w:rPr>
        <w:rFonts w:hint="default"/>
      </w:rPr>
    </w:lvl>
    <w:lvl w:ilvl="2">
      <w:start w:val="1"/>
      <w:numFmt w:val="decimal"/>
      <w:isLgl/>
      <w:lvlText w:val="%1.%2.%3."/>
      <w:lvlJc w:val="left"/>
      <w:pPr>
        <w:ind w:left="2677" w:hanging="975"/>
      </w:pPr>
      <w:rPr>
        <w:rFonts w:hint="default"/>
        <w:color w:val="auto"/>
      </w:rPr>
    </w:lvl>
    <w:lvl w:ilvl="3">
      <w:start w:val="1"/>
      <w:numFmt w:val="decimal"/>
      <w:isLgl/>
      <w:lvlText w:val="%1.%2.%3.%4."/>
      <w:lvlJc w:val="left"/>
      <w:pPr>
        <w:ind w:left="1875" w:hanging="97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24"/>
  </w:num>
  <w:num w:numId="2">
    <w:abstractNumId w:val="1"/>
  </w:num>
  <w:num w:numId="3">
    <w:abstractNumId w:val="17"/>
  </w:num>
  <w:num w:numId="4">
    <w:abstractNumId w:val="8"/>
  </w:num>
  <w:num w:numId="5">
    <w:abstractNumId w:val="10"/>
  </w:num>
  <w:num w:numId="6">
    <w:abstractNumId w:val="3"/>
  </w:num>
  <w:num w:numId="7">
    <w:abstractNumId w:val="28"/>
  </w:num>
  <w:num w:numId="8">
    <w:abstractNumId w:val="14"/>
  </w:num>
  <w:num w:numId="9">
    <w:abstractNumId w:val="26"/>
  </w:num>
  <w:num w:numId="10">
    <w:abstractNumId w:val="20"/>
  </w:num>
  <w:num w:numId="11">
    <w:abstractNumId w:val="4"/>
  </w:num>
  <w:num w:numId="12">
    <w:abstractNumId w:val="23"/>
  </w:num>
  <w:num w:numId="13">
    <w:abstractNumId w:val="0"/>
  </w:num>
  <w:num w:numId="14">
    <w:abstractNumId w:val="21"/>
  </w:num>
  <w:num w:numId="15">
    <w:abstractNumId w:val="27"/>
  </w:num>
  <w:num w:numId="16">
    <w:abstractNumId w:val="12"/>
  </w:num>
  <w:num w:numId="17">
    <w:abstractNumId w:val="18"/>
  </w:num>
  <w:num w:numId="18">
    <w:abstractNumId w:val="22"/>
  </w:num>
  <w:num w:numId="19">
    <w:abstractNumId w:val="25"/>
  </w:num>
  <w:num w:numId="20">
    <w:abstractNumId w:val="6"/>
  </w:num>
  <w:num w:numId="21">
    <w:abstractNumId w:val="19"/>
  </w:num>
  <w:num w:numId="22">
    <w:abstractNumId w:val="16"/>
  </w:num>
  <w:num w:numId="23">
    <w:abstractNumId w:val="5"/>
  </w:num>
  <w:num w:numId="24">
    <w:abstractNumId w:val="13"/>
  </w:num>
  <w:num w:numId="25">
    <w:abstractNumId w:val="2"/>
  </w:num>
  <w:num w:numId="26">
    <w:abstractNumId w:val="9"/>
  </w:num>
  <w:num w:numId="27">
    <w:abstractNumId w:val="15"/>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41A5A"/>
    <w:rsid w:val="00067B44"/>
    <w:rsid w:val="000C09A6"/>
    <w:rsid w:val="000D74D2"/>
    <w:rsid w:val="000F4FA3"/>
    <w:rsid w:val="00105161"/>
    <w:rsid w:val="00125556"/>
    <w:rsid w:val="00135D18"/>
    <w:rsid w:val="00216070"/>
    <w:rsid w:val="00251CCB"/>
    <w:rsid w:val="00273625"/>
    <w:rsid w:val="002C2ABF"/>
    <w:rsid w:val="002E796F"/>
    <w:rsid w:val="003422BF"/>
    <w:rsid w:val="003B6483"/>
    <w:rsid w:val="003B6B44"/>
    <w:rsid w:val="003F31D4"/>
    <w:rsid w:val="00403261"/>
    <w:rsid w:val="00455BFB"/>
    <w:rsid w:val="00491D93"/>
    <w:rsid w:val="004C0E0E"/>
    <w:rsid w:val="004D0E33"/>
    <w:rsid w:val="004F1750"/>
    <w:rsid w:val="00504369"/>
    <w:rsid w:val="00515EC2"/>
    <w:rsid w:val="0057158D"/>
    <w:rsid w:val="0058294C"/>
    <w:rsid w:val="005B5B19"/>
    <w:rsid w:val="005E75CE"/>
    <w:rsid w:val="00616307"/>
    <w:rsid w:val="00630AC7"/>
    <w:rsid w:val="00654D06"/>
    <w:rsid w:val="00673E0E"/>
    <w:rsid w:val="006D2244"/>
    <w:rsid w:val="006F7B9A"/>
    <w:rsid w:val="0072220D"/>
    <w:rsid w:val="00770635"/>
    <w:rsid w:val="007F698B"/>
    <w:rsid w:val="00845208"/>
    <w:rsid w:val="00845315"/>
    <w:rsid w:val="008808E0"/>
    <w:rsid w:val="008855D4"/>
    <w:rsid w:val="00931221"/>
    <w:rsid w:val="009A19A1"/>
    <w:rsid w:val="009C4F65"/>
    <w:rsid w:val="009C7B29"/>
    <w:rsid w:val="00A37D17"/>
    <w:rsid w:val="00A739E4"/>
    <w:rsid w:val="00A8176C"/>
    <w:rsid w:val="00A96438"/>
    <w:rsid w:val="00AA2C4B"/>
    <w:rsid w:val="00AC4C04"/>
    <w:rsid w:val="00B10BA8"/>
    <w:rsid w:val="00B2779C"/>
    <w:rsid w:val="00B75C77"/>
    <w:rsid w:val="00B867A7"/>
    <w:rsid w:val="00BF6853"/>
    <w:rsid w:val="00C15259"/>
    <w:rsid w:val="00C51C8A"/>
    <w:rsid w:val="00CD6D6D"/>
    <w:rsid w:val="00D34066"/>
    <w:rsid w:val="00D67699"/>
    <w:rsid w:val="00D91CE1"/>
    <w:rsid w:val="00DA0872"/>
    <w:rsid w:val="00DB3B1C"/>
    <w:rsid w:val="00DC35E4"/>
    <w:rsid w:val="00E22BB9"/>
    <w:rsid w:val="00EB0892"/>
    <w:rsid w:val="00ED6A2F"/>
    <w:rsid w:val="00F53D6B"/>
    <w:rsid w:val="00F64EA9"/>
    <w:rsid w:val="00F904B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9A8DC10-D312-45BB-8D95-00B4A1E5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B29"/>
    <w:rPr>
      <w:rFonts w:cs="Arial"/>
      <w:sz w:val="24"/>
      <w:szCs w:val="24"/>
    </w:rPr>
  </w:style>
  <w:style w:type="paragraph" w:styleId="1">
    <w:name w:val="heading 1"/>
    <w:basedOn w:val="a"/>
    <w:next w:val="a"/>
    <w:qFormat/>
    <w:rsid w:val="009C7B29"/>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C7B29"/>
    <w:pPr>
      <w:jc w:val="both"/>
    </w:pPr>
    <w:rPr>
      <w:rFonts w:ascii="Arial" w:hAnsi="Arial" w:cs="Times New Roman"/>
      <w:szCs w:val="20"/>
    </w:rPr>
  </w:style>
  <w:style w:type="paragraph" w:styleId="a5">
    <w:name w:val="Body Text Indent"/>
    <w:basedOn w:val="a"/>
    <w:rsid w:val="009C7B29"/>
    <w:pPr>
      <w:ind w:firstLine="720"/>
      <w:jc w:val="both"/>
    </w:pPr>
  </w:style>
  <w:style w:type="paragraph" w:styleId="2">
    <w:name w:val="Body Text Indent 2"/>
    <w:basedOn w:val="a"/>
    <w:link w:val="20"/>
    <w:rsid w:val="009C7B2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List Paragraph"/>
    <w:basedOn w:val="a"/>
    <w:uiPriority w:val="34"/>
    <w:qFormat/>
    <w:rsid w:val="00D67699"/>
    <w:pPr>
      <w:ind w:left="720"/>
      <w:contextualSpacing/>
    </w:pPr>
  </w:style>
  <w:style w:type="character" w:styleId="a9">
    <w:name w:val="Hyperlink"/>
    <w:basedOn w:val="a0"/>
    <w:uiPriority w:val="99"/>
    <w:unhideWhenUsed/>
    <w:rsid w:val="00D67699"/>
    <w:rPr>
      <w:color w:val="0000FF"/>
      <w:u w:val="single"/>
    </w:rPr>
  </w:style>
  <w:style w:type="paragraph" w:customStyle="1" w:styleId="ConsPlusNormal">
    <w:name w:val="ConsPlusNormal"/>
    <w:next w:val="a"/>
    <w:rsid w:val="00D67699"/>
    <w:pPr>
      <w:widowControl w:val="0"/>
      <w:suppressAutoHyphens/>
      <w:autoSpaceDE w:val="0"/>
      <w:ind w:firstLine="720"/>
    </w:pPr>
    <w:rPr>
      <w:rFonts w:ascii="Arial" w:eastAsia="Arial" w:hAnsi="Arial"/>
      <w:kern w:val="1"/>
      <w:lang w:eastAsia="en-US"/>
    </w:rPr>
  </w:style>
  <w:style w:type="paragraph" w:styleId="aa">
    <w:name w:val="footnote text"/>
    <w:basedOn w:val="a"/>
    <w:link w:val="ab"/>
    <w:uiPriority w:val="99"/>
    <w:unhideWhenUsed/>
    <w:rsid w:val="00D67699"/>
    <w:rPr>
      <w:sz w:val="20"/>
      <w:szCs w:val="20"/>
    </w:rPr>
  </w:style>
  <w:style w:type="character" w:customStyle="1" w:styleId="ab">
    <w:name w:val="Текст сноски Знак"/>
    <w:basedOn w:val="a0"/>
    <w:link w:val="aa"/>
    <w:uiPriority w:val="99"/>
    <w:rsid w:val="00D67699"/>
    <w:rPr>
      <w:rFonts w:cs="Arial"/>
    </w:rPr>
  </w:style>
  <w:style w:type="character" w:styleId="ac">
    <w:name w:val="footnote reference"/>
    <w:basedOn w:val="a0"/>
    <w:uiPriority w:val="99"/>
    <w:unhideWhenUsed/>
    <w:rsid w:val="00D67699"/>
    <w:rPr>
      <w:vertAlign w:val="superscript"/>
    </w:rPr>
  </w:style>
  <w:style w:type="paragraph" w:styleId="ad">
    <w:name w:val="endnote text"/>
    <w:basedOn w:val="a"/>
    <w:link w:val="ae"/>
    <w:uiPriority w:val="99"/>
    <w:unhideWhenUsed/>
    <w:rsid w:val="00D67699"/>
    <w:rPr>
      <w:sz w:val="20"/>
      <w:szCs w:val="20"/>
    </w:rPr>
  </w:style>
  <w:style w:type="character" w:customStyle="1" w:styleId="ae">
    <w:name w:val="Текст концевой сноски Знак"/>
    <w:basedOn w:val="a0"/>
    <w:link w:val="ad"/>
    <w:uiPriority w:val="99"/>
    <w:rsid w:val="00D67699"/>
    <w:rPr>
      <w:rFonts w:cs="Arial"/>
    </w:rPr>
  </w:style>
  <w:style w:type="character" w:styleId="af">
    <w:name w:val="endnote reference"/>
    <w:basedOn w:val="a0"/>
    <w:uiPriority w:val="99"/>
    <w:unhideWhenUsed/>
    <w:rsid w:val="00D67699"/>
    <w:rPr>
      <w:vertAlign w:val="superscript"/>
    </w:rPr>
  </w:style>
  <w:style w:type="character" w:customStyle="1" w:styleId="20">
    <w:name w:val="Основной текст с отступом 2 Знак"/>
    <w:basedOn w:val="a0"/>
    <w:link w:val="2"/>
    <w:rsid w:val="00D67699"/>
    <w:rPr>
      <w:bCs/>
      <w:sz w:val="24"/>
    </w:rPr>
  </w:style>
  <w:style w:type="paragraph" w:styleId="af0">
    <w:name w:val="header"/>
    <w:basedOn w:val="a"/>
    <w:link w:val="af1"/>
    <w:uiPriority w:val="99"/>
    <w:unhideWhenUsed/>
    <w:rsid w:val="00D67699"/>
    <w:pPr>
      <w:tabs>
        <w:tab w:val="center" w:pos="4677"/>
        <w:tab w:val="right" w:pos="9355"/>
      </w:tabs>
    </w:pPr>
  </w:style>
  <w:style w:type="character" w:customStyle="1" w:styleId="af1">
    <w:name w:val="Верхний колонтитул Знак"/>
    <w:basedOn w:val="a0"/>
    <w:link w:val="af0"/>
    <w:uiPriority w:val="99"/>
    <w:rsid w:val="00D67699"/>
    <w:rPr>
      <w:rFonts w:cs="Arial"/>
      <w:sz w:val="24"/>
      <w:szCs w:val="24"/>
    </w:rPr>
  </w:style>
  <w:style w:type="paragraph" w:styleId="af2">
    <w:name w:val="footer"/>
    <w:basedOn w:val="a"/>
    <w:link w:val="af3"/>
    <w:uiPriority w:val="99"/>
    <w:unhideWhenUsed/>
    <w:rsid w:val="00D67699"/>
    <w:pPr>
      <w:tabs>
        <w:tab w:val="center" w:pos="4677"/>
        <w:tab w:val="right" w:pos="9355"/>
      </w:tabs>
    </w:pPr>
  </w:style>
  <w:style w:type="character" w:customStyle="1" w:styleId="af3">
    <w:name w:val="Нижний колонтитул Знак"/>
    <w:basedOn w:val="a0"/>
    <w:link w:val="af2"/>
    <w:uiPriority w:val="99"/>
    <w:rsid w:val="00D67699"/>
    <w:rPr>
      <w:rFonts w:cs="Arial"/>
      <w:sz w:val="24"/>
      <w:szCs w:val="24"/>
    </w:rPr>
  </w:style>
  <w:style w:type="character" w:customStyle="1" w:styleId="a4">
    <w:name w:val="Основной текст Знак"/>
    <w:basedOn w:val="a0"/>
    <w:link w:val="a3"/>
    <w:uiPriority w:val="99"/>
    <w:rsid w:val="00D67699"/>
    <w:rPr>
      <w:rFonts w:ascii="Arial" w:hAnsi="Arial"/>
      <w:sz w:val="24"/>
    </w:rPr>
  </w:style>
  <w:style w:type="paragraph" w:styleId="af4">
    <w:name w:val="Plain Text"/>
    <w:basedOn w:val="a"/>
    <w:link w:val="af5"/>
    <w:uiPriority w:val="99"/>
    <w:rsid w:val="00D67699"/>
    <w:rPr>
      <w:rFonts w:ascii="Courier New" w:hAnsi="Courier New" w:cs="Times New Roman"/>
      <w:sz w:val="20"/>
      <w:szCs w:val="20"/>
    </w:rPr>
  </w:style>
  <w:style w:type="character" w:customStyle="1" w:styleId="af5">
    <w:name w:val="Текст Знак"/>
    <w:basedOn w:val="a0"/>
    <w:link w:val="af4"/>
    <w:uiPriority w:val="99"/>
    <w:rsid w:val="00D67699"/>
    <w:rPr>
      <w:rFonts w:ascii="Courier New" w:hAnsi="Courier New"/>
    </w:rPr>
  </w:style>
  <w:style w:type="paragraph" w:styleId="af6">
    <w:name w:val="Title"/>
    <w:basedOn w:val="a"/>
    <w:link w:val="af7"/>
    <w:uiPriority w:val="10"/>
    <w:qFormat/>
    <w:rsid w:val="00D67699"/>
    <w:pPr>
      <w:spacing w:line="360" w:lineRule="auto"/>
      <w:ind w:firstLine="709"/>
      <w:jc w:val="center"/>
    </w:pPr>
    <w:rPr>
      <w:rFonts w:cs="Times New Roman"/>
      <w:sz w:val="28"/>
      <w:szCs w:val="20"/>
    </w:rPr>
  </w:style>
  <w:style w:type="character" w:customStyle="1" w:styleId="af7">
    <w:name w:val="Название Знак"/>
    <w:basedOn w:val="a0"/>
    <w:link w:val="af6"/>
    <w:uiPriority w:val="10"/>
    <w:rsid w:val="00D67699"/>
    <w:rPr>
      <w:sz w:val="28"/>
    </w:rPr>
  </w:style>
  <w:style w:type="paragraph" w:customStyle="1" w:styleId="21">
    <w:name w:val="Основной текст 21"/>
    <w:basedOn w:val="a"/>
    <w:rsid w:val="00D67699"/>
    <w:pPr>
      <w:widowControl w:val="0"/>
      <w:overflowPunct w:val="0"/>
      <w:autoSpaceDE w:val="0"/>
      <w:autoSpaceDN w:val="0"/>
      <w:adjustRightInd w:val="0"/>
      <w:ind w:firstLine="709"/>
      <w:jc w:val="both"/>
      <w:textAlignment w:val="baseline"/>
    </w:pPr>
    <w:rPr>
      <w:rFonts w:cs="Times New Roman"/>
      <w:spacing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FE4020741230597D0CF63D42A86DD401A1AA018111ADAB867FE9444C484AA260B01C704A0E41E5S9e3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5FE4020741230597D0CF63D42A86DD401A1AA018111ADAB867FE9444C484AA260B01C704A0E41E5S9e3I"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18</Pages>
  <Words>7296</Words>
  <Characters>41588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8</cp:revision>
  <cp:lastPrinted>2017-11-24T12:14:00Z</cp:lastPrinted>
  <dcterms:created xsi:type="dcterms:W3CDTF">2018-06-14T09:35:00Z</dcterms:created>
  <dcterms:modified xsi:type="dcterms:W3CDTF">2018-06-29T14:31:00Z</dcterms:modified>
</cp:coreProperties>
</file>