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A1" w:rsidRPr="006E169E" w:rsidRDefault="006E169E" w:rsidP="006E169E">
      <w:pPr>
        <w:ind w:right="-1"/>
        <w:jc w:val="center"/>
        <w:rPr>
          <w:rFonts w:ascii="Times New Roman" w:hAnsi="Times New Roman"/>
          <w:sz w:val="28"/>
        </w:rPr>
      </w:pPr>
      <w:r w:rsidRPr="006E169E">
        <w:rPr>
          <w:rFonts w:ascii="Times New Roman" w:hAnsi="Times New Roman"/>
          <w:sz w:val="28"/>
        </w:rPr>
        <w:t xml:space="preserve">АДМИНИСТРАЦИЯ </w:t>
      </w:r>
      <w:r w:rsidR="00CA55A1" w:rsidRPr="006E169E">
        <w:rPr>
          <w:rFonts w:ascii="Times New Roman" w:hAnsi="Times New Roman"/>
          <w:sz w:val="28"/>
        </w:rPr>
        <w:t>ГОРОДСКОГО ОКРУГА ЭЛЕКТРОСТАЛЬ</w:t>
      </w:r>
    </w:p>
    <w:p w:rsidR="00CA55A1" w:rsidRPr="006E169E" w:rsidRDefault="006E169E" w:rsidP="006E169E">
      <w:pPr>
        <w:ind w:right="-1"/>
        <w:jc w:val="center"/>
        <w:rPr>
          <w:rFonts w:ascii="Times New Roman" w:hAnsi="Times New Roman"/>
          <w:sz w:val="28"/>
        </w:rPr>
      </w:pPr>
      <w:r w:rsidRPr="006E169E">
        <w:rPr>
          <w:rFonts w:ascii="Times New Roman" w:hAnsi="Times New Roman"/>
          <w:sz w:val="28"/>
        </w:rPr>
        <w:t xml:space="preserve">МОСКОВСКОЙ </w:t>
      </w:r>
      <w:r w:rsidR="00CA55A1" w:rsidRPr="006E169E">
        <w:rPr>
          <w:rFonts w:ascii="Times New Roman" w:hAnsi="Times New Roman"/>
          <w:sz w:val="28"/>
        </w:rPr>
        <w:t>ОБЛАСТИ</w:t>
      </w:r>
    </w:p>
    <w:p w:rsidR="00CA55A1" w:rsidRPr="006E169E" w:rsidRDefault="00CA55A1" w:rsidP="00CA55A1">
      <w:pPr>
        <w:ind w:right="-1"/>
        <w:jc w:val="center"/>
        <w:rPr>
          <w:rFonts w:ascii="Times New Roman" w:hAnsi="Times New Roman"/>
          <w:sz w:val="44"/>
        </w:rPr>
      </w:pPr>
      <w:bookmarkStart w:id="0" w:name="_GoBack"/>
      <w:r w:rsidRPr="006E169E">
        <w:rPr>
          <w:rFonts w:ascii="Times New Roman" w:hAnsi="Times New Roman"/>
          <w:sz w:val="44"/>
        </w:rPr>
        <w:t>ПОСТАНОВЛЕНИЕ</w:t>
      </w:r>
    </w:p>
    <w:p w:rsidR="00CA55A1" w:rsidRPr="006E169E" w:rsidRDefault="006E169E" w:rsidP="00CA55A1">
      <w:pPr>
        <w:spacing w:line="240" w:lineRule="auto"/>
        <w:contextualSpacing/>
        <w:jc w:val="center"/>
        <w:outlineLvl w:val="0"/>
        <w:rPr>
          <w:rFonts w:ascii="Times New Roman" w:hAnsi="Times New Roman"/>
          <w:sz w:val="24"/>
          <w:szCs w:val="24"/>
        </w:rPr>
      </w:pPr>
      <w:r w:rsidRPr="006E169E">
        <w:rPr>
          <w:rFonts w:ascii="Times New Roman" w:hAnsi="Times New Roman"/>
          <w:sz w:val="24"/>
          <w:szCs w:val="24"/>
        </w:rPr>
        <w:t>о</w:t>
      </w:r>
      <w:r w:rsidR="00CA55A1" w:rsidRPr="006E169E">
        <w:rPr>
          <w:rFonts w:ascii="Times New Roman" w:hAnsi="Times New Roman"/>
          <w:sz w:val="24"/>
          <w:szCs w:val="24"/>
        </w:rPr>
        <w:t>т 06.12.2017 № 889/12</w:t>
      </w:r>
    </w:p>
    <w:p w:rsidR="009F32C5" w:rsidRPr="006E169E" w:rsidRDefault="00CA55A1" w:rsidP="00CA55A1">
      <w:pPr>
        <w:spacing w:after="0" w:line="240" w:lineRule="auto"/>
        <w:contextualSpacing/>
        <w:jc w:val="center"/>
        <w:rPr>
          <w:rFonts w:ascii="Times New Roman" w:hAnsi="Times New Roman"/>
          <w:sz w:val="24"/>
          <w:szCs w:val="24"/>
        </w:rPr>
      </w:pPr>
      <w:r w:rsidRPr="006E169E">
        <w:rPr>
          <w:rFonts w:ascii="Times New Roman" w:hAnsi="Times New Roman"/>
          <w:sz w:val="24"/>
          <w:szCs w:val="24"/>
        </w:rPr>
        <w:t>г. Электросталь</w:t>
      </w:r>
    </w:p>
    <w:p w:rsidR="009F32C5" w:rsidRPr="006E169E" w:rsidRDefault="009F32C5" w:rsidP="00A7531E">
      <w:pPr>
        <w:spacing w:after="0" w:line="240" w:lineRule="auto"/>
        <w:jc w:val="center"/>
        <w:rPr>
          <w:rFonts w:ascii="Times New Roman" w:hAnsi="Times New Roman"/>
          <w:sz w:val="24"/>
          <w:szCs w:val="24"/>
        </w:rPr>
      </w:pPr>
    </w:p>
    <w:p w:rsidR="00CA55A1" w:rsidRPr="006E169E" w:rsidRDefault="00CA55A1" w:rsidP="00A7531E">
      <w:pPr>
        <w:spacing w:after="0" w:line="240" w:lineRule="auto"/>
        <w:jc w:val="center"/>
        <w:rPr>
          <w:rFonts w:ascii="Times New Roman" w:hAnsi="Times New Roman"/>
          <w:sz w:val="24"/>
          <w:szCs w:val="24"/>
        </w:rPr>
      </w:pPr>
    </w:p>
    <w:p w:rsidR="00A7531E" w:rsidRPr="006E169E" w:rsidRDefault="00A7531E" w:rsidP="006E169E">
      <w:pPr>
        <w:spacing w:after="0" w:line="240" w:lineRule="auto"/>
        <w:jc w:val="center"/>
        <w:rPr>
          <w:rFonts w:ascii="Times New Roman" w:hAnsi="Times New Roman"/>
          <w:sz w:val="24"/>
          <w:szCs w:val="24"/>
        </w:rPr>
      </w:pPr>
      <w:r w:rsidRPr="006E169E">
        <w:rPr>
          <w:rFonts w:ascii="Times New Roman" w:hAnsi="Times New Roman"/>
          <w:sz w:val="24"/>
          <w:szCs w:val="24"/>
        </w:rPr>
        <w:t>О внесении изменений в 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bookmarkEnd w:id="0"/>
    </w:p>
    <w:p w:rsidR="00A7531E" w:rsidRPr="006E169E" w:rsidRDefault="00A7531E" w:rsidP="00A7531E">
      <w:pPr>
        <w:spacing w:after="0" w:line="240" w:lineRule="auto"/>
        <w:rPr>
          <w:rFonts w:ascii="Times New Roman" w:hAnsi="Times New Roman"/>
          <w:sz w:val="24"/>
          <w:szCs w:val="24"/>
        </w:rPr>
      </w:pPr>
    </w:p>
    <w:p w:rsidR="00A7531E" w:rsidRPr="006E169E" w:rsidRDefault="00A7531E" w:rsidP="00A7531E">
      <w:pPr>
        <w:spacing w:after="0" w:line="240" w:lineRule="auto"/>
        <w:rPr>
          <w:rFonts w:ascii="Times New Roman" w:hAnsi="Times New Roman"/>
          <w:sz w:val="24"/>
          <w:szCs w:val="24"/>
        </w:rPr>
      </w:pPr>
    </w:p>
    <w:p w:rsidR="00A7531E" w:rsidRPr="008C3C58" w:rsidRDefault="00A7531E" w:rsidP="00A7531E">
      <w:pPr>
        <w:tabs>
          <w:tab w:val="center" w:pos="4677"/>
        </w:tabs>
        <w:spacing w:after="0" w:line="240" w:lineRule="auto"/>
        <w:ind w:firstLine="540"/>
        <w:jc w:val="both"/>
        <w:rPr>
          <w:rFonts w:ascii="Times New Roman" w:hAnsi="Times New Roman"/>
          <w:kern w:val="16"/>
          <w:sz w:val="24"/>
          <w:szCs w:val="24"/>
        </w:rPr>
      </w:pPr>
      <w:r w:rsidRPr="008C3C58">
        <w:rPr>
          <w:rFonts w:ascii="Times New Roman" w:hAnsi="Times New Roman"/>
          <w:sz w:val="24"/>
          <w:szCs w:val="24"/>
        </w:rPr>
        <w:t>В соответствии с частью 2 статьи 179 Бюджетного Кодекса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городского округа Электросталь Московской области» (в редакции постановлений Администрации городского округа Электросталь Московской области от 06.11.2015 №931/16, от 19.08.2016 №567/10</w:t>
      </w:r>
      <w:r>
        <w:rPr>
          <w:rFonts w:ascii="Times New Roman" w:hAnsi="Times New Roman"/>
          <w:sz w:val="24"/>
          <w:szCs w:val="24"/>
        </w:rPr>
        <w:t>, от 24.11.2017 № 840/11</w:t>
      </w:r>
      <w:r w:rsidRPr="008C3C58">
        <w:rPr>
          <w:rFonts w:ascii="Times New Roman" w:hAnsi="Times New Roman"/>
          <w:sz w:val="24"/>
          <w:szCs w:val="24"/>
        </w:rPr>
        <w:t xml:space="preserve">), </w:t>
      </w:r>
      <w:r w:rsidRPr="008C3C58">
        <w:rPr>
          <w:rFonts w:ascii="Times New Roman" w:hAnsi="Times New Roman"/>
          <w:kern w:val="16"/>
          <w:sz w:val="24"/>
          <w:szCs w:val="24"/>
        </w:rPr>
        <w:t xml:space="preserve">Администрация </w:t>
      </w:r>
      <w:r w:rsidRPr="008C3C58">
        <w:rPr>
          <w:rFonts w:ascii="Times New Roman" w:hAnsi="Times New Roman"/>
          <w:sz w:val="24"/>
          <w:szCs w:val="24"/>
        </w:rPr>
        <w:t>городского округа Электросталь Московской области ПОСТАНОВЛЯЕТ:</w:t>
      </w:r>
    </w:p>
    <w:p w:rsidR="00A7531E" w:rsidRPr="008C3C58" w:rsidRDefault="00A7531E" w:rsidP="00A7531E">
      <w:pPr>
        <w:tabs>
          <w:tab w:val="center" w:pos="4677"/>
        </w:tabs>
        <w:spacing w:after="0" w:line="240" w:lineRule="auto"/>
        <w:ind w:firstLine="540"/>
        <w:jc w:val="both"/>
        <w:rPr>
          <w:rFonts w:ascii="Times New Roman" w:hAnsi="Times New Roman"/>
          <w:kern w:val="16"/>
          <w:sz w:val="24"/>
          <w:szCs w:val="24"/>
        </w:rPr>
      </w:pPr>
    </w:p>
    <w:p w:rsidR="00A7531E" w:rsidRDefault="00A7531E" w:rsidP="00A7531E">
      <w:pPr>
        <w:tabs>
          <w:tab w:val="center" w:pos="4677"/>
        </w:tabs>
        <w:spacing w:after="0" w:line="240" w:lineRule="auto"/>
        <w:ind w:firstLine="540"/>
        <w:jc w:val="both"/>
        <w:rPr>
          <w:rFonts w:ascii="Times New Roman" w:hAnsi="Times New Roman"/>
          <w:sz w:val="24"/>
          <w:szCs w:val="24"/>
        </w:rPr>
      </w:pPr>
      <w:r w:rsidRPr="008C3C58">
        <w:rPr>
          <w:rFonts w:ascii="Times New Roman" w:hAnsi="Times New Roman"/>
          <w:sz w:val="24"/>
          <w:szCs w:val="24"/>
        </w:rPr>
        <w:t xml:space="preserve">1. </w:t>
      </w:r>
      <w:r>
        <w:rPr>
          <w:rFonts w:ascii="Times New Roman" w:hAnsi="Times New Roman"/>
          <w:sz w:val="24"/>
          <w:szCs w:val="24"/>
        </w:rPr>
        <w:t>Внести</w:t>
      </w:r>
      <w:r w:rsidRPr="008C3C58">
        <w:rPr>
          <w:rFonts w:ascii="Times New Roman" w:hAnsi="Times New Roman"/>
          <w:sz w:val="24"/>
          <w:szCs w:val="24"/>
        </w:rPr>
        <w:t xml:space="preserve"> </w:t>
      </w:r>
      <w:hyperlink r:id="rId8" w:history="1">
        <w:r w:rsidRPr="008C3C58">
          <w:rPr>
            <w:rFonts w:ascii="Times New Roman" w:hAnsi="Times New Roman"/>
            <w:sz w:val="24"/>
            <w:szCs w:val="24"/>
          </w:rPr>
          <w:t>изменения</w:t>
        </w:r>
      </w:hyperlink>
      <w:r w:rsidRPr="008C3C58">
        <w:rPr>
          <w:rFonts w:ascii="Times New Roman" w:hAnsi="Times New Roman"/>
          <w:sz w:val="24"/>
          <w:szCs w:val="24"/>
        </w:rPr>
        <w:t xml:space="preserve"> в 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 утвержденную постановлением Администрации городского округа Электросталь Московской области от 14.12.2016 №898/16 «Об утверждении муниципальной программы «Повышение эффективности деятельности органов местного самоуправления городского округа Электросталь Московской области»</w:t>
      </w:r>
      <w:r>
        <w:rPr>
          <w:rFonts w:ascii="Times New Roman" w:hAnsi="Times New Roman"/>
          <w:sz w:val="24"/>
          <w:szCs w:val="24"/>
        </w:rPr>
        <w:t xml:space="preserve"> </w:t>
      </w:r>
      <w:r w:rsidRPr="008C3C58">
        <w:rPr>
          <w:rFonts w:ascii="Times New Roman" w:hAnsi="Times New Roman"/>
          <w:sz w:val="24"/>
          <w:szCs w:val="24"/>
        </w:rPr>
        <w:t>на 2017-2021 годы» (с измен</w:t>
      </w:r>
      <w:r>
        <w:rPr>
          <w:rFonts w:ascii="Times New Roman" w:hAnsi="Times New Roman"/>
          <w:sz w:val="24"/>
          <w:szCs w:val="24"/>
        </w:rPr>
        <w:t>ениями, внесенными постановления</w:t>
      </w:r>
      <w:r w:rsidRPr="008C3C58">
        <w:rPr>
          <w:rFonts w:ascii="Times New Roman" w:hAnsi="Times New Roman"/>
          <w:sz w:val="24"/>
          <w:szCs w:val="24"/>
        </w:rPr>
        <w:t>м</w:t>
      </w:r>
      <w:r>
        <w:rPr>
          <w:rFonts w:ascii="Times New Roman" w:hAnsi="Times New Roman"/>
          <w:sz w:val="24"/>
          <w:szCs w:val="24"/>
        </w:rPr>
        <w:t>и</w:t>
      </w:r>
      <w:r w:rsidRPr="008C3C58">
        <w:rPr>
          <w:rFonts w:ascii="Times New Roman" w:hAnsi="Times New Roman"/>
          <w:sz w:val="24"/>
          <w:szCs w:val="24"/>
        </w:rPr>
        <w:t xml:space="preserve"> Администрации городского округа Электросталь Московской области от 23.03.2017 №166/3, от 26.05.2017 №331/5</w:t>
      </w:r>
      <w:r>
        <w:rPr>
          <w:rFonts w:ascii="Times New Roman" w:hAnsi="Times New Roman"/>
          <w:sz w:val="24"/>
          <w:szCs w:val="24"/>
        </w:rPr>
        <w:t>, от 02.10.2017 №686/10), изложив ее в новой редакции согласно приложению к настоящему постановлению.</w:t>
      </w:r>
    </w:p>
    <w:p w:rsidR="00A7531E" w:rsidRDefault="00A7531E" w:rsidP="00A7531E">
      <w:pPr>
        <w:tabs>
          <w:tab w:val="center" w:pos="4677"/>
        </w:tabs>
        <w:spacing w:after="0" w:line="240" w:lineRule="auto"/>
        <w:ind w:firstLine="540"/>
        <w:jc w:val="both"/>
        <w:rPr>
          <w:rFonts w:ascii="Times New Roman" w:hAnsi="Times New Roman"/>
          <w:sz w:val="24"/>
          <w:szCs w:val="24"/>
        </w:rPr>
      </w:pPr>
    </w:p>
    <w:p w:rsidR="00A7531E" w:rsidRPr="008500AC" w:rsidRDefault="00A7531E" w:rsidP="00A7531E">
      <w:pPr>
        <w:tabs>
          <w:tab w:val="center" w:pos="4677"/>
        </w:tabs>
        <w:spacing w:after="0" w:line="240" w:lineRule="auto"/>
        <w:ind w:firstLine="540"/>
        <w:jc w:val="both"/>
        <w:rPr>
          <w:rFonts w:ascii="Times New Roman" w:hAnsi="Times New Roman"/>
          <w:sz w:val="24"/>
          <w:szCs w:val="24"/>
        </w:rPr>
      </w:pPr>
      <w:r w:rsidRPr="008500AC">
        <w:rPr>
          <w:rFonts w:ascii="Times New Roman" w:hAnsi="Times New Roman"/>
          <w:sz w:val="24"/>
          <w:szCs w:val="24"/>
        </w:rPr>
        <w:t xml:space="preserve">2. Настоящее постановление вступает в силу с </w:t>
      </w:r>
      <w:r>
        <w:rPr>
          <w:rFonts w:ascii="Times New Roman" w:hAnsi="Times New Roman"/>
          <w:sz w:val="24"/>
          <w:szCs w:val="24"/>
        </w:rPr>
        <w:t>0</w:t>
      </w:r>
      <w:r w:rsidRPr="008500AC">
        <w:rPr>
          <w:rFonts w:ascii="Times New Roman" w:hAnsi="Times New Roman"/>
          <w:sz w:val="24"/>
          <w:szCs w:val="24"/>
        </w:rPr>
        <w:t>1</w:t>
      </w:r>
      <w:r>
        <w:rPr>
          <w:rFonts w:ascii="Times New Roman" w:hAnsi="Times New Roman"/>
          <w:sz w:val="24"/>
          <w:szCs w:val="24"/>
        </w:rPr>
        <w:t>.01.</w:t>
      </w:r>
      <w:r w:rsidRPr="008500AC">
        <w:rPr>
          <w:rFonts w:ascii="Times New Roman" w:hAnsi="Times New Roman"/>
          <w:sz w:val="24"/>
          <w:szCs w:val="24"/>
        </w:rPr>
        <w:t>2018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2018 год и на плановый период 2019 и 2020 годов</w:t>
      </w:r>
      <w:r>
        <w:rPr>
          <w:rFonts w:ascii="Times New Roman" w:hAnsi="Times New Roman"/>
          <w:sz w:val="24"/>
          <w:szCs w:val="24"/>
        </w:rPr>
        <w:t>.</w:t>
      </w:r>
    </w:p>
    <w:p w:rsidR="00A7531E" w:rsidRDefault="00A7531E" w:rsidP="00A7531E">
      <w:pPr>
        <w:widowControl w:val="0"/>
        <w:autoSpaceDE w:val="0"/>
        <w:autoSpaceDN w:val="0"/>
        <w:adjustRightInd w:val="0"/>
        <w:spacing w:after="0" w:line="240" w:lineRule="auto"/>
        <w:ind w:firstLine="540"/>
        <w:jc w:val="both"/>
        <w:rPr>
          <w:rFonts w:ascii="Times New Roman" w:hAnsi="Times New Roman"/>
          <w:sz w:val="24"/>
          <w:szCs w:val="24"/>
        </w:rPr>
      </w:pPr>
    </w:p>
    <w:p w:rsidR="00A7531E" w:rsidRPr="00793F0D" w:rsidRDefault="00A7531E" w:rsidP="00A7531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8C3C58">
        <w:rPr>
          <w:rFonts w:ascii="Times New Roman" w:hAnsi="Times New Roman"/>
          <w:sz w:val="24"/>
          <w:szCs w:val="24"/>
        </w:rPr>
        <w:t>. 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w:t>
      </w:r>
      <w:r w:rsidRPr="00793F0D">
        <w:rPr>
          <w:rFonts w:ascii="Times New Roman" w:hAnsi="Times New Roman"/>
          <w:sz w:val="24"/>
          <w:szCs w:val="24"/>
        </w:rPr>
        <w:t xml:space="preserve">: </w:t>
      </w:r>
      <w:hyperlink r:id="rId9" w:history="1">
        <w:r w:rsidRPr="00793F0D">
          <w:rPr>
            <w:rStyle w:val="a4"/>
            <w:rFonts w:ascii="Times New Roman" w:hAnsi="Times New Roman"/>
            <w:color w:val="auto"/>
            <w:sz w:val="24"/>
            <w:szCs w:val="24"/>
            <w:u w:val="none"/>
            <w:lang w:val="en-US"/>
          </w:rPr>
          <w:t>www</w:t>
        </w:r>
        <w:r w:rsidRPr="00793F0D">
          <w:rPr>
            <w:rStyle w:val="a4"/>
            <w:rFonts w:ascii="Times New Roman" w:hAnsi="Times New Roman"/>
            <w:color w:val="auto"/>
            <w:sz w:val="24"/>
            <w:szCs w:val="24"/>
            <w:u w:val="none"/>
          </w:rPr>
          <w:t>.</w:t>
        </w:r>
        <w:r w:rsidRPr="00793F0D">
          <w:rPr>
            <w:rStyle w:val="a4"/>
            <w:rFonts w:ascii="Times New Roman" w:hAnsi="Times New Roman"/>
            <w:color w:val="auto"/>
            <w:sz w:val="24"/>
            <w:szCs w:val="24"/>
            <w:u w:val="none"/>
            <w:lang w:val="en-US"/>
          </w:rPr>
          <w:t>electrostal</w:t>
        </w:r>
        <w:r w:rsidRPr="00793F0D">
          <w:rPr>
            <w:rStyle w:val="a4"/>
            <w:rFonts w:ascii="Times New Roman" w:hAnsi="Times New Roman"/>
            <w:color w:val="auto"/>
            <w:sz w:val="24"/>
            <w:szCs w:val="24"/>
            <w:u w:val="none"/>
          </w:rPr>
          <w:t>.</w:t>
        </w:r>
        <w:r w:rsidRPr="00793F0D">
          <w:rPr>
            <w:rStyle w:val="a4"/>
            <w:rFonts w:ascii="Times New Roman" w:hAnsi="Times New Roman"/>
            <w:color w:val="auto"/>
            <w:sz w:val="24"/>
            <w:szCs w:val="24"/>
            <w:u w:val="none"/>
            <w:lang w:val="en-US"/>
          </w:rPr>
          <w:t>ru</w:t>
        </w:r>
      </w:hyperlink>
      <w:r w:rsidRPr="00793F0D">
        <w:rPr>
          <w:rFonts w:ascii="Times New Roman" w:hAnsi="Times New Roman"/>
          <w:sz w:val="24"/>
          <w:szCs w:val="24"/>
        </w:rPr>
        <w:t>.</w:t>
      </w:r>
    </w:p>
    <w:p w:rsidR="00A7531E" w:rsidRDefault="00A7531E" w:rsidP="00A7531E">
      <w:pPr>
        <w:widowControl w:val="0"/>
        <w:autoSpaceDE w:val="0"/>
        <w:autoSpaceDN w:val="0"/>
        <w:adjustRightInd w:val="0"/>
        <w:spacing w:after="0" w:line="240" w:lineRule="auto"/>
        <w:ind w:firstLine="540"/>
        <w:jc w:val="both"/>
        <w:rPr>
          <w:rFonts w:ascii="Times New Roman" w:hAnsi="Times New Roman"/>
          <w:sz w:val="24"/>
          <w:szCs w:val="24"/>
        </w:rPr>
      </w:pPr>
    </w:p>
    <w:p w:rsidR="00A7531E" w:rsidRPr="008C3C58" w:rsidRDefault="00A7531E" w:rsidP="00A7531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C3C58">
        <w:rPr>
          <w:rFonts w:ascii="Times New Roman" w:hAnsi="Times New Roman"/>
          <w:sz w:val="24"/>
          <w:szCs w:val="24"/>
        </w:rPr>
        <w:t>. 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7531E" w:rsidRPr="008C3C58" w:rsidRDefault="00A7531E" w:rsidP="00A7531E">
      <w:pPr>
        <w:spacing w:after="0" w:line="240" w:lineRule="auto"/>
        <w:rPr>
          <w:rFonts w:ascii="Times New Roman" w:hAnsi="Times New Roman"/>
          <w:sz w:val="24"/>
          <w:szCs w:val="24"/>
        </w:rPr>
      </w:pPr>
    </w:p>
    <w:p w:rsidR="00A7531E" w:rsidRPr="008C3C58" w:rsidRDefault="00A7531E" w:rsidP="00A7531E">
      <w:pPr>
        <w:pStyle w:val="10"/>
        <w:rPr>
          <w:szCs w:val="24"/>
        </w:rPr>
      </w:pPr>
      <w:r w:rsidRPr="008C3C58">
        <w:rPr>
          <w:szCs w:val="24"/>
        </w:rPr>
        <w:t>Глава городского округа</w:t>
      </w:r>
      <w:r w:rsidRPr="008C3C58">
        <w:rPr>
          <w:szCs w:val="24"/>
        </w:rPr>
        <w:tab/>
      </w:r>
      <w:r w:rsidRPr="008C3C58">
        <w:rPr>
          <w:szCs w:val="24"/>
        </w:rPr>
        <w:tab/>
      </w:r>
      <w:r w:rsidRPr="008C3C58">
        <w:rPr>
          <w:szCs w:val="24"/>
        </w:rPr>
        <w:tab/>
      </w:r>
      <w:r w:rsidRPr="008C3C58">
        <w:rPr>
          <w:szCs w:val="24"/>
        </w:rPr>
        <w:tab/>
      </w:r>
      <w:r w:rsidRPr="008C3C58">
        <w:rPr>
          <w:szCs w:val="24"/>
        </w:rPr>
        <w:tab/>
        <w:t xml:space="preserve">                                     В.Я. Пекарев</w:t>
      </w:r>
    </w:p>
    <w:p w:rsidR="00A7531E" w:rsidRPr="006E169E" w:rsidRDefault="00A7531E" w:rsidP="00A7531E">
      <w:pPr>
        <w:spacing w:after="0" w:line="240" w:lineRule="auto"/>
        <w:jc w:val="both"/>
        <w:rPr>
          <w:rFonts w:ascii="Times New Roman" w:hAnsi="Times New Roman"/>
          <w:sz w:val="24"/>
          <w:szCs w:val="24"/>
        </w:rPr>
      </w:pPr>
    </w:p>
    <w:p w:rsidR="00AD0B2E" w:rsidRPr="00DD5F23" w:rsidRDefault="00AD0B2E" w:rsidP="000132D6">
      <w:pPr>
        <w:spacing w:after="0" w:line="240" w:lineRule="auto"/>
        <w:ind w:left="5103"/>
        <w:rPr>
          <w:rFonts w:ascii="Times New Roman" w:hAnsi="Times New Roman"/>
          <w:sz w:val="24"/>
          <w:szCs w:val="24"/>
        </w:rPr>
      </w:pPr>
      <w:r w:rsidRPr="00DD5F23">
        <w:rPr>
          <w:rFonts w:ascii="Times New Roman" w:hAnsi="Times New Roman"/>
          <w:sz w:val="24"/>
          <w:szCs w:val="24"/>
        </w:rPr>
        <w:lastRenderedPageBreak/>
        <w:t>Приложение</w:t>
      </w:r>
    </w:p>
    <w:p w:rsidR="00AD0B2E" w:rsidRPr="00DD5F23" w:rsidRDefault="00AD0B2E" w:rsidP="000132D6">
      <w:pPr>
        <w:tabs>
          <w:tab w:val="left" w:pos="851"/>
        </w:tabs>
        <w:spacing w:after="0" w:line="240" w:lineRule="auto"/>
        <w:ind w:left="5103"/>
        <w:rPr>
          <w:rFonts w:ascii="Times New Roman" w:hAnsi="Times New Roman"/>
          <w:sz w:val="24"/>
          <w:szCs w:val="24"/>
        </w:rPr>
      </w:pPr>
      <w:r w:rsidRPr="00DD5F23">
        <w:rPr>
          <w:rFonts w:ascii="Times New Roman" w:hAnsi="Times New Roman"/>
          <w:sz w:val="24"/>
          <w:szCs w:val="24"/>
        </w:rPr>
        <w:t xml:space="preserve">к постановлению Администрации городского округа Электросталь Московской области </w:t>
      </w:r>
    </w:p>
    <w:p w:rsidR="00AD0B2E" w:rsidRPr="00DD5F23" w:rsidRDefault="006E169E" w:rsidP="000132D6">
      <w:pPr>
        <w:tabs>
          <w:tab w:val="left" w:pos="851"/>
        </w:tabs>
        <w:spacing w:after="0" w:line="240" w:lineRule="auto"/>
        <w:ind w:left="5103"/>
        <w:rPr>
          <w:rFonts w:ascii="Times New Roman" w:hAnsi="Times New Roman"/>
          <w:sz w:val="24"/>
          <w:szCs w:val="24"/>
        </w:rPr>
      </w:pPr>
      <w:r w:rsidRPr="006E169E">
        <w:rPr>
          <w:rFonts w:ascii="Times New Roman" w:hAnsi="Times New Roman"/>
          <w:sz w:val="24"/>
          <w:szCs w:val="24"/>
        </w:rPr>
        <w:t>от 06.12.2017 № 889/12</w:t>
      </w:r>
    </w:p>
    <w:p w:rsidR="00AD0B2E" w:rsidRPr="00DD5F23" w:rsidRDefault="00AD0B2E" w:rsidP="000132D6">
      <w:pPr>
        <w:tabs>
          <w:tab w:val="left" w:pos="851"/>
        </w:tabs>
        <w:spacing w:after="0" w:line="240" w:lineRule="auto"/>
        <w:ind w:left="5103"/>
        <w:rPr>
          <w:rFonts w:ascii="Times New Roman" w:hAnsi="Times New Roman"/>
          <w:sz w:val="24"/>
          <w:szCs w:val="24"/>
        </w:rPr>
      </w:pPr>
    </w:p>
    <w:p w:rsidR="007F5FB1" w:rsidRPr="00DD5F23" w:rsidRDefault="00AD0B2E" w:rsidP="000132D6">
      <w:pPr>
        <w:tabs>
          <w:tab w:val="left" w:pos="851"/>
        </w:tabs>
        <w:spacing w:after="0" w:line="240" w:lineRule="auto"/>
        <w:ind w:left="5103"/>
        <w:rPr>
          <w:rFonts w:ascii="Times New Roman" w:hAnsi="Times New Roman"/>
          <w:sz w:val="24"/>
          <w:szCs w:val="24"/>
        </w:rPr>
      </w:pPr>
      <w:r w:rsidRPr="00DD5F23">
        <w:rPr>
          <w:rFonts w:ascii="Times New Roman" w:hAnsi="Times New Roman"/>
          <w:sz w:val="24"/>
          <w:szCs w:val="24"/>
        </w:rPr>
        <w:t>«</w:t>
      </w:r>
      <w:r w:rsidR="007F5FB1" w:rsidRPr="00DD5F23">
        <w:rPr>
          <w:rFonts w:ascii="Times New Roman" w:hAnsi="Times New Roman"/>
          <w:sz w:val="24"/>
          <w:szCs w:val="24"/>
        </w:rPr>
        <w:t>УТВЕРЖДЕНА</w:t>
      </w:r>
    </w:p>
    <w:p w:rsidR="007F5FB1" w:rsidRPr="00DD5F23" w:rsidRDefault="007F5FB1" w:rsidP="000132D6">
      <w:pPr>
        <w:tabs>
          <w:tab w:val="left" w:pos="851"/>
        </w:tabs>
        <w:spacing w:after="0" w:line="240" w:lineRule="auto"/>
        <w:ind w:left="5103"/>
        <w:rPr>
          <w:rFonts w:ascii="Times New Roman" w:hAnsi="Times New Roman"/>
          <w:sz w:val="24"/>
          <w:szCs w:val="24"/>
        </w:rPr>
      </w:pPr>
      <w:r w:rsidRPr="00DD5F23">
        <w:rPr>
          <w:rFonts w:ascii="Times New Roman" w:hAnsi="Times New Roman"/>
          <w:sz w:val="24"/>
          <w:szCs w:val="24"/>
        </w:rPr>
        <w:t xml:space="preserve">постановлением Администрации городского округа Электросталь Московской области </w:t>
      </w:r>
    </w:p>
    <w:p w:rsidR="00AD0B2E" w:rsidRPr="00DD5F23" w:rsidRDefault="000910F4" w:rsidP="000132D6">
      <w:pPr>
        <w:spacing w:after="0" w:line="240" w:lineRule="auto"/>
        <w:ind w:left="5103"/>
        <w:outlineLvl w:val="0"/>
        <w:rPr>
          <w:rFonts w:ascii="Times New Roman" w:hAnsi="Times New Roman"/>
          <w:sz w:val="24"/>
          <w:szCs w:val="24"/>
        </w:rPr>
      </w:pPr>
      <w:r w:rsidRPr="00DD5F23">
        <w:rPr>
          <w:rFonts w:ascii="Times New Roman" w:hAnsi="Times New Roman"/>
          <w:sz w:val="24"/>
          <w:szCs w:val="24"/>
        </w:rPr>
        <w:t>от  14.12.2016  № 898/16</w:t>
      </w:r>
    </w:p>
    <w:p w:rsidR="00AD0B2E" w:rsidRPr="00DD5F23" w:rsidRDefault="00AD0B2E" w:rsidP="000132D6">
      <w:pPr>
        <w:tabs>
          <w:tab w:val="left" w:pos="851"/>
        </w:tabs>
        <w:spacing w:after="0" w:line="240" w:lineRule="auto"/>
        <w:ind w:left="5103"/>
        <w:rPr>
          <w:rFonts w:ascii="Times New Roman" w:hAnsi="Times New Roman"/>
          <w:sz w:val="24"/>
          <w:szCs w:val="24"/>
        </w:rPr>
      </w:pPr>
      <w:r w:rsidRPr="00DD5F23">
        <w:rPr>
          <w:rFonts w:ascii="Times New Roman" w:hAnsi="Times New Roman"/>
          <w:sz w:val="24"/>
          <w:szCs w:val="24"/>
        </w:rPr>
        <w:t>(в редакции поста</w:t>
      </w:r>
      <w:r w:rsidR="00600708" w:rsidRPr="00DD5F23">
        <w:rPr>
          <w:rFonts w:ascii="Times New Roman" w:hAnsi="Times New Roman"/>
          <w:sz w:val="24"/>
          <w:szCs w:val="24"/>
        </w:rPr>
        <w:t>новлений</w:t>
      </w:r>
      <w:r w:rsidRPr="00DD5F23">
        <w:rPr>
          <w:rFonts w:ascii="Times New Roman" w:hAnsi="Times New Roman"/>
          <w:sz w:val="24"/>
          <w:szCs w:val="24"/>
        </w:rPr>
        <w:t xml:space="preserve"> </w:t>
      </w:r>
    </w:p>
    <w:p w:rsidR="00AD0B2E" w:rsidRPr="00DD5F23" w:rsidRDefault="00AD0B2E" w:rsidP="000132D6">
      <w:pPr>
        <w:tabs>
          <w:tab w:val="left" w:pos="851"/>
        </w:tabs>
        <w:spacing w:after="0" w:line="240" w:lineRule="auto"/>
        <w:ind w:left="5103"/>
        <w:rPr>
          <w:rFonts w:ascii="Times New Roman" w:hAnsi="Times New Roman"/>
          <w:sz w:val="24"/>
          <w:szCs w:val="24"/>
        </w:rPr>
      </w:pPr>
      <w:r w:rsidRPr="00DD5F23">
        <w:rPr>
          <w:rFonts w:ascii="Times New Roman" w:hAnsi="Times New Roman"/>
          <w:sz w:val="24"/>
          <w:szCs w:val="24"/>
        </w:rPr>
        <w:t xml:space="preserve">Администрации городского округа Электросталь Московской области </w:t>
      </w:r>
    </w:p>
    <w:p w:rsidR="002167E1" w:rsidRPr="00DD5F23" w:rsidRDefault="00AD0B2E" w:rsidP="000132D6">
      <w:pPr>
        <w:tabs>
          <w:tab w:val="left" w:pos="851"/>
        </w:tabs>
        <w:spacing w:after="0" w:line="240" w:lineRule="auto"/>
        <w:ind w:firstLine="5103"/>
        <w:rPr>
          <w:rFonts w:ascii="Times New Roman" w:hAnsi="Times New Roman"/>
          <w:sz w:val="24"/>
          <w:szCs w:val="24"/>
        </w:rPr>
      </w:pPr>
      <w:r w:rsidRPr="00DD5F23">
        <w:rPr>
          <w:rFonts w:ascii="Times New Roman" w:hAnsi="Times New Roman"/>
          <w:sz w:val="24"/>
          <w:szCs w:val="24"/>
        </w:rPr>
        <w:t xml:space="preserve">от </w:t>
      </w:r>
      <w:r w:rsidR="002167E1" w:rsidRPr="00DD5F23">
        <w:rPr>
          <w:rFonts w:ascii="Times New Roman" w:hAnsi="Times New Roman"/>
          <w:sz w:val="24"/>
          <w:szCs w:val="24"/>
        </w:rPr>
        <w:t>23.03.2017 №166/3,</w:t>
      </w:r>
    </w:p>
    <w:p w:rsidR="002167E1" w:rsidRPr="00DD5F23" w:rsidRDefault="002167E1" w:rsidP="000132D6">
      <w:pPr>
        <w:tabs>
          <w:tab w:val="left" w:pos="851"/>
        </w:tabs>
        <w:spacing w:after="0" w:line="240" w:lineRule="auto"/>
        <w:ind w:firstLine="5103"/>
        <w:rPr>
          <w:rFonts w:ascii="Times New Roman" w:hAnsi="Times New Roman"/>
          <w:sz w:val="24"/>
          <w:szCs w:val="24"/>
        </w:rPr>
      </w:pPr>
      <w:r w:rsidRPr="00DD5F23">
        <w:rPr>
          <w:rFonts w:ascii="Times New Roman" w:hAnsi="Times New Roman"/>
          <w:sz w:val="24"/>
          <w:szCs w:val="24"/>
        </w:rPr>
        <w:t>от 26.05.2017 №331/5,</w:t>
      </w:r>
    </w:p>
    <w:p w:rsidR="002167E1" w:rsidRPr="00DD5F23" w:rsidRDefault="002167E1" w:rsidP="000132D6">
      <w:pPr>
        <w:tabs>
          <w:tab w:val="left" w:pos="851"/>
        </w:tabs>
        <w:spacing w:after="0" w:line="240" w:lineRule="auto"/>
        <w:ind w:firstLine="5103"/>
        <w:rPr>
          <w:rFonts w:ascii="Times New Roman" w:hAnsi="Times New Roman"/>
          <w:sz w:val="24"/>
          <w:szCs w:val="24"/>
        </w:rPr>
      </w:pPr>
      <w:r w:rsidRPr="00DD5F23">
        <w:rPr>
          <w:rFonts w:ascii="Times New Roman" w:hAnsi="Times New Roman"/>
          <w:sz w:val="24"/>
          <w:szCs w:val="24"/>
        </w:rPr>
        <w:t>от 23.08.2017 №583/8,</w:t>
      </w:r>
    </w:p>
    <w:p w:rsidR="002167E1" w:rsidRPr="00DD5F23" w:rsidRDefault="002167E1" w:rsidP="000132D6">
      <w:pPr>
        <w:tabs>
          <w:tab w:val="left" w:pos="851"/>
        </w:tabs>
        <w:spacing w:after="0" w:line="240" w:lineRule="auto"/>
        <w:ind w:firstLine="5103"/>
        <w:rPr>
          <w:rFonts w:ascii="Times New Roman" w:hAnsi="Times New Roman"/>
          <w:sz w:val="24"/>
          <w:szCs w:val="24"/>
        </w:rPr>
      </w:pPr>
      <w:r w:rsidRPr="00DD5F23">
        <w:rPr>
          <w:rFonts w:ascii="Times New Roman" w:hAnsi="Times New Roman"/>
          <w:sz w:val="24"/>
          <w:szCs w:val="24"/>
        </w:rPr>
        <w:t>от 02.10.2017 №686/10,</w:t>
      </w:r>
    </w:p>
    <w:p w:rsidR="00AD0B2E" w:rsidRPr="00DD5F23" w:rsidRDefault="006E169E" w:rsidP="000132D6">
      <w:pPr>
        <w:tabs>
          <w:tab w:val="left" w:pos="851"/>
        </w:tabs>
        <w:spacing w:after="0" w:line="240" w:lineRule="auto"/>
        <w:ind w:firstLine="5103"/>
        <w:rPr>
          <w:rFonts w:ascii="Times New Roman" w:hAnsi="Times New Roman"/>
          <w:sz w:val="24"/>
          <w:szCs w:val="24"/>
        </w:rPr>
      </w:pPr>
      <w:r w:rsidRPr="006E169E">
        <w:rPr>
          <w:rFonts w:ascii="Times New Roman" w:hAnsi="Times New Roman"/>
          <w:sz w:val="24"/>
          <w:szCs w:val="24"/>
        </w:rPr>
        <w:t>от 06.12.2017 № 889/12</w:t>
      </w:r>
      <w:r w:rsidR="002167E1" w:rsidRPr="00DD5F23">
        <w:rPr>
          <w:rFonts w:ascii="Times New Roman" w:hAnsi="Times New Roman"/>
          <w:sz w:val="24"/>
          <w:szCs w:val="24"/>
        </w:rPr>
        <w:t>)</w:t>
      </w:r>
    </w:p>
    <w:p w:rsidR="007F5FB1" w:rsidRPr="00DD5F23" w:rsidRDefault="007F5FB1"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p>
    <w:p w:rsidR="000B435E" w:rsidRPr="00DD5F23" w:rsidRDefault="000B435E"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eastAsia="Lucida Sans Unicode" w:hAnsi="Times New Roman"/>
          <w:b/>
          <w:bCs/>
          <w:kern w:val="2"/>
          <w:sz w:val="24"/>
          <w:szCs w:val="24"/>
        </w:rPr>
        <w:t xml:space="preserve">Муниципальная программа </w:t>
      </w:r>
    </w:p>
    <w:p w:rsidR="000B435E" w:rsidRPr="00DD5F23" w:rsidRDefault="000B435E"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eastAsia="Lucida Sans Unicode" w:hAnsi="Times New Roman"/>
          <w:b/>
          <w:bCs/>
          <w:kern w:val="2"/>
          <w:sz w:val="24"/>
          <w:szCs w:val="24"/>
        </w:rPr>
        <w:t xml:space="preserve">«Повышение эффективности деятельности органов местного самоуправления городского округа Электросталь Московской области» </w:t>
      </w:r>
    </w:p>
    <w:p w:rsidR="000B435E" w:rsidRPr="00DD5F23" w:rsidRDefault="000B435E"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eastAsia="Lucida Sans Unicode" w:hAnsi="Times New Roman"/>
          <w:b/>
          <w:bCs/>
          <w:kern w:val="2"/>
          <w:sz w:val="24"/>
          <w:szCs w:val="24"/>
        </w:rPr>
        <w:t>на 201</w:t>
      </w:r>
      <w:r w:rsidR="00827552" w:rsidRPr="00DD5F23">
        <w:rPr>
          <w:rFonts w:ascii="Times New Roman" w:eastAsia="Lucida Sans Unicode" w:hAnsi="Times New Roman"/>
          <w:b/>
          <w:bCs/>
          <w:kern w:val="2"/>
          <w:sz w:val="24"/>
          <w:szCs w:val="24"/>
        </w:rPr>
        <w:t>7</w:t>
      </w:r>
      <w:r w:rsidRPr="00DD5F23">
        <w:rPr>
          <w:rFonts w:ascii="Times New Roman" w:eastAsia="Lucida Sans Unicode" w:hAnsi="Times New Roman"/>
          <w:b/>
          <w:bCs/>
          <w:kern w:val="2"/>
          <w:sz w:val="24"/>
          <w:szCs w:val="24"/>
        </w:rPr>
        <w:t>-20</w:t>
      </w:r>
      <w:r w:rsidR="00827552" w:rsidRPr="00DD5F23">
        <w:rPr>
          <w:rFonts w:ascii="Times New Roman" w:eastAsia="Lucida Sans Unicode" w:hAnsi="Times New Roman"/>
          <w:b/>
          <w:bCs/>
          <w:kern w:val="2"/>
          <w:sz w:val="24"/>
          <w:szCs w:val="24"/>
        </w:rPr>
        <w:t>21</w:t>
      </w:r>
      <w:r w:rsidRPr="00DD5F23">
        <w:rPr>
          <w:rFonts w:ascii="Times New Roman" w:eastAsia="Lucida Sans Unicode" w:hAnsi="Times New Roman"/>
          <w:b/>
          <w:bCs/>
          <w:kern w:val="2"/>
          <w:sz w:val="24"/>
          <w:szCs w:val="24"/>
        </w:rPr>
        <w:t xml:space="preserve"> годы</w:t>
      </w:r>
    </w:p>
    <w:p w:rsidR="000B435E" w:rsidRPr="00DD5F23" w:rsidRDefault="000B435E" w:rsidP="000132D6">
      <w:pPr>
        <w:widowControl w:val="0"/>
        <w:autoSpaceDE w:val="0"/>
        <w:autoSpaceDN w:val="0"/>
        <w:adjustRightInd w:val="0"/>
        <w:spacing w:after="0" w:line="240" w:lineRule="auto"/>
        <w:ind w:firstLine="540"/>
        <w:jc w:val="both"/>
        <w:rPr>
          <w:rFonts w:ascii="Times New Roman" w:eastAsia="Lucida Sans Unicode" w:hAnsi="Times New Roman"/>
          <w:bCs/>
          <w:kern w:val="2"/>
          <w:sz w:val="24"/>
          <w:szCs w:val="24"/>
        </w:rPr>
      </w:pPr>
    </w:p>
    <w:p w:rsidR="000B435E" w:rsidRPr="00DD5F23" w:rsidRDefault="000B435E" w:rsidP="000132D6">
      <w:pPr>
        <w:widowControl w:val="0"/>
        <w:autoSpaceDE w:val="0"/>
        <w:autoSpaceDN w:val="0"/>
        <w:adjustRightInd w:val="0"/>
        <w:spacing w:after="0" w:line="240" w:lineRule="auto"/>
        <w:jc w:val="center"/>
        <w:rPr>
          <w:rFonts w:ascii="Times New Roman" w:hAnsi="Times New Roman"/>
          <w:b/>
          <w:sz w:val="24"/>
          <w:szCs w:val="24"/>
        </w:rPr>
      </w:pPr>
      <w:bookmarkStart w:id="1" w:name="Par218"/>
      <w:bookmarkEnd w:id="1"/>
      <w:r w:rsidRPr="00DD5F23">
        <w:rPr>
          <w:rFonts w:ascii="Times New Roman" w:hAnsi="Times New Roman"/>
          <w:b/>
          <w:sz w:val="24"/>
          <w:szCs w:val="24"/>
        </w:rPr>
        <w:t>ПАСПОРТ</w:t>
      </w:r>
    </w:p>
    <w:p w:rsidR="000B435E" w:rsidRPr="00DD5F23" w:rsidRDefault="000B435E" w:rsidP="000132D6">
      <w:pPr>
        <w:widowControl w:val="0"/>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муниципальной программы </w:t>
      </w:r>
    </w:p>
    <w:p w:rsidR="000B435E" w:rsidRPr="00DD5F23" w:rsidRDefault="000B435E"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eastAsia="Lucida Sans Unicode" w:hAnsi="Times New Roman"/>
          <w:b/>
          <w:bCs/>
          <w:kern w:val="2"/>
          <w:sz w:val="24"/>
          <w:szCs w:val="24"/>
        </w:rPr>
        <w:t xml:space="preserve">«Повышение эффективности деятельности органов местного самоуправления городского округа Электросталь Московской области» </w:t>
      </w:r>
    </w:p>
    <w:p w:rsidR="000B435E" w:rsidRPr="00DD5F23" w:rsidRDefault="000B435E"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eastAsia="Lucida Sans Unicode" w:hAnsi="Times New Roman"/>
          <w:b/>
          <w:bCs/>
          <w:kern w:val="2"/>
          <w:sz w:val="24"/>
          <w:szCs w:val="24"/>
        </w:rPr>
        <w:t>на 201</w:t>
      </w:r>
      <w:r w:rsidR="00CC2DFC" w:rsidRPr="00DD5F23">
        <w:rPr>
          <w:rFonts w:ascii="Times New Roman" w:eastAsia="Lucida Sans Unicode" w:hAnsi="Times New Roman"/>
          <w:b/>
          <w:bCs/>
          <w:kern w:val="2"/>
          <w:sz w:val="24"/>
          <w:szCs w:val="24"/>
        </w:rPr>
        <w:t>7</w:t>
      </w:r>
      <w:r w:rsidRPr="00DD5F23">
        <w:rPr>
          <w:rFonts w:ascii="Times New Roman" w:eastAsia="Lucida Sans Unicode" w:hAnsi="Times New Roman"/>
          <w:b/>
          <w:bCs/>
          <w:kern w:val="2"/>
          <w:sz w:val="24"/>
          <w:szCs w:val="24"/>
        </w:rPr>
        <w:t>-20</w:t>
      </w:r>
      <w:r w:rsidR="00CC2DFC" w:rsidRPr="00DD5F23">
        <w:rPr>
          <w:rFonts w:ascii="Times New Roman" w:eastAsia="Lucida Sans Unicode" w:hAnsi="Times New Roman"/>
          <w:b/>
          <w:bCs/>
          <w:kern w:val="2"/>
          <w:sz w:val="24"/>
          <w:szCs w:val="24"/>
        </w:rPr>
        <w:t>21</w:t>
      </w:r>
      <w:r w:rsidRPr="00DD5F23">
        <w:rPr>
          <w:rFonts w:ascii="Times New Roman" w:eastAsia="Lucida Sans Unicode" w:hAnsi="Times New Roman"/>
          <w:b/>
          <w:bCs/>
          <w:kern w:val="2"/>
          <w:sz w:val="24"/>
          <w:szCs w:val="24"/>
        </w:rPr>
        <w:t xml:space="preserve"> годы</w:t>
      </w:r>
    </w:p>
    <w:p w:rsidR="000B435E" w:rsidRPr="00DD5F23" w:rsidRDefault="000B435E"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3"/>
        <w:gridCol w:w="1441"/>
        <w:gridCol w:w="1211"/>
        <w:gridCol w:w="1209"/>
        <w:gridCol w:w="1210"/>
        <w:gridCol w:w="1210"/>
        <w:gridCol w:w="1210"/>
      </w:tblGrid>
      <w:tr w:rsidR="000B435E" w:rsidRPr="00DD5F23" w:rsidTr="00031ECB">
        <w:trPr>
          <w:jc w:val="center"/>
        </w:trPr>
        <w:tc>
          <w:tcPr>
            <w:tcW w:w="2813" w:type="dxa"/>
          </w:tcPr>
          <w:p w:rsidR="000B435E" w:rsidRPr="00DD5F23" w:rsidRDefault="000B435E" w:rsidP="000132D6">
            <w:pPr>
              <w:pStyle w:val="ConsPlusNormal"/>
              <w:rPr>
                <w:rFonts w:ascii="Times New Roman" w:hAnsi="Times New Roman" w:cs="Times New Roman"/>
                <w:sz w:val="20"/>
              </w:rPr>
            </w:pPr>
            <w:r w:rsidRPr="00DD5F23">
              <w:rPr>
                <w:rFonts w:ascii="Times New Roman" w:hAnsi="Times New Roman" w:cs="Times New Roman"/>
                <w:sz w:val="20"/>
              </w:rPr>
              <w:t>Координатор муниципальной программы</w:t>
            </w:r>
          </w:p>
        </w:tc>
        <w:tc>
          <w:tcPr>
            <w:tcW w:w="7491" w:type="dxa"/>
            <w:gridSpan w:val="6"/>
          </w:tcPr>
          <w:p w:rsidR="000B435E" w:rsidRPr="00DD5F23" w:rsidRDefault="00827552"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 xml:space="preserve">Первый </w:t>
            </w:r>
            <w:r w:rsidR="000B435E" w:rsidRPr="00DD5F23">
              <w:rPr>
                <w:rFonts w:ascii="Times New Roman" w:hAnsi="Times New Roman" w:cs="Times New Roman"/>
                <w:sz w:val="20"/>
                <w:szCs w:val="20"/>
              </w:rPr>
              <w:t xml:space="preserve">Заместитель Главы Администрации городского округа Электросталь Московской области </w:t>
            </w:r>
            <w:r w:rsidR="00CC2DFC" w:rsidRPr="00DD5F23">
              <w:rPr>
                <w:rFonts w:ascii="Times New Roman" w:hAnsi="Times New Roman" w:cs="Times New Roman"/>
                <w:sz w:val="20"/>
                <w:szCs w:val="20"/>
              </w:rPr>
              <w:t>А.В.Федоров</w:t>
            </w:r>
          </w:p>
        </w:tc>
      </w:tr>
      <w:tr w:rsidR="000B435E" w:rsidRPr="00DD5F23" w:rsidTr="00031ECB">
        <w:trPr>
          <w:jc w:val="center"/>
        </w:trPr>
        <w:tc>
          <w:tcPr>
            <w:tcW w:w="2813" w:type="dxa"/>
          </w:tcPr>
          <w:p w:rsidR="000B435E" w:rsidRPr="00DD5F23" w:rsidRDefault="000B435E" w:rsidP="000132D6">
            <w:pPr>
              <w:pStyle w:val="ConsPlusNormal"/>
              <w:rPr>
                <w:rFonts w:ascii="Times New Roman" w:hAnsi="Times New Roman" w:cs="Times New Roman"/>
                <w:sz w:val="20"/>
              </w:rPr>
            </w:pPr>
            <w:r w:rsidRPr="00DD5F23">
              <w:rPr>
                <w:rFonts w:ascii="Times New Roman" w:hAnsi="Times New Roman" w:cs="Times New Roman"/>
                <w:sz w:val="20"/>
              </w:rPr>
              <w:t>Муниципальный заказчик муниципальной программы</w:t>
            </w:r>
          </w:p>
        </w:tc>
        <w:tc>
          <w:tcPr>
            <w:tcW w:w="7491" w:type="dxa"/>
            <w:gridSpan w:val="6"/>
          </w:tcPr>
          <w:p w:rsidR="000B435E" w:rsidRPr="00DD5F23" w:rsidRDefault="000B435E"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Экономическое управление Администрации городского округа Электросталь Московской области</w:t>
            </w:r>
          </w:p>
        </w:tc>
      </w:tr>
      <w:tr w:rsidR="000B435E" w:rsidRPr="00DD5F23" w:rsidTr="00031ECB">
        <w:trPr>
          <w:jc w:val="center"/>
        </w:trPr>
        <w:tc>
          <w:tcPr>
            <w:tcW w:w="2813" w:type="dxa"/>
          </w:tcPr>
          <w:p w:rsidR="000B435E" w:rsidRPr="00DD5F23" w:rsidRDefault="000B435E" w:rsidP="000132D6">
            <w:pPr>
              <w:pStyle w:val="ConsPlusNormal"/>
              <w:rPr>
                <w:rFonts w:ascii="Times New Roman" w:hAnsi="Times New Roman" w:cs="Times New Roman"/>
                <w:sz w:val="20"/>
              </w:rPr>
            </w:pPr>
            <w:r w:rsidRPr="00DD5F23">
              <w:rPr>
                <w:rFonts w:ascii="Times New Roman" w:hAnsi="Times New Roman" w:cs="Times New Roman"/>
                <w:sz w:val="20"/>
              </w:rPr>
              <w:t>Цел</w:t>
            </w:r>
            <w:r w:rsidR="00AD0B2E" w:rsidRPr="00DD5F23">
              <w:rPr>
                <w:rFonts w:ascii="Times New Roman" w:hAnsi="Times New Roman" w:cs="Times New Roman"/>
                <w:sz w:val="20"/>
              </w:rPr>
              <w:t>ь</w:t>
            </w:r>
            <w:r w:rsidRPr="00DD5F23">
              <w:rPr>
                <w:rFonts w:ascii="Times New Roman" w:hAnsi="Times New Roman" w:cs="Times New Roman"/>
                <w:sz w:val="20"/>
              </w:rPr>
              <w:t xml:space="preserve"> муниципальной программы</w:t>
            </w:r>
          </w:p>
        </w:tc>
        <w:tc>
          <w:tcPr>
            <w:tcW w:w="7491" w:type="dxa"/>
            <w:gridSpan w:val="6"/>
          </w:tcPr>
          <w:p w:rsidR="000B435E" w:rsidRPr="00DD5F23" w:rsidRDefault="000B435E"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Повышение эффективности муниципального управления,</w:t>
            </w:r>
          </w:p>
          <w:p w:rsidR="000B435E" w:rsidRPr="00DD5F23" w:rsidRDefault="000B435E" w:rsidP="000132D6">
            <w:pPr>
              <w:pStyle w:val="ConsPlusNormal"/>
              <w:rPr>
                <w:rFonts w:ascii="Times New Roman" w:hAnsi="Times New Roman" w:cs="Times New Roman"/>
                <w:sz w:val="20"/>
              </w:rPr>
            </w:pPr>
            <w:r w:rsidRPr="00DD5F23">
              <w:rPr>
                <w:rFonts w:ascii="Times New Roman" w:hAnsi="Times New Roman" w:cs="Times New Roman"/>
                <w:sz w:val="20"/>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0B435E" w:rsidRPr="00DD5F23" w:rsidTr="00031ECB">
        <w:trPr>
          <w:jc w:val="center"/>
        </w:trPr>
        <w:tc>
          <w:tcPr>
            <w:tcW w:w="2813" w:type="dxa"/>
          </w:tcPr>
          <w:p w:rsidR="000B435E" w:rsidRPr="00DD5F23" w:rsidRDefault="000B435E" w:rsidP="000132D6">
            <w:pPr>
              <w:pStyle w:val="ConsPlusNormal"/>
              <w:rPr>
                <w:rFonts w:ascii="Times New Roman" w:hAnsi="Times New Roman" w:cs="Times New Roman"/>
                <w:sz w:val="20"/>
              </w:rPr>
            </w:pPr>
            <w:r w:rsidRPr="00DD5F23">
              <w:rPr>
                <w:rFonts w:ascii="Times New Roman" w:hAnsi="Times New Roman" w:cs="Times New Roman"/>
                <w:sz w:val="20"/>
              </w:rPr>
              <w:t>Перечень подпрограмм</w:t>
            </w:r>
          </w:p>
        </w:tc>
        <w:tc>
          <w:tcPr>
            <w:tcW w:w="7491" w:type="dxa"/>
            <w:gridSpan w:val="6"/>
          </w:tcPr>
          <w:p w:rsidR="000B435E" w:rsidRPr="00DD5F23" w:rsidRDefault="000B435E"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Подпрограмма 1. Создание условий для устойчивого социально-экономического развития городского округа Электросталь.</w:t>
            </w:r>
          </w:p>
          <w:p w:rsidR="00C7704F" w:rsidRPr="00DD5F23" w:rsidRDefault="000B435E"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Подпрограмма 2. Охрана окружающей среды на территории городского округа Электросталь Московской области.</w:t>
            </w:r>
          </w:p>
          <w:p w:rsidR="000B435E" w:rsidRPr="00DD5F23" w:rsidRDefault="000B435E" w:rsidP="000132D6">
            <w:pPr>
              <w:tabs>
                <w:tab w:val="left" w:pos="460"/>
              </w:tabs>
              <w:autoSpaceDE w:val="0"/>
              <w:autoSpaceDN w:val="0"/>
              <w:adjustRightInd w:val="0"/>
              <w:spacing w:after="0" w:line="240" w:lineRule="auto"/>
              <w:rPr>
                <w:rFonts w:ascii="Times New Roman" w:hAnsi="Times New Roman"/>
                <w:sz w:val="20"/>
                <w:szCs w:val="20"/>
              </w:rPr>
            </w:pPr>
            <w:r w:rsidRPr="00DD5F23">
              <w:rPr>
                <w:rFonts w:ascii="Times New Roman" w:hAnsi="Times New Roman"/>
                <w:sz w:val="20"/>
                <w:szCs w:val="20"/>
              </w:rPr>
              <w:t xml:space="preserve">Подпрограмма 3. </w:t>
            </w:r>
            <w:r w:rsidR="00AD0B2E" w:rsidRPr="00DD5F23">
              <w:rPr>
                <w:rFonts w:ascii="Times New Roman" w:hAnsi="Times New Roman"/>
                <w:sz w:val="20"/>
                <w:szCs w:val="20"/>
              </w:rPr>
              <w:t>Развитие системы информирования населения о деятельности органов местного самоуправления городского округа Электросталь Московской области</w:t>
            </w:r>
            <w:r w:rsidRPr="00DD5F23">
              <w:rPr>
                <w:rFonts w:ascii="Times New Roman" w:hAnsi="Times New Roman"/>
                <w:sz w:val="20"/>
                <w:szCs w:val="20"/>
              </w:rPr>
              <w:t>.</w:t>
            </w:r>
          </w:p>
          <w:p w:rsidR="000B435E" w:rsidRPr="00DD5F23" w:rsidRDefault="000B435E"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Подпрограмма 4. Развитие архивного дела.</w:t>
            </w:r>
          </w:p>
          <w:p w:rsidR="000B435E" w:rsidRPr="00DD5F23" w:rsidRDefault="000B435E"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00330DD2" w:rsidRPr="00DD5F23">
              <w:rPr>
                <w:rFonts w:ascii="Times New Roman" w:eastAsia="Calibri" w:hAnsi="Times New Roman" w:cs="Times New Roman"/>
                <w:sz w:val="20"/>
                <w:szCs w:val="20"/>
                <w:lang w:eastAsia="en-US"/>
              </w:rPr>
              <w:t xml:space="preserve"> в городском округе Электросталь Московской области</w:t>
            </w:r>
            <w:r w:rsidRPr="00DD5F23">
              <w:rPr>
                <w:rFonts w:ascii="Times New Roman" w:hAnsi="Times New Roman" w:cs="Times New Roman"/>
                <w:sz w:val="20"/>
                <w:szCs w:val="20"/>
              </w:rPr>
              <w:t>.</w:t>
            </w:r>
          </w:p>
          <w:p w:rsidR="000B435E" w:rsidRPr="00DD5F23" w:rsidRDefault="000B435E" w:rsidP="000132D6">
            <w:pPr>
              <w:tabs>
                <w:tab w:val="left" w:pos="8508"/>
              </w:tabs>
              <w:snapToGrid w:val="0"/>
              <w:spacing w:after="0" w:line="240" w:lineRule="auto"/>
              <w:rPr>
                <w:rFonts w:ascii="Times New Roman" w:hAnsi="Times New Roman"/>
                <w:sz w:val="20"/>
                <w:szCs w:val="20"/>
              </w:rPr>
            </w:pPr>
            <w:r w:rsidRPr="00DD5F23">
              <w:rPr>
                <w:rFonts w:ascii="Times New Roman" w:hAnsi="Times New Roman"/>
                <w:sz w:val="20"/>
                <w:szCs w:val="20"/>
              </w:rPr>
              <w:t xml:space="preserve">Подпрограмма 6. </w:t>
            </w:r>
            <w:r w:rsidR="00AD0B2E" w:rsidRPr="00DD5F23">
              <w:rPr>
                <w:rFonts w:ascii="Times New Roman" w:hAnsi="Times New Roman"/>
                <w:sz w:val="20"/>
                <w:szCs w:val="20"/>
              </w:rPr>
              <w:t>Создание условий для оказания медицинской помощи и социальной поддержки населению в городском округе Электросталь Московской области</w:t>
            </w:r>
            <w:r w:rsidRPr="00DD5F23">
              <w:rPr>
                <w:rFonts w:ascii="Times New Roman" w:hAnsi="Times New Roman"/>
                <w:sz w:val="20"/>
                <w:szCs w:val="20"/>
              </w:rPr>
              <w:t>.</w:t>
            </w:r>
          </w:p>
          <w:p w:rsidR="000B435E" w:rsidRPr="00DD5F23" w:rsidRDefault="000B435E" w:rsidP="000132D6">
            <w:pPr>
              <w:pStyle w:val="ConsPlusCell"/>
              <w:rPr>
                <w:rFonts w:ascii="Times New Roman" w:hAnsi="Times New Roman" w:cs="Times New Roman"/>
                <w:sz w:val="20"/>
                <w:szCs w:val="20"/>
              </w:rPr>
            </w:pPr>
            <w:r w:rsidRPr="00DD5F23">
              <w:rPr>
                <w:rFonts w:ascii="Times New Roman" w:hAnsi="Times New Roman" w:cs="Times New Roman"/>
                <w:sz w:val="20"/>
                <w:szCs w:val="20"/>
              </w:rPr>
              <w:t>Подпрограмма 7. Обеспечивающая подпрограмма.</w:t>
            </w:r>
          </w:p>
        </w:tc>
      </w:tr>
      <w:tr w:rsidR="00AD0B2E" w:rsidRPr="00DD5F23" w:rsidTr="00031ECB">
        <w:trPr>
          <w:jc w:val="center"/>
        </w:trPr>
        <w:tc>
          <w:tcPr>
            <w:tcW w:w="2813" w:type="dxa"/>
            <w:vMerge w:val="restart"/>
          </w:tcPr>
          <w:p w:rsidR="00AD0B2E" w:rsidRPr="00DD5F23" w:rsidRDefault="00AD0B2E" w:rsidP="000132D6">
            <w:pPr>
              <w:pStyle w:val="ConsPlusNormal"/>
              <w:rPr>
                <w:rFonts w:ascii="Times New Roman" w:hAnsi="Times New Roman" w:cs="Times New Roman"/>
                <w:sz w:val="20"/>
              </w:rPr>
            </w:pPr>
            <w:r w:rsidRPr="00DD5F23">
              <w:rPr>
                <w:rFonts w:ascii="Times New Roman" w:hAnsi="Times New Roman" w:cs="Times New Roman"/>
                <w:sz w:val="20"/>
              </w:rPr>
              <w:lastRenderedPageBreak/>
              <w:t>Источники финансирования муниципальной программы,</w:t>
            </w:r>
          </w:p>
          <w:p w:rsidR="00AD0B2E" w:rsidRPr="00DD5F23" w:rsidRDefault="00AD0B2E" w:rsidP="000132D6">
            <w:pPr>
              <w:pStyle w:val="ConsPlusNormal"/>
              <w:rPr>
                <w:rFonts w:ascii="Times New Roman" w:hAnsi="Times New Roman" w:cs="Times New Roman"/>
                <w:sz w:val="20"/>
              </w:rPr>
            </w:pPr>
            <w:r w:rsidRPr="00DD5F23">
              <w:rPr>
                <w:rFonts w:ascii="Times New Roman" w:hAnsi="Times New Roman" w:cs="Times New Roman"/>
                <w:sz w:val="20"/>
              </w:rPr>
              <w:t>в том числе по годам:</w:t>
            </w:r>
          </w:p>
        </w:tc>
        <w:tc>
          <w:tcPr>
            <w:tcW w:w="7491" w:type="dxa"/>
            <w:gridSpan w:val="6"/>
          </w:tcPr>
          <w:p w:rsidR="00AD0B2E" w:rsidRPr="00DD5F23" w:rsidRDefault="00AD0B2E" w:rsidP="000132D6">
            <w:pPr>
              <w:pStyle w:val="ConsPlusNormal"/>
              <w:rPr>
                <w:rFonts w:ascii="Times New Roman" w:hAnsi="Times New Roman" w:cs="Times New Roman"/>
                <w:sz w:val="20"/>
              </w:rPr>
            </w:pPr>
            <w:r w:rsidRPr="00DD5F23">
              <w:rPr>
                <w:rFonts w:ascii="Times New Roman" w:hAnsi="Times New Roman" w:cs="Times New Roman"/>
                <w:sz w:val="20"/>
              </w:rPr>
              <w:t>Расходы (тыс. рублей)</w:t>
            </w:r>
          </w:p>
        </w:tc>
      </w:tr>
      <w:tr w:rsidR="00AD0B2E" w:rsidRPr="00DD5F23" w:rsidTr="00031ECB">
        <w:trPr>
          <w:trHeight w:val="377"/>
          <w:jc w:val="center"/>
        </w:trPr>
        <w:tc>
          <w:tcPr>
            <w:tcW w:w="2813" w:type="dxa"/>
            <w:vMerge/>
          </w:tcPr>
          <w:p w:rsidR="00AD0B2E" w:rsidRPr="00DD5F23" w:rsidRDefault="00AD0B2E" w:rsidP="000132D6">
            <w:pPr>
              <w:spacing w:after="0" w:line="240" w:lineRule="auto"/>
              <w:rPr>
                <w:rFonts w:ascii="Times New Roman" w:hAnsi="Times New Roman"/>
                <w:sz w:val="20"/>
                <w:szCs w:val="20"/>
              </w:rPr>
            </w:pPr>
          </w:p>
        </w:tc>
        <w:tc>
          <w:tcPr>
            <w:tcW w:w="1441" w:type="dxa"/>
          </w:tcPr>
          <w:p w:rsidR="00AD0B2E" w:rsidRPr="00DD5F23" w:rsidRDefault="00AD0B2E" w:rsidP="000132D6">
            <w:pPr>
              <w:pStyle w:val="ConsPlusNormal"/>
              <w:jc w:val="center"/>
              <w:rPr>
                <w:rFonts w:ascii="Times New Roman" w:hAnsi="Times New Roman" w:cs="Times New Roman"/>
                <w:sz w:val="20"/>
              </w:rPr>
            </w:pPr>
            <w:r w:rsidRPr="00DD5F23">
              <w:rPr>
                <w:rFonts w:ascii="Times New Roman" w:hAnsi="Times New Roman" w:cs="Times New Roman"/>
                <w:sz w:val="20"/>
              </w:rPr>
              <w:t>Всего</w:t>
            </w:r>
          </w:p>
        </w:tc>
        <w:tc>
          <w:tcPr>
            <w:tcW w:w="1211" w:type="dxa"/>
          </w:tcPr>
          <w:p w:rsidR="00AD0B2E" w:rsidRPr="00DD5F23" w:rsidRDefault="00AD0B2E" w:rsidP="000132D6">
            <w:pPr>
              <w:pStyle w:val="ConsPlusNormal"/>
              <w:jc w:val="center"/>
              <w:rPr>
                <w:rFonts w:ascii="Times New Roman" w:hAnsi="Times New Roman" w:cs="Times New Roman"/>
                <w:sz w:val="20"/>
              </w:rPr>
            </w:pPr>
            <w:r w:rsidRPr="00DD5F23">
              <w:rPr>
                <w:rFonts w:ascii="Times New Roman" w:hAnsi="Times New Roman" w:cs="Times New Roman"/>
                <w:sz w:val="20"/>
              </w:rPr>
              <w:t>2017 год</w:t>
            </w:r>
          </w:p>
        </w:tc>
        <w:tc>
          <w:tcPr>
            <w:tcW w:w="1209" w:type="dxa"/>
          </w:tcPr>
          <w:p w:rsidR="00AD0B2E" w:rsidRPr="00DD5F23" w:rsidRDefault="00AD0B2E" w:rsidP="000132D6">
            <w:pPr>
              <w:pStyle w:val="ConsPlusNormal"/>
              <w:jc w:val="center"/>
              <w:rPr>
                <w:rFonts w:ascii="Times New Roman" w:hAnsi="Times New Roman" w:cs="Times New Roman"/>
                <w:sz w:val="20"/>
              </w:rPr>
            </w:pPr>
            <w:r w:rsidRPr="00DD5F23">
              <w:rPr>
                <w:rFonts w:ascii="Times New Roman" w:hAnsi="Times New Roman" w:cs="Times New Roman"/>
                <w:sz w:val="20"/>
              </w:rPr>
              <w:t>2018 год</w:t>
            </w:r>
          </w:p>
        </w:tc>
        <w:tc>
          <w:tcPr>
            <w:tcW w:w="1210" w:type="dxa"/>
          </w:tcPr>
          <w:p w:rsidR="00AD0B2E" w:rsidRPr="00DD5F23" w:rsidRDefault="00AD0B2E" w:rsidP="000132D6">
            <w:pPr>
              <w:pStyle w:val="ConsPlusNormal"/>
              <w:jc w:val="center"/>
              <w:rPr>
                <w:rFonts w:ascii="Times New Roman" w:hAnsi="Times New Roman" w:cs="Times New Roman"/>
                <w:sz w:val="20"/>
              </w:rPr>
            </w:pPr>
            <w:r w:rsidRPr="00DD5F23">
              <w:rPr>
                <w:rFonts w:ascii="Times New Roman" w:hAnsi="Times New Roman" w:cs="Times New Roman"/>
                <w:sz w:val="20"/>
              </w:rPr>
              <w:t>2019 год</w:t>
            </w:r>
          </w:p>
        </w:tc>
        <w:tc>
          <w:tcPr>
            <w:tcW w:w="1210" w:type="dxa"/>
          </w:tcPr>
          <w:p w:rsidR="00AD0B2E" w:rsidRPr="00DD5F23" w:rsidRDefault="00AD0B2E" w:rsidP="000132D6">
            <w:pPr>
              <w:pStyle w:val="ConsPlusNormal"/>
              <w:jc w:val="center"/>
              <w:rPr>
                <w:rFonts w:ascii="Times New Roman" w:hAnsi="Times New Roman" w:cs="Times New Roman"/>
                <w:sz w:val="20"/>
              </w:rPr>
            </w:pPr>
            <w:r w:rsidRPr="00DD5F23">
              <w:rPr>
                <w:rFonts w:ascii="Times New Roman" w:hAnsi="Times New Roman" w:cs="Times New Roman"/>
                <w:sz w:val="20"/>
              </w:rPr>
              <w:t>2020 год</w:t>
            </w:r>
          </w:p>
        </w:tc>
        <w:tc>
          <w:tcPr>
            <w:tcW w:w="1210" w:type="dxa"/>
          </w:tcPr>
          <w:p w:rsidR="00AD0B2E" w:rsidRPr="00DD5F23" w:rsidRDefault="00AD0B2E" w:rsidP="000132D6">
            <w:pPr>
              <w:pStyle w:val="ConsPlusNormal"/>
              <w:jc w:val="center"/>
              <w:rPr>
                <w:rFonts w:ascii="Times New Roman" w:hAnsi="Times New Roman" w:cs="Times New Roman"/>
                <w:sz w:val="20"/>
              </w:rPr>
            </w:pPr>
            <w:r w:rsidRPr="00DD5F23">
              <w:rPr>
                <w:rFonts w:ascii="Times New Roman" w:hAnsi="Times New Roman" w:cs="Times New Roman"/>
                <w:sz w:val="20"/>
              </w:rPr>
              <w:t>2021 год</w:t>
            </w:r>
          </w:p>
        </w:tc>
      </w:tr>
      <w:tr w:rsidR="00031ECB" w:rsidRPr="00DD5F23" w:rsidTr="00031ECB">
        <w:trPr>
          <w:trHeight w:val="499"/>
          <w:jc w:val="center"/>
        </w:trPr>
        <w:tc>
          <w:tcPr>
            <w:tcW w:w="2813" w:type="dxa"/>
          </w:tcPr>
          <w:p w:rsidR="00031ECB" w:rsidRPr="00DD5F23" w:rsidRDefault="00031ECB" w:rsidP="000132D6">
            <w:pPr>
              <w:spacing w:after="0" w:line="240" w:lineRule="auto"/>
              <w:rPr>
                <w:rFonts w:ascii="Times New Roman" w:hAnsi="Times New Roman"/>
                <w:sz w:val="20"/>
                <w:szCs w:val="20"/>
              </w:rPr>
            </w:pPr>
            <w:r w:rsidRPr="00DD5F23">
              <w:rPr>
                <w:rFonts w:ascii="Times New Roman" w:hAnsi="Times New Roman"/>
                <w:sz w:val="20"/>
                <w:szCs w:val="20"/>
              </w:rPr>
              <w:t>Средства бюджета городского округа Электросталь Московской области</w:t>
            </w:r>
          </w:p>
        </w:tc>
        <w:tc>
          <w:tcPr>
            <w:tcW w:w="144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1 685 635,50</w:t>
            </w:r>
          </w:p>
        </w:tc>
        <w:tc>
          <w:tcPr>
            <w:tcW w:w="121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284 056,3</w:t>
            </w:r>
          </w:p>
        </w:tc>
        <w:tc>
          <w:tcPr>
            <w:tcW w:w="1209"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361 115,1</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338 540,6</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349 218,4</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352 705,1</w:t>
            </w:r>
          </w:p>
        </w:tc>
      </w:tr>
      <w:tr w:rsidR="00031ECB" w:rsidRPr="00DD5F23" w:rsidTr="00031ECB">
        <w:trPr>
          <w:jc w:val="center"/>
        </w:trPr>
        <w:tc>
          <w:tcPr>
            <w:tcW w:w="2813" w:type="dxa"/>
          </w:tcPr>
          <w:p w:rsidR="00031ECB" w:rsidRPr="00DD5F23" w:rsidRDefault="00031ECB" w:rsidP="000132D6">
            <w:pPr>
              <w:pStyle w:val="ConsPlusNormal"/>
              <w:rPr>
                <w:rFonts w:ascii="Times New Roman" w:hAnsi="Times New Roman" w:cs="Times New Roman"/>
                <w:sz w:val="20"/>
              </w:rPr>
            </w:pPr>
            <w:r w:rsidRPr="00DD5F23">
              <w:rPr>
                <w:rFonts w:ascii="Times New Roman" w:hAnsi="Times New Roman" w:cs="Times New Roman"/>
                <w:sz w:val="20"/>
              </w:rPr>
              <w:t>Средства бюджета Московской области</w:t>
            </w:r>
          </w:p>
        </w:tc>
        <w:tc>
          <w:tcPr>
            <w:tcW w:w="144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633 332,40</w:t>
            </w:r>
          </w:p>
        </w:tc>
        <w:tc>
          <w:tcPr>
            <w:tcW w:w="121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257 348,7</w:t>
            </w:r>
          </w:p>
        </w:tc>
        <w:tc>
          <w:tcPr>
            <w:tcW w:w="1209"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370 504,7</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1 732,5</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1 764,0</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1 982,5</w:t>
            </w:r>
          </w:p>
        </w:tc>
      </w:tr>
      <w:tr w:rsidR="00031ECB" w:rsidRPr="00DD5F23" w:rsidTr="00031ECB">
        <w:trPr>
          <w:jc w:val="center"/>
        </w:trPr>
        <w:tc>
          <w:tcPr>
            <w:tcW w:w="2813" w:type="dxa"/>
          </w:tcPr>
          <w:p w:rsidR="00031ECB" w:rsidRPr="00DD5F23" w:rsidRDefault="00031ECB" w:rsidP="000132D6">
            <w:pPr>
              <w:pStyle w:val="ConsPlusNormal"/>
              <w:rPr>
                <w:rFonts w:ascii="Times New Roman" w:hAnsi="Times New Roman" w:cs="Times New Roman"/>
                <w:sz w:val="20"/>
              </w:rPr>
            </w:pPr>
            <w:r w:rsidRPr="00DD5F23">
              <w:rPr>
                <w:rFonts w:ascii="Times New Roman" w:hAnsi="Times New Roman" w:cs="Times New Roman"/>
                <w:sz w:val="20"/>
              </w:rPr>
              <w:t>Средства федерального бюджета</w:t>
            </w:r>
          </w:p>
        </w:tc>
        <w:tc>
          <w:tcPr>
            <w:tcW w:w="144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343 488,00</w:t>
            </w:r>
          </w:p>
        </w:tc>
        <w:tc>
          <w:tcPr>
            <w:tcW w:w="121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228 390,6</w:t>
            </w:r>
          </w:p>
        </w:tc>
        <w:tc>
          <w:tcPr>
            <w:tcW w:w="1209"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86 504,4</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9 299,0</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9 647,0</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9 647,0</w:t>
            </w:r>
          </w:p>
        </w:tc>
      </w:tr>
      <w:tr w:rsidR="00031ECB" w:rsidRPr="00DD5F23" w:rsidTr="00031ECB">
        <w:trPr>
          <w:trHeight w:val="53"/>
          <w:jc w:val="center"/>
        </w:trPr>
        <w:tc>
          <w:tcPr>
            <w:tcW w:w="2813" w:type="dxa"/>
          </w:tcPr>
          <w:p w:rsidR="00031ECB" w:rsidRPr="00DD5F23" w:rsidRDefault="00031ECB" w:rsidP="000132D6">
            <w:pPr>
              <w:pStyle w:val="ConsPlusNormal"/>
              <w:rPr>
                <w:rFonts w:ascii="Times New Roman" w:hAnsi="Times New Roman" w:cs="Times New Roman"/>
                <w:sz w:val="20"/>
              </w:rPr>
            </w:pPr>
            <w:r w:rsidRPr="00DD5F23">
              <w:rPr>
                <w:rFonts w:ascii="Times New Roman" w:hAnsi="Times New Roman" w:cs="Times New Roman"/>
                <w:sz w:val="20"/>
              </w:rPr>
              <w:t>Внебюджетные источники</w:t>
            </w:r>
          </w:p>
        </w:tc>
        <w:tc>
          <w:tcPr>
            <w:tcW w:w="144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5 166,00</w:t>
            </w:r>
          </w:p>
        </w:tc>
        <w:tc>
          <w:tcPr>
            <w:tcW w:w="1211"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936,0</w:t>
            </w:r>
          </w:p>
        </w:tc>
        <w:tc>
          <w:tcPr>
            <w:tcW w:w="1209"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982,0</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1 030,0</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1 082,0</w:t>
            </w:r>
          </w:p>
        </w:tc>
        <w:tc>
          <w:tcPr>
            <w:tcW w:w="1210" w:type="dxa"/>
            <w:vAlign w:val="bottom"/>
          </w:tcPr>
          <w:p w:rsidR="00031ECB" w:rsidRPr="00031ECB" w:rsidRDefault="00031ECB">
            <w:pPr>
              <w:jc w:val="center"/>
              <w:rPr>
                <w:rFonts w:ascii="Times New Roman" w:hAnsi="Times New Roman"/>
                <w:bCs/>
                <w:szCs w:val="20"/>
              </w:rPr>
            </w:pPr>
            <w:r w:rsidRPr="00031ECB">
              <w:rPr>
                <w:rFonts w:ascii="Times New Roman" w:hAnsi="Times New Roman"/>
                <w:bCs/>
                <w:szCs w:val="20"/>
              </w:rPr>
              <w:t>1 136,0</w:t>
            </w:r>
          </w:p>
        </w:tc>
      </w:tr>
      <w:tr w:rsidR="00031ECB" w:rsidRPr="00DD5F23" w:rsidTr="00031ECB">
        <w:trPr>
          <w:jc w:val="center"/>
        </w:trPr>
        <w:tc>
          <w:tcPr>
            <w:tcW w:w="2813" w:type="dxa"/>
          </w:tcPr>
          <w:p w:rsidR="00031ECB" w:rsidRPr="00DD5F23" w:rsidRDefault="00031ECB" w:rsidP="000132D6">
            <w:pPr>
              <w:pStyle w:val="ConsPlusNormal"/>
              <w:rPr>
                <w:rFonts w:ascii="Times New Roman" w:hAnsi="Times New Roman" w:cs="Times New Roman"/>
                <w:b/>
                <w:sz w:val="20"/>
              </w:rPr>
            </w:pPr>
            <w:r w:rsidRPr="00DD5F23">
              <w:rPr>
                <w:rFonts w:ascii="Times New Roman" w:hAnsi="Times New Roman" w:cs="Times New Roman"/>
                <w:b/>
                <w:sz w:val="20"/>
              </w:rPr>
              <w:t xml:space="preserve">Всего, </w:t>
            </w:r>
            <w:r>
              <w:rPr>
                <w:rFonts w:ascii="Times New Roman" w:hAnsi="Times New Roman" w:cs="Times New Roman"/>
                <w:b/>
                <w:sz w:val="20"/>
              </w:rPr>
              <w:t xml:space="preserve"> </w:t>
            </w:r>
            <w:r w:rsidRPr="00DD5F23">
              <w:rPr>
                <w:rFonts w:ascii="Times New Roman" w:hAnsi="Times New Roman" w:cs="Times New Roman"/>
                <w:b/>
                <w:sz w:val="20"/>
              </w:rPr>
              <w:t>в том числе по годам:</w:t>
            </w:r>
          </w:p>
        </w:tc>
        <w:tc>
          <w:tcPr>
            <w:tcW w:w="1441" w:type="dxa"/>
            <w:vAlign w:val="bottom"/>
          </w:tcPr>
          <w:p w:rsidR="00031ECB" w:rsidRPr="00031ECB" w:rsidRDefault="00031ECB">
            <w:pPr>
              <w:jc w:val="center"/>
              <w:rPr>
                <w:rFonts w:ascii="Times New Roman" w:hAnsi="Times New Roman"/>
                <w:b/>
                <w:bCs/>
                <w:szCs w:val="20"/>
              </w:rPr>
            </w:pPr>
            <w:r w:rsidRPr="00031ECB">
              <w:rPr>
                <w:rFonts w:ascii="Times New Roman" w:hAnsi="Times New Roman"/>
                <w:b/>
                <w:bCs/>
                <w:szCs w:val="20"/>
              </w:rPr>
              <w:t>2 667 621,90</w:t>
            </w:r>
          </w:p>
        </w:tc>
        <w:tc>
          <w:tcPr>
            <w:tcW w:w="1211" w:type="dxa"/>
            <w:vAlign w:val="bottom"/>
          </w:tcPr>
          <w:p w:rsidR="00031ECB" w:rsidRPr="00031ECB" w:rsidRDefault="00031ECB">
            <w:pPr>
              <w:jc w:val="center"/>
              <w:rPr>
                <w:rFonts w:ascii="Times New Roman" w:hAnsi="Times New Roman"/>
                <w:b/>
                <w:bCs/>
                <w:szCs w:val="20"/>
              </w:rPr>
            </w:pPr>
            <w:r w:rsidRPr="00031ECB">
              <w:rPr>
                <w:rFonts w:ascii="Times New Roman" w:hAnsi="Times New Roman"/>
                <w:b/>
                <w:bCs/>
                <w:szCs w:val="20"/>
              </w:rPr>
              <w:t>770 731,6</w:t>
            </w:r>
          </w:p>
        </w:tc>
        <w:tc>
          <w:tcPr>
            <w:tcW w:w="1209" w:type="dxa"/>
            <w:vAlign w:val="bottom"/>
          </w:tcPr>
          <w:p w:rsidR="00031ECB" w:rsidRPr="00031ECB" w:rsidRDefault="00031ECB">
            <w:pPr>
              <w:jc w:val="center"/>
              <w:rPr>
                <w:rFonts w:ascii="Times New Roman" w:hAnsi="Times New Roman"/>
                <w:b/>
                <w:bCs/>
                <w:szCs w:val="20"/>
              </w:rPr>
            </w:pPr>
            <w:r w:rsidRPr="00031ECB">
              <w:rPr>
                <w:rFonts w:ascii="Times New Roman" w:hAnsi="Times New Roman"/>
                <w:b/>
                <w:bCs/>
                <w:szCs w:val="20"/>
              </w:rPr>
              <w:t>819 106,2</w:t>
            </w:r>
          </w:p>
        </w:tc>
        <w:tc>
          <w:tcPr>
            <w:tcW w:w="1210" w:type="dxa"/>
            <w:vAlign w:val="bottom"/>
          </w:tcPr>
          <w:p w:rsidR="00031ECB" w:rsidRPr="00031ECB" w:rsidRDefault="00031ECB">
            <w:pPr>
              <w:jc w:val="center"/>
              <w:rPr>
                <w:rFonts w:ascii="Times New Roman" w:hAnsi="Times New Roman"/>
                <w:b/>
                <w:bCs/>
                <w:szCs w:val="20"/>
              </w:rPr>
            </w:pPr>
            <w:r w:rsidRPr="00031ECB">
              <w:rPr>
                <w:rFonts w:ascii="Times New Roman" w:hAnsi="Times New Roman"/>
                <w:b/>
                <w:bCs/>
                <w:szCs w:val="20"/>
              </w:rPr>
              <w:t>350 602,10</w:t>
            </w:r>
          </w:p>
        </w:tc>
        <w:tc>
          <w:tcPr>
            <w:tcW w:w="1210" w:type="dxa"/>
            <w:vAlign w:val="bottom"/>
          </w:tcPr>
          <w:p w:rsidR="00031ECB" w:rsidRPr="00031ECB" w:rsidRDefault="00031ECB">
            <w:pPr>
              <w:jc w:val="center"/>
              <w:rPr>
                <w:rFonts w:ascii="Times New Roman" w:hAnsi="Times New Roman"/>
                <w:b/>
                <w:bCs/>
                <w:szCs w:val="20"/>
              </w:rPr>
            </w:pPr>
            <w:r w:rsidRPr="00031ECB">
              <w:rPr>
                <w:rFonts w:ascii="Times New Roman" w:hAnsi="Times New Roman"/>
                <w:b/>
                <w:bCs/>
                <w:szCs w:val="20"/>
              </w:rPr>
              <w:t>361 711,4</w:t>
            </w:r>
          </w:p>
        </w:tc>
        <w:tc>
          <w:tcPr>
            <w:tcW w:w="1210" w:type="dxa"/>
            <w:vAlign w:val="bottom"/>
          </w:tcPr>
          <w:p w:rsidR="00031ECB" w:rsidRPr="00031ECB" w:rsidRDefault="00031ECB">
            <w:pPr>
              <w:jc w:val="center"/>
              <w:rPr>
                <w:rFonts w:ascii="Times New Roman" w:hAnsi="Times New Roman"/>
                <w:b/>
                <w:bCs/>
                <w:szCs w:val="20"/>
              </w:rPr>
            </w:pPr>
            <w:r w:rsidRPr="00031ECB">
              <w:rPr>
                <w:rFonts w:ascii="Times New Roman" w:hAnsi="Times New Roman"/>
                <w:b/>
                <w:bCs/>
                <w:szCs w:val="20"/>
              </w:rPr>
              <w:t>365 470,6</w:t>
            </w:r>
          </w:p>
        </w:tc>
      </w:tr>
    </w:tbl>
    <w:p w:rsidR="00953C61" w:rsidRPr="00DD5F23" w:rsidRDefault="00953C61" w:rsidP="000132D6">
      <w:pPr>
        <w:spacing w:after="0" w:line="240" w:lineRule="auto"/>
        <w:rPr>
          <w:rFonts w:ascii="Times New Roman" w:hAnsi="Times New Roman"/>
          <w:b/>
          <w:sz w:val="24"/>
          <w:szCs w:val="24"/>
        </w:rPr>
      </w:pPr>
      <w:r w:rsidRPr="00DD5F23">
        <w:rPr>
          <w:rFonts w:ascii="Times New Roman" w:hAnsi="Times New Roman"/>
          <w:b/>
          <w:sz w:val="24"/>
          <w:szCs w:val="24"/>
        </w:rPr>
        <w:br w:type="page"/>
      </w:r>
    </w:p>
    <w:p w:rsidR="001C0988" w:rsidRPr="00DD5F23" w:rsidRDefault="001C0988" w:rsidP="000132D6">
      <w:pPr>
        <w:spacing w:after="0" w:line="240" w:lineRule="auto"/>
        <w:jc w:val="center"/>
        <w:rPr>
          <w:rFonts w:ascii="Times New Roman" w:hAnsi="Times New Roman"/>
          <w:b/>
          <w:sz w:val="24"/>
          <w:szCs w:val="24"/>
        </w:rPr>
      </w:pPr>
      <w:r w:rsidRPr="00DD5F23">
        <w:rPr>
          <w:rFonts w:ascii="Times New Roman" w:hAnsi="Times New Roman"/>
          <w:b/>
          <w:sz w:val="24"/>
          <w:szCs w:val="24"/>
        </w:rPr>
        <w:lastRenderedPageBreak/>
        <w:t>1. Общая характеристика сферы реализации Муниципальной программы</w:t>
      </w:r>
    </w:p>
    <w:p w:rsidR="001C0988" w:rsidRPr="00DD5F23" w:rsidRDefault="001C0988" w:rsidP="000132D6">
      <w:pPr>
        <w:spacing w:after="0" w:line="240" w:lineRule="auto"/>
        <w:jc w:val="center"/>
        <w:rPr>
          <w:rFonts w:ascii="Times New Roman" w:hAnsi="Times New Roman"/>
          <w:b/>
          <w:sz w:val="24"/>
          <w:szCs w:val="24"/>
        </w:rPr>
      </w:pPr>
    </w:p>
    <w:p w:rsidR="001C0988" w:rsidRPr="00DD5F23" w:rsidRDefault="001C0988" w:rsidP="000132D6">
      <w:pPr>
        <w:pStyle w:val="a5"/>
        <w:spacing w:before="0" w:beforeAutospacing="0" w:after="0" w:afterAutospacing="0"/>
        <w:ind w:firstLine="709"/>
        <w:jc w:val="both"/>
      </w:pPr>
      <w:r w:rsidRPr="00DD5F23">
        <w:t xml:space="preserve">Местное самоуправление </w:t>
      </w:r>
      <w:r w:rsidR="00CC2DFC" w:rsidRPr="00DD5F23">
        <w:t>–</w:t>
      </w:r>
      <w:r w:rsidRPr="00DD5F23">
        <w:t xml:space="preserve"> форма осуществления власти. В соответствии со </w:t>
      </w:r>
      <w:hyperlink r:id="rId10" w:history="1">
        <w:r w:rsidRPr="00DD5F23">
          <w:rPr>
            <w:rStyle w:val="a4"/>
            <w:color w:val="auto"/>
            <w:u w:val="none"/>
          </w:rPr>
          <w:t>статьей 12 Конституции Российской Федерации</w:t>
        </w:r>
      </w:hyperlink>
      <w:r w:rsidRPr="00DD5F23">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1C0988" w:rsidRPr="00DD5F23" w:rsidRDefault="001C0988" w:rsidP="000132D6">
      <w:pPr>
        <w:pStyle w:val="a5"/>
        <w:spacing w:before="0" w:beforeAutospacing="0" w:after="0" w:afterAutospacing="0"/>
        <w:ind w:firstLine="709"/>
        <w:jc w:val="both"/>
      </w:pPr>
      <w:r w:rsidRPr="00DD5F23">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1C0988" w:rsidRPr="00DD5F23" w:rsidRDefault="001C0988" w:rsidP="000132D6">
      <w:pPr>
        <w:widowControl w:val="0"/>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Эффективность власти </w:t>
      </w:r>
      <w:r w:rsidR="00CC2DFC" w:rsidRPr="00DD5F23">
        <w:rPr>
          <w:rFonts w:ascii="Times New Roman" w:hAnsi="Times New Roman"/>
          <w:sz w:val="24"/>
          <w:szCs w:val="24"/>
        </w:rPr>
        <w:t>–</w:t>
      </w:r>
      <w:r w:rsidRPr="00DD5F23">
        <w:rPr>
          <w:rFonts w:ascii="Times New Roman" w:hAnsi="Times New Roman"/>
          <w:sz w:val="24"/>
          <w:szCs w:val="24"/>
        </w:rPr>
        <w:t xml:space="preserve">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w:t>
      </w:r>
      <w:r w:rsidR="0022511A" w:rsidRPr="00DD5F23">
        <w:rPr>
          <w:rFonts w:ascii="Times New Roman" w:hAnsi="Times New Roman"/>
          <w:sz w:val="24"/>
          <w:szCs w:val="24"/>
        </w:rPr>
        <w:t>06.10.</w:t>
      </w:r>
      <w:r w:rsidRPr="00DD5F23">
        <w:rPr>
          <w:rFonts w:ascii="Times New Roman" w:hAnsi="Times New Roman"/>
          <w:sz w:val="24"/>
          <w:szCs w:val="24"/>
        </w:rPr>
        <w:t>2003 года № 131-ФЗ «Об общих принципах организации местного самоуправления в Российской Федерации».</w:t>
      </w:r>
    </w:p>
    <w:p w:rsidR="001C0988" w:rsidRPr="00DD5F23" w:rsidRDefault="001C0988" w:rsidP="000132D6">
      <w:pPr>
        <w:tabs>
          <w:tab w:val="left" w:pos="0"/>
        </w:tabs>
        <w:spacing w:after="0" w:line="240" w:lineRule="auto"/>
        <w:jc w:val="both"/>
        <w:rPr>
          <w:rFonts w:ascii="Times New Roman" w:hAnsi="Times New Roman"/>
          <w:sz w:val="24"/>
          <w:szCs w:val="24"/>
        </w:rPr>
      </w:pPr>
      <w:r w:rsidRPr="00DD5F23">
        <w:rPr>
          <w:rFonts w:ascii="Times New Roman" w:hAnsi="Times New Roman"/>
          <w:sz w:val="24"/>
          <w:szCs w:val="24"/>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1C0988" w:rsidRPr="00DD5F23" w:rsidRDefault="001C0988" w:rsidP="000132D6">
      <w:pPr>
        <w:tabs>
          <w:tab w:val="left" w:pos="0"/>
        </w:tabs>
        <w:spacing w:after="0" w:line="240" w:lineRule="auto"/>
        <w:jc w:val="both"/>
        <w:rPr>
          <w:rFonts w:ascii="Times New Roman" w:hAnsi="Times New Roman"/>
          <w:sz w:val="24"/>
          <w:szCs w:val="24"/>
        </w:rPr>
      </w:pPr>
      <w:r w:rsidRPr="00DD5F23">
        <w:rPr>
          <w:rFonts w:ascii="Times New Roman" w:hAnsi="Times New Roman"/>
          <w:sz w:val="24"/>
          <w:szCs w:val="24"/>
        </w:rPr>
        <w:tab/>
        <w:t xml:space="preserve">Глава городского округа, </w:t>
      </w:r>
    </w:p>
    <w:p w:rsidR="001C0988" w:rsidRPr="00DD5F23" w:rsidRDefault="001C0988" w:rsidP="000132D6">
      <w:pPr>
        <w:tabs>
          <w:tab w:val="left" w:pos="0"/>
        </w:tabs>
        <w:spacing w:after="0" w:line="240" w:lineRule="auto"/>
        <w:jc w:val="both"/>
        <w:rPr>
          <w:rFonts w:ascii="Times New Roman" w:hAnsi="Times New Roman"/>
          <w:sz w:val="24"/>
          <w:szCs w:val="24"/>
        </w:rPr>
      </w:pPr>
      <w:r w:rsidRPr="00DD5F23">
        <w:rPr>
          <w:rFonts w:ascii="Times New Roman" w:hAnsi="Times New Roman"/>
          <w:sz w:val="24"/>
          <w:szCs w:val="24"/>
        </w:rPr>
        <w:tab/>
        <w:t xml:space="preserve">представительный орган местного самоуправления городского округа – Совет депутатов городского округа, </w:t>
      </w:r>
    </w:p>
    <w:p w:rsidR="001C0988" w:rsidRPr="00DD5F23" w:rsidRDefault="001C0988" w:rsidP="000132D6">
      <w:pPr>
        <w:tabs>
          <w:tab w:val="left" w:pos="0"/>
        </w:tabs>
        <w:spacing w:after="0" w:line="240" w:lineRule="auto"/>
        <w:jc w:val="both"/>
        <w:rPr>
          <w:rFonts w:ascii="Times New Roman" w:hAnsi="Times New Roman"/>
          <w:sz w:val="24"/>
          <w:szCs w:val="24"/>
        </w:rPr>
      </w:pPr>
      <w:r w:rsidRPr="00DD5F23">
        <w:rPr>
          <w:rFonts w:ascii="Times New Roman" w:hAnsi="Times New Roman"/>
          <w:sz w:val="24"/>
          <w:szCs w:val="24"/>
        </w:rPr>
        <w:tab/>
        <w:t xml:space="preserve">исполнительно-распорядительный орган местного самоуправления городского округа </w:t>
      </w:r>
      <w:r w:rsidR="00CC2DFC" w:rsidRPr="00DD5F23">
        <w:rPr>
          <w:rFonts w:ascii="Times New Roman" w:hAnsi="Times New Roman"/>
          <w:sz w:val="24"/>
          <w:szCs w:val="24"/>
        </w:rPr>
        <w:t>–</w:t>
      </w:r>
      <w:r w:rsidRPr="00DD5F23">
        <w:rPr>
          <w:rFonts w:ascii="Times New Roman" w:hAnsi="Times New Roman"/>
          <w:sz w:val="24"/>
          <w:szCs w:val="24"/>
        </w:rPr>
        <w:t xml:space="preserve"> Администрация городского округа, </w:t>
      </w:r>
    </w:p>
    <w:p w:rsidR="001C0988" w:rsidRPr="00DD5F23" w:rsidRDefault="001C0988" w:rsidP="000132D6">
      <w:pPr>
        <w:tabs>
          <w:tab w:val="left" w:pos="0"/>
        </w:tabs>
        <w:spacing w:after="0" w:line="240" w:lineRule="auto"/>
        <w:jc w:val="both"/>
        <w:rPr>
          <w:rFonts w:ascii="Times New Roman" w:hAnsi="Times New Roman"/>
          <w:sz w:val="24"/>
          <w:szCs w:val="24"/>
        </w:rPr>
      </w:pPr>
      <w:r w:rsidRPr="00DD5F23">
        <w:rPr>
          <w:rFonts w:ascii="Times New Roman" w:hAnsi="Times New Roman"/>
          <w:sz w:val="24"/>
          <w:szCs w:val="24"/>
        </w:rPr>
        <w:tab/>
        <w:t>контрольно-счетный орган городского округа – Контрольно-счетная палата городского округа.</w:t>
      </w:r>
    </w:p>
    <w:p w:rsidR="001C0988" w:rsidRPr="00DD5F23" w:rsidRDefault="001C0988" w:rsidP="000132D6">
      <w:pPr>
        <w:tabs>
          <w:tab w:val="left" w:pos="0"/>
          <w:tab w:val="left" w:pos="426"/>
        </w:tabs>
        <w:spacing w:after="0" w:line="240" w:lineRule="auto"/>
        <w:jc w:val="both"/>
        <w:rPr>
          <w:rFonts w:ascii="Times New Roman" w:hAnsi="Times New Roman"/>
          <w:sz w:val="24"/>
          <w:szCs w:val="24"/>
        </w:rPr>
      </w:pPr>
      <w:r w:rsidRPr="00DD5F23">
        <w:rPr>
          <w:rFonts w:ascii="Times New Roman" w:hAnsi="Times New Roman"/>
          <w:sz w:val="24"/>
          <w:szCs w:val="24"/>
        </w:rPr>
        <w:tab/>
      </w:r>
      <w:r w:rsidRPr="00DD5F23">
        <w:rPr>
          <w:rFonts w:ascii="Times New Roman" w:hAnsi="Times New Roman"/>
          <w:sz w:val="24"/>
          <w:szCs w:val="24"/>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1C0988" w:rsidRPr="00DD5F23" w:rsidRDefault="001C0988" w:rsidP="000132D6">
      <w:pPr>
        <w:tabs>
          <w:tab w:val="left" w:pos="0"/>
          <w:tab w:val="left" w:pos="426"/>
        </w:tabs>
        <w:spacing w:after="0" w:line="240" w:lineRule="auto"/>
        <w:jc w:val="both"/>
        <w:rPr>
          <w:rFonts w:ascii="Times New Roman" w:hAnsi="Times New Roman"/>
          <w:sz w:val="24"/>
          <w:szCs w:val="24"/>
        </w:rPr>
      </w:pPr>
      <w:r w:rsidRPr="00DD5F23">
        <w:rPr>
          <w:rFonts w:ascii="Times New Roman" w:hAnsi="Times New Roman"/>
          <w:sz w:val="24"/>
          <w:szCs w:val="24"/>
        </w:rPr>
        <w:tab/>
      </w:r>
      <w:r w:rsidRPr="00DD5F23">
        <w:rPr>
          <w:rFonts w:ascii="Times New Roman" w:hAnsi="Times New Roman"/>
          <w:sz w:val="24"/>
          <w:szCs w:val="24"/>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1C0988" w:rsidRPr="00DD5F23" w:rsidRDefault="001C0988" w:rsidP="000132D6">
      <w:pPr>
        <w:widowControl w:val="0"/>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Указом Презид</w:t>
      </w:r>
      <w:r w:rsidR="00E54BE1" w:rsidRPr="00DD5F23">
        <w:rPr>
          <w:rFonts w:ascii="Times New Roman" w:hAnsi="Times New Roman"/>
          <w:sz w:val="24"/>
          <w:szCs w:val="24"/>
        </w:rPr>
        <w:t>ента Российской Федерации от 28.04.2008</w:t>
      </w:r>
      <w:r w:rsidRPr="00DD5F23">
        <w:rPr>
          <w:rFonts w:ascii="Times New Roman" w:hAnsi="Times New Roman"/>
          <w:sz w:val="24"/>
          <w:szCs w:val="24"/>
        </w:rPr>
        <w:t xml:space="preserve">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1C0988" w:rsidRPr="00DD5F23" w:rsidRDefault="001C0988"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Помимо Указа Президента Российской Федерации от 28</w:t>
      </w:r>
      <w:r w:rsidR="002B156D" w:rsidRPr="00DD5F23">
        <w:rPr>
          <w:rFonts w:ascii="Times New Roman" w:hAnsi="Times New Roman"/>
          <w:sz w:val="24"/>
          <w:szCs w:val="24"/>
        </w:rPr>
        <w:t>.04.2008</w:t>
      </w:r>
      <w:r w:rsidRPr="00DD5F23">
        <w:rPr>
          <w:rFonts w:ascii="Times New Roman" w:hAnsi="Times New Roman"/>
          <w:sz w:val="24"/>
          <w:szCs w:val="24"/>
        </w:rPr>
        <w:t xml:space="preserve">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w:t>
      </w:r>
      <w:r w:rsidR="00CC2DFC" w:rsidRPr="00DD5F23">
        <w:rPr>
          <w:rFonts w:ascii="Times New Roman" w:hAnsi="Times New Roman"/>
          <w:sz w:val="24"/>
          <w:szCs w:val="24"/>
        </w:rPr>
        <w:t>, программных обращений Губернатора Московской области</w:t>
      </w:r>
      <w:r w:rsidRPr="00DD5F23">
        <w:rPr>
          <w:rFonts w:ascii="Times New Roman" w:hAnsi="Times New Roman"/>
          <w:sz w:val="24"/>
          <w:szCs w:val="24"/>
        </w:rPr>
        <w:t>.</w:t>
      </w:r>
    </w:p>
    <w:p w:rsidR="001C0988" w:rsidRPr="00DD5F23" w:rsidRDefault="001C0988" w:rsidP="000132D6">
      <w:pPr>
        <w:widowControl w:val="0"/>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lastRenderedPageBreak/>
        <w:t xml:space="preserve">Вся деятельность органов местного самоуправления городского округа Электросталь направлена на достижение 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w:t>
      </w:r>
      <w:r w:rsidR="00972381" w:rsidRPr="00DD5F23">
        <w:rPr>
          <w:rFonts w:ascii="Times New Roman" w:hAnsi="Times New Roman"/>
          <w:sz w:val="24"/>
          <w:szCs w:val="24"/>
        </w:rPr>
        <w:t>0</w:t>
      </w:r>
      <w:r w:rsidRPr="00DD5F23">
        <w:rPr>
          <w:rFonts w:ascii="Times New Roman" w:hAnsi="Times New Roman"/>
          <w:sz w:val="24"/>
          <w:szCs w:val="24"/>
        </w:rPr>
        <w:t>1</w:t>
      </w:r>
      <w:r w:rsidR="00972381" w:rsidRPr="00DD5F23">
        <w:rPr>
          <w:rFonts w:ascii="Times New Roman" w:hAnsi="Times New Roman"/>
          <w:sz w:val="24"/>
          <w:szCs w:val="24"/>
        </w:rPr>
        <w:t>.01</w:t>
      </w:r>
      <w:r w:rsidR="00D11A8E" w:rsidRPr="00DD5F23">
        <w:rPr>
          <w:rFonts w:ascii="Times New Roman" w:hAnsi="Times New Roman"/>
          <w:sz w:val="24"/>
          <w:szCs w:val="24"/>
        </w:rPr>
        <w:t>.</w:t>
      </w:r>
      <w:r w:rsidRPr="00DD5F23">
        <w:rPr>
          <w:rFonts w:ascii="Times New Roman" w:hAnsi="Times New Roman"/>
          <w:sz w:val="24"/>
          <w:szCs w:val="24"/>
        </w:rPr>
        <w:t>2014 года, в том числе в мероприятиях настоящей муниципальной программы.</w:t>
      </w:r>
    </w:p>
    <w:p w:rsidR="001C0988" w:rsidRPr="00DD5F23" w:rsidRDefault="00CC2DFC" w:rsidP="000132D6">
      <w:pPr>
        <w:widowControl w:val="0"/>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 2015 года в</w:t>
      </w:r>
      <w:r w:rsidR="001C0988" w:rsidRPr="00DD5F23">
        <w:rPr>
          <w:rFonts w:ascii="Times New Roman" w:hAnsi="Times New Roman"/>
          <w:sz w:val="24"/>
          <w:szCs w:val="24"/>
        </w:rPr>
        <w:t xml:space="preserve"> городс</w:t>
      </w:r>
      <w:r w:rsidRPr="00DD5F23">
        <w:rPr>
          <w:rFonts w:ascii="Times New Roman" w:hAnsi="Times New Roman"/>
          <w:sz w:val="24"/>
          <w:szCs w:val="24"/>
        </w:rPr>
        <w:t>ком округе Электросталь реализуются</w:t>
      </w:r>
      <w:r w:rsidR="001C0988" w:rsidRPr="00DD5F23">
        <w:rPr>
          <w:rFonts w:ascii="Times New Roman" w:hAnsi="Times New Roman"/>
          <w:sz w:val="24"/>
          <w:szCs w:val="24"/>
        </w:rPr>
        <w:t xml:space="preserve"> 1</w:t>
      </w:r>
      <w:r w:rsidRPr="00DD5F23">
        <w:rPr>
          <w:rFonts w:ascii="Times New Roman" w:hAnsi="Times New Roman"/>
          <w:sz w:val="24"/>
          <w:szCs w:val="24"/>
        </w:rPr>
        <w:t>5</w:t>
      </w:r>
      <w:r w:rsidR="001C0988" w:rsidRPr="00DD5F23">
        <w:rPr>
          <w:rFonts w:ascii="Times New Roman" w:hAnsi="Times New Roman"/>
          <w:sz w:val="24"/>
          <w:szCs w:val="24"/>
        </w:rPr>
        <w:t xml:space="preserve"> муниципальных программ, охватывающих </w:t>
      </w:r>
      <w:r w:rsidR="001C0988" w:rsidRPr="00DD5F23">
        <w:rPr>
          <w:rFonts w:ascii="Times New Roman" w:hAnsi="Times New Roman"/>
          <w:bCs/>
          <w:sz w:val="24"/>
          <w:szCs w:val="24"/>
        </w:rPr>
        <w:t>различные социально-экономические сферы развития города</w:t>
      </w:r>
      <w:r w:rsidRPr="00DD5F23">
        <w:rPr>
          <w:rFonts w:ascii="Times New Roman" w:hAnsi="Times New Roman"/>
          <w:bCs/>
          <w:sz w:val="24"/>
          <w:szCs w:val="24"/>
        </w:rPr>
        <w:t>,</w:t>
      </w:r>
      <w:r w:rsidR="001C0988" w:rsidRPr="00DD5F23">
        <w:rPr>
          <w:rFonts w:ascii="Times New Roman" w:hAnsi="Times New Roman"/>
          <w:sz w:val="24"/>
          <w:szCs w:val="24"/>
        </w:rPr>
        <w:t xml:space="preserve"> весь круг реализуемых полномочий.</w:t>
      </w:r>
    </w:p>
    <w:p w:rsidR="001C0988" w:rsidRPr="00DD5F23" w:rsidRDefault="001C0988" w:rsidP="000132D6">
      <w:pPr>
        <w:pStyle w:val="a5"/>
        <w:spacing w:before="0" w:beforeAutospacing="0" w:after="0" w:afterAutospacing="0"/>
        <w:ind w:firstLine="709"/>
        <w:jc w:val="both"/>
      </w:pPr>
    </w:p>
    <w:p w:rsidR="001C0988" w:rsidRPr="00DD5F23" w:rsidRDefault="001C0988" w:rsidP="000132D6">
      <w:pPr>
        <w:spacing w:after="0" w:line="240" w:lineRule="auto"/>
        <w:jc w:val="center"/>
        <w:rPr>
          <w:rFonts w:ascii="Times New Roman" w:hAnsi="Times New Roman"/>
          <w:b/>
          <w:sz w:val="24"/>
          <w:szCs w:val="24"/>
        </w:rPr>
      </w:pPr>
      <w:r w:rsidRPr="00DD5F23">
        <w:rPr>
          <w:rFonts w:ascii="Times New Roman" w:hAnsi="Times New Roman"/>
          <w:b/>
          <w:sz w:val="24"/>
          <w:szCs w:val="24"/>
        </w:rPr>
        <w:t>2. Прогноз развития соответствующей сферы реализации</w:t>
      </w:r>
    </w:p>
    <w:p w:rsidR="001C0988" w:rsidRPr="00DD5F23" w:rsidRDefault="001C0988" w:rsidP="000132D6">
      <w:pPr>
        <w:spacing w:after="0" w:line="240" w:lineRule="auto"/>
        <w:jc w:val="center"/>
        <w:rPr>
          <w:rFonts w:ascii="Times New Roman" w:hAnsi="Times New Roman"/>
          <w:b/>
          <w:sz w:val="24"/>
          <w:szCs w:val="24"/>
        </w:rPr>
      </w:pPr>
      <w:r w:rsidRPr="00DD5F23">
        <w:rPr>
          <w:rFonts w:ascii="Times New Roman" w:hAnsi="Times New Roman"/>
          <w:b/>
          <w:sz w:val="24"/>
          <w:szCs w:val="24"/>
        </w:rPr>
        <w:t>Муниципальной программы</w:t>
      </w:r>
    </w:p>
    <w:p w:rsidR="001C0988" w:rsidRPr="00DD5F23" w:rsidRDefault="001C0988" w:rsidP="000132D6">
      <w:pPr>
        <w:spacing w:after="0" w:line="240" w:lineRule="auto"/>
        <w:jc w:val="center"/>
        <w:rPr>
          <w:rFonts w:ascii="Times New Roman" w:hAnsi="Times New Roman"/>
          <w:sz w:val="24"/>
          <w:szCs w:val="24"/>
        </w:rPr>
      </w:pPr>
    </w:p>
    <w:p w:rsidR="001C0988" w:rsidRPr="00DD5F23" w:rsidRDefault="001C0988" w:rsidP="000132D6">
      <w:pPr>
        <w:widowControl w:val="0"/>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1C0988" w:rsidRPr="00DD5F23" w:rsidRDefault="001C0988" w:rsidP="000132D6">
      <w:pPr>
        <w:pStyle w:val="a5"/>
        <w:spacing w:before="0" w:beforeAutospacing="0" w:after="0" w:afterAutospacing="0"/>
        <w:ind w:firstLine="709"/>
        <w:jc w:val="both"/>
      </w:pPr>
      <w:r w:rsidRPr="00DD5F23">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1C0988" w:rsidRPr="00DD5F23" w:rsidRDefault="00CC2DFC"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В данную муниципальную программу включены направления деятельности Администрации городского округа Электросталь Московской области, не вошедшие в </w:t>
      </w:r>
      <w:r w:rsidR="001C0988" w:rsidRPr="00DD5F23">
        <w:rPr>
          <w:rFonts w:ascii="Times New Roman" w:hAnsi="Times New Roman"/>
          <w:sz w:val="24"/>
          <w:szCs w:val="24"/>
        </w:rPr>
        <w:t xml:space="preserve"> </w:t>
      </w:r>
      <w:r w:rsidRPr="00DD5F23">
        <w:rPr>
          <w:rFonts w:ascii="Times New Roman" w:hAnsi="Times New Roman"/>
          <w:sz w:val="24"/>
          <w:szCs w:val="24"/>
        </w:rPr>
        <w:t>остальные 14 муниципальных программ</w:t>
      </w:r>
      <w:r w:rsidR="001C0988" w:rsidRPr="00DD5F23">
        <w:rPr>
          <w:rFonts w:ascii="Times New Roman" w:hAnsi="Times New Roman"/>
          <w:sz w:val="24"/>
          <w:szCs w:val="24"/>
        </w:rPr>
        <w:t>:</w:t>
      </w:r>
    </w:p>
    <w:p w:rsidR="001C0988" w:rsidRPr="00DD5F23" w:rsidRDefault="00CC2DFC"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содействие</w:t>
      </w:r>
      <w:r w:rsidR="001C0988" w:rsidRPr="00DD5F23">
        <w:rPr>
          <w:rFonts w:ascii="Times New Roman" w:hAnsi="Times New Roman"/>
          <w:sz w:val="24"/>
          <w:szCs w:val="24"/>
        </w:rPr>
        <w:t xml:space="preserve"> привлечению инвестиций в экономику города,</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содействи</w:t>
      </w:r>
      <w:r w:rsidR="00CC2DFC" w:rsidRPr="00DD5F23">
        <w:rPr>
          <w:rFonts w:ascii="Times New Roman" w:hAnsi="Times New Roman"/>
          <w:sz w:val="24"/>
          <w:szCs w:val="24"/>
        </w:rPr>
        <w:t>е</w:t>
      </w:r>
      <w:r w:rsidRPr="00DD5F23">
        <w:rPr>
          <w:rFonts w:ascii="Times New Roman" w:hAnsi="Times New Roman"/>
          <w:sz w:val="24"/>
          <w:szCs w:val="24"/>
        </w:rPr>
        <w:t xml:space="preserve"> р</w:t>
      </w:r>
      <w:r w:rsidR="00CC2DFC" w:rsidRPr="00DD5F23">
        <w:rPr>
          <w:rFonts w:ascii="Times New Roman" w:hAnsi="Times New Roman"/>
          <w:sz w:val="24"/>
          <w:szCs w:val="24"/>
        </w:rPr>
        <w:t>азвитию</w:t>
      </w:r>
      <w:r w:rsidRPr="00DD5F23">
        <w:rPr>
          <w:rFonts w:ascii="Times New Roman" w:hAnsi="Times New Roman"/>
          <w:sz w:val="24"/>
          <w:szCs w:val="24"/>
        </w:rPr>
        <w:t xml:space="preserve"> потребительского рынка и рынка услуг,</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территориально</w:t>
      </w:r>
      <w:r w:rsidR="00CC2DFC" w:rsidRPr="00DD5F23">
        <w:rPr>
          <w:rFonts w:ascii="Times New Roman" w:hAnsi="Times New Roman"/>
          <w:sz w:val="24"/>
          <w:szCs w:val="24"/>
        </w:rPr>
        <w:t>е</w:t>
      </w:r>
      <w:r w:rsidRPr="00DD5F23">
        <w:rPr>
          <w:rFonts w:ascii="Times New Roman" w:hAnsi="Times New Roman"/>
          <w:sz w:val="24"/>
          <w:szCs w:val="24"/>
        </w:rPr>
        <w:t xml:space="preserve"> развити</w:t>
      </w:r>
      <w:r w:rsidR="00CC2DFC" w:rsidRPr="00DD5F23">
        <w:rPr>
          <w:rFonts w:ascii="Times New Roman" w:hAnsi="Times New Roman"/>
          <w:sz w:val="24"/>
          <w:szCs w:val="24"/>
        </w:rPr>
        <w:t>е города</w:t>
      </w:r>
      <w:r w:rsidRPr="00DD5F23">
        <w:rPr>
          <w:rFonts w:ascii="Times New Roman" w:hAnsi="Times New Roman"/>
          <w:sz w:val="24"/>
          <w:szCs w:val="24"/>
        </w:rPr>
        <w:t>,</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социальн</w:t>
      </w:r>
      <w:r w:rsidR="00CC2DFC" w:rsidRPr="00DD5F23">
        <w:rPr>
          <w:rFonts w:ascii="Times New Roman" w:hAnsi="Times New Roman"/>
          <w:sz w:val="24"/>
          <w:szCs w:val="24"/>
        </w:rPr>
        <w:t>ая</w:t>
      </w:r>
      <w:r w:rsidRPr="00DD5F23">
        <w:rPr>
          <w:rFonts w:ascii="Times New Roman" w:hAnsi="Times New Roman"/>
          <w:sz w:val="24"/>
          <w:szCs w:val="24"/>
        </w:rPr>
        <w:t xml:space="preserve"> поддержк</w:t>
      </w:r>
      <w:r w:rsidR="00CC2DFC" w:rsidRPr="00DD5F23">
        <w:rPr>
          <w:rFonts w:ascii="Times New Roman" w:hAnsi="Times New Roman"/>
          <w:sz w:val="24"/>
          <w:szCs w:val="24"/>
        </w:rPr>
        <w:t>а</w:t>
      </w:r>
      <w:r w:rsidRPr="00DD5F23">
        <w:rPr>
          <w:rFonts w:ascii="Times New Roman" w:hAnsi="Times New Roman"/>
          <w:sz w:val="24"/>
          <w:szCs w:val="24"/>
        </w:rPr>
        <w:t xml:space="preserve"> отдельных категорий граждан городского округа,</w:t>
      </w:r>
    </w:p>
    <w:p w:rsidR="00C7704F"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развити</w:t>
      </w:r>
      <w:r w:rsidR="00CC2DFC" w:rsidRPr="00DD5F23">
        <w:rPr>
          <w:rFonts w:ascii="Times New Roman" w:hAnsi="Times New Roman"/>
          <w:sz w:val="24"/>
          <w:szCs w:val="24"/>
        </w:rPr>
        <w:t>е</w:t>
      </w:r>
      <w:r w:rsidRPr="00DD5F23">
        <w:rPr>
          <w:rFonts w:ascii="Times New Roman" w:hAnsi="Times New Roman"/>
          <w:sz w:val="24"/>
          <w:szCs w:val="24"/>
        </w:rPr>
        <w:t xml:space="preserve"> конкуренции,</w:t>
      </w:r>
    </w:p>
    <w:p w:rsidR="00827552" w:rsidRPr="00DD5F23" w:rsidRDefault="00C7704F"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содействие занятости населения и снижение уровня производственного травматизма</w:t>
      </w:r>
      <w:r w:rsidR="00827552" w:rsidRPr="00DD5F23">
        <w:rPr>
          <w:rFonts w:ascii="Times New Roman" w:hAnsi="Times New Roman"/>
          <w:sz w:val="24"/>
          <w:szCs w:val="24"/>
        </w:rPr>
        <w:t>,</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охран</w:t>
      </w:r>
      <w:r w:rsidR="00CC2DFC" w:rsidRPr="00DD5F23">
        <w:rPr>
          <w:rFonts w:ascii="Times New Roman" w:hAnsi="Times New Roman"/>
          <w:sz w:val="24"/>
          <w:szCs w:val="24"/>
        </w:rPr>
        <w:t>а</w:t>
      </w:r>
      <w:r w:rsidRPr="00DD5F23">
        <w:rPr>
          <w:rFonts w:ascii="Times New Roman" w:hAnsi="Times New Roman"/>
          <w:sz w:val="24"/>
          <w:szCs w:val="24"/>
        </w:rPr>
        <w:t xml:space="preserve"> окружающей среды,</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информировани</w:t>
      </w:r>
      <w:r w:rsidR="00CC2DFC" w:rsidRPr="00DD5F23">
        <w:rPr>
          <w:rFonts w:ascii="Times New Roman" w:hAnsi="Times New Roman"/>
          <w:sz w:val="24"/>
          <w:szCs w:val="24"/>
        </w:rPr>
        <w:t>е</w:t>
      </w:r>
      <w:r w:rsidRPr="00DD5F23">
        <w:rPr>
          <w:rFonts w:ascii="Times New Roman" w:hAnsi="Times New Roman"/>
          <w:sz w:val="24"/>
          <w:szCs w:val="24"/>
        </w:rPr>
        <w:t xml:space="preserve"> населения городского округа о деятельности органов местного самоуправления,</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развити</w:t>
      </w:r>
      <w:r w:rsidR="00CC2DFC" w:rsidRPr="00DD5F23">
        <w:rPr>
          <w:rFonts w:ascii="Times New Roman" w:hAnsi="Times New Roman"/>
          <w:sz w:val="24"/>
          <w:szCs w:val="24"/>
        </w:rPr>
        <w:t>е</w:t>
      </w:r>
      <w:r w:rsidRPr="00DD5F23">
        <w:rPr>
          <w:rFonts w:ascii="Times New Roman" w:hAnsi="Times New Roman"/>
          <w:sz w:val="24"/>
          <w:szCs w:val="24"/>
        </w:rPr>
        <w:t xml:space="preserve"> архивного дела,</w:t>
      </w:r>
    </w:p>
    <w:p w:rsidR="001C0988" w:rsidRPr="00DD5F23" w:rsidRDefault="007C2A3C"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р</w:t>
      </w:r>
      <w:r w:rsidR="001C0988" w:rsidRPr="00DD5F23">
        <w:rPr>
          <w:rFonts w:ascii="Times New Roman" w:hAnsi="Times New Roman"/>
          <w:sz w:val="24"/>
          <w:szCs w:val="24"/>
        </w:rPr>
        <w:t>азвити</w:t>
      </w:r>
      <w:r w:rsidRPr="00DD5F23">
        <w:rPr>
          <w:rFonts w:ascii="Times New Roman" w:hAnsi="Times New Roman"/>
          <w:sz w:val="24"/>
          <w:szCs w:val="24"/>
        </w:rPr>
        <w:t>е</w:t>
      </w:r>
      <w:r w:rsidR="001C0988" w:rsidRPr="00DD5F23">
        <w:rPr>
          <w:rFonts w:ascii="Times New Roman" w:hAnsi="Times New Roman"/>
          <w:sz w:val="24"/>
          <w:szCs w:val="24"/>
        </w:rPr>
        <w:t xml:space="preserve"> информационно-коммуникационны</w:t>
      </w:r>
      <w:r w:rsidRPr="00DD5F23">
        <w:rPr>
          <w:rFonts w:ascii="Times New Roman" w:hAnsi="Times New Roman"/>
          <w:sz w:val="24"/>
          <w:szCs w:val="24"/>
        </w:rPr>
        <w:t>х технологий в городском округе.</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Основные риски, которые могут возникнуть при реализации муниципальной программы:</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lastRenderedPageBreak/>
        <w:t>недостижение целевых значений показателей результативности муниципальной программы к 20</w:t>
      </w:r>
      <w:r w:rsidR="002711F6" w:rsidRPr="00DD5F23">
        <w:rPr>
          <w:rFonts w:ascii="Times New Roman" w:hAnsi="Times New Roman"/>
          <w:sz w:val="24"/>
          <w:szCs w:val="24"/>
        </w:rPr>
        <w:t>21</w:t>
      </w:r>
      <w:r w:rsidRPr="00DD5F23">
        <w:rPr>
          <w:rFonts w:ascii="Times New Roman" w:hAnsi="Times New Roman"/>
          <w:sz w:val="24"/>
          <w:szCs w:val="24"/>
        </w:rPr>
        <w:t xml:space="preserve"> году;</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1C0988" w:rsidRPr="00DD5F23" w:rsidRDefault="001C0988" w:rsidP="000132D6">
      <w:pPr>
        <w:spacing w:after="0" w:line="240" w:lineRule="auto"/>
        <w:jc w:val="center"/>
        <w:rPr>
          <w:rFonts w:ascii="Times New Roman" w:hAnsi="Times New Roman"/>
          <w:b/>
          <w:sz w:val="24"/>
          <w:szCs w:val="24"/>
        </w:rPr>
      </w:pPr>
    </w:p>
    <w:p w:rsidR="001C0988" w:rsidRPr="00DD5F23" w:rsidRDefault="001C0988" w:rsidP="000132D6">
      <w:pPr>
        <w:spacing w:after="0" w:line="240" w:lineRule="auto"/>
        <w:jc w:val="center"/>
        <w:rPr>
          <w:rFonts w:ascii="Times New Roman" w:hAnsi="Times New Roman"/>
          <w:b/>
          <w:sz w:val="24"/>
          <w:szCs w:val="24"/>
        </w:rPr>
      </w:pPr>
      <w:r w:rsidRPr="00DD5F23">
        <w:rPr>
          <w:rFonts w:ascii="Times New Roman" w:hAnsi="Times New Roman"/>
          <w:b/>
          <w:sz w:val="24"/>
          <w:szCs w:val="24"/>
        </w:rPr>
        <w:t>3. Перечень и краткое описание подпрограмм муниципальной программы</w:t>
      </w:r>
    </w:p>
    <w:p w:rsidR="001C0988" w:rsidRPr="00DD5F23" w:rsidRDefault="001C0988" w:rsidP="000132D6">
      <w:pPr>
        <w:autoSpaceDE w:val="0"/>
        <w:autoSpaceDN w:val="0"/>
        <w:adjustRightInd w:val="0"/>
        <w:spacing w:after="0" w:line="240" w:lineRule="auto"/>
        <w:ind w:firstLine="540"/>
        <w:jc w:val="both"/>
        <w:rPr>
          <w:rFonts w:ascii="Times New Roman" w:hAnsi="Times New Roman"/>
          <w:sz w:val="24"/>
          <w:szCs w:val="24"/>
        </w:rPr>
      </w:pP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Достижение целевых значений показателей в рамках программно-целевого сценария осуществляется посредством реализации </w:t>
      </w:r>
      <w:r w:rsidR="007C2A3C" w:rsidRPr="00DD5F23">
        <w:rPr>
          <w:rFonts w:ascii="Times New Roman" w:hAnsi="Times New Roman"/>
          <w:sz w:val="24"/>
          <w:szCs w:val="24"/>
        </w:rPr>
        <w:t>7</w:t>
      </w:r>
      <w:r w:rsidRPr="00DD5F23">
        <w:rPr>
          <w:rFonts w:ascii="Times New Roman" w:hAnsi="Times New Roman"/>
          <w:sz w:val="24"/>
          <w:szCs w:val="24"/>
        </w:rPr>
        <w:t xml:space="preserve"> </w:t>
      </w:r>
      <w:hyperlink r:id="rId11" w:history="1">
        <w:r w:rsidRPr="00DD5F23">
          <w:rPr>
            <w:rFonts w:ascii="Times New Roman" w:hAnsi="Times New Roman"/>
            <w:sz w:val="24"/>
            <w:szCs w:val="24"/>
          </w:rPr>
          <w:t>подпрограмм</w:t>
        </w:r>
      </w:hyperlink>
      <w:r w:rsidRPr="00DD5F23">
        <w:rPr>
          <w:rFonts w:ascii="Times New Roman" w:hAnsi="Times New Roman"/>
          <w:sz w:val="24"/>
          <w:szCs w:val="24"/>
        </w:rPr>
        <w:t xml:space="preserve">, в том числе 1 обеспечивающей </w:t>
      </w:r>
      <w:hyperlink r:id="rId12" w:history="1">
        <w:r w:rsidRPr="00DD5F23">
          <w:rPr>
            <w:rFonts w:ascii="Times New Roman" w:hAnsi="Times New Roman"/>
            <w:sz w:val="24"/>
            <w:szCs w:val="24"/>
          </w:rPr>
          <w:t>подпрограммы</w:t>
        </w:r>
      </w:hyperlink>
      <w:r w:rsidRPr="00DD5F23">
        <w:rPr>
          <w:rFonts w:ascii="Times New Roman" w:hAnsi="Times New Roman"/>
          <w:sz w:val="24"/>
          <w:szCs w:val="24"/>
        </w:rPr>
        <w:t>.</w:t>
      </w:r>
    </w:p>
    <w:p w:rsidR="001C0988" w:rsidRPr="00DD5F23" w:rsidRDefault="001C0988" w:rsidP="000132D6">
      <w:pPr>
        <w:autoSpaceDE w:val="0"/>
        <w:autoSpaceDN w:val="0"/>
        <w:adjustRightInd w:val="0"/>
        <w:spacing w:after="0" w:line="240" w:lineRule="auto"/>
        <w:outlineLvl w:val="0"/>
        <w:rPr>
          <w:rFonts w:ascii="Times New Roman" w:hAnsi="Times New Roman"/>
          <w:sz w:val="24"/>
          <w:szCs w:val="24"/>
        </w:rPr>
      </w:pPr>
    </w:p>
    <w:p w:rsidR="001C0988" w:rsidRPr="00DD5F23" w:rsidRDefault="001C0988" w:rsidP="000132D6">
      <w:pPr>
        <w:autoSpaceDE w:val="0"/>
        <w:autoSpaceDN w:val="0"/>
        <w:adjustRightInd w:val="0"/>
        <w:spacing w:after="0" w:line="240" w:lineRule="auto"/>
        <w:jc w:val="center"/>
        <w:outlineLvl w:val="0"/>
        <w:rPr>
          <w:rFonts w:ascii="Times New Roman" w:hAnsi="Times New Roman"/>
          <w:b/>
          <w:sz w:val="24"/>
          <w:szCs w:val="24"/>
        </w:rPr>
      </w:pPr>
      <w:r w:rsidRPr="00DD5F23">
        <w:rPr>
          <w:rFonts w:ascii="Times New Roman" w:hAnsi="Times New Roman"/>
          <w:b/>
          <w:sz w:val="24"/>
          <w:szCs w:val="24"/>
        </w:rPr>
        <w:t>3.1. Перечень подпрограмм Муниципальной программы</w:t>
      </w:r>
    </w:p>
    <w:p w:rsidR="001C0988" w:rsidRPr="00DD5F23" w:rsidRDefault="001C0988" w:rsidP="000132D6">
      <w:pPr>
        <w:autoSpaceDE w:val="0"/>
        <w:autoSpaceDN w:val="0"/>
        <w:adjustRightInd w:val="0"/>
        <w:spacing w:after="0" w:line="240" w:lineRule="auto"/>
        <w:jc w:val="center"/>
        <w:outlineLvl w:val="0"/>
        <w:rPr>
          <w:rFonts w:ascii="Times New Roman" w:hAnsi="Times New Roman"/>
          <w:sz w:val="24"/>
          <w:szCs w:val="24"/>
        </w:rPr>
      </w:pPr>
    </w:p>
    <w:p w:rsidR="001C0988" w:rsidRPr="00DD5F23" w:rsidRDefault="001C0988" w:rsidP="000132D6">
      <w:pPr>
        <w:pStyle w:val="ConsPlusCell"/>
        <w:ind w:firstLine="708"/>
        <w:jc w:val="both"/>
        <w:rPr>
          <w:rFonts w:ascii="Times New Roman" w:hAnsi="Times New Roman" w:cs="Times New Roman"/>
          <w:sz w:val="24"/>
          <w:szCs w:val="24"/>
        </w:rPr>
      </w:pPr>
      <w:r w:rsidRPr="00DD5F23">
        <w:rPr>
          <w:rFonts w:ascii="Times New Roman" w:hAnsi="Times New Roman" w:cs="Times New Roman"/>
          <w:sz w:val="24"/>
          <w:szCs w:val="24"/>
        </w:rPr>
        <w:t>Подпрограмма 1. Создание условий для устойчивого социально-экономического развития городского округа Электросталь.</w:t>
      </w:r>
    </w:p>
    <w:p w:rsidR="00C7704F" w:rsidRPr="00DD5F23" w:rsidRDefault="001C0988" w:rsidP="000132D6">
      <w:pPr>
        <w:pStyle w:val="ConsPlusCell"/>
        <w:ind w:firstLine="708"/>
        <w:jc w:val="both"/>
        <w:rPr>
          <w:rFonts w:ascii="Times New Roman" w:eastAsia="Lucida Sans Unicode" w:hAnsi="Times New Roman" w:cs="Times New Roman"/>
          <w:bCs/>
          <w:kern w:val="2"/>
          <w:sz w:val="24"/>
          <w:szCs w:val="24"/>
        </w:rPr>
      </w:pPr>
      <w:r w:rsidRPr="00DD5F23">
        <w:rPr>
          <w:rFonts w:ascii="Times New Roman" w:hAnsi="Times New Roman" w:cs="Times New Roman"/>
          <w:sz w:val="24"/>
          <w:szCs w:val="24"/>
        </w:rPr>
        <w:t>Подпрограмма 2. </w:t>
      </w:r>
      <w:r w:rsidRPr="00DD5F23">
        <w:rPr>
          <w:rFonts w:ascii="Times New Roman" w:eastAsia="Lucida Sans Unicode" w:hAnsi="Times New Roman" w:cs="Times New Roman"/>
          <w:bCs/>
          <w:kern w:val="2"/>
          <w:sz w:val="24"/>
          <w:szCs w:val="24"/>
        </w:rPr>
        <w:t>Охрана окружающей среды на территории городского округа Электросталь Московской области.</w:t>
      </w:r>
    </w:p>
    <w:p w:rsidR="001C0988" w:rsidRPr="00DD5F23" w:rsidRDefault="001C0988" w:rsidP="000132D6">
      <w:pPr>
        <w:pStyle w:val="ConsPlusCell"/>
        <w:ind w:firstLine="708"/>
        <w:jc w:val="both"/>
        <w:rPr>
          <w:rFonts w:ascii="Times New Roman" w:hAnsi="Times New Roman" w:cs="Times New Roman"/>
          <w:sz w:val="24"/>
          <w:szCs w:val="24"/>
        </w:rPr>
      </w:pPr>
      <w:r w:rsidRPr="00DD5F23">
        <w:rPr>
          <w:rFonts w:ascii="Times New Roman" w:hAnsi="Times New Roman" w:cs="Times New Roman"/>
          <w:sz w:val="24"/>
          <w:szCs w:val="24"/>
        </w:rPr>
        <w:t>Подпрограмма 3.</w:t>
      </w:r>
      <w:r w:rsidRPr="00DD5F23">
        <w:rPr>
          <w:rFonts w:ascii="Times New Roman" w:hAnsi="Times New Roman" w:cs="Times New Roman"/>
          <w:sz w:val="24"/>
          <w:szCs w:val="24"/>
          <w:lang w:val="en-US"/>
        </w:rPr>
        <w:t> </w:t>
      </w:r>
      <w:r w:rsidR="00C7704F" w:rsidRPr="00DD5F23">
        <w:rPr>
          <w:rFonts w:ascii="Times New Roman" w:eastAsia="Times New Roman" w:hAnsi="Times New Roman" w:cs="Times New Roman"/>
          <w:sz w:val="24"/>
          <w:szCs w:val="24"/>
        </w:rPr>
        <w:t>Развитие системы информирования населения о деятельности</w:t>
      </w:r>
      <w:r w:rsidR="00C7704F" w:rsidRPr="00DD5F23">
        <w:rPr>
          <w:rFonts w:ascii="Times New Roman" w:hAnsi="Times New Roman" w:cs="Times New Roman"/>
          <w:sz w:val="24"/>
          <w:szCs w:val="24"/>
        </w:rPr>
        <w:t xml:space="preserve"> </w:t>
      </w:r>
      <w:r w:rsidR="00C7704F" w:rsidRPr="00DD5F23">
        <w:rPr>
          <w:rFonts w:ascii="Times New Roman" w:eastAsia="Times New Roman" w:hAnsi="Times New Roman" w:cs="Times New Roman"/>
          <w:sz w:val="24"/>
          <w:szCs w:val="24"/>
        </w:rPr>
        <w:t>органов местного самоуправления городского округа Электросталь Московской области</w:t>
      </w:r>
      <w:r w:rsidRPr="00DD5F23">
        <w:rPr>
          <w:rFonts w:ascii="Times New Roman" w:hAnsi="Times New Roman" w:cs="Times New Roman"/>
          <w:sz w:val="24"/>
          <w:szCs w:val="24"/>
        </w:rPr>
        <w:t>.</w:t>
      </w:r>
    </w:p>
    <w:p w:rsidR="001C0988" w:rsidRPr="00DD5F23" w:rsidRDefault="001C0988" w:rsidP="000132D6">
      <w:pPr>
        <w:pStyle w:val="ConsPlusCell"/>
        <w:ind w:firstLine="708"/>
        <w:jc w:val="both"/>
        <w:rPr>
          <w:rFonts w:ascii="Times New Roman" w:hAnsi="Times New Roman" w:cs="Times New Roman"/>
          <w:sz w:val="24"/>
          <w:szCs w:val="24"/>
        </w:rPr>
      </w:pPr>
      <w:r w:rsidRPr="00DD5F23">
        <w:rPr>
          <w:rFonts w:ascii="Times New Roman" w:hAnsi="Times New Roman" w:cs="Times New Roman"/>
          <w:sz w:val="24"/>
          <w:szCs w:val="24"/>
        </w:rPr>
        <w:t>Подпрограмма 4. Развитие архивного дела.</w:t>
      </w:r>
    </w:p>
    <w:p w:rsidR="001C0988" w:rsidRPr="00DD5F23" w:rsidRDefault="001C0988" w:rsidP="000132D6">
      <w:pPr>
        <w:pStyle w:val="ConsPlusCell"/>
        <w:ind w:firstLine="708"/>
        <w:jc w:val="both"/>
        <w:rPr>
          <w:rFonts w:ascii="Times New Roman" w:hAnsi="Times New Roman" w:cs="Times New Roman"/>
          <w:sz w:val="24"/>
          <w:szCs w:val="24"/>
        </w:rPr>
      </w:pPr>
      <w:r w:rsidRPr="00DD5F23">
        <w:rPr>
          <w:rFonts w:ascii="Times New Roman" w:hAnsi="Times New Roman" w:cs="Times New Roman"/>
          <w:sz w:val="24"/>
          <w:szCs w:val="24"/>
        </w:rPr>
        <w:t>Подпрограмма 5.</w:t>
      </w:r>
      <w:r w:rsidRPr="00DD5F23">
        <w:rPr>
          <w:rFonts w:ascii="Times New Roman" w:hAnsi="Times New Roman" w:cs="Times New Roman"/>
          <w:sz w:val="24"/>
          <w:szCs w:val="24"/>
          <w:lang w:val="en-US"/>
        </w:rPr>
        <w:t> </w:t>
      </w:r>
      <w:r w:rsidRPr="00DD5F23">
        <w:rPr>
          <w:rFonts w:ascii="Times New Roman" w:hAnsi="Times New Roman" w:cs="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7C2A3C" w:rsidRPr="00DD5F23" w:rsidRDefault="001C0988" w:rsidP="000132D6">
      <w:pPr>
        <w:pStyle w:val="ConsPlusCell"/>
        <w:ind w:firstLine="708"/>
        <w:jc w:val="both"/>
        <w:rPr>
          <w:rFonts w:ascii="Times New Roman" w:hAnsi="Times New Roman" w:cs="Times New Roman"/>
          <w:sz w:val="24"/>
          <w:szCs w:val="24"/>
        </w:rPr>
      </w:pPr>
      <w:r w:rsidRPr="00DD5F23">
        <w:rPr>
          <w:rFonts w:ascii="Times New Roman" w:hAnsi="Times New Roman" w:cs="Times New Roman"/>
          <w:sz w:val="24"/>
          <w:szCs w:val="24"/>
        </w:rPr>
        <w:t>Подпрограмма 6. </w:t>
      </w:r>
      <w:r w:rsidR="007C2A3C" w:rsidRPr="00DD5F23">
        <w:rPr>
          <w:rFonts w:ascii="Times New Roman" w:hAnsi="Times New Roman" w:cs="Times New Roman"/>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1C0988" w:rsidRPr="00DD5F23" w:rsidRDefault="001C0988" w:rsidP="000132D6">
      <w:pPr>
        <w:pStyle w:val="ConsPlusCell"/>
        <w:ind w:firstLine="708"/>
        <w:jc w:val="both"/>
        <w:rPr>
          <w:rFonts w:ascii="Times New Roman" w:hAnsi="Times New Roman" w:cs="Times New Roman"/>
          <w:sz w:val="24"/>
          <w:szCs w:val="24"/>
        </w:rPr>
      </w:pPr>
      <w:r w:rsidRPr="00DD5F23">
        <w:rPr>
          <w:rFonts w:ascii="Times New Roman" w:hAnsi="Times New Roman" w:cs="Times New Roman"/>
          <w:sz w:val="24"/>
          <w:szCs w:val="24"/>
        </w:rPr>
        <w:t>Подпрограмма 7. Обеспечивающая подпрограмма.</w:t>
      </w:r>
    </w:p>
    <w:p w:rsidR="001C0988" w:rsidRPr="00DD5F23" w:rsidRDefault="001C0988" w:rsidP="000132D6">
      <w:pPr>
        <w:autoSpaceDE w:val="0"/>
        <w:autoSpaceDN w:val="0"/>
        <w:adjustRightInd w:val="0"/>
        <w:spacing w:after="0" w:line="240" w:lineRule="auto"/>
        <w:jc w:val="center"/>
        <w:outlineLvl w:val="0"/>
        <w:rPr>
          <w:rFonts w:ascii="Times New Roman" w:hAnsi="Times New Roman"/>
          <w:sz w:val="24"/>
          <w:szCs w:val="24"/>
        </w:rPr>
      </w:pPr>
    </w:p>
    <w:p w:rsidR="001C0988" w:rsidRPr="00DD5F23" w:rsidRDefault="001C0988" w:rsidP="000132D6">
      <w:pPr>
        <w:autoSpaceDE w:val="0"/>
        <w:autoSpaceDN w:val="0"/>
        <w:adjustRightInd w:val="0"/>
        <w:spacing w:after="0" w:line="240" w:lineRule="auto"/>
        <w:jc w:val="center"/>
        <w:outlineLvl w:val="0"/>
        <w:rPr>
          <w:rFonts w:ascii="Times New Roman" w:hAnsi="Times New Roman"/>
          <w:b/>
          <w:sz w:val="24"/>
          <w:szCs w:val="24"/>
        </w:rPr>
      </w:pPr>
      <w:r w:rsidRPr="00DD5F23">
        <w:rPr>
          <w:rFonts w:ascii="Times New Roman" w:hAnsi="Times New Roman"/>
          <w:b/>
          <w:sz w:val="24"/>
          <w:szCs w:val="24"/>
        </w:rPr>
        <w:t>3.2. Краткое описание подпрограмм Муниципальной программы</w:t>
      </w:r>
    </w:p>
    <w:p w:rsidR="001C0988" w:rsidRPr="00DD5F23" w:rsidRDefault="001C0988" w:rsidP="000132D6">
      <w:pPr>
        <w:autoSpaceDE w:val="0"/>
        <w:autoSpaceDN w:val="0"/>
        <w:adjustRightInd w:val="0"/>
        <w:spacing w:after="0" w:line="240" w:lineRule="auto"/>
        <w:jc w:val="center"/>
        <w:outlineLvl w:val="0"/>
        <w:rPr>
          <w:rFonts w:ascii="Times New Roman" w:hAnsi="Times New Roman"/>
          <w:sz w:val="24"/>
          <w:szCs w:val="24"/>
        </w:rPr>
      </w:pPr>
    </w:p>
    <w:p w:rsidR="001C0988" w:rsidRPr="00DD5F23" w:rsidRDefault="00A533E0" w:rsidP="000132D6">
      <w:pPr>
        <w:autoSpaceDE w:val="0"/>
        <w:autoSpaceDN w:val="0"/>
        <w:adjustRightInd w:val="0"/>
        <w:spacing w:after="0" w:line="240" w:lineRule="auto"/>
        <w:ind w:firstLine="708"/>
        <w:jc w:val="both"/>
        <w:rPr>
          <w:rFonts w:ascii="Times New Roman" w:hAnsi="Times New Roman"/>
          <w:sz w:val="24"/>
          <w:szCs w:val="24"/>
        </w:rPr>
      </w:pPr>
      <w:hyperlink r:id="rId13" w:history="1">
        <w:r w:rsidR="001C0988" w:rsidRPr="00DD5F23">
          <w:rPr>
            <w:rFonts w:ascii="Times New Roman" w:hAnsi="Times New Roman"/>
            <w:sz w:val="24"/>
            <w:szCs w:val="24"/>
          </w:rPr>
          <w:t>Подпрограмма 1</w:t>
        </w:r>
      </w:hyperlink>
      <w:r w:rsidR="001C0988" w:rsidRPr="00DD5F23">
        <w:rPr>
          <w:rFonts w:ascii="Times New Roman" w:hAnsi="Times New Roman"/>
          <w:sz w:val="24"/>
          <w:szCs w:val="24"/>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w:t>
      </w:r>
      <w:r w:rsidR="007C2A3C" w:rsidRPr="00DD5F23">
        <w:rPr>
          <w:rFonts w:ascii="Times New Roman" w:hAnsi="Times New Roman"/>
          <w:sz w:val="24"/>
          <w:szCs w:val="24"/>
        </w:rPr>
        <w:t>1</w:t>
      </w:r>
      <w:r w:rsidR="001C0988" w:rsidRPr="00DD5F23">
        <w:rPr>
          <w:rFonts w:ascii="Times New Roman" w:hAnsi="Times New Roman"/>
          <w:sz w:val="24"/>
          <w:szCs w:val="24"/>
        </w:rPr>
        <w:t xml:space="preserve"> к настоящей Муниципальной программе).</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w:t>
      </w:r>
      <w:r w:rsidR="007C2A3C" w:rsidRPr="00DD5F23">
        <w:rPr>
          <w:rFonts w:ascii="Times New Roman" w:hAnsi="Times New Roman"/>
          <w:sz w:val="24"/>
          <w:szCs w:val="24"/>
        </w:rPr>
        <w:t xml:space="preserve">2 </w:t>
      </w:r>
      <w:r w:rsidRPr="00DD5F23">
        <w:rPr>
          <w:rFonts w:ascii="Times New Roman" w:hAnsi="Times New Roman"/>
          <w:sz w:val="24"/>
          <w:szCs w:val="24"/>
        </w:rPr>
        <w:t xml:space="preserve">к настоящей Муниципальной программе).     </w:t>
      </w: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w:t>
      </w:r>
      <w:r w:rsidR="007C2A3C" w:rsidRPr="00DD5F23">
        <w:rPr>
          <w:rFonts w:ascii="Times New Roman" w:hAnsi="Times New Roman"/>
          <w:sz w:val="24"/>
          <w:szCs w:val="24"/>
        </w:rPr>
        <w:t>3</w:t>
      </w:r>
      <w:r w:rsidRPr="00DD5F23">
        <w:rPr>
          <w:rFonts w:ascii="Times New Roman" w:hAnsi="Times New Roman"/>
          <w:sz w:val="24"/>
          <w:szCs w:val="24"/>
        </w:rPr>
        <w:t xml:space="preserve"> к настоящей Муниципальной программе).</w:t>
      </w:r>
    </w:p>
    <w:p w:rsidR="001C0988" w:rsidRPr="00DD5F23" w:rsidRDefault="001C0988" w:rsidP="000132D6">
      <w:pPr>
        <w:autoSpaceDE w:val="0"/>
        <w:autoSpaceDN w:val="0"/>
        <w:adjustRightInd w:val="0"/>
        <w:spacing w:after="0" w:line="240" w:lineRule="auto"/>
        <w:ind w:firstLine="709"/>
        <w:jc w:val="both"/>
        <w:rPr>
          <w:rFonts w:ascii="Times New Roman" w:hAnsi="Times New Roman"/>
          <w:sz w:val="24"/>
          <w:szCs w:val="24"/>
        </w:rPr>
      </w:pPr>
      <w:r w:rsidRPr="00DD5F23">
        <w:rPr>
          <w:rFonts w:ascii="Times New Roman" w:hAnsi="Times New Roman"/>
          <w:sz w:val="24"/>
          <w:szCs w:val="24"/>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w:t>
      </w:r>
      <w:r w:rsidR="007C2A3C" w:rsidRPr="00DD5F23">
        <w:rPr>
          <w:rFonts w:ascii="Times New Roman" w:hAnsi="Times New Roman"/>
          <w:sz w:val="24"/>
          <w:szCs w:val="24"/>
        </w:rPr>
        <w:t>4</w:t>
      </w:r>
      <w:r w:rsidRPr="00DD5F23">
        <w:rPr>
          <w:rFonts w:ascii="Times New Roman" w:hAnsi="Times New Roman"/>
          <w:sz w:val="24"/>
          <w:szCs w:val="24"/>
        </w:rPr>
        <w:t xml:space="preserve"> к настоящей Муниципальной программе).</w:t>
      </w:r>
    </w:p>
    <w:p w:rsidR="001C0988" w:rsidRPr="00DD5F23" w:rsidRDefault="00A533E0" w:rsidP="000132D6">
      <w:pPr>
        <w:pStyle w:val="ConsPlusCell"/>
        <w:ind w:firstLine="708"/>
        <w:jc w:val="both"/>
        <w:rPr>
          <w:rFonts w:ascii="Times New Roman" w:hAnsi="Times New Roman" w:cs="Times New Roman"/>
          <w:sz w:val="24"/>
          <w:szCs w:val="24"/>
        </w:rPr>
      </w:pPr>
      <w:hyperlink r:id="rId14" w:history="1">
        <w:r w:rsidR="001C0988" w:rsidRPr="00DD5F23">
          <w:rPr>
            <w:rFonts w:ascii="Times New Roman" w:hAnsi="Times New Roman" w:cs="Times New Roman"/>
            <w:sz w:val="24"/>
            <w:szCs w:val="24"/>
          </w:rPr>
          <w:t>Подпрограмма 5</w:t>
        </w:r>
      </w:hyperlink>
      <w:r w:rsidR="001C0988" w:rsidRPr="00DD5F23">
        <w:rPr>
          <w:rFonts w:ascii="Times New Roman" w:hAnsi="Times New Roman" w:cs="Times New Roman"/>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w:t>
      </w:r>
      <w:r w:rsidR="001C0988" w:rsidRPr="00DD5F23">
        <w:rPr>
          <w:rFonts w:ascii="Times New Roman" w:hAnsi="Times New Roman" w:cs="Times New Roman"/>
          <w:sz w:val="24"/>
          <w:szCs w:val="24"/>
        </w:rPr>
        <w:lastRenderedPageBreak/>
        <w:t>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w:t>
      </w:r>
      <w:r w:rsidR="007C2A3C" w:rsidRPr="00DD5F23">
        <w:rPr>
          <w:rFonts w:ascii="Times New Roman" w:hAnsi="Times New Roman" w:cs="Times New Roman"/>
          <w:sz w:val="24"/>
          <w:szCs w:val="24"/>
        </w:rPr>
        <w:t>5</w:t>
      </w:r>
      <w:r w:rsidR="001C0988" w:rsidRPr="00DD5F23">
        <w:rPr>
          <w:rFonts w:ascii="Times New Roman" w:hAnsi="Times New Roman" w:cs="Times New Roman"/>
          <w:sz w:val="24"/>
          <w:szCs w:val="24"/>
        </w:rPr>
        <w:t xml:space="preserve"> к настоящей Муниципальной программе). </w:t>
      </w:r>
    </w:p>
    <w:p w:rsidR="001C0988" w:rsidRPr="00DD5F23" w:rsidRDefault="001C0988" w:rsidP="000132D6">
      <w:pPr>
        <w:pStyle w:val="ConsPlusCell"/>
        <w:ind w:firstLine="708"/>
        <w:jc w:val="both"/>
        <w:rPr>
          <w:rFonts w:ascii="Times New Roman" w:hAnsi="Times New Roman" w:cs="Times New Roman"/>
          <w:sz w:val="24"/>
          <w:szCs w:val="24"/>
        </w:rPr>
      </w:pPr>
      <w:r w:rsidRPr="00DD5F23">
        <w:rPr>
          <w:rFonts w:ascii="Times New Roman" w:eastAsia="Times New Roman" w:hAnsi="Times New Roman" w:cs="Times New Roman"/>
          <w:sz w:val="24"/>
          <w:szCs w:val="24"/>
        </w:rPr>
        <w:t xml:space="preserve">Подпрограмма 6 направлена на повышение эффективности </w:t>
      </w:r>
      <w:r w:rsidR="007C2A3C" w:rsidRPr="00DD5F23">
        <w:rPr>
          <w:rFonts w:ascii="Times New Roman" w:eastAsia="Times New Roman" w:hAnsi="Times New Roman" w:cs="Times New Roman"/>
          <w:sz w:val="24"/>
          <w:szCs w:val="24"/>
        </w:rPr>
        <w:t>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w:t>
      </w:r>
      <w:r w:rsidRPr="00DD5F23">
        <w:rPr>
          <w:rFonts w:ascii="Times New Roman" w:eastAsia="Times New Roman" w:hAnsi="Times New Roman" w:cs="Times New Roman"/>
          <w:sz w:val="24"/>
          <w:szCs w:val="24"/>
        </w:rPr>
        <w:t xml:space="preserve"> </w:t>
      </w:r>
      <w:r w:rsidRPr="00DD5F23">
        <w:rPr>
          <w:rFonts w:ascii="Times New Roman" w:hAnsi="Times New Roman" w:cs="Times New Roman"/>
          <w:sz w:val="24"/>
          <w:szCs w:val="24"/>
        </w:rPr>
        <w:t>(Приложение №</w:t>
      </w:r>
      <w:r w:rsidR="007C2A3C" w:rsidRPr="00DD5F23">
        <w:rPr>
          <w:rFonts w:ascii="Times New Roman" w:hAnsi="Times New Roman" w:cs="Times New Roman"/>
          <w:sz w:val="24"/>
          <w:szCs w:val="24"/>
        </w:rPr>
        <w:t>6</w:t>
      </w:r>
      <w:r w:rsidRPr="00DD5F23">
        <w:rPr>
          <w:rFonts w:ascii="Times New Roman" w:hAnsi="Times New Roman" w:cs="Times New Roman"/>
          <w:sz w:val="24"/>
          <w:szCs w:val="24"/>
        </w:rPr>
        <w:t xml:space="preserve"> к настоящей Муниципальной программе). </w:t>
      </w:r>
    </w:p>
    <w:p w:rsidR="001C0988" w:rsidRPr="00DD5F23" w:rsidRDefault="00A533E0" w:rsidP="000132D6">
      <w:pPr>
        <w:spacing w:after="0" w:line="240" w:lineRule="auto"/>
        <w:ind w:firstLine="720"/>
        <w:jc w:val="both"/>
        <w:rPr>
          <w:rFonts w:ascii="Times New Roman" w:hAnsi="Times New Roman"/>
          <w:sz w:val="24"/>
          <w:szCs w:val="24"/>
        </w:rPr>
      </w:pPr>
      <w:hyperlink r:id="rId15" w:history="1">
        <w:r w:rsidR="001C0988" w:rsidRPr="00DD5F23">
          <w:rPr>
            <w:rFonts w:ascii="Times New Roman" w:hAnsi="Times New Roman"/>
            <w:sz w:val="24"/>
            <w:szCs w:val="24"/>
          </w:rPr>
          <w:t>Подпрограмма 7</w:t>
        </w:r>
      </w:hyperlink>
      <w:r w:rsidR="001C0988" w:rsidRPr="00DD5F23">
        <w:rPr>
          <w:rFonts w:ascii="Times New Roman" w:hAnsi="Times New Roman"/>
          <w:sz w:val="24"/>
          <w:szCs w:val="24"/>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w:t>
      </w:r>
      <w:r w:rsidR="007C2A3C" w:rsidRPr="00DD5F23">
        <w:rPr>
          <w:rFonts w:ascii="Times New Roman" w:hAnsi="Times New Roman"/>
          <w:sz w:val="24"/>
          <w:szCs w:val="24"/>
        </w:rPr>
        <w:t>7</w:t>
      </w:r>
      <w:r w:rsidR="001C0988" w:rsidRPr="00DD5F23">
        <w:rPr>
          <w:rFonts w:ascii="Times New Roman" w:hAnsi="Times New Roman"/>
          <w:sz w:val="24"/>
          <w:szCs w:val="24"/>
        </w:rPr>
        <w:t xml:space="preserve"> к настоящей муниципальной программе).</w:t>
      </w:r>
    </w:p>
    <w:p w:rsidR="001C0988" w:rsidRPr="00DD5F23" w:rsidRDefault="001C0988" w:rsidP="000132D6">
      <w:pPr>
        <w:spacing w:after="0" w:line="240" w:lineRule="auto"/>
        <w:ind w:firstLine="720"/>
        <w:jc w:val="both"/>
        <w:rPr>
          <w:rFonts w:ascii="Times New Roman" w:hAnsi="Times New Roman"/>
          <w:b/>
          <w:sz w:val="24"/>
          <w:szCs w:val="24"/>
        </w:rPr>
      </w:pPr>
    </w:p>
    <w:p w:rsidR="001C0988" w:rsidRPr="00DD5F23" w:rsidRDefault="007C2A3C" w:rsidP="000132D6">
      <w:pPr>
        <w:spacing w:after="0" w:line="240" w:lineRule="auto"/>
        <w:jc w:val="center"/>
        <w:rPr>
          <w:rFonts w:ascii="Times New Roman" w:hAnsi="Times New Roman"/>
          <w:b/>
          <w:sz w:val="24"/>
          <w:szCs w:val="24"/>
        </w:rPr>
      </w:pPr>
      <w:r w:rsidRPr="00DD5F23">
        <w:rPr>
          <w:rFonts w:ascii="Times New Roman" w:hAnsi="Times New Roman"/>
          <w:b/>
          <w:sz w:val="24"/>
          <w:szCs w:val="24"/>
        </w:rPr>
        <w:t>4. Обобщенная характеристика основных мероприятий муниципальной программы.</w:t>
      </w:r>
    </w:p>
    <w:p w:rsidR="001C0988" w:rsidRPr="00DD5F23" w:rsidRDefault="001C0988" w:rsidP="000132D6">
      <w:pPr>
        <w:spacing w:after="0" w:line="240" w:lineRule="auto"/>
        <w:jc w:val="center"/>
        <w:rPr>
          <w:rFonts w:ascii="Times New Roman" w:hAnsi="Times New Roman"/>
          <w:b/>
          <w:sz w:val="24"/>
          <w:szCs w:val="24"/>
        </w:rPr>
      </w:pPr>
    </w:p>
    <w:p w:rsidR="001C0988" w:rsidRPr="00DD5F23" w:rsidRDefault="007C2A3C" w:rsidP="000132D6">
      <w:pPr>
        <w:autoSpaceDE w:val="0"/>
        <w:autoSpaceDN w:val="0"/>
        <w:adjustRightInd w:val="0"/>
        <w:spacing w:after="0" w:line="240" w:lineRule="auto"/>
        <w:ind w:firstLine="709"/>
        <w:jc w:val="both"/>
        <w:rPr>
          <w:rFonts w:ascii="Times New Roman" w:eastAsia="Lucida Sans Unicode" w:hAnsi="Times New Roman"/>
          <w:bCs/>
          <w:kern w:val="2"/>
          <w:sz w:val="24"/>
          <w:szCs w:val="24"/>
        </w:rPr>
      </w:pPr>
      <w:r w:rsidRPr="00DD5F23">
        <w:rPr>
          <w:rFonts w:ascii="Times New Roman" w:eastAsia="Lucida Sans Unicode" w:hAnsi="Times New Roman"/>
          <w:bCs/>
          <w:kern w:val="2"/>
          <w:sz w:val="24"/>
          <w:szCs w:val="24"/>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E91B28" w:rsidRPr="00DD5F23" w:rsidRDefault="00E91B28" w:rsidP="000132D6">
      <w:pPr>
        <w:autoSpaceDE w:val="0"/>
        <w:autoSpaceDN w:val="0"/>
        <w:adjustRightInd w:val="0"/>
        <w:spacing w:after="0" w:line="240" w:lineRule="auto"/>
        <w:ind w:firstLine="709"/>
        <w:jc w:val="both"/>
        <w:rPr>
          <w:rFonts w:ascii="Times New Roman" w:hAnsi="Times New Roman"/>
          <w:i/>
          <w:iCs/>
          <w:color w:val="000000"/>
          <w:sz w:val="24"/>
          <w:szCs w:val="24"/>
        </w:rPr>
      </w:pPr>
      <w:r w:rsidRPr="00DD5F23">
        <w:rPr>
          <w:rFonts w:ascii="Times New Roman" w:hAnsi="Times New Roman"/>
          <w:i/>
          <w:iCs/>
          <w:color w:val="000000"/>
          <w:sz w:val="24"/>
          <w:szCs w:val="24"/>
        </w:rPr>
        <w:t>Подпрограмма 1 «Создание условий для устойчивого социально-экономического развития городского округа Электросталь Московской области»</w:t>
      </w:r>
    </w:p>
    <w:p w:rsidR="00E91B28" w:rsidRPr="00DD5F23" w:rsidRDefault="00E91B28"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A56FAE" w:rsidRPr="00DD5F23">
        <w:rPr>
          <w:rFonts w:ascii="Times New Roman" w:hAnsi="Times New Roman"/>
          <w:color w:val="000000"/>
          <w:sz w:val="24"/>
          <w:szCs w:val="24"/>
        </w:rPr>
        <w:t> </w:t>
      </w:r>
      <w:r w:rsidRPr="00DD5F23">
        <w:rPr>
          <w:rFonts w:ascii="Times New Roman" w:hAnsi="Times New Roman"/>
          <w:color w:val="000000"/>
          <w:sz w:val="24"/>
          <w:szCs w:val="24"/>
        </w:rPr>
        <w:t>1. Продвижение инвестиционного потенциала городского округа Электросталь Московской области</w:t>
      </w:r>
    </w:p>
    <w:p w:rsidR="00E91B28" w:rsidRPr="00DD5F23" w:rsidRDefault="00E91B28"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2. Проведение мероприятий по увеличению рабочих мест на территории  городского округа Электросталь Московской области</w:t>
      </w:r>
    </w:p>
    <w:p w:rsidR="00E91B28" w:rsidRPr="00DD5F23" w:rsidRDefault="00E91B28"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A56FAE" w:rsidRPr="00DD5F23">
        <w:rPr>
          <w:rFonts w:ascii="Times New Roman" w:hAnsi="Times New Roman"/>
          <w:color w:val="000000"/>
          <w:sz w:val="24"/>
          <w:szCs w:val="24"/>
        </w:rPr>
        <w:t> </w:t>
      </w:r>
      <w:r w:rsidRPr="00DD5F23">
        <w:rPr>
          <w:rFonts w:ascii="Times New Roman" w:hAnsi="Times New Roman"/>
          <w:color w:val="000000"/>
          <w:sz w:val="24"/>
          <w:szCs w:val="24"/>
        </w:rPr>
        <w:t>3.</w:t>
      </w:r>
      <w:r w:rsidR="00A56FAE" w:rsidRPr="00DD5F23">
        <w:rPr>
          <w:rFonts w:ascii="Times New Roman" w:hAnsi="Times New Roman"/>
          <w:color w:val="000000"/>
          <w:sz w:val="24"/>
          <w:szCs w:val="24"/>
        </w:rPr>
        <w:t> </w:t>
      </w:r>
      <w:r w:rsidRPr="00DD5F23">
        <w:rPr>
          <w:rFonts w:ascii="Times New Roman" w:hAnsi="Times New Roman"/>
          <w:color w:val="000000"/>
          <w:sz w:val="24"/>
          <w:szCs w:val="24"/>
        </w:rPr>
        <w:t>Проведение мероприятий по увеличению размера заработной платы на территории городского округа Электросталь Московской области</w:t>
      </w:r>
    </w:p>
    <w:p w:rsidR="00E91B28" w:rsidRPr="00DD5F23" w:rsidRDefault="00E91B28"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A56FAE" w:rsidRPr="00DD5F23">
        <w:rPr>
          <w:rFonts w:ascii="Times New Roman" w:hAnsi="Times New Roman"/>
          <w:color w:val="000000"/>
          <w:sz w:val="24"/>
          <w:szCs w:val="24"/>
        </w:rPr>
        <w:t> </w:t>
      </w:r>
      <w:r w:rsidRPr="00DD5F23">
        <w:rPr>
          <w:rFonts w:ascii="Times New Roman" w:hAnsi="Times New Roman"/>
          <w:color w:val="000000"/>
          <w:sz w:val="24"/>
          <w:szCs w:val="24"/>
        </w:rPr>
        <w:t>4.</w:t>
      </w:r>
      <w:r w:rsidR="00A56FAE" w:rsidRPr="00DD5F23">
        <w:rPr>
          <w:rFonts w:ascii="Times New Roman" w:hAnsi="Times New Roman"/>
          <w:color w:val="000000"/>
          <w:sz w:val="24"/>
          <w:szCs w:val="24"/>
        </w:rPr>
        <w:t> </w:t>
      </w:r>
      <w:r w:rsidRPr="00DD5F23">
        <w:rPr>
          <w:rFonts w:ascii="Times New Roman" w:hAnsi="Times New Roman"/>
          <w:color w:val="000000"/>
          <w:sz w:val="24"/>
          <w:szCs w:val="24"/>
        </w:rPr>
        <w:t>Развитие потребительского рынка и услуг на территории городского округа Электросталь Московской области</w:t>
      </w:r>
    </w:p>
    <w:p w:rsidR="00E91B28" w:rsidRPr="00DD5F23" w:rsidRDefault="00E91B28"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D00ED1" w:rsidRPr="00DD5F23">
        <w:rPr>
          <w:rFonts w:ascii="Times New Roman" w:hAnsi="Times New Roman"/>
          <w:color w:val="000000"/>
          <w:sz w:val="24"/>
          <w:szCs w:val="24"/>
        </w:rPr>
        <w:t> </w:t>
      </w:r>
      <w:r w:rsidRPr="00DD5F23">
        <w:rPr>
          <w:rFonts w:ascii="Times New Roman" w:hAnsi="Times New Roman"/>
          <w:color w:val="000000"/>
          <w:sz w:val="24"/>
          <w:szCs w:val="24"/>
        </w:rPr>
        <w:t>5.</w:t>
      </w:r>
      <w:r w:rsidR="00A56FAE" w:rsidRPr="00DD5F23">
        <w:rPr>
          <w:rFonts w:ascii="Times New Roman" w:hAnsi="Times New Roman"/>
          <w:color w:val="000000"/>
          <w:sz w:val="24"/>
          <w:szCs w:val="24"/>
        </w:rPr>
        <w:t> </w:t>
      </w:r>
      <w:r w:rsidRPr="00DD5F23">
        <w:rPr>
          <w:rFonts w:ascii="Times New Roman" w:hAnsi="Times New Roman"/>
          <w:color w:val="000000"/>
          <w:sz w:val="24"/>
          <w:szCs w:val="24"/>
        </w:rPr>
        <w:t>Развитие сферы общественного питания на территории городского округа Электросталь Московской области</w:t>
      </w:r>
    </w:p>
    <w:p w:rsidR="00E91B28"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6. Развитие сферы бытовых услуг на территории городского округа Электросталь Московской области</w:t>
      </w:r>
    </w:p>
    <w:p w:rsidR="00E91B28"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D00ED1" w:rsidRPr="00DD5F23">
        <w:rPr>
          <w:rFonts w:ascii="Times New Roman" w:hAnsi="Times New Roman"/>
          <w:color w:val="000000"/>
          <w:sz w:val="24"/>
          <w:szCs w:val="24"/>
        </w:rPr>
        <w:t> </w:t>
      </w:r>
      <w:r w:rsidRPr="00DD5F23">
        <w:rPr>
          <w:rFonts w:ascii="Times New Roman" w:hAnsi="Times New Roman"/>
          <w:color w:val="000000"/>
          <w:sz w:val="24"/>
          <w:szCs w:val="24"/>
        </w:rPr>
        <w:t>7. Реализация губернаторской программы "100 бань Подмосковья" на территории городского округа Электросталь Московской области</w:t>
      </w:r>
    </w:p>
    <w:p w:rsidR="00E91B28"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D00ED1" w:rsidRPr="00DD5F23">
        <w:rPr>
          <w:rFonts w:ascii="Times New Roman" w:hAnsi="Times New Roman"/>
          <w:color w:val="000000"/>
          <w:sz w:val="24"/>
          <w:szCs w:val="24"/>
        </w:rPr>
        <w:t> </w:t>
      </w:r>
      <w:r w:rsidRPr="00DD5F23">
        <w:rPr>
          <w:rFonts w:ascii="Times New Roman" w:hAnsi="Times New Roman"/>
          <w:color w:val="000000"/>
          <w:sz w:val="24"/>
          <w:szCs w:val="24"/>
        </w:rPr>
        <w:t>8. Создание и функционирования на территории  городского округа Электросталь Московской области казенного учреждения в сфере погребения и похоронного дела</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D00ED1" w:rsidRPr="00DD5F23">
        <w:rPr>
          <w:rFonts w:ascii="Times New Roman" w:hAnsi="Times New Roman"/>
          <w:color w:val="000000"/>
          <w:sz w:val="24"/>
          <w:szCs w:val="24"/>
        </w:rPr>
        <w:t> </w:t>
      </w:r>
      <w:r w:rsidRPr="00DD5F23">
        <w:rPr>
          <w:rFonts w:ascii="Times New Roman" w:hAnsi="Times New Roman"/>
          <w:color w:val="000000"/>
          <w:sz w:val="24"/>
          <w:szCs w:val="24"/>
        </w:rPr>
        <w:t>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10. Развитие сферы муниципальных закупок</w:t>
      </w:r>
    </w:p>
    <w:p w:rsidR="00E91B28"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11. Внедрение Стандарта развития конкуренции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D00ED1" w:rsidRPr="00DD5F23">
        <w:rPr>
          <w:rFonts w:ascii="Times New Roman" w:hAnsi="Times New Roman"/>
          <w:color w:val="000000"/>
          <w:sz w:val="24"/>
          <w:szCs w:val="24"/>
        </w:rPr>
        <w:t xml:space="preserve"> </w:t>
      </w:r>
      <w:r w:rsidRPr="00DD5F23">
        <w:rPr>
          <w:rFonts w:ascii="Times New Roman" w:hAnsi="Times New Roman"/>
          <w:color w:val="000000"/>
          <w:sz w:val="24"/>
          <w:szCs w:val="24"/>
        </w:rPr>
        <w:t>12. Обеспечение утверждения генерального плана городского округа Электросталь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D00ED1" w:rsidRPr="00DD5F23">
        <w:rPr>
          <w:rFonts w:ascii="Times New Roman" w:hAnsi="Times New Roman"/>
          <w:color w:val="000000"/>
          <w:sz w:val="24"/>
          <w:szCs w:val="24"/>
        </w:rPr>
        <w:t> </w:t>
      </w:r>
      <w:r w:rsidRPr="00DD5F23">
        <w:rPr>
          <w:rFonts w:ascii="Times New Roman" w:hAnsi="Times New Roman"/>
          <w:color w:val="000000"/>
          <w:sz w:val="24"/>
          <w:szCs w:val="24"/>
        </w:rPr>
        <w:t>13. Обеспечение утверждения правил землепользования и застройки городского округа Электросталь</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w:t>
      </w:r>
      <w:r w:rsidR="00D00ED1" w:rsidRPr="00DD5F23">
        <w:rPr>
          <w:rFonts w:ascii="Times New Roman" w:hAnsi="Times New Roman"/>
          <w:color w:val="000000"/>
          <w:sz w:val="24"/>
          <w:szCs w:val="24"/>
        </w:rPr>
        <w:t> </w:t>
      </w:r>
      <w:r w:rsidRPr="00DD5F23">
        <w:rPr>
          <w:rFonts w:ascii="Times New Roman" w:hAnsi="Times New Roman"/>
          <w:color w:val="000000"/>
          <w:sz w:val="24"/>
          <w:szCs w:val="24"/>
        </w:rPr>
        <w:t>14. Реализация комплекса мер, направленных на создание архитектурно-градостроительного облика городского округа Электросталь.</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i/>
          <w:iCs/>
          <w:color w:val="000000"/>
          <w:sz w:val="24"/>
          <w:szCs w:val="24"/>
        </w:rPr>
        <w:lastRenderedPageBreak/>
        <w:t>Подпрограмма 2 "Охрана окружающей среды на территории городского округа Электросталь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 Проведение мероприятий экологической направленности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 xml:space="preserve">Основное мероприятие 2. </w:t>
      </w:r>
      <w:r w:rsidR="0032068B" w:rsidRPr="00DD5F23">
        <w:rPr>
          <w:rFonts w:ascii="Times New Roman" w:hAnsi="Times New Roman"/>
          <w:iCs/>
          <w:sz w:val="24"/>
          <w:szCs w:val="24"/>
        </w:rPr>
        <w:t>Уменьшение негативного воздействия на окружающую среду.</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3. Природоохранные мероприятия на водоемах</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4. Охрана, восстановление и содержание зеленых насаждений</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5. Рекультивация полигона ТБО "Электросталь".</w:t>
      </w:r>
    </w:p>
    <w:p w:rsidR="00A56FAE" w:rsidRPr="00DD5F23" w:rsidRDefault="00A56FAE" w:rsidP="000132D6">
      <w:pPr>
        <w:autoSpaceDE w:val="0"/>
        <w:autoSpaceDN w:val="0"/>
        <w:adjustRightInd w:val="0"/>
        <w:spacing w:after="0" w:line="240" w:lineRule="auto"/>
        <w:ind w:firstLine="709"/>
        <w:jc w:val="both"/>
        <w:rPr>
          <w:rFonts w:ascii="Times New Roman" w:hAnsi="Times New Roman"/>
          <w:i/>
          <w:iCs/>
          <w:color w:val="000000"/>
          <w:sz w:val="24"/>
          <w:szCs w:val="24"/>
        </w:rPr>
      </w:pPr>
      <w:r w:rsidRPr="00DD5F23">
        <w:rPr>
          <w:rFonts w:ascii="Times New Roman" w:hAnsi="Times New Roman"/>
          <w:i/>
          <w:iCs/>
          <w:color w:val="000000"/>
          <w:sz w:val="24"/>
          <w:szCs w:val="24"/>
        </w:rPr>
        <w:t>Подпрограмма 3 «Развитие системы информирования населения о деятельности органов местного самоуправления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w:t>
      </w:r>
      <w:r w:rsidR="00FD77CA">
        <w:rPr>
          <w:rFonts w:ascii="Times New Roman" w:hAnsi="Times New Roman"/>
          <w:color w:val="000000"/>
          <w:sz w:val="24"/>
          <w:szCs w:val="24"/>
        </w:rPr>
        <w:t xml:space="preserve">овской </w:t>
      </w:r>
      <w:r w:rsidRPr="00DD5F23">
        <w:rPr>
          <w:rFonts w:ascii="Times New Roman" w:hAnsi="Times New Roman"/>
          <w:color w:val="000000"/>
          <w:sz w:val="24"/>
          <w:szCs w:val="24"/>
        </w:rPr>
        <w:t>области согласованной Правительством Московской области схеме размещения рекламных конструкций</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i/>
          <w:iCs/>
          <w:color w:val="000000"/>
          <w:sz w:val="24"/>
          <w:szCs w:val="24"/>
        </w:rPr>
        <w:t>Подпрограмма 4 «Развитие архивного дела»</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i/>
          <w:iCs/>
          <w:color w:val="000000"/>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8. Внедрение информационных технологий для повышения качества и доступности услуг населению в сфере культуры.</w:t>
      </w:r>
    </w:p>
    <w:p w:rsidR="00A56FAE" w:rsidRPr="00DD5F23" w:rsidRDefault="00A56FAE" w:rsidP="000132D6">
      <w:pPr>
        <w:autoSpaceDE w:val="0"/>
        <w:autoSpaceDN w:val="0"/>
        <w:adjustRightInd w:val="0"/>
        <w:spacing w:after="0" w:line="240" w:lineRule="auto"/>
        <w:ind w:firstLine="709"/>
        <w:jc w:val="both"/>
        <w:rPr>
          <w:rFonts w:ascii="Times New Roman" w:hAnsi="Times New Roman"/>
          <w:i/>
          <w:iCs/>
          <w:color w:val="000000"/>
          <w:sz w:val="24"/>
          <w:szCs w:val="24"/>
        </w:rPr>
      </w:pPr>
      <w:r w:rsidRPr="00DD5F23">
        <w:rPr>
          <w:rFonts w:ascii="Times New Roman" w:hAnsi="Times New Roman"/>
          <w:i/>
          <w:iCs/>
          <w:color w:val="000000"/>
          <w:sz w:val="24"/>
          <w:szCs w:val="24"/>
        </w:rPr>
        <w:lastRenderedPageBreak/>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 Создание условий для оказания медицинской помощи населению в пределах полномочий</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2. Снижение уровня производственного травматизма и улучшение условий труда</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3. Мероприятия по организации отдыха детей в каникулярное время</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5. Оказание адресной социальной помощи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6. Оказание иной адресной помощи.</w:t>
      </w:r>
    </w:p>
    <w:p w:rsidR="00A56FAE" w:rsidRPr="00DD5F23" w:rsidRDefault="00A56FAE" w:rsidP="000132D6">
      <w:pPr>
        <w:autoSpaceDE w:val="0"/>
        <w:autoSpaceDN w:val="0"/>
        <w:adjustRightInd w:val="0"/>
        <w:spacing w:after="0" w:line="240" w:lineRule="auto"/>
        <w:ind w:firstLine="709"/>
        <w:jc w:val="both"/>
        <w:rPr>
          <w:rFonts w:ascii="Times New Roman" w:hAnsi="Times New Roman"/>
          <w:i/>
          <w:iCs/>
          <w:color w:val="000000"/>
          <w:sz w:val="24"/>
          <w:szCs w:val="24"/>
        </w:rPr>
      </w:pPr>
      <w:r w:rsidRPr="00DD5F23">
        <w:rPr>
          <w:rFonts w:ascii="Times New Roman" w:hAnsi="Times New Roman"/>
          <w:i/>
          <w:iCs/>
          <w:color w:val="000000"/>
          <w:sz w:val="24"/>
          <w:szCs w:val="24"/>
        </w:rPr>
        <w:t>Подпрограмма 7 "Обеспечивающая подпрограмма"</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1. Создание условий для реализации полномочий Администрации городского округа Электросталь Московской области.</w:t>
      </w:r>
    </w:p>
    <w:p w:rsidR="00A56FAE" w:rsidRPr="00DD5F23" w:rsidRDefault="00A56FAE" w:rsidP="000132D6">
      <w:pPr>
        <w:autoSpaceDE w:val="0"/>
        <w:autoSpaceDN w:val="0"/>
        <w:adjustRightInd w:val="0"/>
        <w:spacing w:after="0" w:line="240" w:lineRule="auto"/>
        <w:ind w:firstLine="709"/>
        <w:jc w:val="both"/>
        <w:rPr>
          <w:rFonts w:ascii="Times New Roman" w:hAnsi="Times New Roman"/>
          <w:color w:val="000000"/>
          <w:sz w:val="24"/>
          <w:szCs w:val="24"/>
        </w:rPr>
      </w:pPr>
      <w:r w:rsidRPr="00DD5F23">
        <w:rPr>
          <w:rFonts w:ascii="Times New Roman" w:hAnsi="Times New Roman"/>
          <w:color w:val="000000"/>
          <w:sz w:val="24"/>
          <w:szCs w:val="24"/>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A56FAE" w:rsidRPr="00DD5F23" w:rsidRDefault="00A56FAE" w:rsidP="000132D6">
      <w:pPr>
        <w:autoSpaceDE w:val="0"/>
        <w:autoSpaceDN w:val="0"/>
        <w:adjustRightInd w:val="0"/>
        <w:spacing w:after="0" w:line="240" w:lineRule="auto"/>
        <w:ind w:firstLine="540"/>
        <w:jc w:val="both"/>
        <w:rPr>
          <w:rFonts w:ascii="Times New Roman" w:hAnsi="Times New Roman"/>
          <w:i/>
          <w:iCs/>
          <w:color w:val="000000"/>
          <w:sz w:val="24"/>
          <w:szCs w:val="24"/>
        </w:rPr>
      </w:pPr>
    </w:p>
    <w:p w:rsidR="001C0988" w:rsidRPr="00DD5F23" w:rsidRDefault="001C0988"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В подпрограммах </w:t>
      </w:r>
      <w:r w:rsidR="00DF4464" w:rsidRPr="00DD5F23">
        <w:rPr>
          <w:rFonts w:ascii="Times New Roman" w:hAnsi="Times New Roman"/>
          <w:sz w:val="24"/>
          <w:szCs w:val="24"/>
        </w:rPr>
        <w:t xml:space="preserve">основные </w:t>
      </w:r>
      <w:r w:rsidRPr="00DD5F23">
        <w:rPr>
          <w:rFonts w:ascii="Times New Roman" w:hAnsi="Times New Roman"/>
          <w:sz w:val="24"/>
          <w:szCs w:val="24"/>
        </w:rPr>
        <w:t>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DF4464" w:rsidRPr="00DD5F23" w:rsidRDefault="00DF4464" w:rsidP="000132D6">
      <w:pPr>
        <w:autoSpaceDE w:val="0"/>
        <w:autoSpaceDN w:val="0"/>
        <w:adjustRightInd w:val="0"/>
        <w:spacing w:after="0" w:line="240" w:lineRule="auto"/>
        <w:ind w:firstLine="709"/>
        <w:jc w:val="both"/>
        <w:rPr>
          <w:rFonts w:ascii="Times New Roman" w:eastAsia="Lucida Sans Unicode" w:hAnsi="Times New Roman"/>
          <w:bCs/>
          <w:kern w:val="2"/>
          <w:sz w:val="24"/>
          <w:szCs w:val="24"/>
        </w:rPr>
      </w:pPr>
      <w:r w:rsidRPr="00DD5F23">
        <w:rPr>
          <w:rFonts w:ascii="Times New Roman" w:eastAsia="Lucida Sans Unicode" w:hAnsi="Times New Roman"/>
          <w:bCs/>
          <w:kern w:val="2"/>
          <w:sz w:val="24"/>
          <w:szCs w:val="24"/>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DF4464" w:rsidRPr="00DD5F23" w:rsidRDefault="00DF4464" w:rsidP="000132D6">
      <w:pPr>
        <w:autoSpaceDE w:val="0"/>
        <w:autoSpaceDN w:val="0"/>
        <w:adjustRightInd w:val="0"/>
        <w:spacing w:after="0" w:line="240" w:lineRule="auto"/>
        <w:ind w:firstLine="708"/>
        <w:jc w:val="both"/>
        <w:rPr>
          <w:rFonts w:ascii="Times New Roman" w:hAnsi="Times New Roman"/>
          <w:sz w:val="24"/>
          <w:szCs w:val="24"/>
        </w:rPr>
      </w:pPr>
    </w:p>
    <w:p w:rsidR="00DF4464" w:rsidRPr="00DD5F23" w:rsidRDefault="00DF4464" w:rsidP="000132D6">
      <w:pPr>
        <w:autoSpaceDE w:val="0"/>
        <w:autoSpaceDN w:val="0"/>
        <w:adjustRightInd w:val="0"/>
        <w:spacing w:after="0" w:line="240" w:lineRule="auto"/>
        <w:jc w:val="center"/>
        <w:rPr>
          <w:rFonts w:ascii="Times New Roman" w:hAnsi="Times New Roman"/>
          <w:b/>
          <w:sz w:val="24"/>
          <w:szCs w:val="24"/>
        </w:rPr>
        <w:sectPr w:rsidR="00DF4464" w:rsidRPr="00DD5F23" w:rsidSect="006E169E">
          <w:headerReference w:type="first" r:id="rId16"/>
          <w:pgSz w:w="11906" w:h="16838" w:code="9"/>
          <w:pgMar w:top="1134" w:right="850" w:bottom="1134" w:left="1701" w:header="708" w:footer="708" w:gutter="0"/>
          <w:pgNumType w:start="1"/>
          <w:cols w:space="708"/>
          <w:docGrid w:linePitch="360"/>
        </w:sectPr>
      </w:pPr>
    </w:p>
    <w:p w:rsidR="001C0988" w:rsidRPr="00DD5F23" w:rsidRDefault="00DF4464" w:rsidP="000132D6">
      <w:pPr>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lastRenderedPageBreak/>
        <w:t>5</w:t>
      </w:r>
      <w:r w:rsidR="001C0988" w:rsidRPr="00DD5F23">
        <w:rPr>
          <w:rFonts w:ascii="Times New Roman" w:hAnsi="Times New Roman"/>
          <w:b/>
          <w:sz w:val="24"/>
          <w:szCs w:val="24"/>
        </w:rPr>
        <w:t>. Планируемые результаты реализации муниципальной программы</w:t>
      </w:r>
    </w:p>
    <w:p w:rsidR="00CD73C6" w:rsidRPr="00DD5F23" w:rsidRDefault="00DF4464"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hAnsi="Times New Roman"/>
          <w:sz w:val="24"/>
          <w:szCs w:val="24"/>
        </w:rPr>
        <w:t xml:space="preserve"> </w:t>
      </w:r>
      <w:r w:rsidRPr="00DD5F23">
        <w:rPr>
          <w:rFonts w:ascii="Times New Roman" w:eastAsia="Lucida Sans Unicode" w:hAnsi="Times New Roman"/>
          <w:b/>
          <w:bCs/>
          <w:kern w:val="2"/>
          <w:sz w:val="24"/>
          <w:szCs w:val="24"/>
        </w:rPr>
        <w:t xml:space="preserve">«Повышение эффективности деятельности органов местного самоуправления </w:t>
      </w:r>
    </w:p>
    <w:p w:rsidR="00DF4464" w:rsidRPr="00DD5F23" w:rsidRDefault="00DF4464"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eastAsia="Lucida Sans Unicode" w:hAnsi="Times New Roman"/>
          <w:b/>
          <w:bCs/>
          <w:kern w:val="2"/>
          <w:sz w:val="24"/>
          <w:szCs w:val="24"/>
        </w:rPr>
        <w:t>городского округа Электросталь Московской области» на 2017-2021 годы</w:t>
      </w:r>
    </w:p>
    <w:p w:rsidR="00DF4464" w:rsidRPr="00DD5F23" w:rsidRDefault="00DF4464" w:rsidP="000132D6">
      <w:pPr>
        <w:pStyle w:val="ConsPlusNormal"/>
        <w:jc w:val="center"/>
        <w:rPr>
          <w:rFonts w:ascii="Times New Roman" w:hAnsi="Times New Roman" w:cs="Times New Roman"/>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3602"/>
        <w:gridCol w:w="1287"/>
        <w:gridCol w:w="1287"/>
        <w:gridCol w:w="1313"/>
        <w:gridCol w:w="1156"/>
        <w:gridCol w:w="1074"/>
        <w:gridCol w:w="1074"/>
        <w:gridCol w:w="1074"/>
        <w:gridCol w:w="1074"/>
        <w:gridCol w:w="1524"/>
      </w:tblGrid>
      <w:tr w:rsidR="00DF4464" w:rsidRPr="00173FAD" w:rsidTr="000132D6">
        <w:trPr>
          <w:jc w:val="center"/>
        </w:trPr>
        <w:tc>
          <w:tcPr>
            <w:tcW w:w="674" w:type="dxa"/>
            <w:vMerge w:val="restart"/>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 п/п</w:t>
            </w:r>
          </w:p>
        </w:tc>
        <w:tc>
          <w:tcPr>
            <w:tcW w:w="3602" w:type="dxa"/>
            <w:vMerge w:val="restart"/>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Планируемые результаты реализации программы</w:t>
            </w:r>
          </w:p>
        </w:tc>
        <w:tc>
          <w:tcPr>
            <w:tcW w:w="1287" w:type="dxa"/>
            <w:vMerge w:val="restart"/>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Тип показателя*</w:t>
            </w:r>
          </w:p>
        </w:tc>
        <w:tc>
          <w:tcPr>
            <w:tcW w:w="1287" w:type="dxa"/>
            <w:vMerge w:val="restart"/>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Единица измерения</w:t>
            </w:r>
          </w:p>
        </w:tc>
        <w:tc>
          <w:tcPr>
            <w:tcW w:w="1313" w:type="dxa"/>
            <w:vMerge w:val="restart"/>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 xml:space="preserve">Базовое значение </w:t>
            </w:r>
          </w:p>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на начало реализации программы</w:t>
            </w:r>
          </w:p>
        </w:tc>
        <w:tc>
          <w:tcPr>
            <w:tcW w:w="5452" w:type="dxa"/>
            <w:gridSpan w:val="5"/>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Планируемое значение показателя по годам реализации</w:t>
            </w:r>
          </w:p>
        </w:tc>
        <w:tc>
          <w:tcPr>
            <w:tcW w:w="1524" w:type="dxa"/>
            <w:vMerge w:val="restart"/>
          </w:tcPr>
          <w:p w:rsidR="00DF4464" w:rsidRPr="00173FAD" w:rsidRDefault="00DF4464" w:rsidP="000132D6">
            <w:pPr>
              <w:pStyle w:val="ConsPlusNormal"/>
              <w:jc w:val="center"/>
              <w:rPr>
                <w:rFonts w:ascii="Times New Roman" w:hAnsi="Times New Roman" w:cs="Times New Roman"/>
                <w:szCs w:val="22"/>
              </w:rPr>
            </w:pPr>
            <w:r w:rsidRPr="000132D6">
              <w:rPr>
                <w:rFonts w:ascii="Times New Roman" w:hAnsi="Times New Roman" w:cs="Times New Roman"/>
                <w:sz w:val="20"/>
                <w:szCs w:val="22"/>
              </w:rPr>
              <w:t>Номер основного мероприятия в перечне мероприятий подпрограммы</w:t>
            </w:r>
          </w:p>
        </w:tc>
      </w:tr>
      <w:tr w:rsidR="00DF4464" w:rsidRPr="00173FAD" w:rsidTr="000132D6">
        <w:trPr>
          <w:jc w:val="center"/>
        </w:trPr>
        <w:tc>
          <w:tcPr>
            <w:tcW w:w="674" w:type="dxa"/>
            <w:vMerge/>
          </w:tcPr>
          <w:p w:rsidR="00DF4464" w:rsidRPr="00173FAD" w:rsidRDefault="00DF4464" w:rsidP="000132D6">
            <w:pPr>
              <w:spacing w:after="0" w:line="240" w:lineRule="auto"/>
              <w:rPr>
                <w:rFonts w:ascii="Times New Roman" w:hAnsi="Times New Roman"/>
              </w:rPr>
            </w:pPr>
          </w:p>
        </w:tc>
        <w:tc>
          <w:tcPr>
            <w:tcW w:w="3602" w:type="dxa"/>
            <w:vMerge/>
          </w:tcPr>
          <w:p w:rsidR="00DF4464" w:rsidRPr="00173FAD" w:rsidRDefault="00DF4464" w:rsidP="000132D6">
            <w:pPr>
              <w:spacing w:after="0" w:line="240" w:lineRule="auto"/>
              <w:rPr>
                <w:rFonts w:ascii="Times New Roman" w:hAnsi="Times New Roman"/>
              </w:rPr>
            </w:pPr>
          </w:p>
        </w:tc>
        <w:tc>
          <w:tcPr>
            <w:tcW w:w="1287" w:type="dxa"/>
            <w:vMerge/>
          </w:tcPr>
          <w:p w:rsidR="00DF4464" w:rsidRPr="00173FAD" w:rsidRDefault="00DF4464" w:rsidP="000132D6">
            <w:pPr>
              <w:spacing w:after="0" w:line="240" w:lineRule="auto"/>
              <w:rPr>
                <w:rFonts w:ascii="Times New Roman" w:hAnsi="Times New Roman"/>
              </w:rPr>
            </w:pPr>
          </w:p>
        </w:tc>
        <w:tc>
          <w:tcPr>
            <w:tcW w:w="1287" w:type="dxa"/>
            <w:vMerge/>
          </w:tcPr>
          <w:p w:rsidR="00DF4464" w:rsidRPr="00173FAD" w:rsidRDefault="00DF4464" w:rsidP="000132D6">
            <w:pPr>
              <w:spacing w:after="0" w:line="240" w:lineRule="auto"/>
              <w:rPr>
                <w:rFonts w:ascii="Times New Roman" w:hAnsi="Times New Roman"/>
              </w:rPr>
            </w:pPr>
          </w:p>
        </w:tc>
        <w:tc>
          <w:tcPr>
            <w:tcW w:w="1313" w:type="dxa"/>
            <w:vMerge/>
          </w:tcPr>
          <w:p w:rsidR="00DF4464" w:rsidRPr="00173FAD" w:rsidRDefault="00DF4464" w:rsidP="000132D6">
            <w:pPr>
              <w:spacing w:after="0" w:line="240" w:lineRule="auto"/>
              <w:rPr>
                <w:rFonts w:ascii="Times New Roman" w:hAnsi="Times New Roman"/>
              </w:rPr>
            </w:pPr>
          </w:p>
        </w:tc>
        <w:tc>
          <w:tcPr>
            <w:tcW w:w="1156" w:type="dxa"/>
          </w:tcPr>
          <w:p w:rsidR="00DF4464" w:rsidRPr="00173FAD" w:rsidRDefault="00A54D74" w:rsidP="000132D6">
            <w:pPr>
              <w:pStyle w:val="ConsPlusNormal"/>
              <w:jc w:val="center"/>
              <w:rPr>
                <w:rFonts w:ascii="Times New Roman" w:hAnsi="Times New Roman" w:cs="Times New Roman"/>
                <w:szCs w:val="22"/>
              </w:rPr>
            </w:pPr>
            <w:r w:rsidRPr="00173FAD">
              <w:rPr>
                <w:rFonts w:ascii="Times New Roman" w:hAnsi="Times New Roman" w:cs="Times New Roman"/>
                <w:szCs w:val="22"/>
              </w:rPr>
              <w:t>2017 год</w:t>
            </w:r>
          </w:p>
        </w:tc>
        <w:tc>
          <w:tcPr>
            <w:tcW w:w="1074" w:type="dxa"/>
          </w:tcPr>
          <w:p w:rsidR="00DF4464" w:rsidRPr="00173FAD" w:rsidRDefault="00A54D74" w:rsidP="000132D6">
            <w:pPr>
              <w:pStyle w:val="ConsPlusNormal"/>
              <w:jc w:val="center"/>
              <w:rPr>
                <w:rFonts w:ascii="Times New Roman" w:hAnsi="Times New Roman" w:cs="Times New Roman"/>
                <w:szCs w:val="22"/>
              </w:rPr>
            </w:pPr>
            <w:r w:rsidRPr="00173FAD">
              <w:rPr>
                <w:rFonts w:ascii="Times New Roman" w:hAnsi="Times New Roman" w:cs="Times New Roman"/>
                <w:szCs w:val="22"/>
              </w:rPr>
              <w:t>2018 год</w:t>
            </w:r>
          </w:p>
        </w:tc>
        <w:tc>
          <w:tcPr>
            <w:tcW w:w="1074" w:type="dxa"/>
          </w:tcPr>
          <w:p w:rsidR="00DF4464" w:rsidRPr="00173FAD" w:rsidRDefault="00A54D74" w:rsidP="000132D6">
            <w:pPr>
              <w:pStyle w:val="ConsPlusNormal"/>
              <w:jc w:val="center"/>
              <w:rPr>
                <w:rFonts w:ascii="Times New Roman" w:hAnsi="Times New Roman" w:cs="Times New Roman"/>
                <w:szCs w:val="22"/>
              </w:rPr>
            </w:pPr>
            <w:r w:rsidRPr="00173FAD">
              <w:rPr>
                <w:rFonts w:ascii="Times New Roman" w:hAnsi="Times New Roman" w:cs="Times New Roman"/>
                <w:szCs w:val="22"/>
              </w:rPr>
              <w:t>2019 год</w:t>
            </w:r>
          </w:p>
        </w:tc>
        <w:tc>
          <w:tcPr>
            <w:tcW w:w="1074" w:type="dxa"/>
          </w:tcPr>
          <w:p w:rsidR="00DF4464" w:rsidRPr="00173FAD" w:rsidRDefault="00A54D74" w:rsidP="000132D6">
            <w:pPr>
              <w:pStyle w:val="ConsPlusNormal"/>
              <w:jc w:val="center"/>
              <w:rPr>
                <w:rFonts w:ascii="Times New Roman" w:hAnsi="Times New Roman" w:cs="Times New Roman"/>
                <w:szCs w:val="22"/>
              </w:rPr>
            </w:pPr>
            <w:r w:rsidRPr="00173FAD">
              <w:rPr>
                <w:rFonts w:ascii="Times New Roman" w:hAnsi="Times New Roman" w:cs="Times New Roman"/>
                <w:szCs w:val="22"/>
              </w:rPr>
              <w:t>2020 год</w:t>
            </w:r>
          </w:p>
        </w:tc>
        <w:tc>
          <w:tcPr>
            <w:tcW w:w="1074" w:type="dxa"/>
          </w:tcPr>
          <w:p w:rsidR="00DF4464" w:rsidRPr="00173FAD" w:rsidRDefault="00A54D74" w:rsidP="000132D6">
            <w:pPr>
              <w:pStyle w:val="ConsPlusNormal"/>
              <w:jc w:val="center"/>
              <w:rPr>
                <w:rFonts w:ascii="Times New Roman" w:hAnsi="Times New Roman" w:cs="Times New Roman"/>
                <w:szCs w:val="22"/>
              </w:rPr>
            </w:pPr>
            <w:r w:rsidRPr="00173FAD">
              <w:rPr>
                <w:rFonts w:ascii="Times New Roman" w:hAnsi="Times New Roman" w:cs="Times New Roman"/>
                <w:szCs w:val="22"/>
              </w:rPr>
              <w:t>2021 год</w:t>
            </w:r>
          </w:p>
        </w:tc>
        <w:tc>
          <w:tcPr>
            <w:tcW w:w="1524" w:type="dxa"/>
            <w:vMerge/>
          </w:tcPr>
          <w:p w:rsidR="00DF4464" w:rsidRPr="00173FAD" w:rsidRDefault="00DF4464" w:rsidP="000132D6">
            <w:pPr>
              <w:pStyle w:val="ConsPlusNormal"/>
              <w:jc w:val="center"/>
              <w:rPr>
                <w:rFonts w:ascii="Times New Roman" w:hAnsi="Times New Roman" w:cs="Times New Roman"/>
                <w:szCs w:val="22"/>
              </w:rPr>
            </w:pPr>
          </w:p>
        </w:tc>
      </w:tr>
      <w:tr w:rsidR="00DF4464" w:rsidRPr="00173FAD" w:rsidTr="000132D6">
        <w:trPr>
          <w:jc w:val="center"/>
        </w:trPr>
        <w:tc>
          <w:tcPr>
            <w:tcW w:w="6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1</w:t>
            </w:r>
          </w:p>
        </w:tc>
        <w:tc>
          <w:tcPr>
            <w:tcW w:w="3602"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2</w:t>
            </w:r>
          </w:p>
        </w:tc>
        <w:tc>
          <w:tcPr>
            <w:tcW w:w="1287"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3</w:t>
            </w:r>
          </w:p>
        </w:tc>
        <w:tc>
          <w:tcPr>
            <w:tcW w:w="1287"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4</w:t>
            </w:r>
          </w:p>
        </w:tc>
        <w:tc>
          <w:tcPr>
            <w:tcW w:w="1313"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5</w:t>
            </w:r>
          </w:p>
        </w:tc>
        <w:tc>
          <w:tcPr>
            <w:tcW w:w="1156"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6</w:t>
            </w:r>
          </w:p>
        </w:tc>
        <w:tc>
          <w:tcPr>
            <w:tcW w:w="10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7</w:t>
            </w:r>
          </w:p>
        </w:tc>
        <w:tc>
          <w:tcPr>
            <w:tcW w:w="10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8</w:t>
            </w:r>
          </w:p>
        </w:tc>
        <w:tc>
          <w:tcPr>
            <w:tcW w:w="10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9</w:t>
            </w:r>
          </w:p>
        </w:tc>
        <w:tc>
          <w:tcPr>
            <w:tcW w:w="10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w:t>
            </w:r>
          </w:p>
        </w:tc>
        <w:tc>
          <w:tcPr>
            <w:tcW w:w="152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w:t>
            </w:r>
          </w:p>
        </w:tc>
      </w:tr>
      <w:tr w:rsidR="00DF4464" w:rsidRPr="00173FAD" w:rsidTr="000132D6">
        <w:trPr>
          <w:jc w:val="center"/>
        </w:trPr>
        <w:tc>
          <w:tcPr>
            <w:tcW w:w="6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1.</w:t>
            </w:r>
          </w:p>
        </w:tc>
        <w:tc>
          <w:tcPr>
            <w:tcW w:w="12941" w:type="dxa"/>
            <w:gridSpan w:val="9"/>
          </w:tcPr>
          <w:p w:rsidR="00DF4464" w:rsidRPr="00173FAD" w:rsidRDefault="00DF4464" w:rsidP="000132D6">
            <w:pPr>
              <w:pStyle w:val="ConsPlusCell"/>
              <w:rPr>
                <w:rFonts w:ascii="Times New Roman" w:hAnsi="Times New Roman" w:cs="Times New Roman"/>
              </w:rPr>
            </w:pPr>
            <w:r w:rsidRPr="00173FAD">
              <w:rPr>
                <w:rFonts w:ascii="Times New Roman" w:hAnsi="Times New Roman" w:cs="Times New Roman"/>
              </w:rPr>
              <w:t>Подпрограмма 1. Создание условий для устойчивого социально-экономического развития городского округа Электросталь.</w:t>
            </w:r>
          </w:p>
        </w:tc>
        <w:tc>
          <w:tcPr>
            <w:tcW w:w="152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Х</w:t>
            </w:r>
          </w:p>
        </w:tc>
      </w:tr>
      <w:tr w:rsidR="00DF4464" w:rsidRPr="00173FAD" w:rsidTr="000132D6">
        <w:trPr>
          <w:jc w:val="center"/>
        </w:trPr>
        <w:tc>
          <w:tcPr>
            <w:tcW w:w="6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w:t>
            </w:r>
          </w:p>
        </w:tc>
        <w:tc>
          <w:tcPr>
            <w:tcW w:w="3602" w:type="dxa"/>
          </w:tcPr>
          <w:p w:rsidR="00DF4464" w:rsidRPr="00173FAD" w:rsidRDefault="00DF4464"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Объем инвестиций, привлеченных в основной капитал по инвестиционным проектам (без учета бюджетных инвестиций и жилищного строительства), находящимся в системе ЕАС ПИП </w:t>
            </w:r>
          </w:p>
        </w:tc>
        <w:tc>
          <w:tcPr>
            <w:tcW w:w="1287" w:type="dxa"/>
          </w:tcPr>
          <w:p w:rsidR="00DF4464" w:rsidRPr="00173FAD" w:rsidRDefault="00FD77CA" w:rsidP="000132D6">
            <w:pPr>
              <w:pStyle w:val="ConsPlusNormal"/>
              <w:jc w:val="center"/>
              <w:rPr>
                <w:rFonts w:ascii="Times New Roman" w:hAnsi="Times New Roman" w:cs="Times New Roman"/>
                <w:szCs w:val="22"/>
              </w:rPr>
            </w:pPr>
            <w:r w:rsidRPr="00FD77CA">
              <w:rPr>
                <w:rFonts w:ascii="Times New Roman" w:hAnsi="Times New Roman" w:cs="Times New Roman"/>
                <w:sz w:val="18"/>
                <w:szCs w:val="22"/>
              </w:rPr>
              <w:t>Приоритетный отраслевой показатель</w:t>
            </w:r>
          </w:p>
        </w:tc>
        <w:tc>
          <w:tcPr>
            <w:tcW w:w="1287"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млн.рублей</w:t>
            </w:r>
          </w:p>
        </w:tc>
        <w:tc>
          <w:tcPr>
            <w:tcW w:w="1313" w:type="dxa"/>
          </w:tcPr>
          <w:p w:rsidR="00DF4464" w:rsidRPr="00173FAD" w:rsidRDefault="00D00ED1" w:rsidP="000132D6">
            <w:pPr>
              <w:pStyle w:val="ConsPlusNormal"/>
              <w:jc w:val="center"/>
              <w:rPr>
                <w:rFonts w:ascii="Times New Roman" w:hAnsi="Times New Roman" w:cs="Times New Roman"/>
                <w:szCs w:val="22"/>
              </w:rPr>
            </w:pPr>
            <w:r w:rsidRPr="00173FAD">
              <w:rPr>
                <w:rFonts w:ascii="Times New Roman" w:hAnsi="Times New Roman" w:cs="Times New Roman"/>
                <w:szCs w:val="22"/>
              </w:rPr>
              <w:t>-</w:t>
            </w:r>
          </w:p>
        </w:tc>
        <w:tc>
          <w:tcPr>
            <w:tcW w:w="1156" w:type="dxa"/>
          </w:tcPr>
          <w:p w:rsidR="00DF4464" w:rsidRPr="00173FAD" w:rsidRDefault="00D00ED1" w:rsidP="000132D6">
            <w:pPr>
              <w:pStyle w:val="ConsPlusNormal"/>
              <w:jc w:val="center"/>
              <w:rPr>
                <w:rFonts w:ascii="Times New Roman" w:hAnsi="Times New Roman" w:cs="Times New Roman"/>
                <w:szCs w:val="22"/>
              </w:rPr>
            </w:pPr>
            <w:r w:rsidRPr="00173FAD">
              <w:rPr>
                <w:rFonts w:ascii="Times New Roman" w:hAnsi="Times New Roman" w:cs="Times New Roman"/>
                <w:szCs w:val="22"/>
              </w:rPr>
              <w:t>-</w:t>
            </w:r>
          </w:p>
        </w:tc>
        <w:tc>
          <w:tcPr>
            <w:tcW w:w="1074" w:type="dxa"/>
          </w:tcPr>
          <w:p w:rsidR="00DF4464" w:rsidRPr="00173FAD" w:rsidRDefault="00D00ED1" w:rsidP="000132D6">
            <w:pPr>
              <w:pStyle w:val="ConsPlusNormal"/>
              <w:jc w:val="center"/>
              <w:rPr>
                <w:rFonts w:ascii="Times New Roman" w:hAnsi="Times New Roman" w:cs="Times New Roman"/>
                <w:szCs w:val="22"/>
              </w:rPr>
            </w:pPr>
            <w:r w:rsidRPr="00173FAD">
              <w:rPr>
                <w:rFonts w:ascii="Times New Roman" w:hAnsi="Times New Roman" w:cs="Times New Roman"/>
                <w:szCs w:val="22"/>
              </w:rPr>
              <w:t>4200</w:t>
            </w:r>
          </w:p>
        </w:tc>
        <w:tc>
          <w:tcPr>
            <w:tcW w:w="1074" w:type="dxa"/>
          </w:tcPr>
          <w:p w:rsidR="00DF4464" w:rsidRPr="00173FAD" w:rsidRDefault="00D00ED1" w:rsidP="000132D6">
            <w:pPr>
              <w:pStyle w:val="ConsPlusNormal"/>
              <w:jc w:val="center"/>
              <w:rPr>
                <w:rFonts w:ascii="Times New Roman" w:hAnsi="Times New Roman" w:cs="Times New Roman"/>
                <w:szCs w:val="22"/>
              </w:rPr>
            </w:pPr>
            <w:r w:rsidRPr="00173FAD">
              <w:rPr>
                <w:rFonts w:ascii="Times New Roman" w:hAnsi="Times New Roman" w:cs="Times New Roman"/>
                <w:szCs w:val="22"/>
              </w:rPr>
              <w:t>4500</w:t>
            </w:r>
          </w:p>
        </w:tc>
        <w:tc>
          <w:tcPr>
            <w:tcW w:w="1074" w:type="dxa"/>
          </w:tcPr>
          <w:p w:rsidR="00DF4464" w:rsidRPr="00173FAD" w:rsidRDefault="00D00ED1" w:rsidP="000132D6">
            <w:pPr>
              <w:pStyle w:val="ConsPlusNormal"/>
              <w:jc w:val="center"/>
              <w:rPr>
                <w:rFonts w:ascii="Times New Roman" w:hAnsi="Times New Roman" w:cs="Times New Roman"/>
                <w:szCs w:val="22"/>
              </w:rPr>
            </w:pPr>
            <w:r w:rsidRPr="00173FAD">
              <w:rPr>
                <w:rFonts w:ascii="Times New Roman" w:hAnsi="Times New Roman" w:cs="Times New Roman"/>
                <w:szCs w:val="22"/>
              </w:rPr>
              <w:t>4800</w:t>
            </w:r>
          </w:p>
        </w:tc>
        <w:tc>
          <w:tcPr>
            <w:tcW w:w="1074" w:type="dxa"/>
          </w:tcPr>
          <w:p w:rsidR="00DF4464" w:rsidRPr="00173FAD" w:rsidRDefault="00D00ED1" w:rsidP="000132D6">
            <w:pPr>
              <w:pStyle w:val="ConsPlusNormal"/>
              <w:jc w:val="center"/>
              <w:rPr>
                <w:rFonts w:ascii="Times New Roman" w:hAnsi="Times New Roman" w:cs="Times New Roman"/>
                <w:szCs w:val="22"/>
              </w:rPr>
            </w:pPr>
            <w:r w:rsidRPr="00173FAD">
              <w:rPr>
                <w:rFonts w:ascii="Times New Roman" w:hAnsi="Times New Roman" w:cs="Times New Roman"/>
                <w:szCs w:val="22"/>
              </w:rPr>
              <w:t>5000</w:t>
            </w:r>
          </w:p>
        </w:tc>
        <w:tc>
          <w:tcPr>
            <w:tcW w:w="1524" w:type="dxa"/>
          </w:tcPr>
          <w:p w:rsidR="00DF4464" w:rsidRPr="00173FAD" w:rsidRDefault="00977E00"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DF4464" w:rsidRPr="00173FAD" w:rsidTr="000132D6">
        <w:trPr>
          <w:jc w:val="center"/>
        </w:trPr>
        <w:tc>
          <w:tcPr>
            <w:tcW w:w="674" w:type="dxa"/>
          </w:tcPr>
          <w:p w:rsidR="00DF4464" w:rsidRPr="00173FAD" w:rsidRDefault="00E75F6F" w:rsidP="000132D6">
            <w:pPr>
              <w:pStyle w:val="ConsPlusNormal"/>
              <w:jc w:val="center"/>
              <w:rPr>
                <w:rFonts w:ascii="Times New Roman" w:hAnsi="Times New Roman" w:cs="Times New Roman"/>
                <w:szCs w:val="22"/>
              </w:rPr>
            </w:pPr>
            <w:r w:rsidRPr="00173FAD">
              <w:rPr>
                <w:rFonts w:ascii="Times New Roman" w:hAnsi="Times New Roman" w:cs="Times New Roman"/>
                <w:szCs w:val="22"/>
              </w:rPr>
              <w:t>1.2.</w:t>
            </w:r>
          </w:p>
        </w:tc>
        <w:tc>
          <w:tcPr>
            <w:tcW w:w="3602" w:type="dxa"/>
          </w:tcPr>
          <w:p w:rsidR="00DF4464" w:rsidRPr="00173FAD" w:rsidRDefault="00DF4464"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Количество созданных рабочих мест, всего </w:t>
            </w:r>
          </w:p>
        </w:tc>
        <w:tc>
          <w:tcPr>
            <w:tcW w:w="1287" w:type="dxa"/>
          </w:tcPr>
          <w:p w:rsidR="00DF4464" w:rsidRPr="00173FAD" w:rsidRDefault="002B37AD" w:rsidP="000132D6">
            <w:pPr>
              <w:pStyle w:val="ConsPlusNormal"/>
              <w:jc w:val="center"/>
              <w:rPr>
                <w:rFonts w:ascii="Times New Roman" w:hAnsi="Times New Roman" w:cs="Times New Roman"/>
                <w:szCs w:val="22"/>
              </w:rPr>
            </w:pPr>
            <w:r w:rsidRPr="00173FAD">
              <w:rPr>
                <w:rFonts w:ascii="Times New Roman" w:hAnsi="Times New Roman" w:cs="Times New Roman"/>
                <w:szCs w:val="22"/>
              </w:rPr>
              <w:t>Указной</w:t>
            </w:r>
          </w:p>
        </w:tc>
        <w:tc>
          <w:tcPr>
            <w:tcW w:w="1287"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единиц</w:t>
            </w:r>
          </w:p>
        </w:tc>
        <w:tc>
          <w:tcPr>
            <w:tcW w:w="1313"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900</w:t>
            </w:r>
          </w:p>
        </w:tc>
        <w:tc>
          <w:tcPr>
            <w:tcW w:w="1156"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360</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338</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422</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389</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390</w:t>
            </w:r>
          </w:p>
        </w:tc>
        <w:tc>
          <w:tcPr>
            <w:tcW w:w="1524" w:type="dxa"/>
          </w:tcPr>
          <w:p w:rsidR="00DF4464" w:rsidRPr="00173FAD" w:rsidRDefault="00977E00" w:rsidP="000132D6">
            <w:pPr>
              <w:pStyle w:val="ConsPlusNormal"/>
              <w:jc w:val="center"/>
              <w:rPr>
                <w:rFonts w:ascii="Times New Roman" w:hAnsi="Times New Roman" w:cs="Times New Roman"/>
                <w:szCs w:val="22"/>
              </w:rPr>
            </w:pPr>
            <w:r w:rsidRPr="00173FAD">
              <w:rPr>
                <w:rFonts w:ascii="Times New Roman" w:hAnsi="Times New Roman" w:cs="Times New Roman"/>
                <w:szCs w:val="22"/>
              </w:rPr>
              <w:t>02</w:t>
            </w:r>
          </w:p>
        </w:tc>
      </w:tr>
      <w:tr w:rsidR="00DF4464" w:rsidRPr="00173FAD" w:rsidTr="000132D6">
        <w:trPr>
          <w:jc w:val="center"/>
        </w:trPr>
        <w:tc>
          <w:tcPr>
            <w:tcW w:w="674" w:type="dxa"/>
          </w:tcPr>
          <w:p w:rsidR="00DF4464" w:rsidRPr="00173FAD" w:rsidRDefault="00E75F6F" w:rsidP="000132D6">
            <w:pPr>
              <w:pStyle w:val="ConsPlusNormal"/>
              <w:jc w:val="center"/>
              <w:rPr>
                <w:rFonts w:ascii="Times New Roman" w:hAnsi="Times New Roman" w:cs="Times New Roman"/>
                <w:szCs w:val="22"/>
              </w:rPr>
            </w:pPr>
            <w:r w:rsidRPr="00173FAD">
              <w:rPr>
                <w:rFonts w:ascii="Times New Roman" w:hAnsi="Times New Roman" w:cs="Times New Roman"/>
                <w:szCs w:val="22"/>
              </w:rPr>
              <w:t>1.3.</w:t>
            </w:r>
          </w:p>
        </w:tc>
        <w:tc>
          <w:tcPr>
            <w:tcW w:w="3602" w:type="dxa"/>
          </w:tcPr>
          <w:p w:rsidR="00DF4464" w:rsidRPr="00173FAD" w:rsidRDefault="00DF4464"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287" w:type="dxa"/>
          </w:tcPr>
          <w:p w:rsidR="00DF4464" w:rsidRPr="00173FAD" w:rsidRDefault="002B37AD" w:rsidP="000132D6">
            <w:pPr>
              <w:pStyle w:val="ConsPlusNormal"/>
              <w:jc w:val="center"/>
              <w:rPr>
                <w:rFonts w:ascii="Times New Roman" w:hAnsi="Times New Roman" w:cs="Times New Roman"/>
                <w:szCs w:val="22"/>
              </w:rPr>
            </w:pPr>
            <w:r w:rsidRPr="00173FAD">
              <w:rPr>
                <w:rFonts w:ascii="Times New Roman" w:hAnsi="Times New Roman" w:cs="Times New Roman"/>
                <w:szCs w:val="22"/>
              </w:rPr>
              <w:t>Указной</w:t>
            </w:r>
          </w:p>
        </w:tc>
        <w:tc>
          <w:tcPr>
            <w:tcW w:w="1287"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процентов</w:t>
            </w:r>
          </w:p>
        </w:tc>
        <w:tc>
          <w:tcPr>
            <w:tcW w:w="1313"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w:t>
            </w:r>
          </w:p>
        </w:tc>
        <w:tc>
          <w:tcPr>
            <w:tcW w:w="1156"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102,5</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104,4</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104,0</w:t>
            </w:r>
          </w:p>
        </w:tc>
        <w:tc>
          <w:tcPr>
            <w:tcW w:w="1074"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104,0</w:t>
            </w:r>
          </w:p>
        </w:tc>
        <w:tc>
          <w:tcPr>
            <w:tcW w:w="1524" w:type="dxa"/>
          </w:tcPr>
          <w:p w:rsidR="00DF4464" w:rsidRPr="00173FAD" w:rsidRDefault="00977E00" w:rsidP="000132D6">
            <w:pPr>
              <w:pStyle w:val="ConsPlusNormal"/>
              <w:jc w:val="center"/>
              <w:rPr>
                <w:rFonts w:ascii="Times New Roman" w:hAnsi="Times New Roman" w:cs="Times New Roman"/>
                <w:szCs w:val="22"/>
              </w:rPr>
            </w:pPr>
            <w:r w:rsidRPr="00173FAD">
              <w:rPr>
                <w:rFonts w:ascii="Times New Roman" w:hAnsi="Times New Roman" w:cs="Times New Roman"/>
                <w:szCs w:val="22"/>
              </w:rPr>
              <w:t>03</w:t>
            </w:r>
          </w:p>
        </w:tc>
      </w:tr>
      <w:tr w:rsidR="000132D6" w:rsidRPr="00173FAD" w:rsidTr="000132D6">
        <w:trPr>
          <w:trHeight w:val="425"/>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1.4.</w:t>
            </w:r>
          </w:p>
        </w:tc>
        <w:tc>
          <w:tcPr>
            <w:tcW w:w="3602" w:type="dxa"/>
          </w:tcPr>
          <w:p w:rsidR="000132D6" w:rsidRPr="00173FAD" w:rsidRDefault="000132D6" w:rsidP="000132D6">
            <w:pPr>
              <w:pStyle w:val="ConsPlusNormal"/>
              <w:rPr>
                <w:rFonts w:ascii="Times New Roman" w:hAnsi="Times New Roman" w:cs="Times New Roman"/>
                <w:szCs w:val="22"/>
              </w:rPr>
            </w:pPr>
            <w:r w:rsidRPr="00173FAD">
              <w:rPr>
                <w:rFonts w:ascii="Times New Roman" w:hAnsi="Times New Roman" w:cs="Times New Roman"/>
                <w:szCs w:val="22"/>
              </w:rPr>
              <w:t>Обеспеченность населения площадью торговых объектов</w:t>
            </w:r>
          </w:p>
        </w:tc>
        <w:tc>
          <w:tcPr>
            <w:tcW w:w="1287" w:type="dxa"/>
          </w:tcPr>
          <w:p w:rsidR="000132D6" w:rsidRDefault="000132D6" w:rsidP="000132D6">
            <w:pPr>
              <w:spacing w:after="0" w:line="240" w:lineRule="auto"/>
            </w:pPr>
            <w:r w:rsidRPr="00B62F55">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кв.м./на 1000 жителей</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1335</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1347</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1370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1410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1452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1458</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04</w:t>
            </w:r>
          </w:p>
        </w:tc>
      </w:tr>
      <w:tr w:rsidR="000132D6" w:rsidRPr="00173FAD" w:rsidTr="000132D6">
        <w:trPr>
          <w:trHeight w:val="514"/>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1.5.</w:t>
            </w:r>
          </w:p>
        </w:tc>
        <w:tc>
          <w:tcPr>
            <w:tcW w:w="3602" w:type="dxa"/>
          </w:tcPr>
          <w:p w:rsidR="000132D6" w:rsidRPr="00173FAD" w:rsidRDefault="000132D6"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Прирост посадочных мест на объектах общественного питания </w:t>
            </w:r>
          </w:p>
        </w:tc>
        <w:tc>
          <w:tcPr>
            <w:tcW w:w="1287" w:type="dxa"/>
          </w:tcPr>
          <w:p w:rsidR="000132D6" w:rsidRDefault="000132D6" w:rsidP="000132D6">
            <w:pPr>
              <w:spacing w:after="0" w:line="240" w:lineRule="auto"/>
            </w:pPr>
            <w:r w:rsidRPr="00B62F55">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20</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20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44</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05</w:t>
            </w:r>
          </w:p>
        </w:tc>
      </w:tr>
      <w:tr w:rsidR="00DF4464" w:rsidRPr="00173FAD" w:rsidTr="000132D6">
        <w:trPr>
          <w:jc w:val="center"/>
        </w:trPr>
        <w:tc>
          <w:tcPr>
            <w:tcW w:w="674" w:type="dxa"/>
          </w:tcPr>
          <w:p w:rsidR="00DF4464" w:rsidRPr="00173FAD" w:rsidRDefault="00E75F6F" w:rsidP="000132D6">
            <w:pPr>
              <w:pStyle w:val="ConsPlusNormal"/>
              <w:jc w:val="center"/>
              <w:rPr>
                <w:rFonts w:ascii="Times New Roman" w:hAnsi="Times New Roman" w:cs="Times New Roman"/>
                <w:szCs w:val="22"/>
              </w:rPr>
            </w:pPr>
            <w:r w:rsidRPr="00173FAD">
              <w:rPr>
                <w:rFonts w:ascii="Times New Roman" w:hAnsi="Times New Roman" w:cs="Times New Roman"/>
                <w:szCs w:val="22"/>
              </w:rPr>
              <w:lastRenderedPageBreak/>
              <w:t>1.6.</w:t>
            </w:r>
          </w:p>
        </w:tc>
        <w:tc>
          <w:tcPr>
            <w:tcW w:w="3602" w:type="dxa"/>
          </w:tcPr>
          <w:p w:rsidR="00DF4464" w:rsidRPr="00173FAD" w:rsidRDefault="00DF4464"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Прирост рабочих мест на объектах бытовых услуг </w:t>
            </w:r>
          </w:p>
        </w:tc>
        <w:tc>
          <w:tcPr>
            <w:tcW w:w="1287" w:type="dxa"/>
          </w:tcPr>
          <w:p w:rsidR="00DF4464" w:rsidRPr="00173FAD" w:rsidRDefault="000132D6" w:rsidP="000132D6">
            <w:pPr>
              <w:pStyle w:val="ConsPlusNormal"/>
              <w:jc w:val="center"/>
              <w:rPr>
                <w:rFonts w:ascii="Times New Roman" w:hAnsi="Times New Roman" w:cs="Times New Roman"/>
                <w:szCs w:val="22"/>
              </w:rPr>
            </w:pPr>
            <w:r w:rsidRPr="00FD77CA">
              <w:rPr>
                <w:rFonts w:ascii="Times New Roman" w:hAnsi="Times New Roman" w:cs="Times New Roman"/>
                <w:sz w:val="18"/>
                <w:szCs w:val="22"/>
              </w:rPr>
              <w:t>Приоритетный отраслевой показатель</w:t>
            </w:r>
          </w:p>
        </w:tc>
        <w:tc>
          <w:tcPr>
            <w:tcW w:w="1287"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DF4464" w:rsidRPr="00173FAD" w:rsidRDefault="005D1AFC" w:rsidP="000132D6">
            <w:pPr>
              <w:spacing w:after="0" w:line="240" w:lineRule="auto"/>
              <w:jc w:val="center"/>
              <w:rPr>
                <w:rFonts w:ascii="Times New Roman" w:hAnsi="Times New Roman"/>
              </w:rPr>
            </w:pPr>
            <w:r w:rsidRPr="00173FAD">
              <w:rPr>
                <w:rFonts w:ascii="Times New Roman" w:hAnsi="Times New Roman"/>
              </w:rPr>
              <w:t>6</w:t>
            </w:r>
          </w:p>
        </w:tc>
        <w:tc>
          <w:tcPr>
            <w:tcW w:w="1156"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6</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48</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50</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52</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53</w:t>
            </w:r>
          </w:p>
        </w:tc>
        <w:tc>
          <w:tcPr>
            <w:tcW w:w="1524" w:type="dxa"/>
          </w:tcPr>
          <w:p w:rsidR="00DF4464" w:rsidRPr="00173FAD" w:rsidRDefault="00977E00" w:rsidP="000132D6">
            <w:pPr>
              <w:pStyle w:val="ConsPlusNormal"/>
              <w:jc w:val="center"/>
              <w:rPr>
                <w:rFonts w:ascii="Times New Roman" w:hAnsi="Times New Roman" w:cs="Times New Roman"/>
                <w:szCs w:val="22"/>
              </w:rPr>
            </w:pPr>
            <w:r w:rsidRPr="00173FAD">
              <w:rPr>
                <w:rFonts w:ascii="Times New Roman" w:hAnsi="Times New Roman" w:cs="Times New Roman"/>
                <w:szCs w:val="22"/>
              </w:rPr>
              <w:t>06</w:t>
            </w:r>
          </w:p>
        </w:tc>
      </w:tr>
      <w:tr w:rsidR="00DF4464" w:rsidRPr="00173FAD" w:rsidTr="000132D6">
        <w:trPr>
          <w:jc w:val="center"/>
        </w:trPr>
        <w:tc>
          <w:tcPr>
            <w:tcW w:w="674" w:type="dxa"/>
          </w:tcPr>
          <w:p w:rsidR="00DF4464" w:rsidRPr="00173FAD" w:rsidRDefault="00E75F6F" w:rsidP="000132D6">
            <w:pPr>
              <w:pStyle w:val="ConsPlusNormal"/>
              <w:jc w:val="center"/>
              <w:rPr>
                <w:rFonts w:ascii="Times New Roman" w:hAnsi="Times New Roman" w:cs="Times New Roman"/>
                <w:szCs w:val="22"/>
              </w:rPr>
            </w:pPr>
            <w:r w:rsidRPr="00173FAD">
              <w:rPr>
                <w:rFonts w:ascii="Times New Roman" w:hAnsi="Times New Roman" w:cs="Times New Roman"/>
                <w:szCs w:val="22"/>
              </w:rPr>
              <w:t>1.7.</w:t>
            </w:r>
          </w:p>
        </w:tc>
        <w:tc>
          <w:tcPr>
            <w:tcW w:w="3602" w:type="dxa"/>
          </w:tcPr>
          <w:p w:rsidR="00DF4464" w:rsidRPr="00173FAD" w:rsidRDefault="00DF4464"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Количество введенных банных объектов по программе "100 бань Подмосковья" </w:t>
            </w:r>
          </w:p>
        </w:tc>
        <w:tc>
          <w:tcPr>
            <w:tcW w:w="1287" w:type="dxa"/>
          </w:tcPr>
          <w:p w:rsidR="00DF4464" w:rsidRPr="000132D6" w:rsidRDefault="002B37AD" w:rsidP="000132D6">
            <w:pPr>
              <w:pStyle w:val="ConsPlusNormal"/>
              <w:jc w:val="center"/>
              <w:rPr>
                <w:rFonts w:ascii="Times New Roman" w:hAnsi="Times New Roman" w:cs="Times New Roman"/>
                <w:sz w:val="20"/>
                <w:szCs w:val="22"/>
              </w:rPr>
            </w:pPr>
            <w:r w:rsidRPr="000132D6">
              <w:rPr>
                <w:rFonts w:ascii="Times New Roman" w:hAnsi="Times New Roman" w:cs="Times New Roman"/>
                <w:sz w:val="20"/>
                <w:szCs w:val="22"/>
              </w:rPr>
              <w:t>Обращение Губернатора</w:t>
            </w:r>
          </w:p>
          <w:p w:rsidR="002B37AD" w:rsidRPr="00173FAD" w:rsidRDefault="002B37AD" w:rsidP="000132D6">
            <w:pPr>
              <w:pStyle w:val="ConsPlusNormal"/>
              <w:jc w:val="center"/>
              <w:rPr>
                <w:rFonts w:ascii="Times New Roman" w:hAnsi="Times New Roman" w:cs="Times New Roman"/>
                <w:szCs w:val="22"/>
              </w:rPr>
            </w:pPr>
            <w:r w:rsidRPr="000132D6">
              <w:rPr>
                <w:rFonts w:ascii="Times New Roman" w:hAnsi="Times New Roman" w:cs="Times New Roman"/>
                <w:sz w:val="20"/>
                <w:szCs w:val="22"/>
              </w:rPr>
              <w:t>МО</w:t>
            </w:r>
          </w:p>
        </w:tc>
        <w:tc>
          <w:tcPr>
            <w:tcW w:w="1287"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DF4464" w:rsidRPr="00173FAD" w:rsidRDefault="005D1AFC" w:rsidP="000132D6">
            <w:pPr>
              <w:spacing w:after="0" w:line="240" w:lineRule="auto"/>
              <w:jc w:val="center"/>
              <w:rPr>
                <w:rFonts w:ascii="Times New Roman" w:hAnsi="Times New Roman"/>
              </w:rPr>
            </w:pPr>
            <w:r w:rsidRPr="00173FAD">
              <w:rPr>
                <w:rFonts w:ascii="Times New Roman" w:hAnsi="Times New Roman"/>
              </w:rPr>
              <w:t>0</w:t>
            </w:r>
          </w:p>
        </w:tc>
        <w:tc>
          <w:tcPr>
            <w:tcW w:w="1156" w:type="dxa"/>
          </w:tcPr>
          <w:p w:rsidR="00DF4464" w:rsidRPr="00173FAD" w:rsidRDefault="005D1AFC"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1</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DF4464" w:rsidRPr="00173FAD" w:rsidRDefault="00DF4464" w:rsidP="000132D6">
            <w:pPr>
              <w:spacing w:after="0" w:line="240" w:lineRule="auto"/>
              <w:jc w:val="center"/>
              <w:rPr>
                <w:rFonts w:ascii="Times New Roman" w:hAnsi="Times New Roman"/>
              </w:rPr>
            </w:pPr>
            <w:r w:rsidRPr="00173FAD">
              <w:rPr>
                <w:rFonts w:ascii="Times New Roman" w:hAnsi="Times New Roman"/>
              </w:rPr>
              <w:t>0</w:t>
            </w:r>
          </w:p>
        </w:tc>
        <w:tc>
          <w:tcPr>
            <w:tcW w:w="1524" w:type="dxa"/>
          </w:tcPr>
          <w:p w:rsidR="00DF4464" w:rsidRPr="00173FAD" w:rsidRDefault="00977E00" w:rsidP="000132D6">
            <w:pPr>
              <w:pStyle w:val="ConsPlusNormal"/>
              <w:jc w:val="center"/>
              <w:rPr>
                <w:rFonts w:ascii="Times New Roman" w:hAnsi="Times New Roman" w:cs="Times New Roman"/>
                <w:szCs w:val="22"/>
              </w:rPr>
            </w:pPr>
            <w:r w:rsidRPr="00173FAD">
              <w:rPr>
                <w:rFonts w:ascii="Times New Roman" w:hAnsi="Times New Roman" w:cs="Times New Roman"/>
                <w:szCs w:val="22"/>
              </w:rPr>
              <w:t>07</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1.8.</w:t>
            </w:r>
          </w:p>
        </w:tc>
        <w:tc>
          <w:tcPr>
            <w:tcW w:w="3602" w:type="dxa"/>
          </w:tcPr>
          <w:p w:rsidR="000132D6" w:rsidRPr="00173FAD" w:rsidRDefault="000132D6"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08</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1.9.</w:t>
            </w:r>
          </w:p>
        </w:tc>
        <w:tc>
          <w:tcPr>
            <w:tcW w:w="3602" w:type="dxa"/>
          </w:tcPr>
          <w:p w:rsidR="000132D6" w:rsidRPr="00173FAD" w:rsidRDefault="000132D6"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Доля кладбищ, соответствующих требованиям Порядка деятельности общественных кладбищ и крематориев на территории муниципального образования Московской области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80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80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09</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1.10.</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0,52</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1,2</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1.11.</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несостоявшихся торгов от общего количества объявленных торгов</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35,2</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18</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16</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16</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16</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16</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1.12.</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Среднее количество участников на торгах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количество участников в одной процедуре</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3,38</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4,4</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lastRenderedPageBreak/>
              <w:t>1.13.</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общей экономии денежных средств от общей суммы объявленных торгов (процент)</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19,6</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11</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1.14.</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27,64</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25</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1.15.</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Количество реализованных требований Стандарта развития конкуренции в Московской области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1.16.</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Наличие утвержденного генерального плана городского округа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да/нет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12</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1.17.</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Количество проведенных публичных слушаний  по проекту генерального плана городского округа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19</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12</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1.18.</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Наличие утвержденных правил землепользования и застройки городского округа </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да/нет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да</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13</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1.19.</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Количество проведенных  публичных слушаний  по проекту правил землепользования и застройки городского округа</w:t>
            </w:r>
          </w:p>
        </w:tc>
        <w:tc>
          <w:tcPr>
            <w:tcW w:w="1287" w:type="dxa"/>
          </w:tcPr>
          <w:p w:rsidR="000132D6" w:rsidRDefault="000132D6" w:rsidP="000132D6">
            <w:pPr>
              <w:spacing w:after="0" w:line="240" w:lineRule="auto"/>
            </w:pPr>
            <w:r w:rsidRPr="002858E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19</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13</w:t>
            </w:r>
          </w:p>
        </w:tc>
      </w:tr>
      <w:tr w:rsidR="00DF4464" w:rsidRPr="00173FAD" w:rsidTr="000132D6">
        <w:trPr>
          <w:jc w:val="center"/>
        </w:trPr>
        <w:tc>
          <w:tcPr>
            <w:tcW w:w="67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lastRenderedPageBreak/>
              <w:t>2.</w:t>
            </w:r>
          </w:p>
        </w:tc>
        <w:tc>
          <w:tcPr>
            <w:tcW w:w="12941" w:type="dxa"/>
            <w:gridSpan w:val="9"/>
          </w:tcPr>
          <w:p w:rsidR="00DF4464" w:rsidRPr="00173FAD" w:rsidRDefault="00DF4464" w:rsidP="000132D6">
            <w:pPr>
              <w:pStyle w:val="ConsPlusCell"/>
              <w:rPr>
                <w:rFonts w:ascii="Times New Roman" w:hAnsi="Times New Roman" w:cs="Times New Roman"/>
              </w:rPr>
            </w:pPr>
            <w:r w:rsidRPr="00173FAD">
              <w:rPr>
                <w:rFonts w:ascii="Times New Roman" w:hAnsi="Times New Roman" w:cs="Times New Roman"/>
              </w:rPr>
              <w:t>Подпрограмма 2. Охрана окружающей среды на территории городского округа Электросталь Московской области.</w:t>
            </w:r>
          </w:p>
        </w:tc>
        <w:tc>
          <w:tcPr>
            <w:tcW w:w="1524" w:type="dxa"/>
          </w:tcPr>
          <w:p w:rsidR="00DF4464" w:rsidRPr="00173FAD" w:rsidRDefault="00DF4464" w:rsidP="000132D6">
            <w:pPr>
              <w:pStyle w:val="ConsPlusNormal"/>
              <w:jc w:val="center"/>
              <w:rPr>
                <w:rFonts w:ascii="Times New Roman" w:hAnsi="Times New Roman" w:cs="Times New Roman"/>
                <w:szCs w:val="22"/>
              </w:rPr>
            </w:pPr>
            <w:r w:rsidRPr="00173FAD">
              <w:rPr>
                <w:rFonts w:ascii="Times New Roman" w:hAnsi="Times New Roman" w:cs="Times New Roman"/>
                <w:szCs w:val="22"/>
              </w:rPr>
              <w:t>Х</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2.1.</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Количество обследованных существующих и вновь выявленных радиационных аномалий</w:t>
            </w:r>
          </w:p>
        </w:tc>
        <w:tc>
          <w:tcPr>
            <w:tcW w:w="1287" w:type="dxa"/>
          </w:tcPr>
          <w:p w:rsidR="000132D6" w:rsidRDefault="000132D6" w:rsidP="000132D6">
            <w:pPr>
              <w:spacing w:after="0" w:line="240" w:lineRule="auto"/>
            </w:pPr>
            <w:r w:rsidRPr="00B345CE">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2.2.</w:t>
            </w:r>
          </w:p>
        </w:tc>
        <w:tc>
          <w:tcPr>
            <w:tcW w:w="3602" w:type="dxa"/>
            <w:vAlign w:val="center"/>
          </w:tcPr>
          <w:p w:rsidR="000132D6" w:rsidRPr="00173FAD" w:rsidRDefault="000132D6" w:rsidP="000132D6">
            <w:pPr>
              <w:spacing w:after="0" w:line="240" w:lineRule="auto"/>
              <w:rPr>
                <w:rFonts w:ascii="Times New Roman" w:hAnsi="Times New Roman"/>
              </w:rPr>
            </w:pPr>
            <w:r w:rsidRPr="00173FAD">
              <w:rPr>
                <w:rFonts w:ascii="Times New Roman" w:hAnsi="Times New Roman"/>
              </w:rPr>
              <w:t>Количество радиологических исследований территории городского округа Электросталь Московской области</w:t>
            </w:r>
          </w:p>
        </w:tc>
        <w:tc>
          <w:tcPr>
            <w:tcW w:w="1287" w:type="dxa"/>
          </w:tcPr>
          <w:p w:rsidR="000132D6" w:rsidRDefault="000132D6" w:rsidP="000132D6">
            <w:pPr>
              <w:spacing w:after="0" w:line="240" w:lineRule="auto"/>
            </w:pPr>
            <w:r w:rsidRPr="00B345CE">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единиц</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349</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371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375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380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383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385</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2.3.</w:t>
            </w:r>
          </w:p>
        </w:tc>
        <w:tc>
          <w:tcPr>
            <w:tcW w:w="3602" w:type="dxa"/>
            <w:vAlign w:val="center"/>
          </w:tcPr>
          <w:p w:rsidR="000132D6" w:rsidRPr="00173FAD" w:rsidRDefault="000132D6" w:rsidP="000132D6">
            <w:pPr>
              <w:spacing w:after="0" w:line="240" w:lineRule="auto"/>
              <w:rPr>
                <w:rFonts w:ascii="Times New Roman" w:hAnsi="Times New Roman"/>
              </w:rPr>
            </w:pPr>
            <w:r w:rsidRPr="00173FAD">
              <w:rPr>
                <w:rFonts w:ascii="Times New Roman" w:hAnsi="Times New Roman"/>
              </w:rPr>
              <w:t>Снижение сброса загрязняющих веществ в стоках и повышение качества очистки сточных вод</w:t>
            </w:r>
          </w:p>
        </w:tc>
        <w:tc>
          <w:tcPr>
            <w:tcW w:w="1287" w:type="dxa"/>
          </w:tcPr>
          <w:p w:rsidR="000132D6" w:rsidRDefault="000132D6" w:rsidP="000132D6">
            <w:pPr>
              <w:spacing w:after="0" w:line="240" w:lineRule="auto"/>
            </w:pPr>
            <w:r w:rsidRPr="00B345CE">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8</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02</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2.4.</w:t>
            </w:r>
          </w:p>
        </w:tc>
        <w:tc>
          <w:tcPr>
            <w:tcW w:w="3602" w:type="dxa"/>
            <w:vAlign w:val="center"/>
          </w:tcPr>
          <w:p w:rsidR="000132D6" w:rsidRPr="00173FAD" w:rsidRDefault="000132D6" w:rsidP="000132D6">
            <w:pPr>
              <w:spacing w:after="0" w:line="240" w:lineRule="auto"/>
              <w:rPr>
                <w:rFonts w:ascii="Times New Roman" w:hAnsi="Times New Roman"/>
              </w:rPr>
            </w:pPr>
            <w:r w:rsidRPr="00173FAD">
              <w:rPr>
                <w:rFonts w:ascii="Times New Roman" w:hAnsi="Times New Roman"/>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287" w:type="dxa"/>
          </w:tcPr>
          <w:p w:rsidR="000132D6" w:rsidRDefault="000132D6" w:rsidP="000132D6">
            <w:pPr>
              <w:spacing w:after="0" w:line="240" w:lineRule="auto"/>
            </w:pPr>
            <w:r w:rsidRPr="00B345CE">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01,02,03,04</w:t>
            </w:r>
          </w:p>
        </w:tc>
      </w:tr>
      <w:tr w:rsidR="000132D6" w:rsidRPr="00173FAD" w:rsidTr="000132D6">
        <w:trPr>
          <w:trHeight w:val="557"/>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2.5.</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убранных площадей прибрежных зон к общей площади прибрежных зон водоемов</w:t>
            </w:r>
          </w:p>
        </w:tc>
        <w:tc>
          <w:tcPr>
            <w:tcW w:w="1287" w:type="dxa"/>
          </w:tcPr>
          <w:p w:rsidR="000132D6" w:rsidRDefault="000132D6" w:rsidP="000132D6">
            <w:pPr>
              <w:spacing w:after="0" w:line="240" w:lineRule="auto"/>
            </w:pPr>
            <w:r w:rsidRPr="00B345CE">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доля</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w:t>
            </w:r>
          </w:p>
          <w:p w:rsidR="000132D6" w:rsidRPr="00173FAD" w:rsidRDefault="000132D6" w:rsidP="000132D6">
            <w:pPr>
              <w:spacing w:after="0" w:line="240" w:lineRule="auto"/>
              <w:jc w:val="center"/>
              <w:rPr>
                <w:rFonts w:ascii="Times New Roman" w:hAnsi="Times New Roman"/>
              </w:rPr>
            </w:pP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80%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03</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2.6.</w:t>
            </w:r>
          </w:p>
        </w:tc>
        <w:tc>
          <w:tcPr>
            <w:tcW w:w="3602" w:type="dxa"/>
            <w:vAlign w:val="center"/>
          </w:tcPr>
          <w:p w:rsidR="000132D6" w:rsidRPr="00173FAD" w:rsidRDefault="000132D6" w:rsidP="000132D6">
            <w:pPr>
              <w:spacing w:after="0" w:line="240" w:lineRule="auto"/>
              <w:rPr>
                <w:rFonts w:ascii="Times New Roman" w:hAnsi="Times New Roman"/>
              </w:rPr>
            </w:pPr>
            <w:r w:rsidRPr="00173FAD">
              <w:rPr>
                <w:rFonts w:ascii="Times New Roman" w:hAnsi="Times New Roman"/>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287" w:type="dxa"/>
          </w:tcPr>
          <w:p w:rsidR="000132D6" w:rsidRDefault="000132D6" w:rsidP="000132D6">
            <w:pPr>
              <w:spacing w:after="0" w:line="240" w:lineRule="auto"/>
            </w:pPr>
            <w:r w:rsidRPr="00B345CE">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04</w:t>
            </w:r>
          </w:p>
        </w:tc>
      </w:tr>
      <w:tr w:rsidR="006D34F6" w:rsidRPr="00173FAD" w:rsidTr="000132D6">
        <w:trPr>
          <w:jc w:val="center"/>
        </w:trPr>
        <w:tc>
          <w:tcPr>
            <w:tcW w:w="674" w:type="dxa"/>
          </w:tcPr>
          <w:p w:rsidR="006D34F6" w:rsidRPr="00173FAD" w:rsidRDefault="00E75F6F" w:rsidP="000132D6">
            <w:pPr>
              <w:pStyle w:val="ConsPlusNormal"/>
              <w:jc w:val="center"/>
              <w:rPr>
                <w:rFonts w:ascii="Times New Roman" w:hAnsi="Times New Roman" w:cs="Times New Roman"/>
                <w:szCs w:val="22"/>
              </w:rPr>
            </w:pPr>
            <w:r w:rsidRPr="00173FAD">
              <w:rPr>
                <w:rFonts w:ascii="Times New Roman" w:hAnsi="Times New Roman" w:cs="Times New Roman"/>
                <w:szCs w:val="22"/>
              </w:rPr>
              <w:t>2.</w:t>
            </w:r>
            <w:r w:rsidR="00CF0FD3" w:rsidRPr="00173FAD">
              <w:rPr>
                <w:rFonts w:ascii="Times New Roman" w:hAnsi="Times New Roman" w:cs="Times New Roman"/>
                <w:szCs w:val="22"/>
              </w:rPr>
              <w:t>7</w:t>
            </w:r>
            <w:r w:rsidRPr="00173FAD">
              <w:rPr>
                <w:rFonts w:ascii="Times New Roman" w:hAnsi="Times New Roman" w:cs="Times New Roman"/>
                <w:szCs w:val="22"/>
              </w:rPr>
              <w:t>.</w:t>
            </w:r>
          </w:p>
        </w:tc>
        <w:tc>
          <w:tcPr>
            <w:tcW w:w="3602" w:type="dxa"/>
          </w:tcPr>
          <w:p w:rsidR="006D34F6" w:rsidRPr="00173FAD" w:rsidRDefault="006D34F6"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Площадь рекультивированных земель объектов накопленного </w:t>
            </w:r>
            <w:r w:rsidRPr="00173FAD">
              <w:rPr>
                <w:rFonts w:ascii="Times New Roman" w:hAnsi="Times New Roman" w:cs="Times New Roman"/>
                <w:szCs w:val="22"/>
              </w:rPr>
              <w:lastRenderedPageBreak/>
              <w:t xml:space="preserve">экологического ущерба </w:t>
            </w:r>
          </w:p>
        </w:tc>
        <w:tc>
          <w:tcPr>
            <w:tcW w:w="1287" w:type="dxa"/>
          </w:tcPr>
          <w:p w:rsidR="006D34F6" w:rsidRPr="00173FAD" w:rsidRDefault="002B37AD" w:rsidP="000132D6">
            <w:pPr>
              <w:pStyle w:val="ConsPlusNormal"/>
              <w:jc w:val="center"/>
              <w:rPr>
                <w:rFonts w:ascii="Times New Roman" w:hAnsi="Times New Roman" w:cs="Times New Roman"/>
                <w:szCs w:val="22"/>
              </w:rPr>
            </w:pPr>
            <w:r w:rsidRPr="00173FAD">
              <w:rPr>
                <w:rFonts w:ascii="Times New Roman" w:hAnsi="Times New Roman" w:cs="Times New Roman"/>
                <w:color w:val="000000"/>
                <w:szCs w:val="22"/>
              </w:rPr>
              <w:lastRenderedPageBreak/>
              <w:t>субсидия</w:t>
            </w:r>
          </w:p>
        </w:tc>
        <w:tc>
          <w:tcPr>
            <w:tcW w:w="1287"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Га</w:t>
            </w:r>
          </w:p>
        </w:tc>
        <w:tc>
          <w:tcPr>
            <w:tcW w:w="1313"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156"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9,85</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524" w:type="dxa"/>
          </w:tcPr>
          <w:p w:rsidR="006D34F6" w:rsidRPr="00173FAD" w:rsidRDefault="00786FAD" w:rsidP="000132D6">
            <w:pPr>
              <w:pStyle w:val="ConsPlusNormal"/>
              <w:jc w:val="center"/>
              <w:rPr>
                <w:rFonts w:ascii="Times New Roman" w:hAnsi="Times New Roman" w:cs="Times New Roman"/>
                <w:szCs w:val="22"/>
              </w:rPr>
            </w:pPr>
            <w:r w:rsidRPr="00173FAD">
              <w:rPr>
                <w:rFonts w:ascii="Times New Roman" w:hAnsi="Times New Roman" w:cs="Times New Roman"/>
                <w:szCs w:val="22"/>
              </w:rPr>
              <w:t>05</w:t>
            </w:r>
          </w:p>
        </w:tc>
      </w:tr>
      <w:tr w:rsidR="006D34F6" w:rsidRPr="00173FAD" w:rsidTr="000132D6">
        <w:trPr>
          <w:jc w:val="center"/>
        </w:trPr>
        <w:tc>
          <w:tcPr>
            <w:tcW w:w="674" w:type="dxa"/>
          </w:tcPr>
          <w:p w:rsidR="006D34F6" w:rsidRPr="00173FAD" w:rsidRDefault="00E75F6F" w:rsidP="000132D6">
            <w:pPr>
              <w:pStyle w:val="ConsPlusNormal"/>
              <w:jc w:val="center"/>
              <w:rPr>
                <w:rFonts w:ascii="Times New Roman" w:hAnsi="Times New Roman" w:cs="Times New Roman"/>
                <w:szCs w:val="22"/>
              </w:rPr>
            </w:pPr>
            <w:r w:rsidRPr="00173FAD">
              <w:rPr>
                <w:rFonts w:ascii="Times New Roman" w:hAnsi="Times New Roman" w:cs="Times New Roman"/>
                <w:szCs w:val="22"/>
              </w:rPr>
              <w:t>2.</w:t>
            </w:r>
            <w:r w:rsidR="00CF0FD3" w:rsidRPr="00173FAD">
              <w:rPr>
                <w:rFonts w:ascii="Times New Roman" w:hAnsi="Times New Roman" w:cs="Times New Roman"/>
                <w:szCs w:val="22"/>
              </w:rPr>
              <w:t>8</w:t>
            </w:r>
            <w:r w:rsidRPr="00173FAD">
              <w:rPr>
                <w:rFonts w:ascii="Times New Roman" w:hAnsi="Times New Roman" w:cs="Times New Roman"/>
                <w:szCs w:val="22"/>
              </w:rPr>
              <w:t>.</w:t>
            </w:r>
          </w:p>
        </w:tc>
        <w:tc>
          <w:tcPr>
            <w:tcW w:w="3602" w:type="dxa"/>
          </w:tcPr>
          <w:p w:rsidR="006D34F6" w:rsidRPr="00173FAD" w:rsidRDefault="006D34F6"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Объем разработанного грунта полигона ТБО «Электросталь» </w:t>
            </w:r>
          </w:p>
        </w:tc>
        <w:tc>
          <w:tcPr>
            <w:tcW w:w="1287" w:type="dxa"/>
          </w:tcPr>
          <w:p w:rsidR="006D34F6" w:rsidRPr="00173FAD" w:rsidRDefault="002B37AD" w:rsidP="000132D6">
            <w:pPr>
              <w:pStyle w:val="ConsPlusNormal"/>
              <w:jc w:val="center"/>
              <w:rPr>
                <w:rFonts w:ascii="Times New Roman" w:hAnsi="Times New Roman" w:cs="Times New Roman"/>
                <w:szCs w:val="22"/>
              </w:rPr>
            </w:pPr>
            <w:r w:rsidRPr="00173FAD">
              <w:rPr>
                <w:rFonts w:ascii="Times New Roman" w:hAnsi="Times New Roman" w:cs="Times New Roman"/>
                <w:color w:val="000000"/>
                <w:szCs w:val="22"/>
              </w:rPr>
              <w:t>субсидия</w:t>
            </w:r>
          </w:p>
        </w:tc>
        <w:tc>
          <w:tcPr>
            <w:tcW w:w="1287"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тыс.куб.м</w:t>
            </w:r>
          </w:p>
        </w:tc>
        <w:tc>
          <w:tcPr>
            <w:tcW w:w="1313"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156"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78,65</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6D34F6" w:rsidRPr="00173FAD" w:rsidRDefault="006D34F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524" w:type="dxa"/>
          </w:tcPr>
          <w:p w:rsidR="006D34F6" w:rsidRPr="00173FAD" w:rsidRDefault="00786FAD" w:rsidP="000132D6">
            <w:pPr>
              <w:pStyle w:val="ConsPlusNormal"/>
              <w:jc w:val="center"/>
              <w:rPr>
                <w:rFonts w:ascii="Times New Roman" w:hAnsi="Times New Roman" w:cs="Times New Roman"/>
                <w:szCs w:val="22"/>
              </w:rPr>
            </w:pPr>
            <w:r w:rsidRPr="00173FAD">
              <w:rPr>
                <w:rFonts w:ascii="Times New Roman" w:hAnsi="Times New Roman" w:cs="Times New Roman"/>
                <w:szCs w:val="22"/>
              </w:rPr>
              <w:t>05</w:t>
            </w:r>
          </w:p>
        </w:tc>
      </w:tr>
      <w:tr w:rsidR="006D34F6" w:rsidRPr="00173FAD" w:rsidTr="000132D6">
        <w:trPr>
          <w:jc w:val="center"/>
        </w:trPr>
        <w:tc>
          <w:tcPr>
            <w:tcW w:w="674" w:type="dxa"/>
          </w:tcPr>
          <w:p w:rsidR="006D34F6" w:rsidRPr="00173FAD" w:rsidRDefault="00E75F6F" w:rsidP="000132D6">
            <w:pPr>
              <w:pStyle w:val="ConsPlusNormal"/>
              <w:jc w:val="center"/>
              <w:rPr>
                <w:rFonts w:ascii="Times New Roman" w:hAnsi="Times New Roman" w:cs="Times New Roman"/>
                <w:szCs w:val="22"/>
              </w:rPr>
            </w:pPr>
            <w:r w:rsidRPr="00173FAD">
              <w:rPr>
                <w:rFonts w:ascii="Times New Roman" w:hAnsi="Times New Roman" w:cs="Times New Roman"/>
                <w:szCs w:val="22"/>
              </w:rPr>
              <w:t>3.</w:t>
            </w:r>
          </w:p>
        </w:tc>
        <w:tc>
          <w:tcPr>
            <w:tcW w:w="12941" w:type="dxa"/>
            <w:gridSpan w:val="9"/>
          </w:tcPr>
          <w:p w:rsidR="006D34F6" w:rsidRPr="00173FAD" w:rsidRDefault="006D34F6" w:rsidP="000132D6">
            <w:pPr>
              <w:tabs>
                <w:tab w:val="left" w:pos="460"/>
              </w:tabs>
              <w:autoSpaceDE w:val="0"/>
              <w:autoSpaceDN w:val="0"/>
              <w:adjustRightInd w:val="0"/>
              <w:spacing w:after="0" w:line="240" w:lineRule="auto"/>
              <w:rPr>
                <w:rFonts w:ascii="Times New Roman" w:hAnsi="Times New Roman"/>
              </w:rPr>
            </w:pPr>
            <w:r w:rsidRPr="00173FAD">
              <w:rPr>
                <w:rFonts w:ascii="Times New Roman" w:hAnsi="Times New Roman"/>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24" w:type="dxa"/>
          </w:tcPr>
          <w:p w:rsidR="006D34F6" w:rsidRPr="00173FAD" w:rsidRDefault="00C93A0E" w:rsidP="000132D6">
            <w:pPr>
              <w:pStyle w:val="ConsPlusNormal"/>
              <w:jc w:val="center"/>
              <w:rPr>
                <w:rFonts w:ascii="Times New Roman" w:hAnsi="Times New Roman" w:cs="Times New Roman"/>
                <w:szCs w:val="22"/>
              </w:rPr>
            </w:pPr>
            <w:r w:rsidRPr="00173FAD">
              <w:rPr>
                <w:rFonts w:ascii="Times New Roman" w:hAnsi="Times New Roman" w:cs="Times New Roman"/>
                <w:szCs w:val="22"/>
              </w:rPr>
              <w:t>Х</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3.1.</w:t>
            </w:r>
          </w:p>
        </w:tc>
        <w:tc>
          <w:tcPr>
            <w:tcW w:w="3602" w:type="dxa"/>
          </w:tcPr>
          <w:p w:rsidR="000132D6" w:rsidRPr="00173FAD" w:rsidRDefault="000132D6"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Повышение уровня информированности населения муниципального образования Московской области </w:t>
            </w:r>
          </w:p>
        </w:tc>
        <w:tc>
          <w:tcPr>
            <w:tcW w:w="1287" w:type="dxa"/>
          </w:tcPr>
          <w:p w:rsidR="000132D6" w:rsidRDefault="000132D6" w:rsidP="000132D6">
            <w:pPr>
              <w:spacing w:after="0" w:line="240" w:lineRule="auto"/>
            </w:pPr>
            <w:r w:rsidRPr="00C450E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100,0</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104,28</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108,64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113,24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117,80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122,50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0132D6" w:rsidRPr="00173FAD" w:rsidTr="000132D6">
        <w:trPr>
          <w:trHeight w:val="1148"/>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3.2.</w:t>
            </w:r>
          </w:p>
        </w:tc>
        <w:tc>
          <w:tcPr>
            <w:tcW w:w="3602" w:type="dxa"/>
          </w:tcPr>
          <w:p w:rsidR="000132D6" w:rsidRPr="00173FAD" w:rsidRDefault="000132D6" w:rsidP="000132D6">
            <w:pPr>
              <w:pStyle w:val="ConsPlusNormal"/>
              <w:rPr>
                <w:rFonts w:ascii="Times New Roman" w:hAnsi="Times New Roman" w:cs="Times New Roman"/>
                <w:szCs w:val="22"/>
              </w:rPr>
            </w:pPr>
            <w:r w:rsidRPr="00173FAD">
              <w:rPr>
                <w:rFonts w:ascii="Times New Roman" w:hAnsi="Times New Roman" w:cs="Times New Roman"/>
                <w:szCs w:val="22"/>
              </w:rPr>
              <w:t xml:space="preserve">Наличие  незаконных рекламных конструкций, установленных на территории муниципального образования </w:t>
            </w:r>
          </w:p>
        </w:tc>
        <w:tc>
          <w:tcPr>
            <w:tcW w:w="1287" w:type="dxa"/>
          </w:tcPr>
          <w:p w:rsidR="000132D6" w:rsidRDefault="000132D6" w:rsidP="000132D6">
            <w:pPr>
              <w:spacing w:after="0" w:line="240" w:lineRule="auto"/>
            </w:pPr>
            <w:r w:rsidRPr="00C450E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1,53</w:t>
            </w:r>
          </w:p>
        </w:tc>
        <w:tc>
          <w:tcPr>
            <w:tcW w:w="1156"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02</w:t>
            </w:r>
          </w:p>
        </w:tc>
      </w:tr>
      <w:tr w:rsidR="006D34F6" w:rsidRPr="00173FAD" w:rsidTr="000132D6">
        <w:trPr>
          <w:jc w:val="center"/>
        </w:trPr>
        <w:tc>
          <w:tcPr>
            <w:tcW w:w="674" w:type="dxa"/>
          </w:tcPr>
          <w:p w:rsidR="006D34F6" w:rsidRPr="00173FAD" w:rsidRDefault="00C93A0E" w:rsidP="000132D6">
            <w:pPr>
              <w:pStyle w:val="ConsPlusNormal"/>
              <w:jc w:val="center"/>
              <w:rPr>
                <w:rFonts w:ascii="Times New Roman" w:hAnsi="Times New Roman" w:cs="Times New Roman"/>
                <w:szCs w:val="22"/>
              </w:rPr>
            </w:pPr>
            <w:r w:rsidRPr="00173FAD">
              <w:rPr>
                <w:rFonts w:ascii="Times New Roman" w:hAnsi="Times New Roman" w:cs="Times New Roman"/>
                <w:szCs w:val="22"/>
              </w:rPr>
              <w:t>4</w:t>
            </w:r>
            <w:r w:rsidR="00E75F6F" w:rsidRPr="00173FAD">
              <w:rPr>
                <w:rFonts w:ascii="Times New Roman" w:hAnsi="Times New Roman" w:cs="Times New Roman"/>
                <w:szCs w:val="22"/>
              </w:rPr>
              <w:t>.</w:t>
            </w:r>
          </w:p>
        </w:tc>
        <w:tc>
          <w:tcPr>
            <w:tcW w:w="12941" w:type="dxa"/>
            <w:gridSpan w:val="9"/>
          </w:tcPr>
          <w:p w:rsidR="006D34F6" w:rsidRPr="00173FAD" w:rsidRDefault="006D34F6" w:rsidP="000132D6">
            <w:pPr>
              <w:pStyle w:val="ConsPlusCell"/>
              <w:rPr>
                <w:rFonts w:ascii="Times New Roman" w:hAnsi="Times New Roman" w:cs="Times New Roman"/>
              </w:rPr>
            </w:pPr>
            <w:r w:rsidRPr="00173FAD">
              <w:rPr>
                <w:rFonts w:ascii="Times New Roman" w:hAnsi="Times New Roman" w:cs="Times New Roman"/>
              </w:rPr>
              <w:t>Подпрограмма 4. Развитие архивного дела.</w:t>
            </w:r>
          </w:p>
        </w:tc>
        <w:tc>
          <w:tcPr>
            <w:tcW w:w="1524" w:type="dxa"/>
          </w:tcPr>
          <w:p w:rsidR="006D34F6" w:rsidRPr="00173FAD" w:rsidRDefault="00C93A0E" w:rsidP="000132D6">
            <w:pPr>
              <w:pStyle w:val="ConsPlusNormal"/>
              <w:jc w:val="center"/>
              <w:rPr>
                <w:rFonts w:ascii="Times New Roman" w:hAnsi="Times New Roman" w:cs="Times New Roman"/>
                <w:szCs w:val="22"/>
              </w:rPr>
            </w:pPr>
            <w:r w:rsidRPr="00173FAD">
              <w:rPr>
                <w:rFonts w:ascii="Times New Roman" w:hAnsi="Times New Roman" w:cs="Times New Roman"/>
                <w:szCs w:val="22"/>
              </w:rPr>
              <w:t>Х</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4.1.</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287" w:type="dxa"/>
          </w:tcPr>
          <w:p w:rsidR="000132D6" w:rsidRDefault="000132D6" w:rsidP="000132D6">
            <w:pPr>
              <w:spacing w:after="0" w:line="240" w:lineRule="auto"/>
            </w:pPr>
            <w:r w:rsidRPr="00703C6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4.2.</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287" w:type="dxa"/>
          </w:tcPr>
          <w:p w:rsidR="000132D6" w:rsidRDefault="000132D6" w:rsidP="000132D6">
            <w:pPr>
              <w:spacing w:after="0" w:line="240" w:lineRule="auto"/>
            </w:pPr>
            <w:r w:rsidRPr="00703C6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lastRenderedPageBreak/>
              <w:t>4.3.</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объема запросов, поступивших за отчетный период</w:t>
            </w:r>
          </w:p>
        </w:tc>
        <w:tc>
          <w:tcPr>
            <w:tcW w:w="1287" w:type="dxa"/>
          </w:tcPr>
          <w:p w:rsidR="000132D6" w:rsidRDefault="000132D6" w:rsidP="000132D6">
            <w:pPr>
              <w:spacing w:after="0" w:line="240" w:lineRule="auto"/>
            </w:pPr>
            <w:r w:rsidRPr="00703C6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58</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67</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72</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4.4.</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287" w:type="dxa"/>
          </w:tcPr>
          <w:p w:rsidR="000132D6" w:rsidRDefault="000132D6" w:rsidP="000132D6">
            <w:pPr>
              <w:spacing w:after="0" w:line="240" w:lineRule="auto"/>
            </w:pPr>
            <w:r w:rsidRPr="00703C60">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1,8</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1,9</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2,5</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6D34F6" w:rsidRPr="00173FAD" w:rsidTr="000132D6">
        <w:trPr>
          <w:jc w:val="center"/>
        </w:trPr>
        <w:tc>
          <w:tcPr>
            <w:tcW w:w="674" w:type="dxa"/>
          </w:tcPr>
          <w:p w:rsidR="006D34F6" w:rsidRPr="00173FAD" w:rsidRDefault="00C93A0E" w:rsidP="000132D6">
            <w:pPr>
              <w:pStyle w:val="ConsPlusNormal"/>
              <w:jc w:val="center"/>
              <w:rPr>
                <w:rFonts w:ascii="Times New Roman" w:hAnsi="Times New Roman" w:cs="Times New Roman"/>
                <w:szCs w:val="22"/>
              </w:rPr>
            </w:pPr>
            <w:r w:rsidRPr="00173FAD">
              <w:rPr>
                <w:rFonts w:ascii="Times New Roman" w:hAnsi="Times New Roman" w:cs="Times New Roman"/>
                <w:szCs w:val="22"/>
              </w:rPr>
              <w:t>5.</w:t>
            </w:r>
          </w:p>
        </w:tc>
        <w:tc>
          <w:tcPr>
            <w:tcW w:w="12941" w:type="dxa"/>
            <w:gridSpan w:val="9"/>
          </w:tcPr>
          <w:p w:rsidR="006D34F6" w:rsidRPr="00173FAD" w:rsidRDefault="006D34F6" w:rsidP="000132D6">
            <w:pPr>
              <w:pStyle w:val="ConsPlusCell"/>
              <w:rPr>
                <w:rFonts w:ascii="Times New Roman" w:hAnsi="Times New Roman" w:cs="Times New Roman"/>
              </w:rPr>
            </w:pPr>
            <w:r w:rsidRPr="00173FAD">
              <w:rPr>
                <w:rFonts w:ascii="Times New Roman" w:hAnsi="Times New Roman" w:cs="Times New Roman"/>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173FAD">
              <w:rPr>
                <w:rFonts w:ascii="Times New Roman" w:eastAsia="Calibri" w:hAnsi="Times New Roman" w:cs="Times New Roman"/>
                <w:lang w:eastAsia="en-US"/>
              </w:rPr>
              <w:t xml:space="preserve"> в городском округе Электросталь Московской области</w:t>
            </w:r>
            <w:r w:rsidRPr="00173FAD">
              <w:rPr>
                <w:rFonts w:ascii="Times New Roman" w:hAnsi="Times New Roman" w:cs="Times New Roman"/>
              </w:rPr>
              <w:t>.</w:t>
            </w:r>
          </w:p>
        </w:tc>
        <w:tc>
          <w:tcPr>
            <w:tcW w:w="1524" w:type="dxa"/>
          </w:tcPr>
          <w:p w:rsidR="006D34F6" w:rsidRPr="00173FAD" w:rsidRDefault="00C93A0E" w:rsidP="000132D6">
            <w:pPr>
              <w:pStyle w:val="ConsPlusNormal"/>
              <w:jc w:val="center"/>
              <w:rPr>
                <w:rFonts w:ascii="Times New Roman" w:hAnsi="Times New Roman" w:cs="Times New Roman"/>
                <w:szCs w:val="22"/>
              </w:rPr>
            </w:pPr>
            <w:r w:rsidRPr="00173FAD">
              <w:rPr>
                <w:rFonts w:ascii="Times New Roman" w:hAnsi="Times New Roman" w:cs="Times New Roman"/>
                <w:szCs w:val="22"/>
              </w:rPr>
              <w:t>Х</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5.1.</w:t>
            </w:r>
          </w:p>
        </w:tc>
        <w:tc>
          <w:tcPr>
            <w:tcW w:w="3602" w:type="dxa"/>
          </w:tcPr>
          <w:p w:rsidR="000132D6" w:rsidRPr="00173FAD" w:rsidRDefault="000132D6" w:rsidP="000132D6">
            <w:pPr>
              <w:spacing w:after="0" w:line="240" w:lineRule="auto"/>
              <w:rPr>
                <w:rFonts w:ascii="Times New Roman" w:hAnsi="Times New Roman"/>
                <w:color w:val="000000"/>
              </w:rPr>
            </w:pPr>
            <w:r w:rsidRPr="00173FAD">
              <w:rPr>
                <w:rFonts w:ascii="Times New Roman" w:hAnsi="Times New Roman"/>
                <w:color w:val="00000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p>
        </w:tc>
        <w:tc>
          <w:tcPr>
            <w:tcW w:w="1287" w:type="dxa"/>
          </w:tcPr>
          <w:p w:rsidR="000132D6" w:rsidRDefault="000132D6" w:rsidP="000132D6">
            <w:pPr>
              <w:spacing w:after="0" w:line="240" w:lineRule="auto"/>
            </w:pPr>
            <w:r w:rsidRPr="00B409E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tabs>
                <w:tab w:val="center" w:pos="229"/>
              </w:tabs>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01</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5.2.</w:t>
            </w:r>
          </w:p>
        </w:tc>
        <w:tc>
          <w:tcPr>
            <w:tcW w:w="3602" w:type="dxa"/>
          </w:tcPr>
          <w:p w:rsidR="000132D6" w:rsidRPr="00173FAD" w:rsidRDefault="000132D6" w:rsidP="000132D6">
            <w:pPr>
              <w:spacing w:after="0" w:line="240" w:lineRule="auto"/>
              <w:rPr>
                <w:rFonts w:ascii="Times New Roman" w:hAnsi="Times New Roman"/>
                <w:color w:val="000000"/>
              </w:rPr>
            </w:pPr>
            <w:r w:rsidRPr="00173FAD">
              <w:rPr>
                <w:rFonts w:ascii="Times New Roman" w:hAnsi="Times New Roman"/>
                <w:color w:val="000000"/>
              </w:rPr>
              <w:t xml:space="preserve">Доля ОМСУ муниципального образования Московской области, обеспеченных необходимыми услугами связи в том числе для </w:t>
            </w:r>
            <w:r w:rsidRPr="00173FAD">
              <w:rPr>
                <w:rFonts w:ascii="Times New Roman" w:hAnsi="Times New Roman"/>
                <w:color w:val="000000"/>
              </w:rPr>
              <w:lastRenderedPageBreak/>
              <w:t>оказания государственных и муниципальных услуг в электронной форме</w:t>
            </w:r>
          </w:p>
        </w:tc>
        <w:tc>
          <w:tcPr>
            <w:tcW w:w="1287" w:type="dxa"/>
          </w:tcPr>
          <w:p w:rsidR="000132D6" w:rsidRDefault="000132D6" w:rsidP="000132D6">
            <w:pPr>
              <w:spacing w:after="0" w:line="240" w:lineRule="auto"/>
            </w:pPr>
            <w:r w:rsidRPr="00B409ED">
              <w:rPr>
                <w:rFonts w:ascii="Times New Roman" w:hAnsi="Times New Roman"/>
                <w:sz w:val="18"/>
              </w:rPr>
              <w:lastRenderedPageBreak/>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02</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5.3.</w:t>
            </w:r>
          </w:p>
        </w:tc>
        <w:tc>
          <w:tcPr>
            <w:tcW w:w="3602" w:type="dxa"/>
          </w:tcPr>
          <w:p w:rsidR="000132D6" w:rsidRPr="00173FAD" w:rsidRDefault="000132D6" w:rsidP="000132D6">
            <w:pPr>
              <w:spacing w:after="0" w:line="240" w:lineRule="auto"/>
              <w:rPr>
                <w:rFonts w:ascii="Times New Roman" w:hAnsi="Times New Roman"/>
                <w:color w:val="000000"/>
              </w:rPr>
            </w:pPr>
            <w:r w:rsidRPr="00173FAD">
              <w:rPr>
                <w:rFonts w:ascii="Times New Roman" w:hAnsi="Times New Roman"/>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287" w:type="dxa"/>
          </w:tcPr>
          <w:p w:rsidR="000132D6" w:rsidRDefault="000132D6" w:rsidP="000132D6">
            <w:pPr>
              <w:spacing w:after="0" w:line="240" w:lineRule="auto"/>
            </w:pPr>
            <w:r w:rsidRPr="00B409E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85</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90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95</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03</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5.4.</w:t>
            </w:r>
          </w:p>
        </w:tc>
        <w:tc>
          <w:tcPr>
            <w:tcW w:w="3602" w:type="dxa"/>
          </w:tcPr>
          <w:p w:rsidR="000132D6" w:rsidRPr="00173FAD" w:rsidRDefault="000132D6" w:rsidP="000132D6">
            <w:pPr>
              <w:spacing w:after="0" w:line="240" w:lineRule="auto"/>
              <w:rPr>
                <w:rFonts w:ascii="Times New Roman" w:hAnsi="Times New Roman"/>
                <w:color w:val="000000"/>
              </w:rPr>
            </w:pPr>
            <w:r w:rsidRPr="00173FAD">
              <w:rPr>
                <w:rFonts w:ascii="Times New Roman" w:hAnsi="Times New Roman"/>
                <w:color w:val="000000"/>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287" w:type="dxa"/>
          </w:tcPr>
          <w:p w:rsidR="000132D6" w:rsidRDefault="000132D6" w:rsidP="000132D6">
            <w:pPr>
              <w:spacing w:after="0" w:line="240" w:lineRule="auto"/>
            </w:pPr>
            <w:r w:rsidRPr="00B409E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03</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lang w:val="en-US"/>
              </w:rPr>
            </w:pPr>
            <w:r w:rsidRPr="00173FAD">
              <w:rPr>
                <w:rFonts w:ascii="Times New Roman" w:hAnsi="Times New Roman"/>
                <w:color w:val="000000"/>
              </w:rPr>
              <w:t>5.</w:t>
            </w:r>
            <w:r w:rsidRPr="00173FAD">
              <w:rPr>
                <w:rFonts w:ascii="Times New Roman" w:hAnsi="Times New Roman"/>
                <w:color w:val="000000"/>
                <w:lang w:val="en-US"/>
              </w:rPr>
              <w:t>5.</w:t>
            </w:r>
          </w:p>
        </w:tc>
        <w:tc>
          <w:tcPr>
            <w:tcW w:w="3602" w:type="dxa"/>
          </w:tcPr>
          <w:p w:rsidR="000132D6" w:rsidRPr="00173FAD" w:rsidRDefault="000132D6" w:rsidP="000132D6">
            <w:pPr>
              <w:spacing w:after="0" w:line="240" w:lineRule="auto"/>
              <w:rPr>
                <w:rFonts w:ascii="Times New Roman" w:hAnsi="Times New Roman"/>
                <w:color w:val="000000"/>
              </w:rPr>
            </w:pPr>
            <w:r w:rsidRPr="00173FAD">
              <w:rPr>
                <w:rFonts w:ascii="Times New Roman" w:hAnsi="Times New Roman"/>
                <w:color w:val="00000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287" w:type="dxa"/>
          </w:tcPr>
          <w:p w:rsidR="000132D6" w:rsidRDefault="000132D6" w:rsidP="000132D6">
            <w:pPr>
              <w:spacing w:after="0" w:line="240" w:lineRule="auto"/>
            </w:pPr>
            <w:r w:rsidRPr="00B409E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03</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eastAsia="Calibri" w:hAnsi="Times New Roman"/>
              </w:rPr>
              <w:t>5.6.</w:t>
            </w:r>
          </w:p>
        </w:tc>
        <w:tc>
          <w:tcPr>
            <w:tcW w:w="3602" w:type="dxa"/>
          </w:tcPr>
          <w:p w:rsidR="000132D6" w:rsidRPr="00173FAD" w:rsidRDefault="000132D6" w:rsidP="000132D6">
            <w:pPr>
              <w:spacing w:after="0" w:line="240" w:lineRule="auto"/>
              <w:rPr>
                <w:rFonts w:ascii="Times New Roman" w:hAnsi="Times New Roman"/>
                <w:color w:val="000000"/>
              </w:rPr>
            </w:pPr>
            <w:r w:rsidRPr="00173FAD">
              <w:rPr>
                <w:rFonts w:ascii="Times New Roman" w:hAnsi="Times New Roman"/>
                <w:color w:val="000000"/>
              </w:rPr>
              <w:t xml:space="preserve">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w:t>
            </w:r>
            <w:r w:rsidRPr="00173FAD">
              <w:rPr>
                <w:rFonts w:ascii="Times New Roman" w:hAnsi="Times New Roman"/>
                <w:color w:val="000000"/>
              </w:rPr>
              <w:lastRenderedPageBreak/>
              <w:t>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287" w:type="dxa"/>
          </w:tcPr>
          <w:p w:rsidR="000132D6" w:rsidRDefault="000132D6" w:rsidP="000132D6">
            <w:pPr>
              <w:spacing w:after="0" w:line="240" w:lineRule="auto"/>
            </w:pPr>
            <w:r w:rsidRPr="00B409ED">
              <w:rPr>
                <w:rFonts w:ascii="Times New Roman" w:hAnsi="Times New Roman"/>
                <w:sz w:val="18"/>
              </w:rPr>
              <w:lastRenderedPageBreak/>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90</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95</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95</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eastAsia="Calibri" w:hAnsi="Times New Roman"/>
              </w:rPr>
            </w:pPr>
            <w:r w:rsidRPr="00173FAD">
              <w:rPr>
                <w:rFonts w:ascii="Times New Roman" w:eastAsia="Calibri" w:hAnsi="Times New Roman"/>
              </w:rPr>
              <w:t>04</w:t>
            </w:r>
          </w:p>
        </w:tc>
      </w:tr>
      <w:tr w:rsidR="00E75F6F" w:rsidRPr="00173FAD" w:rsidTr="000132D6">
        <w:trPr>
          <w:trHeight w:val="1044"/>
          <w:jc w:val="center"/>
        </w:trPr>
        <w:tc>
          <w:tcPr>
            <w:tcW w:w="674" w:type="dxa"/>
          </w:tcPr>
          <w:p w:rsidR="00E75F6F" w:rsidRPr="00173FAD" w:rsidRDefault="00C93A0E" w:rsidP="000132D6">
            <w:pPr>
              <w:spacing w:after="0" w:line="240" w:lineRule="auto"/>
              <w:jc w:val="center"/>
              <w:rPr>
                <w:rFonts w:ascii="Times New Roman" w:eastAsia="Calibri" w:hAnsi="Times New Roman"/>
              </w:rPr>
            </w:pPr>
            <w:r w:rsidRPr="00173FAD">
              <w:rPr>
                <w:rFonts w:ascii="Times New Roman" w:eastAsia="Calibri" w:hAnsi="Times New Roman"/>
              </w:rPr>
              <w:t>5.</w:t>
            </w:r>
            <w:r w:rsidR="00E75F6F" w:rsidRPr="00173FAD">
              <w:rPr>
                <w:rFonts w:ascii="Times New Roman" w:eastAsia="Calibri" w:hAnsi="Times New Roman"/>
              </w:rPr>
              <w:t>7.</w:t>
            </w:r>
          </w:p>
        </w:tc>
        <w:tc>
          <w:tcPr>
            <w:tcW w:w="3602" w:type="dxa"/>
          </w:tcPr>
          <w:p w:rsidR="00E75F6F" w:rsidRPr="00173FAD" w:rsidRDefault="00E75F6F" w:rsidP="000132D6">
            <w:pPr>
              <w:spacing w:after="0" w:line="240" w:lineRule="auto"/>
              <w:rPr>
                <w:rFonts w:ascii="Times New Roman" w:hAnsi="Times New Roman"/>
                <w:color w:val="000000"/>
              </w:rPr>
            </w:pPr>
            <w:r w:rsidRPr="00173FAD">
              <w:rPr>
                <w:rFonts w:ascii="Times New Roman" w:eastAsia="Calibri" w:hAnsi="Times New Roman"/>
              </w:rPr>
              <w:t>Увеличение доли граждан, использующих механизм получения государственных и муниципальных услуг в электронной форме</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указной</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50</w:t>
            </w:r>
          </w:p>
        </w:tc>
        <w:tc>
          <w:tcPr>
            <w:tcW w:w="1156"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60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70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80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80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80</w:t>
            </w:r>
          </w:p>
        </w:tc>
        <w:tc>
          <w:tcPr>
            <w:tcW w:w="1524" w:type="dxa"/>
          </w:tcPr>
          <w:p w:rsidR="00E75F6F" w:rsidRPr="00173FAD" w:rsidRDefault="00CF0FD3" w:rsidP="000132D6">
            <w:pPr>
              <w:spacing w:after="0" w:line="240" w:lineRule="auto"/>
              <w:jc w:val="center"/>
              <w:rPr>
                <w:rFonts w:ascii="Times New Roman" w:hAnsi="Times New Roman"/>
                <w:color w:val="000000"/>
              </w:rPr>
            </w:pPr>
            <w:r w:rsidRPr="00173FAD">
              <w:rPr>
                <w:rFonts w:ascii="Times New Roman" w:hAnsi="Times New Roman"/>
                <w:color w:val="000000"/>
              </w:rPr>
              <w:t>0</w:t>
            </w:r>
            <w:r w:rsidR="00E75F6F" w:rsidRPr="00173FAD">
              <w:rPr>
                <w:rFonts w:ascii="Times New Roman" w:hAnsi="Times New Roman"/>
                <w:color w:val="000000"/>
              </w:rPr>
              <w:t>4</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eastAsia="Calibri" w:hAnsi="Times New Roman"/>
              </w:rPr>
            </w:pPr>
            <w:r w:rsidRPr="00173FAD">
              <w:rPr>
                <w:rFonts w:ascii="Times New Roman" w:hAnsi="Times New Roman"/>
                <w:color w:val="000000"/>
              </w:rPr>
              <w:t>5.8.</w:t>
            </w:r>
          </w:p>
        </w:tc>
        <w:tc>
          <w:tcPr>
            <w:tcW w:w="3602" w:type="dxa"/>
          </w:tcPr>
          <w:p w:rsidR="000132D6" w:rsidRPr="00173FAD" w:rsidRDefault="000132D6" w:rsidP="000132D6">
            <w:pPr>
              <w:spacing w:after="0" w:line="240" w:lineRule="auto"/>
              <w:rPr>
                <w:rFonts w:ascii="Times New Roman" w:eastAsia="Calibri" w:hAnsi="Times New Roman"/>
              </w:rPr>
            </w:pPr>
            <w:r w:rsidRPr="00173FAD">
              <w:rPr>
                <w:rFonts w:ascii="Times New Roman" w:eastAsia="Calibri" w:hAnsi="Times New Roman"/>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287" w:type="dxa"/>
          </w:tcPr>
          <w:p w:rsidR="000132D6" w:rsidRDefault="000132D6" w:rsidP="000132D6">
            <w:pPr>
              <w:spacing w:after="0" w:line="240" w:lineRule="auto"/>
            </w:pPr>
            <w:r w:rsidRPr="004A368C">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75</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80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rPr>
              <w:t>85</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rPr>
              <w:t>90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rPr>
              <w:t>95</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rPr>
              <w:t>100</w:t>
            </w:r>
          </w:p>
        </w:tc>
        <w:tc>
          <w:tcPr>
            <w:tcW w:w="152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04</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5.9.</w:t>
            </w:r>
          </w:p>
        </w:tc>
        <w:tc>
          <w:tcPr>
            <w:tcW w:w="3602" w:type="dxa"/>
          </w:tcPr>
          <w:p w:rsidR="000132D6" w:rsidRPr="00173FAD" w:rsidRDefault="000132D6" w:rsidP="000132D6">
            <w:pPr>
              <w:spacing w:after="0" w:line="240" w:lineRule="auto"/>
              <w:rPr>
                <w:rFonts w:ascii="Times New Roman" w:eastAsia="Calibri" w:hAnsi="Times New Roman"/>
              </w:rPr>
            </w:pPr>
            <w:r w:rsidRPr="00173FAD">
              <w:rPr>
                <w:rFonts w:ascii="Times New Roman" w:hAnsi="Times New Roman"/>
                <w:color w:val="000000"/>
              </w:rPr>
              <w:t>Доля ОМСУ муниципального образования Московской области, а также находящихся в их ведении организаций, предприятий и</w:t>
            </w:r>
            <w:r w:rsidRPr="00173FAD">
              <w:rPr>
                <w:rFonts w:ascii="Times New Roman" w:hAnsi="Times New Roman"/>
                <w:color w:val="000000"/>
                <w:lang w:val="en-US"/>
              </w:rPr>
              <w:t> </w:t>
            </w:r>
            <w:r w:rsidRPr="00173FAD">
              <w:rPr>
                <w:rFonts w:ascii="Times New Roman" w:hAnsi="Times New Roman"/>
                <w:color w:val="000000"/>
              </w:rPr>
              <w:t>учреждений, участвующих в планировании, подготовке, проведении и контроле исполнения конкурентных процедур с</w:t>
            </w:r>
            <w:r w:rsidRPr="00173FAD">
              <w:rPr>
                <w:rFonts w:ascii="Times New Roman" w:hAnsi="Times New Roman"/>
                <w:color w:val="000000"/>
                <w:lang w:val="en-US"/>
              </w:rPr>
              <w:t> </w:t>
            </w:r>
            <w:r w:rsidRPr="00173FAD">
              <w:rPr>
                <w:rFonts w:ascii="Times New Roman" w:hAnsi="Times New Roman"/>
                <w:color w:val="000000"/>
              </w:rPr>
              <w:t>использованием ЕАСУЗ, включая подсистему портал исполнения контрактов</w:t>
            </w:r>
          </w:p>
        </w:tc>
        <w:tc>
          <w:tcPr>
            <w:tcW w:w="1287" w:type="dxa"/>
          </w:tcPr>
          <w:p w:rsidR="000132D6" w:rsidRDefault="000132D6" w:rsidP="000132D6">
            <w:pPr>
              <w:spacing w:after="0" w:line="240" w:lineRule="auto"/>
            </w:pPr>
            <w:r w:rsidRPr="004A368C">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04</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5.10.</w:t>
            </w:r>
          </w:p>
        </w:tc>
        <w:tc>
          <w:tcPr>
            <w:tcW w:w="3602" w:type="dxa"/>
          </w:tcPr>
          <w:p w:rsidR="000132D6" w:rsidRPr="00173FAD" w:rsidRDefault="000132D6" w:rsidP="000132D6">
            <w:pPr>
              <w:spacing w:after="0" w:line="240" w:lineRule="auto"/>
              <w:rPr>
                <w:rFonts w:ascii="Times New Roman" w:eastAsia="Calibri" w:hAnsi="Times New Roman"/>
              </w:rPr>
            </w:pPr>
            <w:r w:rsidRPr="00173FAD">
              <w:rPr>
                <w:rFonts w:ascii="Times New Roman" w:hAnsi="Times New Roman"/>
                <w:color w:val="000000"/>
              </w:rPr>
              <w:t xml:space="preserve">Доля ОМСУ муниципального </w:t>
            </w:r>
            <w:r w:rsidRPr="00173FAD">
              <w:rPr>
                <w:rFonts w:ascii="Times New Roman" w:hAnsi="Times New Roman"/>
                <w:color w:val="000000"/>
              </w:rPr>
              <w:lastRenderedPageBreak/>
              <w:t>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287" w:type="dxa"/>
          </w:tcPr>
          <w:p w:rsidR="000132D6" w:rsidRDefault="000132D6" w:rsidP="000132D6">
            <w:pPr>
              <w:spacing w:after="0" w:line="240" w:lineRule="auto"/>
            </w:pPr>
            <w:r w:rsidRPr="004A368C">
              <w:rPr>
                <w:rFonts w:ascii="Times New Roman" w:hAnsi="Times New Roman"/>
                <w:sz w:val="18"/>
              </w:rPr>
              <w:lastRenderedPageBreak/>
              <w:t xml:space="preserve">Приоритетный отраслевой </w:t>
            </w:r>
            <w:r w:rsidRPr="004A368C">
              <w:rPr>
                <w:rFonts w:ascii="Times New Roman" w:hAnsi="Times New Roman"/>
                <w:sz w:val="18"/>
              </w:rPr>
              <w:lastRenderedPageBreak/>
              <w:t>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lastRenderedPageBreak/>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04</w:t>
            </w:r>
          </w:p>
        </w:tc>
      </w:tr>
      <w:tr w:rsidR="000132D6" w:rsidRPr="00173FAD" w:rsidTr="000132D6">
        <w:trPr>
          <w:jc w:val="center"/>
        </w:trPr>
        <w:tc>
          <w:tcPr>
            <w:tcW w:w="6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5.11.</w:t>
            </w:r>
          </w:p>
        </w:tc>
        <w:tc>
          <w:tcPr>
            <w:tcW w:w="3602" w:type="dxa"/>
          </w:tcPr>
          <w:p w:rsidR="000132D6" w:rsidRPr="00173FAD" w:rsidRDefault="000132D6" w:rsidP="000132D6">
            <w:pPr>
              <w:spacing w:after="0" w:line="240" w:lineRule="auto"/>
              <w:rPr>
                <w:rFonts w:ascii="Times New Roman" w:hAnsi="Times New Roman"/>
                <w:color w:val="000000"/>
              </w:rPr>
            </w:pPr>
            <w:r w:rsidRPr="00173FAD">
              <w:rPr>
                <w:rFonts w:ascii="Times New Roman" w:hAnsi="Times New Roman"/>
                <w:color w:val="00000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287" w:type="dxa"/>
          </w:tcPr>
          <w:p w:rsidR="000132D6" w:rsidRDefault="000132D6" w:rsidP="000132D6">
            <w:pPr>
              <w:spacing w:after="0" w:line="240" w:lineRule="auto"/>
            </w:pPr>
            <w:r w:rsidRPr="004A368C">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w:t>
            </w:r>
          </w:p>
        </w:tc>
        <w:tc>
          <w:tcPr>
            <w:tcW w:w="1156"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50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70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80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90</w:t>
            </w:r>
          </w:p>
        </w:tc>
        <w:tc>
          <w:tcPr>
            <w:tcW w:w="107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0132D6" w:rsidRPr="00173FAD" w:rsidRDefault="000132D6" w:rsidP="000132D6">
            <w:pPr>
              <w:spacing w:after="0" w:line="240" w:lineRule="auto"/>
              <w:jc w:val="center"/>
              <w:rPr>
                <w:rFonts w:ascii="Times New Roman" w:hAnsi="Times New Roman"/>
                <w:color w:val="000000"/>
              </w:rPr>
            </w:pPr>
            <w:r w:rsidRPr="00173FAD">
              <w:rPr>
                <w:rFonts w:ascii="Times New Roman" w:hAnsi="Times New Roman"/>
                <w:color w:val="000000"/>
              </w:rPr>
              <w:t>04</w:t>
            </w:r>
          </w:p>
        </w:tc>
      </w:tr>
      <w:tr w:rsidR="00E75F6F" w:rsidRPr="00173FAD" w:rsidTr="000132D6">
        <w:trPr>
          <w:jc w:val="center"/>
        </w:trPr>
        <w:tc>
          <w:tcPr>
            <w:tcW w:w="674" w:type="dxa"/>
          </w:tcPr>
          <w:p w:rsidR="00E75F6F" w:rsidRPr="00173FAD" w:rsidRDefault="00C93A0E" w:rsidP="000132D6">
            <w:pPr>
              <w:spacing w:after="0" w:line="240" w:lineRule="auto"/>
              <w:jc w:val="center"/>
              <w:rPr>
                <w:rFonts w:ascii="Times New Roman" w:hAnsi="Times New Roman"/>
                <w:color w:val="000000"/>
              </w:rPr>
            </w:pPr>
            <w:r w:rsidRPr="00173FAD">
              <w:rPr>
                <w:rFonts w:ascii="Times New Roman" w:hAnsi="Times New Roman"/>
                <w:color w:val="000000"/>
              </w:rPr>
              <w:t>5.</w:t>
            </w:r>
            <w:r w:rsidR="00E75F6F" w:rsidRPr="00173FAD">
              <w:rPr>
                <w:rFonts w:ascii="Times New Roman" w:hAnsi="Times New Roman"/>
                <w:color w:val="000000"/>
              </w:rPr>
              <w:t>12.</w:t>
            </w:r>
          </w:p>
        </w:tc>
        <w:tc>
          <w:tcPr>
            <w:tcW w:w="3602" w:type="dxa"/>
          </w:tcPr>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color w:val="000000"/>
              </w:rPr>
              <w:t>Доля муниципальных учреждений общего</w:t>
            </w:r>
            <w:r w:rsidRPr="00173FAD" w:rsidDel="006F092A">
              <w:rPr>
                <w:rFonts w:ascii="Times New Roman" w:hAnsi="Times New Roman"/>
                <w:color w:val="000000"/>
              </w:rPr>
              <w:t xml:space="preserve"> </w:t>
            </w:r>
            <w:r w:rsidRPr="00173FAD">
              <w:rPr>
                <w:rFonts w:ascii="Times New Roman" w:hAnsi="Times New Roman"/>
                <w:color w:val="000000"/>
              </w:rPr>
              <w:t>образования, обеспеченных доступом в </w:t>
            </w:r>
            <w:r w:rsidRPr="00173FAD">
              <w:rPr>
                <w:rFonts w:ascii="Times New Roman" w:hAnsi="Times New Roman"/>
              </w:rPr>
              <w:t>информационно-телекоммуникационную</w:t>
            </w:r>
            <w:r w:rsidRPr="00173FAD" w:rsidDel="006F092A">
              <w:rPr>
                <w:rFonts w:ascii="Times New Roman" w:hAnsi="Times New Roman"/>
                <w:color w:val="000000"/>
              </w:rPr>
              <w:t xml:space="preserve"> </w:t>
            </w:r>
            <w:r w:rsidRPr="00173FAD">
              <w:rPr>
                <w:rFonts w:ascii="Times New Roman" w:hAnsi="Times New Roman"/>
                <w:color w:val="000000"/>
              </w:rPr>
              <w:t>сеть Интернет на скорости:</w:t>
            </w:r>
          </w:p>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color w:val="000000"/>
              </w:rPr>
              <w:t>для организаций дошкольного образования – не менее 2</w:t>
            </w:r>
            <w:r w:rsidRPr="00173FAD">
              <w:rPr>
                <w:rFonts w:ascii="Times New Roman" w:hAnsi="Times New Roman"/>
                <w:color w:val="000000"/>
                <w:lang w:val="en-US"/>
              </w:rPr>
              <w:t> </w:t>
            </w:r>
            <w:r w:rsidRPr="00173FAD">
              <w:rPr>
                <w:rFonts w:ascii="Times New Roman" w:hAnsi="Times New Roman"/>
                <w:color w:val="000000"/>
              </w:rPr>
              <w:t>Мбит/с;</w:t>
            </w:r>
          </w:p>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color w:val="000000"/>
              </w:rPr>
              <w:t>для общеобразовательных организаций, расположенных в городских населенных пунктах, – не менее 50 Мбит/с;</w:t>
            </w:r>
          </w:p>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color w:val="000000"/>
              </w:rPr>
              <w:t>для общеобразовательных организаций, расположенных в сельских населенных пунктах, – не менее 10 Мбит/с</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субсидия</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156"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E75F6F" w:rsidRPr="00173FAD" w:rsidRDefault="00CF0FD3" w:rsidP="000132D6">
            <w:pPr>
              <w:spacing w:after="0" w:line="240" w:lineRule="auto"/>
              <w:jc w:val="center"/>
              <w:rPr>
                <w:rFonts w:ascii="Times New Roman" w:hAnsi="Times New Roman"/>
                <w:color w:val="000000"/>
              </w:rPr>
            </w:pPr>
            <w:r w:rsidRPr="00173FAD">
              <w:rPr>
                <w:rFonts w:ascii="Times New Roman" w:hAnsi="Times New Roman"/>
                <w:color w:val="000000"/>
              </w:rPr>
              <w:t>0</w:t>
            </w:r>
            <w:r w:rsidR="00E75F6F" w:rsidRPr="00173FAD">
              <w:rPr>
                <w:rFonts w:ascii="Times New Roman" w:hAnsi="Times New Roman"/>
                <w:color w:val="000000"/>
              </w:rPr>
              <w:t>5</w:t>
            </w:r>
          </w:p>
        </w:tc>
      </w:tr>
      <w:tr w:rsidR="00E75F6F" w:rsidRPr="00173FAD" w:rsidTr="000132D6">
        <w:trPr>
          <w:jc w:val="center"/>
        </w:trPr>
        <w:tc>
          <w:tcPr>
            <w:tcW w:w="674" w:type="dxa"/>
          </w:tcPr>
          <w:p w:rsidR="00E75F6F" w:rsidRPr="00173FAD" w:rsidRDefault="00C93A0E" w:rsidP="000132D6">
            <w:pPr>
              <w:spacing w:after="0" w:line="240" w:lineRule="auto"/>
              <w:jc w:val="center"/>
              <w:rPr>
                <w:rFonts w:ascii="Times New Roman" w:hAnsi="Times New Roman"/>
                <w:color w:val="000000"/>
              </w:rPr>
            </w:pPr>
            <w:r w:rsidRPr="00173FAD">
              <w:rPr>
                <w:rFonts w:ascii="Times New Roman" w:hAnsi="Times New Roman"/>
                <w:color w:val="000000"/>
              </w:rPr>
              <w:t>5.</w:t>
            </w:r>
            <w:r w:rsidR="00E75F6F" w:rsidRPr="00173FAD">
              <w:rPr>
                <w:rFonts w:ascii="Times New Roman" w:hAnsi="Times New Roman"/>
                <w:color w:val="000000"/>
              </w:rPr>
              <w:t>13.</w:t>
            </w:r>
          </w:p>
        </w:tc>
        <w:tc>
          <w:tcPr>
            <w:tcW w:w="3602" w:type="dxa"/>
          </w:tcPr>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color w:val="000000"/>
              </w:rPr>
              <w:t xml:space="preserve">Количество современных компьютеров (со сроком эксплуатации не более семи лет) на 100 обучающихся в общеобразовательных организациях муниципального </w:t>
            </w:r>
            <w:r w:rsidRPr="00173FAD">
              <w:rPr>
                <w:rFonts w:ascii="Times New Roman" w:hAnsi="Times New Roman"/>
                <w:color w:val="000000"/>
              </w:rPr>
              <w:lastRenderedPageBreak/>
              <w:t>образования Московской области</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lastRenderedPageBreak/>
              <w:t>субсидия</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единица</w:t>
            </w:r>
          </w:p>
        </w:tc>
        <w:tc>
          <w:tcPr>
            <w:tcW w:w="1313"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12,8</w:t>
            </w:r>
          </w:p>
        </w:tc>
        <w:tc>
          <w:tcPr>
            <w:tcW w:w="1156"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12,9</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13,8</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14,0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14,2</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14,4</w:t>
            </w:r>
          </w:p>
        </w:tc>
        <w:tc>
          <w:tcPr>
            <w:tcW w:w="1524" w:type="dxa"/>
          </w:tcPr>
          <w:p w:rsidR="00E75F6F" w:rsidRPr="00173FAD" w:rsidRDefault="00CF0FD3" w:rsidP="000132D6">
            <w:pPr>
              <w:spacing w:after="0" w:line="240" w:lineRule="auto"/>
              <w:jc w:val="center"/>
              <w:rPr>
                <w:rFonts w:ascii="Times New Roman" w:hAnsi="Times New Roman"/>
                <w:color w:val="000000"/>
              </w:rPr>
            </w:pPr>
            <w:r w:rsidRPr="00173FAD">
              <w:rPr>
                <w:rFonts w:ascii="Times New Roman" w:hAnsi="Times New Roman"/>
                <w:color w:val="000000"/>
              </w:rPr>
              <w:t>0</w:t>
            </w:r>
            <w:r w:rsidR="00E75F6F" w:rsidRPr="00173FAD">
              <w:rPr>
                <w:rFonts w:ascii="Times New Roman" w:hAnsi="Times New Roman"/>
                <w:color w:val="000000"/>
              </w:rPr>
              <w:t>5</w:t>
            </w:r>
          </w:p>
        </w:tc>
      </w:tr>
      <w:tr w:rsidR="00E75F6F" w:rsidRPr="00173FAD" w:rsidTr="000132D6">
        <w:trPr>
          <w:jc w:val="center"/>
        </w:trPr>
        <w:tc>
          <w:tcPr>
            <w:tcW w:w="674" w:type="dxa"/>
          </w:tcPr>
          <w:p w:rsidR="00E75F6F" w:rsidRPr="00173FAD" w:rsidRDefault="00C93A0E" w:rsidP="000132D6">
            <w:pPr>
              <w:spacing w:after="0" w:line="240" w:lineRule="auto"/>
              <w:jc w:val="center"/>
              <w:rPr>
                <w:rFonts w:ascii="Times New Roman" w:hAnsi="Times New Roman"/>
              </w:rPr>
            </w:pPr>
            <w:r w:rsidRPr="00173FAD">
              <w:rPr>
                <w:rFonts w:ascii="Times New Roman" w:hAnsi="Times New Roman"/>
                <w:color w:val="000000"/>
              </w:rPr>
              <w:t>5.</w:t>
            </w:r>
            <w:r w:rsidR="00E75F6F" w:rsidRPr="00173FAD">
              <w:rPr>
                <w:rFonts w:ascii="Times New Roman" w:hAnsi="Times New Roman"/>
                <w:color w:val="000000"/>
              </w:rPr>
              <w:t>14.</w:t>
            </w:r>
          </w:p>
        </w:tc>
        <w:tc>
          <w:tcPr>
            <w:tcW w:w="3602" w:type="dxa"/>
          </w:tcPr>
          <w:p w:rsidR="00E75F6F" w:rsidRPr="00173FAD" w:rsidRDefault="00E75F6F" w:rsidP="000132D6">
            <w:pPr>
              <w:spacing w:after="0" w:line="240" w:lineRule="auto"/>
              <w:rPr>
                <w:rFonts w:ascii="Times New Roman" w:eastAsia="Calibri" w:hAnsi="Times New Roman"/>
                <w:bCs/>
              </w:rPr>
            </w:pPr>
            <w:r w:rsidRPr="00173FAD">
              <w:rPr>
                <w:rFonts w:ascii="Times New Roman" w:hAnsi="Times New Roman"/>
              </w:rPr>
              <w:t>Увеличение доли положительно рассмотренных заявлений на размещение антенно-мачтовых сооружений связи</w:t>
            </w:r>
          </w:p>
        </w:tc>
        <w:tc>
          <w:tcPr>
            <w:tcW w:w="1287" w:type="dxa"/>
          </w:tcPr>
          <w:p w:rsidR="00E75F6F" w:rsidRPr="00173FAD" w:rsidRDefault="000132D6" w:rsidP="000132D6">
            <w:pPr>
              <w:spacing w:after="0" w:line="240" w:lineRule="auto"/>
              <w:jc w:val="center"/>
              <w:rPr>
                <w:rFonts w:ascii="Times New Roman" w:eastAsia="Calibri" w:hAnsi="Times New Roman"/>
                <w:bCs/>
                <w:highlight w:val="yellow"/>
              </w:rPr>
            </w:pPr>
            <w:r w:rsidRPr="00FD77CA">
              <w:rPr>
                <w:rFonts w:ascii="Times New Roman" w:hAnsi="Times New Roman"/>
                <w:sz w:val="18"/>
              </w:rPr>
              <w:t>Приоритетный отраслевой показатель</w:t>
            </w:r>
          </w:p>
        </w:tc>
        <w:tc>
          <w:tcPr>
            <w:tcW w:w="1287" w:type="dxa"/>
          </w:tcPr>
          <w:p w:rsidR="00E75F6F" w:rsidRPr="00173FAD" w:rsidRDefault="00E75F6F" w:rsidP="000132D6">
            <w:pPr>
              <w:spacing w:after="0" w:line="240" w:lineRule="auto"/>
              <w:jc w:val="center"/>
              <w:rPr>
                <w:rFonts w:ascii="Times New Roman" w:eastAsia="Calibri" w:hAnsi="Times New Roman"/>
                <w:bCs/>
              </w:rPr>
            </w:pPr>
            <w:r w:rsidRPr="00173FAD">
              <w:rPr>
                <w:rFonts w:ascii="Times New Roman" w:hAnsi="Times New Roman"/>
                <w:color w:val="000000"/>
              </w:rPr>
              <w:t>процент</w:t>
            </w:r>
          </w:p>
        </w:tc>
        <w:tc>
          <w:tcPr>
            <w:tcW w:w="1313" w:type="dxa"/>
          </w:tcPr>
          <w:p w:rsidR="00E75F6F" w:rsidRPr="00173FAD" w:rsidRDefault="00FE56AC" w:rsidP="000132D6">
            <w:pPr>
              <w:spacing w:after="0" w:line="240" w:lineRule="auto"/>
              <w:jc w:val="center"/>
              <w:rPr>
                <w:rFonts w:ascii="Times New Roman" w:eastAsia="Calibri" w:hAnsi="Times New Roman"/>
                <w:bCs/>
              </w:rPr>
            </w:pPr>
            <w:r w:rsidRPr="00173FAD">
              <w:rPr>
                <w:rFonts w:ascii="Times New Roman" w:eastAsia="Calibri" w:hAnsi="Times New Roman"/>
                <w:bCs/>
              </w:rPr>
              <w:t>-</w:t>
            </w:r>
          </w:p>
        </w:tc>
        <w:tc>
          <w:tcPr>
            <w:tcW w:w="1156" w:type="dxa"/>
          </w:tcPr>
          <w:p w:rsidR="00E75F6F" w:rsidRPr="00173FAD" w:rsidRDefault="00FE56AC" w:rsidP="000132D6">
            <w:pPr>
              <w:spacing w:after="0" w:line="240" w:lineRule="auto"/>
              <w:jc w:val="center"/>
              <w:rPr>
                <w:rFonts w:ascii="Times New Roman" w:eastAsia="Calibri" w:hAnsi="Times New Roman"/>
                <w:bCs/>
              </w:rPr>
            </w:pPr>
            <w:r w:rsidRPr="00173FAD">
              <w:rPr>
                <w:rFonts w:ascii="Times New Roman" w:eastAsia="Calibri" w:hAnsi="Times New Roman"/>
                <w:bCs/>
              </w:rPr>
              <w:t>-</w:t>
            </w:r>
          </w:p>
        </w:tc>
        <w:tc>
          <w:tcPr>
            <w:tcW w:w="1074" w:type="dxa"/>
          </w:tcPr>
          <w:p w:rsidR="00E75F6F" w:rsidRPr="00173FAD" w:rsidRDefault="00E75F6F" w:rsidP="000132D6">
            <w:pPr>
              <w:spacing w:after="0" w:line="240" w:lineRule="auto"/>
              <w:jc w:val="center"/>
              <w:rPr>
                <w:rFonts w:ascii="Times New Roman" w:eastAsia="Calibri" w:hAnsi="Times New Roman"/>
                <w:bCs/>
              </w:rPr>
            </w:pPr>
            <w:r w:rsidRPr="00173FAD">
              <w:rPr>
                <w:rFonts w:ascii="Times New Roman" w:eastAsia="Calibri" w:hAnsi="Times New Roman"/>
                <w:bCs/>
              </w:rPr>
              <w:t>85</w:t>
            </w:r>
          </w:p>
        </w:tc>
        <w:tc>
          <w:tcPr>
            <w:tcW w:w="1074" w:type="dxa"/>
          </w:tcPr>
          <w:p w:rsidR="00E75F6F" w:rsidRPr="00173FAD" w:rsidRDefault="00E75F6F" w:rsidP="000132D6">
            <w:pPr>
              <w:spacing w:after="0" w:line="240" w:lineRule="auto"/>
              <w:jc w:val="center"/>
              <w:rPr>
                <w:rFonts w:ascii="Times New Roman" w:eastAsia="Calibri" w:hAnsi="Times New Roman"/>
                <w:bCs/>
              </w:rPr>
            </w:pPr>
            <w:r w:rsidRPr="00173FAD">
              <w:rPr>
                <w:rFonts w:ascii="Times New Roman" w:eastAsia="Calibri" w:hAnsi="Times New Roman"/>
                <w:bCs/>
              </w:rPr>
              <w:t>90</w:t>
            </w:r>
          </w:p>
        </w:tc>
        <w:tc>
          <w:tcPr>
            <w:tcW w:w="1074" w:type="dxa"/>
          </w:tcPr>
          <w:p w:rsidR="00E75F6F" w:rsidRPr="00173FAD" w:rsidRDefault="00E75F6F" w:rsidP="000132D6">
            <w:pPr>
              <w:spacing w:after="0" w:line="240" w:lineRule="auto"/>
              <w:jc w:val="center"/>
              <w:rPr>
                <w:rFonts w:ascii="Times New Roman" w:eastAsia="Calibri" w:hAnsi="Times New Roman"/>
                <w:bCs/>
              </w:rPr>
            </w:pPr>
            <w:r w:rsidRPr="00173FAD">
              <w:rPr>
                <w:rFonts w:ascii="Times New Roman" w:eastAsia="Calibri" w:hAnsi="Times New Roman"/>
                <w:bCs/>
              </w:rPr>
              <w:t>90</w:t>
            </w:r>
          </w:p>
        </w:tc>
        <w:tc>
          <w:tcPr>
            <w:tcW w:w="1074" w:type="dxa"/>
          </w:tcPr>
          <w:p w:rsidR="00E75F6F" w:rsidRPr="00173FAD" w:rsidRDefault="00E75F6F" w:rsidP="000132D6">
            <w:pPr>
              <w:spacing w:after="0" w:line="240" w:lineRule="auto"/>
              <w:jc w:val="center"/>
              <w:rPr>
                <w:rFonts w:ascii="Times New Roman" w:eastAsia="Calibri" w:hAnsi="Times New Roman"/>
                <w:bCs/>
              </w:rPr>
            </w:pPr>
            <w:r w:rsidRPr="00173FAD">
              <w:rPr>
                <w:rFonts w:ascii="Times New Roman" w:eastAsia="Calibri" w:hAnsi="Times New Roman"/>
                <w:bCs/>
              </w:rPr>
              <w:t>90</w:t>
            </w:r>
          </w:p>
        </w:tc>
        <w:tc>
          <w:tcPr>
            <w:tcW w:w="1524" w:type="dxa"/>
          </w:tcPr>
          <w:p w:rsidR="00E75F6F" w:rsidRPr="00173FAD" w:rsidRDefault="00CF0FD3" w:rsidP="000132D6">
            <w:pPr>
              <w:spacing w:after="0" w:line="240" w:lineRule="auto"/>
              <w:jc w:val="center"/>
              <w:rPr>
                <w:rFonts w:ascii="Times New Roman" w:eastAsia="Calibri" w:hAnsi="Times New Roman"/>
                <w:bCs/>
              </w:rPr>
            </w:pPr>
            <w:r w:rsidRPr="00173FAD">
              <w:rPr>
                <w:rFonts w:ascii="Times New Roman" w:eastAsia="Calibri" w:hAnsi="Times New Roman"/>
                <w:bCs/>
              </w:rPr>
              <w:t>0</w:t>
            </w:r>
            <w:r w:rsidR="00E75F6F" w:rsidRPr="00173FAD">
              <w:rPr>
                <w:rFonts w:ascii="Times New Roman" w:eastAsia="Calibri" w:hAnsi="Times New Roman"/>
                <w:bCs/>
              </w:rPr>
              <w:t>6</w:t>
            </w:r>
          </w:p>
        </w:tc>
      </w:tr>
      <w:tr w:rsidR="00E75F6F" w:rsidRPr="00173FAD" w:rsidTr="000132D6">
        <w:trPr>
          <w:jc w:val="center"/>
        </w:trPr>
        <w:tc>
          <w:tcPr>
            <w:tcW w:w="674" w:type="dxa"/>
          </w:tcPr>
          <w:p w:rsidR="00E75F6F" w:rsidRPr="00173FAD" w:rsidRDefault="00C93A0E" w:rsidP="000132D6">
            <w:pPr>
              <w:spacing w:after="0" w:line="240" w:lineRule="auto"/>
              <w:jc w:val="center"/>
              <w:rPr>
                <w:rFonts w:ascii="Times New Roman" w:hAnsi="Times New Roman"/>
              </w:rPr>
            </w:pPr>
            <w:r w:rsidRPr="00173FAD">
              <w:rPr>
                <w:rFonts w:ascii="Times New Roman" w:hAnsi="Times New Roman"/>
              </w:rPr>
              <w:t>5.</w:t>
            </w:r>
            <w:r w:rsidR="00E75F6F" w:rsidRPr="00173FAD">
              <w:rPr>
                <w:rFonts w:ascii="Times New Roman" w:hAnsi="Times New Roman"/>
              </w:rPr>
              <w:t>15.</w:t>
            </w:r>
          </w:p>
        </w:tc>
        <w:tc>
          <w:tcPr>
            <w:tcW w:w="3602" w:type="dxa"/>
          </w:tcPr>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0132D6">
              <w:rPr>
                <w:rFonts w:ascii="Times New Roman" w:hAnsi="Times New Roman"/>
                <w:color w:val="000000"/>
                <w:sz w:val="20"/>
              </w:rPr>
              <w:t>обращение Губернатора Московской области</w:t>
            </w:r>
          </w:p>
        </w:tc>
        <w:tc>
          <w:tcPr>
            <w:tcW w:w="1287" w:type="dxa"/>
          </w:tcPr>
          <w:p w:rsidR="00E75F6F" w:rsidRPr="00173FAD" w:rsidRDefault="00E75F6F" w:rsidP="000132D6">
            <w:pPr>
              <w:spacing w:after="0" w:line="240" w:lineRule="auto"/>
              <w:jc w:val="center"/>
              <w:rPr>
                <w:rFonts w:ascii="Times New Roman" w:eastAsia="Calibri" w:hAnsi="Times New Roman"/>
                <w:bCs/>
              </w:rPr>
            </w:pPr>
            <w:r w:rsidRPr="00173FAD">
              <w:rPr>
                <w:rFonts w:ascii="Times New Roman" w:hAnsi="Times New Roman"/>
                <w:color w:val="000000"/>
              </w:rPr>
              <w:t>процент</w:t>
            </w:r>
          </w:p>
        </w:tc>
        <w:tc>
          <w:tcPr>
            <w:tcW w:w="1313" w:type="dxa"/>
          </w:tcPr>
          <w:p w:rsidR="00E75F6F" w:rsidRPr="00173FAD" w:rsidRDefault="00FE56AC" w:rsidP="000132D6">
            <w:pPr>
              <w:spacing w:after="0" w:line="240" w:lineRule="auto"/>
              <w:jc w:val="center"/>
              <w:rPr>
                <w:rFonts w:ascii="Times New Roman" w:eastAsia="Calibri" w:hAnsi="Times New Roman"/>
                <w:bCs/>
              </w:rPr>
            </w:pPr>
            <w:r w:rsidRPr="00173FAD">
              <w:rPr>
                <w:rFonts w:ascii="Times New Roman" w:eastAsia="Calibri" w:hAnsi="Times New Roman"/>
                <w:bCs/>
              </w:rPr>
              <w:t>70</w:t>
            </w:r>
          </w:p>
        </w:tc>
        <w:tc>
          <w:tcPr>
            <w:tcW w:w="1156" w:type="dxa"/>
          </w:tcPr>
          <w:p w:rsidR="00E75F6F" w:rsidRPr="00173FAD" w:rsidRDefault="00FE56AC" w:rsidP="000132D6">
            <w:pPr>
              <w:spacing w:after="0" w:line="240" w:lineRule="auto"/>
              <w:jc w:val="center"/>
              <w:rPr>
                <w:rFonts w:ascii="Times New Roman" w:eastAsia="Calibri" w:hAnsi="Times New Roman"/>
                <w:bCs/>
              </w:rPr>
            </w:pPr>
            <w:r w:rsidRPr="00173FAD">
              <w:rPr>
                <w:rFonts w:ascii="Times New Roman" w:eastAsia="Calibri" w:hAnsi="Times New Roman"/>
                <w:bCs/>
              </w:rPr>
              <w:t>75</w:t>
            </w:r>
          </w:p>
        </w:tc>
        <w:tc>
          <w:tcPr>
            <w:tcW w:w="1074" w:type="dxa"/>
          </w:tcPr>
          <w:p w:rsidR="00E75F6F" w:rsidRPr="00173FAD" w:rsidRDefault="00E75F6F" w:rsidP="000132D6">
            <w:pPr>
              <w:spacing w:after="0" w:line="240" w:lineRule="auto"/>
              <w:jc w:val="center"/>
              <w:rPr>
                <w:rFonts w:ascii="Times New Roman" w:eastAsia="Calibri" w:hAnsi="Times New Roman"/>
                <w:bCs/>
              </w:rPr>
            </w:pPr>
            <w:r w:rsidRPr="00173FAD">
              <w:rPr>
                <w:rFonts w:ascii="Times New Roman" w:hAnsi="Times New Roman"/>
                <w:color w:val="000000"/>
                <w:lang w:val="en-US"/>
              </w:rPr>
              <w:t>76</w:t>
            </w:r>
          </w:p>
        </w:tc>
        <w:tc>
          <w:tcPr>
            <w:tcW w:w="1074" w:type="dxa"/>
          </w:tcPr>
          <w:p w:rsidR="00E75F6F" w:rsidRPr="00173FAD" w:rsidRDefault="00E75F6F" w:rsidP="000132D6">
            <w:pPr>
              <w:spacing w:after="0" w:line="240" w:lineRule="auto"/>
              <w:jc w:val="center"/>
              <w:rPr>
                <w:rFonts w:ascii="Times New Roman" w:eastAsia="Calibri" w:hAnsi="Times New Roman"/>
                <w:bCs/>
                <w:lang w:val="en-US"/>
              </w:rPr>
            </w:pPr>
            <w:r w:rsidRPr="00173FAD">
              <w:rPr>
                <w:rFonts w:ascii="Times New Roman" w:hAnsi="Times New Roman"/>
                <w:color w:val="000000"/>
                <w:lang w:val="en-US"/>
              </w:rPr>
              <w:t>77</w:t>
            </w:r>
          </w:p>
        </w:tc>
        <w:tc>
          <w:tcPr>
            <w:tcW w:w="1074" w:type="dxa"/>
          </w:tcPr>
          <w:p w:rsidR="00E75F6F" w:rsidRPr="00173FAD" w:rsidRDefault="00E75F6F" w:rsidP="000132D6">
            <w:pPr>
              <w:spacing w:after="0" w:line="240" w:lineRule="auto"/>
              <w:jc w:val="center"/>
              <w:rPr>
                <w:rFonts w:ascii="Times New Roman" w:eastAsia="Calibri" w:hAnsi="Times New Roman"/>
                <w:bCs/>
                <w:lang w:val="en-US"/>
              </w:rPr>
            </w:pPr>
            <w:r w:rsidRPr="00173FAD">
              <w:rPr>
                <w:rFonts w:ascii="Times New Roman" w:hAnsi="Times New Roman"/>
                <w:color w:val="000000"/>
                <w:lang w:val="en-US"/>
              </w:rPr>
              <w:t>78</w:t>
            </w:r>
          </w:p>
        </w:tc>
        <w:tc>
          <w:tcPr>
            <w:tcW w:w="1074" w:type="dxa"/>
          </w:tcPr>
          <w:p w:rsidR="00E75F6F" w:rsidRPr="00173FAD" w:rsidRDefault="00E75F6F" w:rsidP="000132D6">
            <w:pPr>
              <w:spacing w:after="0" w:line="240" w:lineRule="auto"/>
              <w:jc w:val="center"/>
              <w:rPr>
                <w:rFonts w:ascii="Times New Roman" w:eastAsia="Calibri" w:hAnsi="Times New Roman"/>
                <w:bCs/>
                <w:lang w:val="en-US"/>
              </w:rPr>
            </w:pPr>
            <w:r w:rsidRPr="00173FAD">
              <w:rPr>
                <w:rFonts w:ascii="Times New Roman" w:eastAsia="Calibri" w:hAnsi="Times New Roman"/>
                <w:lang w:val="en-US"/>
              </w:rPr>
              <w:t>79</w:t>
            </w:r>
          </w:p>
        </w:tc>
        <w:tc>
          <w:tcPr>
            <w:tcW w:w="1524" w:type="dxa"/>
          </w:tcPr>
          <w:p w:rsidR="00E75F6F" w:rsidRPr="00173FAD" w:rsidRDefault="00CF0FD3" w:rsidP="000132D6">
            <w:pPr>
              <w:spacing w:after="0" w:line="240" w:lineRule="auto"/>
              <w:jc w:val="center"/>
              <w:rPr>
                <w:rFonts w:ascii="Times New Roman" w:eastAsia="Calibri" w:hAnsi="Times New Roman"/>
              </w:rPr>
            </w:pPr>
            <w:r w:rsidRPr="00173FAD">
              <w:rPr>
                <w:rFonts w:ascii="Times New Roman" w:eastAsia="Calibri" w:hAnsi="Times New Roman"/>
              </w:rPr>
              <w:t>0</w:t>
            </w:r>
            <w:r w:rsidR="00E75F6F" w:rsidRPr="00173FAD">
              <w:rPr>
                <w:rFonts w:ascii="Times New Roman" w:eastAsia="Calibri" w:hAnsi="Times New Roman"/>
              </w:rPr>
              <w:t>7</w:t>
            </w:r>
          </w:p>
        </w:tc>
      </w:tr>
      <w:tr w:rsidR="00E75F6F" w:rsidRPr="00173FAD" w:rsidTr="000132D6">
        <w:trPr>
          <w:jc w:val="center"/>
        </w:trPr>
        <w:tc>
          <w:tcPr>
            <w:tcW w:w="674" w:type="dxa"/>
          </w:tcPr>
          <w:p w:rsidR="00E75F6F" w:rsidRPr="00173FAD" w:rsidRDefault="00C93A0E" w:rsidP="000132D6">
            <w:pPr>
              <w:spacing w:after="0" w:line="240" w:lineRule="auto"/>
              <w:jc w:val="center"/>
              <w:rPr>
                <w:rFonts w:ascii="Times New Roman" w:hAnsi="Times New Roman"/>
                <w:color w:val="000000"/>
              </w:rPr>
            </w:pPr>
            <w:r w:rsidRPr="00173FAD">
              <w:rPr>
                <w:rFonts w:ascii="Times New Roman" w:hAnsi="Times New Roman"/>
                <w:color w:val="000000"/>
              </w:rPr>
              <w:t>5.</w:t>
            </w:r>
            <w:r w:rsidR="00E75F6F" w:rsidRPr="00173FAD">
              <w:rPr>
                <w:rFonts w:ascii="Times New Roman" w:hAnsi="Times New Roman"/>
                <w:color w:val="000000"/>
              </w:rPr>
              <w:t>16.</w:t>
            </w:r>
          </w:p>
        </w:tc>
        <w:tc>
          <w:tcPr>
            <w:tcW w:w="3602" w:type="dxa"/>
          </w:tcPr>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color w:val="000000"/>
              </w:rPr>
              <w:t>Доля муниципальных учреждений культуры, обеспеченных доступом в </w:t>
            </w:r>
            <w:r w:rsidRPr="00173FAD">
              <w:rPr>
                <w:rFonts w:ascii="Times New Roman" w:hAnsi="Times New Roman"/>
              </w:rPr>
              <w:t>информационно-телекоммуникационную</w:t>
            </w:r>
            <w:r w:rsidRPr="00173FAD" w:rsidDel="006F092A">
              <w:rPr>
                <w:rFonts w:ascii="Times New Roman" w:hAnsi="Times New Roman"/>
                <w:color w:val="000000"/>
              </w:rPr>
              <w:t xml:space="preserve"> </w:t>
            </w:r>
            <w:r w:rsidRPr="00173FAD">
              <w:rPr>
                <w:rFonts w:ascii="Times New Roman" w:hAnsi="Times New Roman"/>
                <w:color w:val="000000"/>
              </w:rPr>
              <w:t>сеть Интернет на скорости:</w:t>
            </w:r>
          </w:p>
          <w:p w:rsidR="00E75F6F" w:rsidRPr="00173FAD" w:rsidRDefault="00E75F6F" w:rsidP="000132D6">
            <w:pPr>
              <w:spacing w:after="0" w:line="240" w:lineRule="auto"/>
              <w:rPr>
                <w:rFonts w:ascii="Times New Roman" w:hAnsi="Times New Roman"/>
                <w:color w:val="000000"/>
              </w:rPr>
            </w:pPr>
            <w:r w:rsidRPr="00173FAD">
              <w:rPr>
                <w:rFonts w:ascii="Times New Roman" w:hAnsi="Times New Roman"/>
                <w:color w:val="000000"/>
              </w:rPr>
              <w:t>для учреждений культуры, расположенных в городских населенных пунктах, – не менее 50 Мбит/с;</w:t>
            </w:r>
          </w:p>
          <w:p w:rsidR="00E75F6F" w:rsidRPr="00173FAD" w:rsidRDefault="00E75F6F" w:rsidP="000132D6">
            <w:pPr>
              <w:spacing w:after="0" w:line="240" w:lineRule="auto"/>
              <w:rPr>
                <w:rFonts w:ascii="Times New Roman" w:hAnsi="Times New Roman"/>
              </w:rPr>
            </w:pPr>
            <w:r w:rsidRPr="00173FAD">
              <w:rPr>
                <w:rFonts w:ascii="Times New Roman" w:hAnsi="Times New Roman"/>
                <w:color w:val="000000"/>
              </w:rPr>
              <w:t>для учреждений культуры, расположенных в сельских населенных пунктах, – не менее 10 Мбит/с</w:t>
            </w:r>
          </w:p>
        </w:tc>
        <w:tc>
          <w:tcPr>
            <w:tcW w:w="1287" w:type="dxa"/>
          </w:tcPr>
          <w:p w:rsidR="00E75F6F" w:rsidRPr="00173FAD" w:rsidRDefault="000132D6" w:rsidP="000132D6">
            <w:pPr>
              <w:spacing w:after="0" w:line="240" w:lineRule="auto"/>
              <w:jc w:val="center"/>
              <w:rPr>
                <w:rFonts w:ascii="Times New Roman" w:hAnsi="Times New Roman"/>
                <w:color w:val="000000"/>
              </w:rPr>
            </w:pPr>
            <w:r w:rsidRPr="00FD77CA">
              <w:rPr>
                <w:rFonts w:ascii="Times New Roman" w:hAnsi="Times New Roman"/>
                <w:sz w:val="18"/>
              </w:rPr>
              <w:t>Приоритетный отраслевой показатель</w:t>
            </w:r>
          </w:p>
        </w:tc>
        <w:tc>
          <w:tcPr>
            <w:tcW w:w="1287"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процент</w:t>
            </w:r>
          </w:p>
        </w:tc>
        <w:tc>
          <w:tcPr>
            <w:tcW w:w="1313"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w:t>
            </w:r>
          </w:p>
        </w:tc>
        <w:tc>
          <w:tcPr>
            <w:tcW w:w="1156" w:type="dxa"/>
          </w:tcPr>
          <w:p w:rsidR="00E75F6F" w:rsidRPr="00173FAD" w:rsidRDefault="00FE56AC" w:rsidP="000132D6">
            <w:pPr>
              <w:spacing w:after="0" w:line="240" w:lineRule="auto"/>
              <w:jc w:val="center"/>
              <w:rPr>
                <w:rFonts w:ascii="Times New Roman" w:hAnsi="Times New Roman"/>
                <w:color w:val="000000"/>
              </w:rPr>
            </w:pPr>
            <w:r w:rsidRPr="00173FAD">
              <w:rPr>
                <w:rFonts w:ascii="Times New Roman" w:hAnsi="Times New Roman"/>
                <w:color w:val="000000"/>
              </w:rPr>
              <w:t>-</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85</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074" w:type="dxa"/>
          </w:tcPr>
          <w:p w:rsidR="00E75F6F" w:rsidRPr="00173FAD" w:rsidRDefault="00E75F6F" w:rsidP="000132D6">
            <w:pPr>
              <w:spacing w:after="0" w:line="240" w:lineRule="auto"/>
              <w:jc w:val="center"/>
              <w:rPr>
                <w:rFonts w:ascii="Times New Roman" w:hAnsi="Times New Roman"/>
                <w:color w:val="000000"/>
              </w:rPr>
            </w:pPr>
            <w:r w:rsidRPr="00173FAD">
              <w:rPr>
                <w:rFonts w:ascii="Times New Roman" w:hAnsi="Times New Roman"/>
                <w:color w:val="000000"/>
              </w:rPr>
              <w:t>100</w:t>
            </w:r>
          </w:p>
        </w:tc>
        <w:tc>
          <w:tcPr>
            <w:tcW w:w="1524" w:type="dxa"/>
          </w:tcPr>
          <w:p w:rsidR="00E75F6F" w:rsidRPr="00173FAD" w:rsidRDefault="00CF0FD3" w:rsidP="000132D6">
            <w:pPr>
              <w:spacing w:after="0" w:line="240" w:lineRule="auto"/>
              <w:jc w:val="center"/>
              <w:rPr>
                <w:rFonts w:ascii="Times New Roman" w:hAnsi="Times New Roman"/>
                <w:color w:val="000000"/>
              </w:rPr>
            </w:pPr>
            <w:r w:rsidRPr="00173FAD">
              <w:rPr>
                <w:rFonts w:ascii="Times New Roman" w:hAnsi="Times New Roman"/>
                <w:color w:val="000000"/>
              </w:rPr>
              <w:t>0</w:t>
            </w:r>
            <w:r w:rsidR="00E75F6F" w:rsidRPr="00173FAD">
              <w:rPr>
                <w:rFonts w:ascii="Times New Roman" w:hAnsi="Times New Roman"/>
                <w:color w:val="000000"/>
              </w:rPr>
              <w:t>8</w:t>
            </w:r>
          </w:p>
        </w:tc>
      </w:tr>
      <w:tr w:rsidR="00E75F6F" w:rsidRPr="00173FAD" w:rsidTr="000132D6">
        <w:trPr>
          <w:jc w:val="center"/>
        </w:trPr>
        <w:tc>
          <w:tcPr>
            <w:tcW w:w="674" w:type="dxa"/>
          </w:tcPr>
          <w:p w:rsidR="00E75F6F" w:rsidRPr="00173FAD" w:rsidRDefault="00C93A0E" w:rsidP="000132D6">
            <w:pPr>
              <w:pStyle w:val="ConsPlusNormal"/>
              <w:jc w:val="center"/>
              <w:rPr>
                <w:rFonts w:ascii="Times New Roman" w:hAnsi="Times New Roman" w:cs="Times New Roman"/>
                <w:szCs w:val="22"/>
              </w:rPr>
            </w:pPr>
            <w:r w:rsidRPr="00173FAD">
              <w:rPr>
                <w:rFonts w:ascii="Times New Roman" w:hAnsi="Times New Roman" w:cs="Times New Roman"/>
                <w:szCs w:val="22"/>
              </w:rPr>
              <w:t>6.</w:t>
            </w:r>
          </w:p>
        </w:tc>
        <w:tc>
          <w:tcPr>
            <w:tcW w:w="12941" w:type="dxa"/>
            <w:gridSpan w:val="9"/>
          </w:tcPr>
          <w:p w:rsidR="00E75F6F" w:rsidRPr="00173FAD" w:rsidRDefault="00E75F6F" w:rsidP="000132D6">
            <w:pPr>
              <w:pStyle w:val="ConsPlusNormal"/>
              <w:rPr>
                <w:rFonts w:ascii="Times New Roman" w:hAnsi="Times New Roman" w:cs="Times New Roman"/>
                <w:szCs w:val="22"/>
              </w:rPr>
            </w:pPr>
            <w:r w:rsidRPr="00173FAD">
              <w:rPr>
                <w:rFonts w:ascii="Times New Roman" w:hAnsi="Times New Roman" w:cs="Times New Roman"/>
                <w:szCs w:val="22"/>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24" w:type="dxa"/>
          </w:tcPr>
          <w:p w:rsidR="00E75F6F" w:rsidRPr="00173FAD" w:rsidRDefault="00C93A0E" w:rsidP="000132D6">
            <w:pPr>
              <w:pStyle w:val="ConsPlusNormal"/>
              <w:jc w:val="center"/>
              <w:rPr>
                <w:rFonts w:ascii="Times New Roman" w:hAnsi="Times New Roman" w:cs="Times New Roman"/>
                <w:szCs w:val="22"/>
              </w:rPr>
            </w:pPr>
            <w:r w:rsidRPr="00173FAD">
              <w:rPr>
                <w:rFonts w:ascii="Times New Roman" w:hAnsi="Times New Roman" w:cs="Times New Roman"/>
                <w:szCs w:val="22"/>
              </w:rPr>
              <w:t>Х</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6.1.</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взрослого населения, прошедшего диспансеризацию, от общего числа взрослого населения,</w:t>
            </w:r>
          </w:p>
        </w:tc>
        <w:tc>
          <w:tcPr>
            <w:tcW w:w="1287" w:type="dxa"/>
          </w:tcPr>
          <w:p w:rsidR="000132D6" w:rsidRDefault="000132D6" w:rsidP="000132D6">
            <w:pPr>
              <w:spacing w:after="0" w:line="240" w:lineRule="auto"/>
            </w:pPr>
            <w:r w:rsidRPr="00D3664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23</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23</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01</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lastRenderedPageBreak/>
              <w:t>6.2.</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287" w:type="dxa"/>
          </w:tcPr>
          <w:p w:rsidR="000132D6" w:rsidRDefault="000132D6" w:rsidP="000132D6">
            <w:pPr>
              <w:spacing w:after="0" w:line="240" w:lineRule="auto"/>
            </w:pPr>
            <w:r w:rsidRPr="00D3664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единица, Кч</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0,066</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0,066</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0,065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0,064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0,063</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0,063</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02</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6.3.</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287" w:type="dxa"/>
          </w:tcPr>
          <w:p w:rsidR="000132D6" w:rsidRDefault="000132D6" w:rsidP="000132D6">
            <w:pPr>
              <w:spacing w:after="0" w:line="240" w:lineRule="auto"/>
            </w:pPr>
            <w:r w:rsidRPr="00D3664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70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90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02</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6.4.</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287" w:type="dxa"/>
          </w:tcPr>
          <w:p w:rsidR="000132D6" w:rsidRDefault="000132D6" w:rsidP="000132D6">
            <w:pPr>
              <w:spacing w:after="0" w:line="240" w:lineRule="auto"/>
            </w:pPr>
            <w:r w:rsidRPr="00D3664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93,02</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55,6</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55,65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55,7</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55,8</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55,9</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03</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6.5.</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Доля детей, охваченных отдыхом и оздоровлением, в общей численности детей в возрасте от 7 до 15 лет, подлежащих оздоровлению </w:t>
            </w:r>
          </w:p>
        </w:tc>
        <w:tc>
          <w:tcPr>
            <w:tcW w:w="1287" w:type="dxa"/>
          </w:tcPr>
          <w:p w:rsidR="000132D6" w:rsidRDefault="000132D6" w:rsidP="000132D6">
            <w:pPr>
              <w:spacing w:after="0" w:line="240" w:lineRule="auto"/>
            </w:pPr>
            <w:r w:rsidRPr="00D3664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57,5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58,5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59,5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60,5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61,5</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03</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6.6.</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 xml:space="preserve">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 в </w:t>
            </w:r>
            <w:r w:rsidRPr="00173FAD">
              <w:rPr>
                <w:rFonts w:ascii="Times New Roman" w:hAnsi="Times New Roman"/>
              </w:rPr>
              <w:lastRenderedPageBreak/>
              <w:t>муниципальном образовании</w:t>
            </w:r>
          </w:p>
        </w:tc>
        <w:tc>
          <w:tcPr>
            <w:tcW w:w="1287" w:type="dxa"/>
          </w:tcPr>
          <w:p w:rsidR="000132D6" w:rsidRDefault="000132D6" w:rsidP="000132D6">
            <w:pPr>
              <w:spacing w:after="0" w:line="240" w:lineRule="auto"/>
            </w:pPr>
            <w:r w:rsidRPr="00D3664D">
              <w:rPr>
                <w:rFonts w:ascii="Times New Roman" w:hAnsi="Times New Roman"/>
                <w:sz w:val="18"/>
              </w:rPr>
              <w:lastRenderedPageBreak/>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50,4</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55</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64</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66,1</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68,2</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68,2</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04</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6.7.</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граждан, получивших адресную материальную помощь, от общего числа обратившихся граждан и (или) имеющих право на ее получение</w:t>
            </w:r>
          </w:p>
        </w:tc>
        <w:tc>
          <w:tcPr>
            <w:tcW w:w="1287" w:type="dxa"/>
          </w:tcPr>
          <w:p w:rsidR="000132D6" w:rsidRDefault="000132D6" w:rsidP="000132D6">
            <w:pPr>
              <w:spacing w:after="0" w:line="240" w:lineRule="auto"/>
            </w:pPr>
            <w:r w:rsidRPr="00D3664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05</w:t>
            </w:r>
          </w:p>
        </w:tc>
      </w:tr>
      <w:tr w:rsidR="000132D6" w:rsidRPr="00173FAD" w:rsidTr="000132D6">
        <w:trPr>
          <w:jc w:val="center"/>
        </w:trPr>
        <w:tc>
          <w:tcPr>
            <w:tcW w:w="67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6.8.</w:t>
            </w:r>
          </w:p>
        </w:tc>
        <w:tc>
          <w:tcPr>
            <w:tcW w:w="3602" w:type="dxa"/>
          </w:tcPr>
          <w:p w:rsidR="000132D6" w:rsidRPr="00173FAD" w:rsidRDefault="000132D6" w:rsidP="000132D6">
            <w:pPr>
              <w:spacing w:after="0" w:line="240" w:lineRule="auto"/>
              <w:rPr>
                <w:rFonts w:ascii="Times New Roman" w:hAnsi="Times New Roman"/>
              </w:rPr>
            </w:pPr>
            <w:r w:rsidRPr="00173FAD">
              <w:rPr>
                <w:rFonts w:ascii="Times New Roman" w:hAnsi="Times New Roman"/>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287" w:type="dxa"/>
          </w:tcPr>
          <w:p w:rsidR="000132D6" w:rsidRDefault="000132D6" w:rsidP="000132D6">
            <w:pPr>
              <w:spacing w:after="0" w:line="240" w:lineRule="auto"/>
            </w:pPr>
            <w:r w:rsidRPr="00D3664D">
              <w:rPr>
                <w:rFonts w:ascii="Times New Roman" w:hAnsi="Times New Roman"/>
                <w:sz w:val="18"/>
              </w:rPr>
              <w:t>Приоритетный отраслевой показатель</w:t>
            </w:r>
          </w:p>
        </w:tc>
        <w:tc>
          <w:tcPr>
            <w:tcW w:w="1287"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процент</w:t>
            </w:r>
          </w:p>
        </w:tc>
        <w:tc>
          <w:tcPr>
            <w:tcW w:w="1313"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156"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074" w:type="dxa"/>
          </w:tcPr>
          <w:p w:rsidR="000132D6" w:rsidRPr="00173FAD" w:rsidRDefault="000132D6" w:rsidP="000132D6">
            <w:pPr>
              <w:spacing w:after="0" w:line="240" w:lineRule="auto"/>
              <w:jc w:val="center"/>
              <w:rPr>
                <w:rFonts w:ascii="Times New Roman" w:hAnsi="Times New Roman"/>
              </w:rPr>
            </w:pPr>
            <w:r w:rsidRPr="00173FAD">
              <w:rPr>
                <w:rFonts w:ascii="Times New Roman" w:hAnsi="Times New Roman"/>
              </w:rPr>
              <w:t>100</w:t>
            </w:r>
          </w:p>
        </w:tc>
        <w:tc>
          <w:tcPr>
            <w:tcW w:w="1524" w:type="dxa"/>
          </w:tcPr>
          <w:p w:rsidR="000132D6" w:rsidRPr="00173FAD" w:rsidRDefault="000132D6" w:rsidP="000132D6">
            <w:pPr>
              <w:pStyle w:val="ConsPlusNormal"/>
              <w:jc w:val="center"/>
              <w:rPr>
                <w:rFonts w:ascii="Times New Roman" w:hAnsi="Times New Roman" w:cs="Times New Roman"/>
                <w:szCs w:val="22"/>
              </w:rPr>
            </w:pPr>
            <w:r w:rsidRPr="00173FAD">
              <w:rPr>
                <w:rFonts w:ascii="Times New Roman" w:hAnsi="Times New Roman" w:cs="Times New Roman"/>
                <w:szCs w:val="22"/>
              </w:rPr>
              <w:t>06</w:t>
            </w:r>
          </w:p>
        </w:tc>
      </w:tr>
    </w:tbl>
    <w:p w:rsidR="001C0988" w:rsidRPr="00DD5F23" w:rsidRDefault="001C0988" w:rsidP="000132D6">
      <w:pPr>
        <w:autoSpaceDE w:val="0"/>
        <w:autoSpaceDN w:val="0"/>
        <w:adjustRightInd w:val="0"/>
        <w:spacing w:after="0" w:line="240" w:lineRule="auto"/>
        <w:ind w:firstLine="540"/>
        <w:jc w:val="both"/>
        <w:rPr>
          <w:rFonts w:ascii="Times New Roman" w:hAnsi="Times New Roman"/>
          <w:bCs/>
          <w:sz w:val="24"/>
          <w:szCs w:val="24"/>
        </w:rPr>
      </w:pPr>
    </w:p>
    <w:p w:rsidR="001C0988" w:rsidRPr="00DD5F23" w:rsidRDefault="001C0988" w:rsidP="000132D6">
      <w:pPr>
        <w:autoSpaceDE w:val="0"/>
        <w:autoSpaceDN w:val="0"/>
        <w:adjustRightInd w:val="0"/>
        <w:spacing w:after="0" w:line="240" w:lineRule="auto"/>
        <w:jc w:val="both"/>
        <w:rPr>
          <w:rFonts w:ascii="Times New Roman" w:hAnsi="Times New Roman"/>
          <w:b/>
          <w:bCs/>
          <w:sz w:val="24"/>
          <w:szCs w:val="24"/>
        </w:rPr>
      </w:pPr>
    </w:p>
    <w:p w:rsidR="001C0988" w:rsidRPr="00DD5F23" w:rsidRDefault="00C93A0E" w:rsidP="000132D6">
      <w:pPr>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bCs/>
          <w:sz w:val="24"/>
          <w:szCs w:val="24"/>
        </w:rPr>
        <w:br w:type="page"/>
      </w:r>
      <w:r w:rsidR="00DF4464" w:rsidRPr="00DD5F23">
        <w:rPr>
          <w:rFonts w:ascii="Times New Roman" w:hAnsi="Times New Roman"/>
          <w:b/>
          <w:bCs/>
          <w:sz w:val="24"/>
          <w:szCs w:val="24"/>
        </w:rPr>
        <w:lastRenderedPageBreak/>
        <w:t>6</w:t>
      </w:r>
      <w:r w:rsidR="001C0988" w:rsidRPr="00DD5F23">
        <w:rPr>
          <w:rFonts w:ascii="Times New Roman" w:hAnsi="Times New Roman"/>
          <w:b/>
          <w:bCs/>
          <w:sz w:val="24"/>
          <w:szCs w:val="24"/>
        </w:rPr>
        <w:t xml:space="preserve">. </w:t>
      </w:r>
      <w:r w:rsidR="001C0988" w:rsidRPr="00DD5F23">
        <w:rPr>
          <w:rFonts w:ascii="Times New Roman" w:hAnsi="Times New Roman"/>
          <w:b/>
          <w:sz w:val="24"/>
          <w:szCs w:val="24"/>
        </w:rPr>
        <w:t xml:space="preserve">Методика расчета значений </w:t>
      </w:r>
      <w:r w:rsidRPr="00DD5F23">
        <w:rPr>
          <w:rFonts w:ascii="Times New Roman" w:hAnsi="Times New Roman"/>
          <w:b/>
          <w:sz w:val="24"/>
          <w:szCs w:val="24"/>
        </w:rPr>
        <w:t>планируемых результатов реализации муниципальной программы</w:t>
      </w:r>
    </w:p>
    <w:p w:rsidR="00DF4464" w:rsidRPr="00DD5F23" w:rsidRDefault="00DF4464" w:rsidP="000132D6">
      <w:pPr>
        <w:autoSpaceDE w:val="0"/>
        <w:autoSpaceDN w:val="0"/>
        <w:adjustRightInd w:val="0"/>
        <w:spacing w:after="0" w:line="240" w:lineRule="auto"/>
        <w:ind w:firstLine="540"/>
        <w:jc w:val="both"/>
        <w:rPr>
          <w:rFonts w:ascii="Times New Roman" w:hAnsi="Times New Roman"/>
          <w:bCs/>
          <w:sz w:val="24"/>
          <w:szCs w:val="24"/>
        </w:rPr>
      </w:pPr>
    </w:p>
    <w:tbl>
      <w:tblPr>
        <w:tblW w:w="1559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04"/>
        <w:gridCol w:w="1442"/>
        <w:gridCol w:w="9629"/>
        <w:gridCol w:w="10"/>
      </w:tblGrid>
      <w:tr w:rsidR="000A6C7B" w:rsidRPr="00DD5F23" w:rsidTr="000132D6">
        <w:trPr>
          <w:gridAfter w:val="1"/>
          <w:wAfter w:w="10" w:type="dxa"/>
          <w:trHeight w:val="759"/>
        </w:trPr>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 п/п</w:t>
            </w:r>
          </w:p>
        </w:tc>
        <w:tc>
          <w:tcPr>
            <w:tcW w:w="3804"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442"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Единица измерения</w:t>
            </w:r>
          </w:p>
        </w:tc>
        <w:tc>
          <w:tcPr>
            <w:tcW w:w="962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Порядок расчета, источник данных</w:t>
            </w:r>
          </w:p>
        </w:tc>
      </w:tr>
      <w:tr w:rsidR="000A6C7B" w:rsidRPr="00DD5F23" w:rsidTr="000132D6">
        <w:trPr>
          <w:gridAfter w:val="1"/>
          <w:wAfter w:w="10" w:type="dxa"/>
        </w:trPr>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w:t>
            </w:r>
          </w:p>
        </w:tc>
        <w:tc>
          <w:tcPr>
            <w:tcW w:w="3804"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w:t>
            </w:r>
          </w:p>
        </w:tc>
        <w:tc>
          <w:tcPr>
            <w:tcW w:w="1442"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3</w:t>
            </w:r>
          </w:p>
        </w:tc>
        <w:tc>
          <w:tcPr>
            <w:tcW w:w="962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4</w:t>
            </w:r>
          </w:p>
        </w:tc>
      </w:tr>
      <w:tr w:rsidR="00C93A0E" w:rsidRPr="00DD5F23" w:rsidTr="000132D6">
        <w:tc>
          <w:tcPr>
            <w:tcW w:w="709" w:type="dxa"/>
          </w:tcPr>
          <w:p w:rsidR="00C93A0E" w:rsidRPr="00DD5F23" w:rsidRDefault="00C93A0E"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w:t>
            </w:r>
          </w:p>
        </w:tc>
        <w:tc>
          <w:tcPr>
            <w:tcW w:w="14885" w:type="dxa"/>
            <w:gridSpan w:val="4"/>
          </w:tcPr>
          <w:p w:rsidR="00C93A0E" w:rsidRPr="00DD5F23" w:rsidRDefault="00C93A0E"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Подпрограмма 1. Создание условий для устойчивого социально-экономического развития городского округа Электросталь.</w:t>
            </w:r>
          </w:p>
        </w:tc>
      </w:tr>
      <w:tr w:rsidR="000A6C7B" w:rsidRPr="00DD5F23" w:rsidTr="000132D6">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Объем инвестиций, привлеченных в основной капитал по инвестиционным проектам (без учета бюджетных инвестиций и жилищного строительства), находящимся в системе ЕАС ПИП</w:t>
            </w:r>
          </w:p>
        </w:tc>
        <w:tc>
          <w:tcPr>
            <w:tcW w:w="1442"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млн.рублей</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Показатель Рейтинга-50, включает объем инвестиций, привлеченных в за отчетный период в основной капитал, по реализованным и реализуемым инвестиционным проектам на территории городского округа Электросталь, находящимся в Единой автоматизированной системе перечня инвестиционных проектов Московской области (ЕАС ПИП), за исключением проектов, реализуемых за счет средств бюджетов всех уровней, а также проектов в сфере жилищного строительства. Учитываются инвестиционные проекты ЕАС ПИП с общим объемом инвестиций не менее 20 миллионов рублей.</w:t>
            </w:r>
          </w:p>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Данные ЕАС ПИП, МКУ «Департамент по развитию промышленности, инвестиционной политике и рекламе»</w:t>
            </w:r>
          </w:p>
        </w:tc>
      </w:tr>
      <w:tr w:rsidR="000A6C7B" w:rsidRPr="00DD5F23" w:rsidTr="000132D6">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1.2.</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Количество созданных рабочих мест, всего</w:t>
            </w:r>
          </w:p>
        </w:tc>
        <w:tc>
          <w:tcPr>
            <w:tcW w:w="1442"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единиц</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Учитываются все созданные рабочие места на новых и действующих предприятиях.</w:t>
            </w:r>
          </w:p>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Оперативные данные МКУ «Департамент по развитию промышленности, инвестиционной политике и рекламе»,</w:t>
            </w:r>
          </w:p>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отдела по социальным вопросам Администрации городского округа</w:t>
            </w:r>
          </w:p>
        </w:tc>
      </w:tr>
      <w:tr w:rsidR="000A6C7B" w:rsidRPr="00DD5F23" w:rsidTr="000132D6">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1.3.</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442"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процентов</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0A6C7B" w:rsidRPr="00DD5F23" w:rsidTr="000132D6">
        <w:trPr>
          <w:trHeight w:val="425"/>
        </w:trPr>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1.4.</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Обеспеченность населения площадью торговых объектов</w:t>
            </w:r>
          </w:p>
        </w:tc>
        <w:tc>
          <w:tcPr>
            <w:tcW w:w="1442" w:type="dxa"/>
          </w:tcPr>
          <w:p w:rsidR="000A6C7B" w:rsidRPr="00DD5F23" w:rsidRDefault="000A6C7B" w:rsidP="000132D6">
            <w:pPr>
              <w:spacing w:after="0" w:line="240" w:lineRule="auto"/>
              <w:jc w:val="center"/>
              <w:rPr>
                <w:rFonts w:ascii="Times New Roman" w:hAnsi="Times New Roman"/>
                <w:sz w:val="24"/>
                <w:szCs w:val="24"/>
              </w:rPr>
            </w:pPr>
            <w:r w:rsidRPr="00DD5F23">
              <w:rPr>
                <w:rFonts w:ascii="Times New Roman" w:hAnsi="Times New Roman"/>
                <w:sz w:val="24"/>
                <w:szCs w:val="24"/>
              </w:rPr>
              <w:t>кв.м./на 1000 жителей</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Значение показателя рассчитывается как отношение площади торговых объектов предприятий розничной торговли в г.о. Электросталь к численности постоянного населения г.о.Электросталь.</w:t>
            </w:r>
          </w:p>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lastRenderedPageBreak/>
              <w:t>Оперативные данные Управления по торговле и международным связям Администрации городского округа Электросталь</w:t>
            </w:r>
          </w:p>
        </w:tc>
      </w:tr>
      <w:tr w:rsidR="000A6C7B" w:rsidRPr="00DD5F23" w:rsidTr="000132D6">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1.5.</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Прирост посадочных мест на объектах общественного питания</w:t>
            </w:r>
          </w:p>
        </w:tc>
        <w:tc>
          <w:tcPr>
            <w:tcW w:w="1442" w:type="dxa"/>
          </w:tcPr>
          <w:p w:rsidR="000A6C7B" w:rsidRPr="00DD5F23" w:rsidRDefault="000A6C7B"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период.</w:t>
            </w:r>
          </w:p>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0A6C7B" w:rsidRPr="00DD5F23" w:rsidTr="000132D6">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1.6.</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Прирост рабочих мест на объектах бытовых услуг</w:t>
            </w:r>
          </w:p>
        </w:tc>
        <w:tc>
          <w:tcPr>
            <w:tcW w:w="1442" w:type="dxa"/>
          </w:tcPr>
          <w:p w:rsidR="000A6C7B" w:rsidRPr="00DD5F23" w:rsidRDefault="000A6C7B"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период.</w:t>
            </w:r>
          </w:p>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0A6C7B" w:rsidRPr="00DD5F23" w:rsidTr="000132D6">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1.7.</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Количество введенных банных объектов по программе "100 бань Подмосковья"</w:t>
            </w:r>
          </w:p>
        </w:tc>
        <w:tc>
          <w:tcPr>
            <w:tcW w:w="1442" w:type="dxa"/>
          </w:tcPr>
          <w:p w:rsidR="000A6C7B" w:rsidRPr="00DD5F23" w:rsidRDefault="000A6C7B"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Оперативные данные Управления по торговле и международным связям Администрации городского округа Электросталь.</w:t>
            </w:r>
          </w:p>
          <w:p w:rsidR="000A6C7B" w:rsidRPr="00DD5F23" w:rsidRDefault="000A6C7B" w:rsidP="000132D6">
            <w:pPr>
              <w:pStyle w:val="ConsPlusNormal"/>
              <w:rPr>
                <w:rFonts w:ascii="Times New Roman" w:hAnsi="Times New Roman" w:cs="Times New Roman"/>
                <w:sz w:val="24"/>
                <w:szCs w:val="24"/>
              </w:rPr>
            </w:pPr>
          </w:p>
        </w:tc>
      </w:tr>
      <w:tr w:rsidR="000A6C7B" w:rsidRPr="00DD5F23" w:rsidTr="000132D6">
        <w:tc>
          <w:tcPr>
            <w:tcW w:w="709" w:type="dxa"/>
          </w:tcPr>
          <w:p w:rsidR="000A6C7B" w:rsidRPr="00DD5F23" w:rsidRDefault="000A6C7B"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1.8.</w:t>
            </w:r>
          </w:p>
        </w:tc>
        <w:tc>
          <w:tcPr>
            <w:tcW w:w="3804" w:type="dxa"/>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w:t>
            </w:r>
          </w:p>
        </w:tc>
        <w:tc>
          <w:tcPr>
            <w:tcW w:w="1442" w:type="dxa"/>
          </w:tcPr>
          <w:p w:rsidR="000A6C7B" w:rsidRPr="00DD5F23" w:rsidRDefault="000A6C7B"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w:t>
            </w:r>
          </w:p>
        </w:tc>
        <w:tc>
          <w:tcPr>
            <w:tcW w:w="9639" w:type="dxa"/>
            <w:gridSpan w:val="2"/>
          </w:tcPr>
          <w:p w:rsidR="000A6C7B" w:rsidRPr="00DD5F23" w:rsidRDefault="000A6C7B"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1.9.</w:t>
            </w:r>
          </w:p>
        </w:tc>
        <w:tc>
          <w:tcPr>
            <w:tcW w:w="3804"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Доля кладбищ, соответствующих требованиям Порядка деятельности общественных кладбищ и крематориев на территории муниципального образования Московской области</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39" w:type="dxa"/>
            <w:gridSpan w:val="2"/>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S=(F1+F2)/K*1/T*100%</w:t>
            </w:r>
            <w:r w:rsidR="000132D6">
              <w:rPr>
                <w:rFonts w:ascii="Times New Roman" w:hAnsi="Times New Roman" w:cs="Times New Roman"/>
                <w:sz w:val="24"/>
                <w:szCs w:val="24"/>
              </w:rPr>
              <w:t xml:space="preserve">, </w:t>
            </w:r>
            <w:r w:rsidRPr="00DD5F23">
              <w:rPr>
                <w:rFonts w:ascii="Times New Roman" w:hAnsi="Times New Roman" w:cs="Times New Roman"/>
                <w:sz w:val="24"/>
                <w:szCs w:val="24"/>
              </w:rPr>
              <w:t>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S–доля кладбищ, соответствующих требованиям Порядка, процент;</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К- коэффициент, отражающий число используемых в расчете показателя параметров (величин) (принимает значение от одного до двух).</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lastRenderedPageBreak/>
              <w:t>Т- общее количество кладбищ на территории города Электросталь.</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1.10.</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39" w:type="dxa"/>
            <w:gridSpan w:val="2"/>
          </w:tcPr>
          <w:p w:rsidR="008C3C58" w:rsidRPr="00DD5F23" w:rsidRDefault="00A533E0" w:rsidP="000132D6">
            <w:pPr>
              <w:spacing w:after="0" w:line="240" w:lineRule="auto"/>
              <w:rPr>
                <w:rFonts w:ascii="Times New Roman" w:hAnsi="Times New Roman"/>
                <w:sz w:val="24"/>
                <w:szCs w:val="24"/>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ож</m:t>
                  </m:r>
                </m:sub>
              </m:sSub>
              <m:r>
                <m:rPr>
                  <m:sty m:val="p"/>
                </m:rPr>
                <w:rPr>
                  <w:rFonts w:ascii="Cambria Math" w:hAnsi="Cambria Math"/>
                </w:rPr>
                <m:t>=</m:t>
              </m:r>
              <m:f>
                <m:fPr>
                  <m:ctrlPr>
                    <w:rPr>
                      <w:rFonts w:ascii="Cambria Math" w:hAnsi="Cambria Math"/>
                    </w:rPr>
                  </m:ctrlPr>
                </m:fPr>
                <m:num>
                  <m:r>
                    <m:rPr>
                      <m:sty m:val="p"/>
                    </m:rPr>
                    <w:rPr>
                      <w:rFonts w:ascii="Cambria Math" w:hAnsi="Cambria Math"/>
                      <w:lang w:val="en-US"/>
                    </w:rPr>
                    <m:t>L</m:t>
                  </m:r>
                </m:num>
                <m:den>
                  <m:r>
                    <m:rPr>
                      <m:sty m:val="p"/>
                    </m:rPr>
                    <w:rPr>
                      <w:rFonts w:ascii="Cambria Math" w:hAnsi="Cambria Math"/>
                    </w:rPr>
                    <m:t>K</m:t>
                  </m:r>
                </m:den>
              </m:f>
              <m:r>
                <m:rPr>
                  <m:sty m:val="p"/>
                </m:rPr>
                <w:rPr>
                  <w:rFonts w:ascii="Cambria Math" w:hAnsi="Cambria Math"/>
                </w:rPr>
                <m:t>×100%</m:t>
              </m:r>
            </m:oMath>
            <w:r w:rsidR="008C3C58" w:rsidRPr="00DD5F23">
              <w:rPr>
                <w:rFonts w:ascii="Times New Roman" w:hAnsi="Times New Roman"/>
                <w:sz w:val="24"/>
                <w:szCs w:val="24"/>
              </w:rPr>
              <w:t>,где:</w:t>
            </w:r>
          </w:p>
          <w:p w:rsidR="008C3C58" w:rsidRPr="00DD5F23" w:rsidRDefault="00A533E0" w:rsidP="000132D6">
            <w:pPr>
              <w:spacing w:after="0" w:line="240" w:lineRule="auto"/>
              <w:rPr>
                <w:rFonts w:ascii="Times New Roman" w:hAnsi="Times New Roman"/>
                <w:sz w:val="24"/>
                <w:szCs w:val="24"/>
              </w:rPr>
            </w:pPr>
            <m:oMath>
              <m:sSub>
                <m:sSubPr>
                  <m:ctrlPr>
                    <w:rPr>
                      <w:rFonts w:ascii="Cambria Math" w:hAnsi="Cambria Math"/>
                      <w:i/>
                    </w:rPr>
                  </m:ctrlPr>
                </m:sSubPr>
                <m:e>
                  <m:r>
                    <w:rPr>
                      <w:rFonts w:ascii="Cambria Math" w:hAnsi="Cambria Math"/>
                    </w:rPr>
                    <m:t>Д</m:t>
                  </m:r>
                </m:e>
                <m:sub>
                  <m:r>
                    <w:rPr>
                      <w:rFonts w:ascii="Cambria Math" w:hAnsi="Cambria Math"/>
                    </w:rPr>
                    <m:t>ож</m:t>
                  </m:r>
                </m:sub>
              </m:sSub>
            </m:oMath>
            <w:r w:rsidR="008C3C58" w:rsidRPr="00DD5F23">
              <w:rPr>
                <w:rFonts w:ascii="Times New Roman" w:hAnsi="Times New Roman"/>
                <w:sz w:val="24"/>
                <w:szCs w:val="24"/>
              </w:rPr>
              <w:t xml:space="preserve"> – доля обоснованных, частично обоснованных жалоб в Федеральную антимонопольную службу (ФАС России);</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L</w:t>
            </w:r>
            <w:r w:rsidRPr="00DD5F23">
              <w:rPr>
                <w:rFonts w:ascii="Times New Roman" w:hAnsi="Times New Roman"/>
                <w:sz w:val="24"/>
                <w:szCs w:val="24"/>
              </w:rPr>
              <w:t xml:space="preserve"> – количество жалоб в Федеральную антимонопольную службу, признанных обоснованными, частично обоснованными, единица;</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К – общее количество опубликованных торгов, единица.</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Данные МКУ «Управление по конкурентной политике</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и координации закупок», ЕАСУЗ.</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1.11.</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несостоявшихся торгов от общего количества объявленных торгов</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39" w:type="dxa"/>
            <w:gridSpan w:val="2"/>
          </w:tcPr>
          <w:p w:rsidR="008C3C58" w:rsidRPr="00DD5F23" w:rsidRDefault="00A533E0" w:rsidP="000132D6">
            <w:pPr>
              <w:spacing w:after="0" w:line="240" w:lineRule="auto"/>
              <w:rPr>
                <w:rFonts w:ascii="Times New Roman" w:hAnsi="Times New Roman"/>
                <w:sz w:val="24"/>
                <w:szCs w:val="24"/>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r>
                <m:rPr>
                  <m:sty m:val="p"/>
                </m:rPr>
                <w:rPr>
                  <w:rFonts w:ascii="Cambria Math" w:hAnsi="Cambria Math"/>
                </w:rPr>
                <m:t>=</m:t>
              </m:r>
              <m:f>
                <m:fPr>
                  <m:ctrlPr>
                    <w:rPr>
                      <w:rFonts w:ascii="Cambria Math" w:hAnsi="Cambria Math"/>
                    </w:rPr>
                  </m:ctrlPr>
                </m:fPr>
                <m:num>
                  <m:r>
                    <m:rPr>
                      <m:sty m:val="p"/>
                    </m:rPr>
                    <w:rPr>
                      <w:rFonts w:ascii="Cambria Math" w:hAnsi="Cambria Math"/>
                    </w:rPr>
                    <m:t>N</m:t>
                  </m:r>
                </m:num>
                <m:den>
                  <m:r>
                    <m:rPr>
                      <m:sty m:val="p"/>
                    </m:rPr>
                    <w:rPr>
                      <w:rFonts w:ascii="Cambria Math" w:hAnsi="Cambria Math"/>
                    </w:rPr>
                    <m:t>K</m:t>
                  </m:r>
                </m:den>
              </m:f>
              <m:r>
                <m:rPr>
                  <m:sty m:val="p"/>
                </m:rPr>
                <w:rPr>
                  <w:rFonts w:ascii="Cambria Math" w:hAnsi="Cambria Math"/>
                </w:rPr>
                <m:t>×100%</m:t>
              </m:r>
            </m:oMath>
            <w:r w:rsidR="008C3C58" w:rsidRPr="00DD5F23">
              <w:rPr>
                <w:rFonts w:ascii="Times New Roman" w:hAnsi="Times New Roman"/>
                <w:sz w:val="24"/>
                <w:szCs w:val="24"/>
              </w:rPr>
              <w:t>,где:</w:t>
            </w:r>
          </w:p>
          <w:p w:rsidR="008C3C58" w:rsidRPr="00DD5F23" w:rsidRDefault="00A533E0" w:rsidP="000132D6">
            <w:pPr>
              <w:spacing w:after="0" w:line="240" w:lineRule="auto"/>
              <w:rPr>
                <w:rFonts w:ascii="Times New Roman" w:hAnsi="Times New Roman"/>
                <w:sz w:val="24"/>
                <w:szCs w:val="24"/>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oMath>
            <w:r w:rsidR="008C3C58" w:rsidRPr="00DD5F23">
              <w:rPr>
                <w:rFonts w:ascii="Times New Roman" w:hAnsi="Times New Roman"/>
                <w:sz w:val="24"/>
                <w:szCs w:val="24"/>
              </w:rPr>
              <w:t>- доля несостоявшихся торгов;</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N</w:t>
            </w:r>
            <w:r w:rsidRPr="00DD5F23">
              <w:rPr>
                <w:rFonts w:ascii="Times New Roman" w:hAnsi="Times New Roman"/>
                <w:sz w:val="24"/>
                <w:szCs w:val="24"/>
              </w:rPr>
              <w:t xml:space="preserve"> – количество торгов, на которые не было подано заявок, либо заявки были отклонены, либо подана одна заявка, единица;</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K</w:t>
            </w:r>
            <w:r w:rsidRPr="00DD5F23">
              <w:rPr>
                <w:rFonts w:ascii="Times New Roman" w:hAnsi="Times New Roman"/>
                <w:sz w:val="24"/>
                <w:szCs w:val="24"/>
              </w:rPr>
              <w:t xml:space="preserve"> – общее количество объявленных торгов, единица.</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Данные МКУ «Управление по конкурентной политике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 координации закупок», ЕАСУЗ.</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1.12.</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Среднее количество участников на торгах</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количество участников в одной процедуре</w:t>
            </w:r>
          </w:p>
        </w:tc>
        <w:tc>
          <w:tcPr>
            <w:tcW w:w="9639" w:type="dxa"/>
            <w:gridSpan w:val="2"/>
          </w:tcPr>
          <w:p w:rsidR="008C3C58" w:rsidRPr="00DD5F23" w:rsidRDefault="005803CB" w:rsidP="000132D6">
            <w:pPr>
              <w:spacing w:after="0" w:line="240" w:lineRule="auto"/>
              <w:rPr>
                <w:rFonts w:ascii="Times New Roman" w:hAnsi="Times New Roman"/>
                <w:sz w:val="24"/>
                <w:szCs w:val="24"/>
              </w:rPr>
            </w:pPr>
            <m:oMath>
              <m:r>
                <m:rPr>
                  <m:sty m:val="p"/>
                </m:rPr>
                <w:rPr>
                  <w:rFonts w:ascii="Cambria Math" w:hAnsi="Cambria Math"/>
                </w:rPr>
                <m:t xml:space="preserve">Y= </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1</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2</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num>
                <m:den>
                  <m:r>
                    <m:rPr>
                      <m:sty m:val="p"/>
                    </m:rPr>
                    <w:rPr>
                      <w:rFonts w:ascii="Cambria Math" w:hAnsi="Cambria Math"/>
                    </w:rPr>
                    <m:t>K</m:t>
                  </m:r>
                </m:den>
              </m:f>
            </m:oMath>
            <w:r w:rsidR="008C3C58" w:rsidRPr="00DD5F23">
              <w:rPr>
                <w:rFonts w:ascii="Times New Roman" w:hAnsi="Times New Roman"/>
                <w:sz w:val="24"/>
                <w:szCs w:val="24"/>
              </w:rPr>
              <w:t>,где:</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Y</w:t>
            </w:r>
            <w:r w:rsidRPr="00DD5F23">
              <w:rPr>
                <w:rFonts w:ascii="Times New Roman" w:hAnsi="Times New Roman"/>
                <w:sz w:val="24"/>
                <w:szCs w:val="24"/>
              </w:rPr>
              <w:t xml:space="preserve"> – количество участников в одной процедуре, единица;</w:t>
            </w:r>
          </w:p>
          <w:p w:rsidR="008C3C58" w:rsidRPr="00DD5F23" w:rsidRDefault="00A533E0" w:rsidP="000132D6">
            <w:pPr>
              <w:spacing w:after="0" w:line="240" w:lineRule="auto"/>
              <w:rPr>
                <w:rFonts w:ascii="Times New Roman" w:hAnsi="Times New Roman"/>
                <w:sz w:val="24"/>
                <w:szCs w:val="24"/>
              </w:rPr>
            </w:pP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oMath>
            <w:r w:rsidR="008C3C58" w:rsidRPr="00DD5F23">
              <w:rPr>
                <w:rFonts w:ascii="Times New Roman" w:hAnsi="Times New Roman"/>
                <w:sz w:val="24"/>
                <w:szCs w:val="24"/>
              </w:rPr>
              <w:t xml:space="preserve"> – количество участников размещения заказов в </w:t>
            </w:r>
            <w:r w:rsidR="008C3C58" w:rsidRPr="00DD5F23">
              <w:rPr>
                <w:rFonts w:ascii="Times New Roman" w:hAnsi="Times New Roman"/>
                <w:sz w:val="24"/>
                <w:szCs w:val="24"/>
                <w:lang w:val="en-US"/>
              </w:rPr>
              <w:t>i</w:t>
            </w:r>
            <w:r w:rsidR="008C3C58" w:rsidRPr="00DD5F23">
              <w:rPr>
                <w:rFonts w:ascii="Times New Roman" w:hAnsi="Times New Roman"/>
                <w:sz w:val="24"/>
                <w:szCs w:val="24"/>
              </w:rPr>
              <w:t xml:space="preserve">-ой процедуре, где </w:t>
            </w:r>
            <w:r w:rsidR="008C3C58" w:rsidRPr="00DD5F23">
              <w:rPr>
                <w:rFonts w:ascii="Times New Roman" w:hAnsi="Times New Roman"/>
                <w:sz w:val="24"/>
                <w:szCs w:val="24"/>
                <w:lang w:val="en-US"/>
              </w:rPr>
              <w:t>k</w:t>
            </w:r>
            <w:r w:rsidR="008C3C58" w:rsidRPr="00DD5F23">
              <w:rPr>
                <w:rFonts w:ascii="Times New Roman" w:hAnsi="Times New Roman"/>
                <w:sz w:val="24"/>
                <w:szCs w:val="24"/>
              </w:rPr>
              <w:t xml:space="preserve"> – количество проведенных процедур, единица;</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K</w:t>
            </w:r>
            <w:r w:rsidRPr="00DD5F23">
              <w:rPr>
                <w:rFonts w:ascii="Times New Roman" w:hAnsi="Times New Roman"/>
                <w:sz w:val="24"/>
                <w:szCs w:val="24"/>
              </w:rPr>
              <w:t xml:space="preserve"> – общее количество проведенных процедур, единица.</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Данные МКУ «Управление по конкурентной политике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 координации закупок», ЕАСУЗ</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1.13.</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общей экономии денежных средств от общей суммы объявленных торгов (процент)</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39" w:type="dxa"/>
            <w:gridSpan w:val="2"/>
          </w:tcPr>
          <w:p w:rsidR="008C3C58" w:rsidRPr="00DD5F23" w:rsidRDefault="00A533E0" w:rsidP="000132D6">
            <w:pPr>
              <w:spacing w:after="0" w:line="240" w:lineRule="auto"/>
              <w:rPr>
                <w:rFonts w:ascii="Times New Roman" w:hAnsi="Times New Roman"/>
                <w:sz w:val="24"/>
                <w:szCs w:val="24"/>
              </w:rPr>
            </w:pPr>
            <m:oMath>
              <m:sSub>
                <m:sSubPr>
                  <m:ctrlPr>
                    <w:rPr>
                      <w:rFonts w:ascii="Cambria Math" w:hAnsi="Cambria Math"/>
                      <w:i/>
                    </w:rPr>
                  </m:ctrlPr>
                </m:sSubPr>
                <m:e>
                  <m:r>
                    <w:rPr>
                      <w:rFonts w:ascii="Cambria Math" w:hAnsi="Cambria Math"/>
                    </w:rPr>
                    <m:t>Э</m:t>
                  </m:r>
                </m:e>
                <m:sub>
                  <m:r>
                    <w:rPr>
                      <w:rFonts w:ascii="Cambria Math" w:hAnsi="Cambria Math"/>
                    </w:rPr>
                    <m:t>одс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Э</m:t>
                      </m:r>
                    </m:e>
                    <m:sub>
                      <m:r>
                        <w:rPr>
                          <w:rFonts w:ascii="Cambria Math" w:hAnsi="Cambria Math"/>
                        </w:rPr>
                        <m:t>дс</m:t>
                      </m:r>
                    </m:sub>
                  </m:sSub>
                </m:num>
                <m:den>
                  <m:nary>
                    <m:naryPr>
                      <m:chr m:val="∑"/>
                      <m:limLoc m:val="undOvr"/>
                      <m:subHide m:val="1"/>
                      <m:supHide m:val="1"/>
                      <m:ctrlPr>
                        <w:rPr>
                          <w:rFonts w:ascii="Cambria Math" w:hAnsi="Cambria Math"/>
                          <w:i/>
                          <w:lang w:val="en-US"/>
                        </w:rPr>
                      </m:ctrlPr>
                    </m:naryPr>
                    <m:sub/>
                    <m:sup/>
                    <m:e>
                      <m:r>
                        <w:rPr>
                          <w:rFonts w:ascii="Cambria Math" w:hAnsi="Cambria Math"/>
                        </w:rPr>
                        <m:t>обт</m:t>
                      </m:r>
                    </m:e>
                  </m:nary>
                </m:den>
              </m:f>
              <m:r>
                <w:rPr>
                  <w:rFonts w:ascii="Cambria Math" w:hAnsi="Cambria Math"/>
                </w:rPr>
                <m:t>×100%,</m:t>
              </m:r>
            </m:oMath>
            <w:r w:rsidR="008C3C58" w:rsidRPr="00DD5F23">
              <w:rPr>
                <w:rFonts w:ascii="Times New Roman" w:hAnsi="Times New Roman"/>
                <w:sz w:val="24"/>
                <w:szCs w:val="24"/>
              </w:rPr>
              <w:t>где:</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Эодс – Доля общей экономии денежных средств от общей суммы объявленных торгов, процентов;</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lastRenderedPageBreak/>
              <w:t>Эдс  –  общая экономия денежных средств в результате проведения торгов и до проведения торгов, рублей;</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обт – общая сумма объявленных торгов, рублей.</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Данные МКУ «Управление по конкурентной политике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 координации закупок», ЕАСУЗ</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1.14.</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39" w:type="dxa"/>
            <w:gridSpan w:val="2"/>
          </w:tcPr>
          <w:p w:rsidR="008C3C58" w:rsidRPr="00DD5F23" w:rsidRDefault="00A533E0" w:rsidP="000132D6">
            <w:pPr>
              <w:spacing w:after="0" w:line="240" w:lineRule="auto"/>
              <w:rPr>
                <w:rFonts w:ascii="Times New Roman" w:hAnsi="Times New Roman"/>
                <w:sz w:val="24"/>
                <w:szCs w:val="24"/>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зсмп</m:t>
                  </m:r>
                </m:sub>
              </m:sSub>
              <m:r>
                <m:rPr>
                  <m:sty m:val="p"/>
                </m:rPr>
                <w:rPr>
                  <w:rFonts w:ascii="Cambria Math" w:hAnsi="Cambria Math"/>
                </w:rPr>
                <m:t>=</m:t>
              </m:r>
              <m:f>
                <m:fPr>
                  <m:ctrlPr>
                    <w:rPr>
                      <w:rFonts w:ascii="Cambria Math" w:hAnsi="Cambria Math"/>
                    </w:rPr>
                  </m:ctrlPr>
                </m:fPr>
                <m:num>
                  <m:r>
                    <m:rPr>
                      <m:sty m:val="p"/>
                    </m:rPr>
                    <w:rPr>
                      <w:rFonts w:ascii="Cambria Math" w:hAnsi="Cambria Math"/>
                    </w:rPr>
                    <m:t>∑смп + ∑суб</m:t>
                  </m:r>
                </m:num>
                <m:den>
                  <m:r>
                    <m:rPr>
                      <m:sty m:val="p"/>
                    </m:rPr>
                    <w:rPr>
                      <w:rFonts w:ascii="Cambria Math" w:hAnsi="Cambria Math"/>
                    </w:rPr>
                    <m:t>СГО</m:t>
                  </m:r>
                </m:den>
              </m:f>
              <m:r>
                <m:rPr>
                  <m:sty m:val="p"/>
                </m:rPr>
                <w:rPr>
                  <w:rFonts w:ascii="Cambria Math" w:hAnsi="Cambria Math"/>
                </w:rPr>
                <m:t xml:space="preserve">×100%, </m:t>
              </m:r>
            </m:oMath>
            <w:r w:rsidR="008C3C58" w:rsidRPr="00DD5F23">
              <w:rPr>
                <w:rFonts w:ascii="Times New Roman" w:hAnsi="Times New Roman"/>
                <w:sz w:val="24"/>
                <w:szCs w:val="24"/>
              </w:rPr>
              <w:t>где:</w:t>
            </w:r>
          </w:p>
          <w:p w:rsidR="008C3C58" w:rsidRPr="00DD5F23" w:rsidRDefault="00A533E0" w:rsidP="000132D6">
            <w:pPr>
              <w:spacing w:after="0" w:line="240" w:lineRule="auto"/>
              <w:rPr>
                <w:rFonts w:ascii="Times New Roman" w:hAnsi="Times New Roman"/>
                <w:sz w:val="24"/>
                <w:szCs w:val="24"/>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змсп</m:t>
                  </m:r>
                </m:sub>
              </m:sSub>
            </m:oMath>
            <w:r w:rsidR="008C3C58" w:rsidRPr="00DD5F23">
              <w:rPr>
                <w:rFonts w:ascii="Times New Roman" w:hAnsi="Times New Roman"/>
                <w:sz w:val="24"/>
                <w:szCs w:val="24"/>
              </w:rPr>
              <w:t>– доля закупок у субъектов малого предпринимательства (СМП) социально ориентированных некоммерческих организаций (СОНО),%;</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∑смп – сумма контрактов, заключенных с СМП, СОНО по объявленным среди СМП, СОНО закупкам, руб.;</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СГО - совокупный годовой объём с учетом п.1.1 статьи 30 Закона № 44-ФЗ.</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Данные МКУ «Управление по конкурентной политике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 координации закупок», ЕАСУЗ</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1.15.</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Количество реализованных требований Стандарта развития конкуренции в Московской области</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w:t>
            </w:r>
          </w:p>
        </w:tc>
        <w:tc>
          <w:tcPr>
            <w:tcW w:w="9639" w:type="dxa"/>
            <w:gridSpan w:val="2"/>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K</w:t>
            </w:r>
            <w:r w:rsidRPr="00DD5F23">
              <w:rPr>
                <w:rFonts w:ascii="Times New Roman" w:hAnsi="Times New Roman"/>
                <w:sz w:val="24"/>
                <w:szCs w:val="24"/>
              </w:rPr>
              <w:t xml:space="preserve"> = </w:t>
            </w:r>
            <w:r w:rsidRPr="00DD5F23">
              <w:rPr>
                <w:rFonts w:ascii="Times New Roman" w:hAnsi="Times New Roman"/>
                <w:sz w:val="24"/>
                <w:szCs w:val="24"/>
                <w:lang w:val="en-US"/>
              </w:rPr>
              <w:t>T</w:t>
            </w:r>
            <w:r w:rsidRPr="00DD5F23">
              <w:rPr>
                <w:rFonts w:ascii="Times New Roman" w:hAnsi="Times New Roman"/>
                <w:sz w:val="24"/>
                <w:szCs w:val="24"/>
              </w:rPr>
              <w:t>1 + Т2 +…+ Т</w:t>
            </w:r>
            <w:r w:rsidRPr="00DD5F23">
              <w:rPr>
                <w:rFonts w:ascii="Times New Roman" w:hAnsi="Times New Roman"/>
                <w:sz w:val="24"/>
                <w:szCs w:val="24"/>
                <w:lang w:val="en-US"/>
              </w:rPr>
              <w:t>i</w:t>
            </w:r>
            <w:r w:rsidR="000132D6">
              <w:rPr>
                <w:rFonts w:ascii="Times New Roman" w:hAnsi="Times New Roman"/>
                <w:sz w:val="24"/>
                <w:szCs w:val="24"/>
              </w:rPr>
              <w:t xml:space="preserve">, </w:t>
            </w:r>
            <w:r w:rsidRPr="00DD5F23">
              <w:rPr>
                <w:rFonts w:ascii="Times New Roman" w:hAnsi="Times New Roman"/>
                <w:sz w:val="24"/>
                <w:szCs w:val="24"/>
              </w:rPr>
              <w:t>где:</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К – количество реализованных требований Стандарта развития конкуренции, единиц;</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Т</w:t>
            </w:r>
            <w:r w:rsidRPr="00DD5F23">
              <w:rPr>
                <w:rFonts w:ascii="Times New Roman" w:hAnsi="Times New Roman"/>
                <w:sz w:val="24"/>
                <w:szCs w:val="24"/>
                <w:lang w:val="en-US"/>
              </w:rPr>
              <w:t>i</w:t>
            </w:r>
            <w:r w:rsidRPr="00DD5F23">
              <w:rPr>
                <w:rFonts w:ascii="Times New Roman" w:hAnsi="Times New Roman"/>
                <w:sz w:val="24"/>
                <w:szCs w:val="24"/>
              </w:rPr>
              <w:t xml:space="preserve"> – единица реализованного требования Стандарта развития конкуренции;</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одна единица числового значения показателя равна одному реализованному требованию.</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Требование (</w:t>
            </w:r>
            <m:oMath>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7</m:t>
                  </m:r>
                </m:sub>
              </m:sSub>
              <m:r>
                <m:rPr>
                  <m:sty m:val="p"/>
                </m:rPr>
                <w:rPr>
                  <w:rFonts w:ascii="Cambria Math" w:hAnsi="Cambria Math"/>
                  <w:sz w:val="16"/>
                  <w:szCs w:val="16"/>
                </w:rPr>
                <m:t>)</m:t>
              </m:r>
            </m:oMath>
            <w:r w:rsidRPr="00DD5F23">
              <w:rPr>
                <w:rFonts w:ascii="Times New Roman" w:hAnsi="Times New Roman"/>
                <w:sz w:val="24"/>
                <w:szCs w:val="24"/>
              </w:rPr>
              <w:t>:</w:t>
            </w:r>
          </w:p>
          <w:p w:rsidR="008C3C58" w:rsidRPr="00DD5F23" w:rsidRDefault="008C3C58" w:rsidP="000132D6">
            <w:pPr>
              <w:numPr>
                <w:ilvl w:val="0"/>
                <w:numId w:val="3"/>
              </w:numPr>
              <w:tabs>
                <w:tab w:val="left" w:pos="318"/>
              </w:tabs>
              <w:spacing w:after="0" w:line="240" w:lineRule="auto"/>
              <w:ind w:left="0" w:firstLine="0"/>
              <w:contextualSpacing/>
              <w:rPr>
                <w:rFonts w:ascii="Times New Roman" w:hAnsi="Times New Roman"/>
                <w:sz w:val="24"/>
                <w:szCs w:val="24"/>
              </w:rPr>
            </w:pPr>
            <w:r w:rsidRPr="00DD5F23">
              <w:rPr>
                <w:rFonts w:ascii="Times New Roman" w:hAnsi="Times New Roman"/>
                <w:sz w:val="24"/>
                <w:szCs w:val="24"/>
              </w:rPr>
              <w:t>Определение уполномоченного органа.</w:t>
            </w:r>
          </w:p>
          <w:p w:rsidR="008C3C58" w:rsidRPr="00DD5F23" w:rsidRDefault="008C3C58" w:rsidP="000132D6">
            <w:pPr>
              <w:numPr>
                <w:ilvl w:val="0"/>
                <w:numId w:val="3"/>
              </w:numPr>
              <w:tabs>
                <w:tab w:val="left" w:pos="318"/>
              </w:tabs>
              <w:spacing w:after="0" w:line="240" w:lineRule="auto"/>
              <w:ind w:left="0" w:firstLine="0"/>
              <w:contextualSpacing/>
              <w:rPr>
                <w:rFonts w:ascii="Times New Roman" w:hAnsi="Times New Roman"/>
                <w:sz w:val="24"/>
                <w:szCs w:val="24"/>
              </w:rPr>
            </w:pPr>
            <w:r w:rsidRPr="00DD5F23">
              <w:rPr>
                <w:rFonts w:ascii="Times New Roman" w:hAnsi="Times New Roman"/>
                <w:sz w:val="24"/>
                <w:szCs w:val="24"/>
              </w:rPr>
              <w:t>Создание Рабочей группы по содействию развитию конкуренции (далее - Коллегиальный орган).</w:t>
            </w:r>
          </w:p>
          <w:p w:rsidR="008C3C58" w:rsidRPr="00DD5F23" w:rsidRDefault="008C3C58" w:rsidP="000132D6">
            <w:pPr>
              <w:numPr>
                <w:ilvl w:val="0"/>
                <w:numId w:val="3"/>
              </w:numPr>
              <w:tabs>
                <w:tab w:val="left" w:pos="318"/>
              </w:tabs>
              <w:spacing w:after="0" w:line="240" w:lineRule="auto"/>
              <w:ind w:left="0" w:firstLine="0"/>
              <w:contextualSpacing/>
              <w:rPr>
                <w:rFonts w:ascii="Times New Roman" w:hAnsi="Times New Roman"/>
                <w:sz w:val="24"/>
                <w:szCs w:val="24"/>
              </w:rPr>
            </w:pPr>
            <w:r w:rsidRPr="00DD5F23">
              <w:rPr>
                <w:rFonts w:ascii="Times New Roman" w:hAnsi="Times New Roman"/>
                <w:sz w:val="24"/>
                <w:szCs w:val="24"/>
              </w:rPr>
              <w:t>Утверждение перечня приоритетных и социально значимых рынков.</w:t>
            </w:r>
          </w:p>
          <w:p w:rsidR="008C3C58" w:rsidRPr="00DD5F23" w:rsidRDefault="008C3C58" w:rsidP="000132D6">
            <w:pPr>
              <w:numPr>
                <w:ilvl w:val="0"/>
                <w:numId w:val="3"/>
              </w:numPr>
              <w:tabs>
                <w:tab w:val="left" w:pos="318"/>
              </w:tabs>
              <w:spacing w:after="0" w:line="240" w:lineRule="auto"/>
              <w:ind w:left="0" w:firstLine="0"/>
              <w:contextualSpacing/>
              <w:rPr>
                <w:rFonts w:ascii="Times New Roman" w:hAnsi="Times New Roman"/>
                <w:sz w:val="24"/>
                <w:szCs w:val="24"/>
              </w:rPr>
            </w:pPr>
            <w:r w:rsidRPr="00DD5F23">
              <w:rPr>
                <w:rFonts w:ascii="Times New Roman" w:hAnsi="Times New Roman"/>
                <w:sz w:val="24"/>
                <w:szCs w:val="24"/>
              </w:rPr>
              <w:t>Разработка «дорожной карты».</w:t>
            </w:r>
          </w:p>
          <w:p w:rsidR="008C3C58" w:rsidRPr="00DD5F23" w:rsidRDefault="008C3C58" w:rsidP="000132D6">
            <w:pPr>
              <w:numPr>
                <w:ilvl w:val="0"/>
                <w:numId w:val="3"/>
              </w:numPr>
              <w:tabs>
                <w:tab w:val="left" w:pos="318"/>
              </w:tabs>
              <w:spacing w:after="0" w:line="240" w:lineRule="auto"/>
              <w:ind w:left="0" w:firstLine="0"/>
              <w:contextualSpacing/>
              <w:rPr>
                <w:rFonts w:ascii="Times New Roman" w:hAnsi="Times New Roman"/>
                <w:sz w:val="24"/>
                <w:szCs w:val="24"/>
              </w:rPr>
            </w:pPr>
            <w:r w:rsidRPr="00DD5F23">
              <w:rPr>
                <w:rFonts w:ascii="Times New Roman" w:hAnsi="Times New Roman"/>
                <w:sz w:val="24"/>
                <w:szCs w:val="24"/>
              </w:rPr>
              <w:t>Проведение мониторинга рынков.</w:t>
            </w:r>
          </w:p>
          <w:p w:rsidR="008C3C58" w:rsidRPr="00DD5F23" w:rsidRDefault="008C3C58" w:rsidP="000132D6">
            <w:pPr>
              <w:numPr>
                <w:ilvl w:val="0"/>
                <w:numId w:val="3"/>
              </w:numPr>
              <w:tabs>
                <w:tab w:val="left" w:pos="318"/>
              </w:tabs>
              <w:spacing w:after="0" w:line="240" w:lineRule="auto"/>
              <w:ind w:left="0" w:firstLine="0"/>
              <w:contextualSpacing/>
              <w:rPr>
                <w:rFonts w:ascii="Times New Roman" w:hAnsi="Times New Roman"/>
                <w:sz w:val="24"/>
                <w:szCs w:val="24"/>
              </w:rPr>
            </w:pPr>
            <w:r w:rsidRPr="00DD5F23">
              <w:rPr>
                <w:rFonts w:ascii="Times New Roman" w:hAnsi="Times New Roman"/>
                <w:sz w:val="24"/>
                <w:szCs w:val="24"/>
              </w:rPr>
              <w:t>Создание и реализация механизмов общественного контроля за деятельностью субъектов естественных монополий.</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lastRenderedPageBreak/>
              <w:t>7. Повышение уровня информированности о состоянии конкурентной среды.</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Данные экономического управления</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1.16.</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Наличие утвержденного генерального плана городского округа</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да/нет</w:t>
            </w:r>
          </w:p>
        </w:tc>
        <w:tc>
          <w:tcPr>
            <w:tcW w:w="9639" w:type="dxa"/>
            <w:gridSpan w:val="2"/>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Нормативно-правовой акт Администрации городского округа Электросталь об утверждении соответствующих документов.</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1.17.</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Количество проведенных публичных слушаний  по проекту генерального плана городского округа</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w:t>
            </w:r>
          </w:p>
        </w:tc>
        <w:tc>
          <w:tcPr>
            <w:tcW w:w="9639" w:type="dxa"/>
            <w:gridSpan w:val="2"/>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Заключение о результатах публичных слушаний.</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1.18.</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Наличие утвержденных правил землепользования и застройки городского округа</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да/нет</w:t>
            </w:r>
          </w:p>
        </w:tc>
        <w:tc>
          <w:tcPr>
            <w:tcW w:w="9639" w:type="dxa"/>
            <w:gridSpan w:val="2"/>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Нормативно-правовой акт Администрации городского округа Электросталь об утверждении соответствующих документов.</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8C3C58" w:rsidRPr="00DD5F23" w:rsidTr="000132D6">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1.19.</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Количество проведенных  публичных слушаний  по проекту правил землепользования и застройки городского округа</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w:t>
            </w:r>
          </w:p>
        </w:tc>
        <w:tc>
          <w:tcPr>
            <w:tcW w:w="9639" w:type="dxa"/>
            <w:gridSpan w:val="2"/>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Заключение о результатах публичных слушаний.</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C93A0E" w:rsidRPr="00DD5F23" w:rsidTr="000132D6">
        <w:tc>
          <w:tcPr>
            <w:tcW w:w="709" w:type="dxa"/>
          </w:tcPr>
          <w:p w:rsidR="00C93A0E" w:rsidRPr="00DD5F23" w:rsidRDefault="00C93A0E"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w:t>
            </w:r>
          </w:p>
        </w:tc>
        <w:tc>
          <w:tcPr>
            <w:tcW w:w="14885" w:type="dxa"/>
            <w:gridSpan w:val="4"/>
          </w:tcPr>
          <w:p w:rsidR="00C93A0E" w:rsidRPr="00DD5F23" w:rsidRDefault="00C93A0E"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Подпрограмма 2. Охрана окружающей среды на территории городского округа Электросталь Московской области.</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2.1.</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Количество обследованных существующих и вновь выявленных радиационных аномалий</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Отчет Российского геоэкологического центра филиал федерального государственного унитарного геологического предприятия "Урангеологоразведка" по обследованию существующих и вновь выявленных радиационных аномалий на территории Московской области, оперативные данные Отдела по транспорту, связи и экологии Администрации городского округа Электросталь</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2.2.</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xml:space="preserve">Количество радиологических исследований территории городского округа Электросталь </w:t>
            </w:r>
            <w:r w:rsidRPr="00DD5F23">
              <w:rPr>
                <w:rFonts w:ascii="Times New Roman" w:hAnsi="Times New Roman"/>
                <w:sz w:val="24"/>
                <w:szCs w:val="24"/>
              </w:rPr>
              <w:lastRenderedPageBreak/>
              <w:t>Московской области</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lastRenderedPageBreak/>
              <w:t>единиц</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 xml:space="preserve">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w:t>
            </w:r>
            <w:r w:rsidRPr="00DD5F23">
              <w:rPr>
                <w:rFonts w:ascii="Times New Roman" w:hAnsi="Times New Roman" w:cs="Times New Roman"/>
                <w:sz w:val="24"/>
                <w:szCs w:val="24"/>
              </w:rPr>
              <w:lastRenderedPageBreak/>
              <w:t>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Отдела по транспорту, связи и экологии Администрации городского округа Электросталь</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w:t>
            </w:r>
            <w:r w:rsidR="007133F4" w:rsidRPr="00DD5F23">
              <w:rPr>
                <w:rFonts w:ascii="Times New Roman" w:hAnsi="Times New Roman" w:cs="Times New Roman"/>
                <w:sz w:val="24"/>
                <w:szCs w:val="24"/>
              </w:rPr>
              <w:t>3</w:t>
            </w:r>
            <w:r w:rsidRPr="00DD5F23">
              <w:rPr>
                <w:rFonts w:ascii="Times New Roman" w:hAnsi="Times New Roman" w:cs="Times New Roman"/>
                <w:sz w:val="24"/>
                <w:szCs w:val="24"/>
              </w:rPr>
              <w:t>.</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Снижение сброса загрязняющих веществ в стоках и повышение качества очистки сточных вод</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Оперативные данные Отдела по транспорту, связи и экологии Администрации городского округа Электросталь</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w:t>
            </w:r>
            <w:r w:rsidR="007133F4" w:rsidRPr="00DD5F23">
              <w:rPr>
                <w:rFonts w:ascii="Times New Roman" w:hAnsi="Times New Roman" w:cs="Times New Roman"/>
                <w:sz w:val="24"/>
                <w:szCs w:val="24"/>
              </w:rPr>
              <w:t>4</w:t>
            </w:r>
            <w:r w:rsidRPr="00DD5F23">
              <w:rPr>
                <w:rFonts w:ascii="Times New Roman" w:hAnsi="Times New Roman" w:cs="Times New Roman"/>
                <w:sz w:val="24"/>
                <w:szCs w:val="24"/>
              </w:rPr>
              <w:t>.</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B270F9" w:rsidRPr="00DD5F23" w:rsidTr="000132D6">
        <w:trPr>
          <w:gridAfter w:val="1"/>
          <w:wAfter w:w="10" w:type="dxa"/>
          <w:trHeight w:val="974"/>
        </w:trPr>
        <w:tc>
          <w:tcPr>
            <w:tcW w:w="709" w:type="dxa"/>
          </w:tcPr>
          <w:p w:rsidR="00B270F9" w:rsidRPr="00DD5F23" w:rsidRDefault="00B270F9"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2.5.</w:t>
            </w:r>
          </w:p>
        </w:tc>
        <w:tc>
          <w:tcPr>
            <w:tcW w:w="3804" w:type="dxa"/>
          </w:tcPr>
          <w:p w:rsidR="00B270F9" w:rsidRPr="00DD5F23" w:rsidRDefault="00B270F9" w:rsidP="000132D6">
            <w:pPr>
              <w:spacing w:after="0" w:line="240" w:lineRule="auto"/>
              <w:rPr>
                <w:rFonts w:ascii="Times New Roman" w:hAnsi="Times New Roman"/>
                <w:sz w:val="24"/>
                <w:szCs w:val="24"/>
              </w:rPr>
            </w:pPr>
            <w:r w:rsidRPr="00DD5F23">
              <w:rPr>
                <w:rFonts w:ascii="Times New Roman" w:hAnsi="Times New Roman"/>
                <w:sz w:val="24"/>
                <w:szCs w:val="24"/>
              </w:rPr>
              <w:t>Доля убранных площадей прибрежных зон к общей площади прибрежных зон водоемов</w:t>
            </w:r>
          </w:p>
        </w:tc>
        <w:tc>
          <w:tcPr>
            <w:tcW w:w="1442" w:type="dxa"/>
          </w:tcPr>
          <w:p w:rsidR="00B270F9" w:rsidRPr="00DD5F23" w:rsidRDefault="00B270F9" w:rsidP="000132D6">
            <w:pPr>
              <w:spacing w:after="0" w:line="240" w:lineRule="auto"/>
              <w:jc w:val="center"/>
              <w:rPr>
                <w:rFonts w:ascii="Times New Roman" w:hAnsi="Times New Roman"/>
                <w:sz w:val="24"/>
                <w:szCs w:val="24"/>
              </w:rPr>
            </w:pPr>
            <w:r w:rsidRPr="00DD5F23">
              <w:rPr>
                <w:rFonts w:ascii="Times New Roman" w:hAnsi="Times New Roman"/>
                <w:sz w:val="24"/>
                <w:szCs w:val="24"/>
              </w:rPr>
              <w:t>доля</w:t>
            </w:r>
          </w:p>
        </w:tc>
        <w:tc>
          <w:tcPr>
            <w:tcW w:w="9629" w:type="dxa"/>
          </w:tcPr>
          <w:p w:rsidR="00B270F9" w:rsidRPr="00DD5F23" w:rsidRDefault="00B270F9"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Определяется как отношение площади убранных территорий прибрежных зон к общей площади прибрежных зон водоемов, умноженное на 100.</w:t>
            </w:r>
          </w:p>
          <w:p w:rsidR="00B270F9" w:rsidRPr="00DD5F23" w:rsidRDefault="00B270F9"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Источник информации - оперативные данные УГЖКХ Администрации городского округа Электросталь Московской области.</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w:t>
            </w:r>
            <w:r w:rsidR="00B270F9" w:rsidRPr="00DD5F23">
              <w:rPr>
                <w:rFonts w:ascii="Times New Roman" w:hAnsi="Times New Roman" w:cs="Times New Roman"/>
                <w:sz w:val="24"/>
                <w:szCs w:val="24"/>
              </w:rPr>
              <w:t>6</w:t>
            </w:r>
            <w:r w:rsidRPr="00DD5F23">
              <w:rPr>
                <w:rFonts w:ascii="Times New Roman" w:hAnsi="Times New Roman" w:cs="Times New Roman"/>
                <w:sz w:val="24"/>
                <w:szCs w:val="24"/>
              </w:rPr>
              <w:t>.</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н.п. свыше 100 тыс.чел.) в соответствии с Постановлением Правительства Московской области от 24.06.2014 №491/20.</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w:t>
            </w:r>
            <w:r w:rsidR="007133F4" w:rsidRPr="00DD5F23">
              <w:rPr>
                <w:rFonts w:ascii="Times New Roman" w:hAnsi="Times New Roman" w:cs="Times New Roman"/>
                <w:sz w:val="24"/>
                <w:szCs w:val="24"/>
              </w:rPr>
              <w:t>7</w:t>
            </w:r>
            <w:r w:rsidRPr="00DD5F23">
              <w:rPr>
                <w:rFonts w:ascii="Times New Roman" w:hAnsi="Times New Roman" w:cs="Times New Roman"/>
                <w:sz w:val="24"/>
                <w:szCs w:val="24"/>
              </w:rPr>
              <w:t>.</w:t>
            </w:r>
          </w:p>
        </w:tc>
        <w:tc>
          <w:tcPr>
            <w:tcW w:w="3804"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Площадь рекультивированных земель объектов накопленного экологического ущерба</w:t>
            </w:r>
          </w:p>
        </w:tc>
        <w:tc>
          <w:tcPr>
            <w:tcW w:w="1442"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Га</w:t>
            </w:r>
          </w:p>
        </w:tc>
        <w:tc>
          <w:tcPr>
            <w:tcW w:w="9629" w:type="dxa"/>
          </w:tcPr>
          <w:p w:rsidR="008C3C58" w:rsidRPr="00DD5F23" w:rsidRDefault="008C3C58" w:rsidP="000132D6">
            <w:pPr>
              <w:autoSpaceDE w:val="0"/>
              <w:autoSpaceDN w:val="0"/>
              <w:adjustRightInd w:val="0"/>
              <w:spacing w:after="0" w:line="240" w:lineRule="auto"/>
              <w:rPr>
                <w:rFonts w:ascii="Times New Roman" w:hAnsi="Times New Roman"/>
                <w:sz w:val="24"/>
                <w:szCs w:val="24"/>
              </w:rPr>
            </w:pPr>
            <w:r w:rsidRPr="00DD5F23">
              <w:rPr>
                <w:rFonts w:ascii="Times New Roman" w:hAnsi="Times New Roman"/>
                <w:sz w:val="24"/>
                <w:szCs w:val="24"/>
              </w:rPr>
              <w:t>Значение показателя определяется по завершении процесса рекультивации полигона ТБО «Электросталь»</w:t>
            </w:r>
          </w:p>
          <w:p w:rsidR="008C3C58" w:rsidRPr="00DD5F23" w:rsidRDefault="008C3C58" w:rsidP="000132D6">
            <w:pPr>
              <w:autoSpaceDE w:val="0"/>
              <w:autoSpaceDN w:val="0"/>
              <w:adjustRightInd w:val="0"/>
              <w:spacing w:after="0" w:line="240" w:lineRule="auto"/>
              <w:rPr>
                <w:rFonts w:ascii="Times New Roman" w:hAnsi="Times New Roman"/>
                <w:sz w:val="24"/>
                <w:szCs w:val="24"/>
              </w:rPr>
            </w:pPr>
            <w:r w:rsidRPr="00DD5F23">
              <w:rPr>
                <w:rFonts w:ascii="Times New Roman" w:hAnsi="Times New Roman"/>
                <w:sz w:val="24"/>
                <w:szCs w:val="24"/>
              </w:rPr>
              <w:t>Источником информации являются акты сдачи-приемки выполненных работ по государственным (муниципальным) контрактам.</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lastRenderedPageBreak/>
              <w:t>2.</w:t>
            </w:r>
            <w:r w:rsidR="007133F4" w:rsidRPr="00DD5F23">
              <w:rPr>
                <w:rFonts w:ascii="Times New Roman" w:hAnsi="Times New Roman" w:cs="Times New Roman"/>
                <w:sz w:val="24"/>
                <w:szCs w:val="24"/>
              </w:rPr>
              <w:t>8</w:t>
            </w:r>
            <w:r w:rsidRPr="00DD5F23">
              <w:rPr>
                <w:rFonts w:ascii="Times New Roman" w:hAnsi="Times New Roman" w:cs="Times New Roman"/>
                <w:sz w:val="24"/>
                <w:szCs w:val="24"/>
              </w:rPr>
              <w:t>.</w:t>
            </w:r>
          </w:p>
        </w:tc>
        <w:tc>
          <w:tcPr>
            <w:tcW w:w="3804"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Объем разработанного грунта полигона ТБО «Электросталь»</w:t>
            </w:r>
          </w:p>
        </w:tc>
        <w:tc>
          <w:tcPr>
            <w:tcW w:w="1442" w:type="dxa"/>
          </w:tcPr>
          <w:p w:rsidR="008C3C58" w:rsidRPr="00DD5F23" w:rsidRDefault="000132D6" w:rsidP="000132D6">
            <w:pPr>
              <w:pStyle w:val="ConsPlusNormal"/>
              <w:jc w:val="center"/>
              <w:rPr>
                <w:rFonts w:ascii="Times New Roman" w:hAnsi="Times New Roman" w:cs="Times New Roman"/>
                <w:sz w:val="24"/>
                <w:szCs w:val="24"/>
              </w:rPr>
            </w:pPr>
            <w:r>
              <w:rPr>
                <w:rFonts w:ascii="Times New Roman" w:hAnsi="Times New Roman" w:cs="Times New Roman"/>
                <w:sz w:val="24"/>
                <w:szCs w:val="24"/>
              </w:rPr>
              <w:t>тыс.куб.</w:t>
            </w:r>
            <w:r w:rsidR="008C3C58" w:rsidRPr="00DD5F23">
              <w:rPr>
                <w:rFonts w:ascii="Times New Roman" w:hAnsi="Times New Roman" w:cs="Times New Roman"/>
                <w:sz w:val="24"/>
                <w:szCs w:val="24"/>
              </w:rPr>
              <w:t>)</w:t>
            </w:r>
          </w:p>
        </w:tc>
        <w:tc>
          <w:tcPr>
            <w:tcW w:w="9629" w:type="dxa"/>
          </w:tcPr>
          <w:p w:rsidR="008C3C58" w:rsidRPr="00DD5F23" w:rsidRDefault="008C3C58" w:rsidP="000132D6">
            <w:pPr>
              <w:autoSpaceDE w:val="0"/>
              <w:autoSpaceDN w:val="0"/>
              <w:adjustRightInd w:val="0"/>
              <w:spacing w:after="0" w:line="240" w:lineRule="auto"/>
              <w:rPr>
                <w:rFonts w:ascii="Times New Roman" w:hAnsi="Times New Roman"/>
                <w:sz w:val="24"/>
                <w:szCs w:val="24"/>
              </w:rPr>
            </w:pPr>
            <w:r w:rsidRPr="00DD5F23">
              <w:rPr>
                <w:rFonts w:ascii="Times New Roman" w:hAnsi="Times New Roman"/>
                <w:sz w:val="24"/>
                <w:szCs w:val="24"/>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C93A0E" w:rsidRPr="00DD5F23" w:rsidTr="000132D6">
        <w:tc>
          <w:tcPr>
            <w:tcW w:w="709" w:type="dxa"/>
          </w:tcPr>
          <w:p w:rsidR="00C93A0E" w:rsidRPr="00DD5F23" w:rsidRDefault="00C93A0E"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3.</w:t>
            </w:r>
          </w:p>
        </w:tc>
        <w:tc>
          <w:tcPr>
            <w:tcW w:w="14885" w:type="dxa"/>
            <w:gridSpan w:val="4"/>
          </w:tcPr>
          <w:p w:rsidR="00C93A0E" w:rsidRPr="00DD5F23" w:rsidRDefault="00C93A0E"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3.1.</w:t>
            </w:r>
          </w:p>
        </w:tc>
        <w:tc>
          <w:tcPr>
            <w:tcW w:w="3804"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Повышение уровня информированности населения муниципального образования Московской области</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отчётного периода к базовому году (в процентах).</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K</w:t>
            </w:r>
            <w:r w:rsidRPr="00DD5F23">
              <w:rPr>
                <w:rFonts w:ascii="Times New Roman" w:hAnsi="Times New Roman" w:cs="Times New Roman"/>
                <w:sz w:val="24"/>
                <w:szCs w:val="24"/>
              </w:rPr>
              <w:t>=</w:t>
            </w: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rPr>
              <w:t>/</w:t>
            </w: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lang w:val="en-US"/>
              </w:rPr>
              <w:t>b</w:t>
            </w:r>
            <w:r w:rsidRPr="00DD5F23">
              <w:rPr>
                <w:rFonts w:ascii="Times New Roman" w:hAnsi="Times New Roman" w:cs="Times New Roman"/>
                <w:sz w:val="24"/>
                <w:szCs w:val="24"/>
              </w:rPr>
              <w:t>*100%</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rPr>
              <w:t xml:space="preserve"> – </w:t>
            </w:r>
            <w:r w:rsidRPr="00DD5F23">
              <w:rPr>
                <w:rFonts w:ascii="Times New Roman" w:hAnsi="Times New Roman" w:cs="Times New Roman"/>
                <w:sz w:val="24"/>
                <w:szCs w:val="24"/>
                <w:vertAlign w:val="superscript"/>
              </w:rPr>
              <w:t xml:space="preserve"> </w:t>
            </w:r>
            <w:r w:rsidRPr="00DD5F23">
              <w:rPr>
                <w:rFonts w:ascii="Times New Roman" w:hAnsi="Times New Roman" w:cs="Times New Roman"/>
                <w:sz w:val="24"/>
                <w:szCs w:val="24"/>
              </w:rPr>
              <w:t>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отчётного периода.</w:t>
            </w:r>
          </w:p>
          <w:tbl>
            <w:tblPr>
              <w:tblW w:w="0" w:type="auto"/>
              <w:jc w:val="center"/>
              <w:tblLayout w:type="fixed"/>
              <w:tblLook w:val="04A0" w:firstRow="1" w:lastRow="0" w:firstColumn="1" w:lastColumn="0" w:noHBand="0" w:noVBand="1"/>
            </w:tblPr>
            <w:tblGrid>
              <w:gridCol w:w="1010"/>
              <w:gridCol w:w="4158"/>
            </w:tblGrid>
            <w:tr w:rsidR="008C3C58" w:rsidRPr="00DD5F23" w:rsidTr="002747C8">
              <w:trPr>
                <w:trHeight w:val="312"/>
                <w:jc w:val="center"/>
              </w:trPr>
              <w:tc>
                <w:tcPr>
                  <w:tcW w:w="1010" w:type="dxa"/>
                  <w:vMerge w:val="restart"/>
                  <w:vAlign w:val="center"/>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lang w:val="en-US"/>
                    </w:rPr>
                    <w:t>1</w:t>
                  </w:r>
                  <w:r w:rsidRPr="00DD5F23">
                    <w:rPr>
                      <w:rFonts w:ascii="Times New Roman" w:hAnsi="Times New Roman" w:cs="Times New Roman"/>
                      <w:sz w:val="24"/>
                      <w:szCs w:val="24"/>
                    </w:rPr>
                    <w:t>=</w:t>
                  </w:r>
                </w:p>
              </w:tc>
              <w:tc>
                <w:tcPr>
                  <w:tcW w:w="4158" w:type="dxa"/>
                  <w:tcBorders>
                    <w:bottom w:val="single" w:sz="4" w:space="0" w:color="auto"/>
                  </w:tcBorders>
                  <w:vAlign w:val="center"/>
                </w:tcPr>
                <w:p w:rsidR="008C3C58" w:rsidRPr="00DD5F23" w:rsidRDefault="008C3C58" w:rsidP="000132D6">
                  <w:pPr>
                    <w:pStyle w:val="ConsPlusNormal"/>
                    <w:rPr>
                      <w:rFonts w:ascii="Times New Roman" w:hAnsi="Times New Roman" w:cs="Times New Roman"/>
                      <w:sz w:val="24"/>
                      <w:szCs w:val="24"/>
                      <w:vertAlign w:val="superscript"/>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псми</w:t>
                  </w:r>
                  <w:r w:rsidRPr="00DD5F23">
                    <w:rPr>
                      <w:rFonts w:ascii="Times New Roman" w:hAnsi="Times New Roman" w:cs="Times New Roman"/>
                      <w:sz w:val="24"/>
                      <w:szCs w:val="24"/>
                    </w:rPr>
                    <w:t xml:space="preserve">+ </w:t>
                  </w: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радио</w:t>
                  </w:r>
                  <w:r w:rsidRPr="00DD5F23">
                    <w:rPr>
                      <w:rFonts w:ascii="Times New Roman" w:hAnsi="Times New Roman" w:cs="Times New Roman"/>
                      <w:sz w:val="24"/>
                      <w:szCs w:val="24"/>
                    </w:rPr>
                    <w:t xml:space="preserve">+ </w:t>
                  </w: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тв</w:t>
                  </w:r>
                  <w:r w:rsidRPr="00DD5F23">
                    <w:rPr>
                      <w:rFonts w:ascii="Times New Roman" w:hAnsi="Times New Roman" w:cs="Times New Roman"/>
                      <w:sz w:val="24"/>
                      <w:szCs w:val="24"/>
                    </w:rPr>
                    <w:t xml:space="preserve">+ </w:t>
                  </w: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ин</w:t>
                  </w:r>
                  <w:r w:rsidRPr="00DD5F23">
                    <w:rPr>
                      <w:rFonts w:ascii="Times New Roman" w:hAnsi="Times New Roman" w:cs="Times New Roman"/>
                      <w:sz w:val="24"/>
                      <w:szCs w:val="24"/>
                    </w:rPr>
                    <w:t xml:space="preserve">+ </w:t>
                  </w: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пп</w:t>
                  </w:r>
                </w:p>
              </w:tc>
            </w:tr>
            <w:tr w:rsidR="008C3C58" w:rsidRPr="00DD5F23" w:rsidTr="002747C8">
              <w:trPr>
                <w:trHeight w:val="139"/>
                <w:jc w:val="center"/>
              </w:trPr>
              <w:tc>
                <w:tcPr>
                  <w:tcW w:w="1010" w:type="dxa"/>
                  <w:vMerge/>
                  <w:vAlign w:val="center"/>
                </w:tcPr>
                <w:p w:rsidR="008C3C58" w:rsidRPr="00DD5F23" w:rsidRDefault="008C3C58" w:rsidP="000132D6">
                  <w:pPr>
                    <w:pStyle w:val="ConsPlusNormal"/>
                    <w:rPr>
                      <w:rFonts w:ascii="Times New Roman" w:hAnsi="Times New Roman" w:cs="Times New Roman"/>
                      <w:sz w:val="24"/>
                      <w:szCs w:val="24"/>
                    </w:rPr>
                  </w:pPr>
                </w:p>
              </w:tc>
              <w:tc>
                <w:tcPr>
                  <w:tcW w:w="4158" w:type="dxa"/>
                  <w:tcBorders>
                    <w:top w:val="single" w:sz="4" w:space="0" w:color="auto"/>
                  </w:tcBorders>
                  <w:vAlign w:val="center"/>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5</w:t>
                  </w:r>
                </w:p>
              </w:tc>
            </w:tr>
          </w:tbl>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псми</w:t>
            </w:r>
            <w:r w:rsidRPr="00DD5F23">
              <w:rPr>
                <w:rFonts w:ascii="Times New Roman" w:hAnsi="Times New Roman" w:cs="Times New Roman"/>
                <w:sz w:val="24"/>
                <w:szCs w:val="24"/>
                <w:vertAlign w:val="superscript"/>
              </w:rPr>
              <w:t xml:space="preserve"> </w:t>
            </w:r>
            <w:r w:rsidRPr="00DD5F23">
              <w:rPr>
                <w:rFonts w:ascii="Times New Roman" w:hAnsi="Times New Roman" w:cs="Times New Roman"/>
                <w:sz w:val="24"/>
                <w:szCs w:val="24"/>
              </w:rPr>
              <w:t>– объём информации на одного жителя муниципального образования, получаемый посредством печатных СМИ;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радио</w:t>
            </w:r>
            <w:r w:rsidRPr="00DD5F23">
              <w:rPr>
                <w:rFonts w:ascii="Times New Roman" w:hAnsi="Times New Roman" w:cs="Times New Roman"/>
                <w:sz w:val="24"/>
                <w:szCs w:val="24"/>
                <w:vertAlign w:val="superscript"/>
              </w:rPr>
              <w:t xml:space="preserve"> </w:t>
            </w:r>
            <w:r w:rsidRPr="00DD5F23">
              <w:rPr>
                <w:rFonts w:ascii="Times New Roman" w:hAnsi="Times New Roman" w:cs="Times New Roman"/>
                <w:sz w:val="24"/>
                <w:szCs w:val="24"/>
              </w:rPr>
              <w:t>– объём информации на одного жителя муниципального образования, получаемый посредством радиопередач;</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тв</w:t>
            </w:r>
            <w:r w:rsidRPr="00DD5F23">
              <w:rPr>
                <w:rFonts w:ascii="Times New Roman" w:hAnsi="Times New Roman" w:cs="Times New Roman"/>
                <w:sz w:val="24"/>
                <w:szCs w:val="24"/>
                <w:vertAlign w:val="superscript"/>
              </w:rPr>
              <w:t xml:space="preserve"> </w:t>
            </w:r>
            <w:r w:rsidRPr="00DD5F23">
              <w:rPr>
                <w:rFonts w:ascii="Times New Roman" w:hAnsi="Times New Roman" w:cs="Times New Roman"/>
                <w:sz w:val="24"/>
                <w:szCs w:val="24"/>
              </w:rPr>
              <w:t>– объём информации на одного жителя муниципального образования, получаемый посредством телепередач;</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ин</w:t>
            </w:r>
            <w:r w:rsidRPr="00DD5F23">
              <w:rPr>
                <w:rFonts w:ascii="Times New Roman" w:hAnsi="Times New Roman" w:cs="Times New Roman"/>
                <w:sz w:val="24"/>
                <w:szCs w:val="24"/>
                <w:vertAlign w:val="superscript"/>
              </w:rPr>
              <w:t xml:space="preserve"> </w:t>
            </w:r>
            <w:r w:rsidRPr="00DD5F23">
              <w:rPr>
                <w:rFonts w:ascii="Times New Roman" w:hAnsi="Times New Roman" w:cs="Times New Roman"/>
                <w:sz w:val="24"/>
                <w:szCs w:val="24"/>
              </w:rPr>
              <w:t>– объём информации на одного жителя муниципального образования, получаемый посредством Интернет изданий</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rPr>
              <w:t>1</w:t>
            </w:r>
            <w:r w:rsidRPr="00DD5F23">
              <w:rPr>
                <w:rFonts w:ascii="Times New Roman" w:hAnsi="Times New Roman" w:cs="Times New Roman"/>
                <w:sz w:val="24"/>
                <w:szCs w:val="24"/>
                <w:vertAlign w:val="subscript"/>
              </w:rPr>
              <w:t>пп</w:t>
            </w:r>
            <w:r w:rsidRPr="00DD5F23">
              <w:rPr>
                <w:rFonts w:ascii="Times New Roman" w:hAnsi="Times New Roman" w:cs="Times New Roman"/>
                <w:sz w:val="24"/>
                <w:szCs w:val="24"/>
                <w:vertAlign w:val="superscript"/>
              </w:rPr>
              <w:t xml:space="preserve"> </w:t>
            </w:r>
            <w:r w:rsidRPr="00DD5F23">
              <w:rPr>
                <w:rFonts w:ascii="Times New Roman" w:hAnsi="Times New Roman" w:cs="Times New Roman"/>
                <w:sz w:val="24"/>
                <w:szCs w:val="24"/>
              </w:rPr>
              <w:t>– объём информации на одного жителя муниципального образования, получаемый посредством полиграфической продукции;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«5» – количество источников информации.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ЦА – целевая аудитория (Совершеннолетние жители муниципального образования  +18.</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 xml:space="preserve">Источником информации данных служит сайт избирательной комиссии Московской области </w:t>
            </w:r>
            <w:hyperlink r:id="rId17" w:history="1">
              <w:r w:rsidRPr="00DD5F23">
                <w:rPr>
                  <w:rStyle w:val="a4"/>
                  <w:rFonts w:ascii="Times New Roman" w:eastAsia="Courier New" w:hAnsi="Times New Roman" w:cs="Times New Roman"/>
                  <w:sz w:val="24"/>
                  <w:szCs w:val="24"/>
                </w:rPr>
                <w:t>http://moscow-reg.izbirkom.ru/way/934468.html</w:t>
              </w:r>
            </w:hyperlink>
            <w:r w:rsidRPr="00DD5F23">
              <w:rPr>
                <w:rFonts w:ascii="Times New Roman" w:hAnsi="Times New Roman" w:cs="Times New Roman"/>
                <w:sz w:val="24"/>
                <w:szCs w:val="24"/>
              </w:rPr>
              <w:t>. Данные находятся в свободном доступе. Обновление осуществляется раз в полгода).</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lastRenderedPageBreak/>
              <w:t>V</w:t>
            </w:r>
            <w:r w:rsidRPr="00DD5F23">
              <w:rPr>
                <w:rFonts w:ascii="Times New Roman" w:hAnsi="Times New Roman" w:cs="Times New Roman"/>
                <w:sz w:val="24"/>
                <w:szCs w:val="24"/>
                <w:vertAlign w:val="subscript"/>
              </w:rPr>
              <w:t>псми</w:t>
            </w:r>
            <w:r w:rsidRPr="00DD5F23">
              <w:rPr>
                <w:rFonts w:ascii="Times New Roman" w:hAnsi="Times New Roman" w:cs="Times New Roman"/>
                <w:sz w:val="24"/>
                <w:szCs w:val="24"/>
              </w:rPr>
              <w:t xml:space="preserve"> =(N</w:t>
            </w:r>
            <w:r w:rsidRPr="00DD5F23">
              <w:rPr>
                <w:rFonts w:ascii="Times New Roman" w:hAnsi="Times New Roman" w:cs="Times New Roman"/>
                <w:sz w:val="24"/>
                <w:szCs w:val="24"/>
                <w:vertAlign w:val="subscript"/>
              </w:rPr>
              <w:t>пол</w:t>
            </w:r>
            <w:r w:rsidRPr="00DD5F23">
              <w:rPr>
                <w:rFonts w:ascii="Times New Roman" w:hAnsi="Times New Roman" w:cs="Times New Roman"/>
                <w:sz w:val="24"/>
                <w:szCs w:val="24"/>
              </w:rPr>
              <w:t xml:space="preserve"> * Т)/ ЦА,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N</w:t>
            </w:r>
            <w:r w:rsidRPr="00DD5F23">
              <w:rPr>
                <w:rFonts w:ascii="Times New Roman" w:hAnsi="Times New Roman" w:cs="Times New Roman"/>
                <w:sz w:val="24"/>
                <w:szCs w:val="24"/>
                <w:vertAlign w:val="subscript"/>
              </w:rPr>
              <w:t>пол</w:t>
            </w:r>
            <w:r w:rsidRPr="00DD5F23">
              <w:rPr>
                <w:rFonts w:ascii="Times New Roman" w:hAnsi="Times New Roman" w:cs="Times New Roman"/>
                <w:sz w:val="24"/>
                <w:szCs w:val="24"/>
              </w:rPr>
              <w:t xml:space="preserve"> — количество полос формата А3, запланированных в результате проведения мероприятий;</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Т — разовый тираж, как количество потенциальных потребителей информации;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V</w:t>
            </w:r>
            <w:r w:rsidRPr="00DD5F23">
              <w:rPr>
                <w:rFonts w:ascii="Times New Roman" w:hAnsi="Times New Roman" w:cs="Times New Roman"/>
                <w:sz w:val="24"/>
                <w:szCs w:val="24"/>
                <w:vertAlign w:val="subscript"/>
              </w:rPr>
              <w:t>радио</w:t>
            </w:r>
            <w:r w:rsidRPr="00DD5F23">
              <w:rPr>
                <w:rFonts w:ascii="Times New Roman" w:hAnsi="Times New Roman" w:cs="Times New Roman"/>
                <w:sz w:val="24"/>
                <w:szCs w:val="24"/>
              </w:rPr>
              <w:t xml:space="preserve"> =(N</w:t>
            </w:r>
            <w:r w:rsidRPr="00DD5F23">
              <w:rPr>
                <w:rFonts w:ascii="Times New Roman" w:hAnsi="Times New Roman" w:cs="Times New Roman"/>
                <w:sz w:val="24"/>
                <w:szCs w:val="24"/>
                <w:vertAlign w:val="subscript"/>
              </w:rPr>
              <w:t>мин</w:t>
            </w:r>
            <w:r w:rsidRPr="00DD5F23">
              <w:rPr>
                <w:rFonts w:ascii="Times New Roman" w:hAnsi="Times New Roman" w:cs="Times New Roman"/>
                <w:sz w:val="24"/>
                <w:szCs w:val="24"/>
              </w:rPr>
              <w:t xml:space="preserve"> * Ср)/ ЦА,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N</w:t>
            </w:r>
            <w:r w:rsidRPr="00DD5F23">
              <w:rPr>
                <w:rFonts w:ascii="Times New Roman" w:hAnsi="Times New Roman" w:cs="Times New Roman"/>
                <w:sz w:val="24"/>
                <w:szCs w:val="24"/>
                <w:vertAlign w:val="subscript"/>
              </w:rPr>
              <w:t>мин</w:t>
            </w:r>
            <w:r w:rsidRPr="00DD5F23">
              <w:rPr>
                <w:rFonts w:ascii="Times New Roman" w:hAnsi="Times New Roman" w:cs="Times New Roman"/>
                <w:sz w:val="24"/>
                <w:szCs w:val="24"/>
              </w:rPr>
              <w:t xml:space="preserve"> — количество минут вещания, запланированных в результате проведения мероприятий;</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 — количество абонентов (кабельного вещания), либо охват (эфирного вещания), как количество потенциальных потребителей информации;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V</w:t>
            </w:r>
            <w:r w:rsidRPr="00DD5F23">
              <w:rPr>
                <w:rFonts w:ascii="Times New Roman" w:hAnsi="Times New Roman" w:cs="Times New Roman"/>
                <w:sz w:val="24"/>
                <w:szCs w:val="24"/>
                <w:vertAlign w:val="subscript"/>
              </w:rPr>
              <w:t>тв</w:t>
            </w:r>
            <w:r w:rsidRPr="00DD5F23">
              <w:rPr>
                <w:rFonts w:ascii="Times New Roman" w:hAnsi="Times New Roman" w:cs="Times New Roman"/>
                <w:sz w:val="24"/>
                <w:szCs w:val="24"/>
              </w:rPr>
              <w:t>=(N</w:t>
            </w:r>
            <w:r w:rsidRPr="00DD5F23">
              <w:rPr>
                <w:rFonts w:ascii="Times New Roman" w:hAnsi="Times New Roman" w:cs="Times New Roman"/>
                <w:sz w:val="24"/>
                <w:szCs w:val="24"/>
                <w:vertAlign w:val="subscript"/>
              </w:rPr>
              <w:t>мин</w:t>
            </w:r>
            <w:r w:rsidRPr="00DD5F23">
              <w:rPr>
                <w:rFonts w:ascii="Times New Roman" w:hAnsi="Times New Roman" w:cs="Times New Roman"/>
                <w:sz w:val="24"/>
                <w:szCs w:val="24"/>
              </w:rPr>
              <w:t xml:space="preserve"> * С</w:t>
            </w:r>
            <w:r w:rsidRPr="00DD5F23">
              <w:rPr>
                <w:rFonts w:ascii="Times New Roman" w:hAnsi="Times New Roman" w:cs="Times New Roman"/>
                <w:sz w:val="24"/>
                <w:szCs w:val="24"/>
                <w:vertAlign w:val="subscript"/>
              </w:rPr>
              <w:t>тв</w:t>
            </w:r>
            <w:r w:rsidRPr="00DD5F23">
              <w:rPr>
                <w:rFonts w:ascii="Times New Roman" w:hAnsi="Times New Roman" w:cs="Times New Roman"/>
                <w:sz w:val="24"/>
                <w:szCs w:val="24"/>
              </w:rPr>
              <w:t>)/ ЦА,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N</w:t>
            </w:r>
            <w:r w:rsidRPr="00DD5F23">
              <w:rPr>
                <w:rFonts w:ascii="Times New Roman" w:hAnsi="Times New Roman" w:cs="Times New Roman"/>
                <w:sz w:val="24"/>
                <w:szCs w:val="24"/>
                <w:vertAlign w:val="subscript"/>
              </w:rPr>
              <w:t>мин</w:t>
            </w:r>
            <w:r w:rsidRPr="00DD5F23">
              <w:rPr>
                <w:rFonts w:ascii="Times New Roman" w:hAnsi="Times New Roman" w:cs="Times New Roman"/>
                <w:sz w:val="24"/>
                <w:szCs w:val="24"/>
              </w:rPr>
              <w:t xml:space="preserve"> — количество минут вещания, запланированных в результате проведения мероприятий;</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Ств — количество абонентов (кабельного вещания), либо охват (эфирного вещания), как количество потенциальных потребителей информации.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V</w:t>
            </w:r>
            <w:r w:rsidRPr="00DD5F23">
              <w:rPr>
                <w:rFonts w:ascii="Times New Roman" w:hAnsi="Times New Roman" w:cs="Times New Roman"/>
                <w:sz w:val="24"/>
                <w:szCs w:val="24"/>
                <w:vertAlign w:val="subscript"/>
              </w:rPr>
              <w:t>ин</w:t>
            </w:r>
            <w:r w:rsidRPr="00DD5F23">
              <w:rPr>
                <w:rFonts w:ascii="Times New Roman" w:hAnsi="Times New Roman" w:cs="Times New Roman"/>
                <w:sz w:val="24"/>
                <w:szCs w:val="24"/>
              </w:rPr>
              <w:t xml:space="preserve"> =(N</w:t>
            </w:r>
            <w:r w:rsidRPr="00DD5F23">
              <w:rPr>
                <w:rFonts w:ascii="Times New Roman" w:hAnsi="Times New Roman" w:cs="Times New Roman"/>
                <w:sz w:val="24"/>
                <w:szCs w:val="24"/>
                <w:vertAlign w:val="subscript"/>
              </w:rPr>
              <w:t>мин</w:t>
            </w:r>
            <w:r w:rsidRPr="00DD5F23">
              <w:rPr>
                <w:rFonts w:ascii="Times New Roman" w:hAnsi="Times New Roman" w:cs="Times New Roman"/>
                <w:sz w:val="24"/>
                <w:szCs w:val="24"/>
              </w:rPr>
              <w:t xml:space="preserve"> * С</w:t>
            </w:r>
            <w:r w:rsidRPr="00DD5F23">
              <w:rPr>
                <w:rFonts w:ascii="Times New Roman" w:hAnsi="Times New Roman" w:cs="Times New Roman"/>
                <w:sz w:val="24"/>
                <w:szCs w:val="24"/>
                <w:vertAlign w:val="subscript"/>
              </w:rPr>
              <w:t>ин</w:t>
            </w:r>
            <w:r w:rsidRPr="00DD5F23">
              <w:rPr>
                <w:rFonts w:ascii="Times New Roman" w:hAnsi="Times New Roman" w:cs="Times New Roman"/>
                <w:sz w:val="24"/>
                <w:szCs w:val="24"/>
              </w:rPr>
              <w:t>)/ ЦА,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N</w:t>
            </w:r>
            <w:r w:rsidRPr="00DD5F23">
              <w:rPr>
                <w:rFonts w:ascii="Times New Roman" w:hAnsi="Times New Roman" w:cs="Times New Roman"/>
                <w:sz w:val="24"/>
                <w:szCs w:val="24"/>
                <w:vertAlign w:val="subscript"/>
              </w:rPr>
              <w:t>мат</w:t>
            </w:r>
            <w:r w:rsidRPr="00DD5F23">
              <w:rPr>
                <w:rFonts w:ascii="Times New Roman" w:hAnsi="Times New Roman" w:cs="Times New Roman"/>
                <w:sz w:val="24"/>
                <w:szCs w:val="24"/>
              </w:rPr>
              <w:t xml:space="preserve"> — количество материалов, запланированных к размещению в результате выполнения мероприятий;</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w:t>
            </w:r>
            <w:r w:rsidRPr="00DD5F23">
              <w:rPr>
                <w:rFonts w:ascii="Times New Roman" w:hAnsi="Times New Roman" w:cs="Times New Roman"/>
                <w:sz w:val="24"/>
                <w:szCs w:val="24"/>
                <w:vertAlign w:val="subscript"/>
              </w:rPr>
              <w:t>ин</w:t>
            </w:r>
            <w:r w:rsidRPr="00DD5F23">
              <w:rPr>
                <w:rFonts w:ascii="Times New Roman" w:hAnsi="Times New Roman" w:cs="Times New Roman"/>
                <w:sz w:val="24"/>
                <w:szCs w:val="24"/>
              </w:rPr>
              <w:t>— количество посетителей интернет издания в отчетный период.</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Vпп =(М * Тпп)/ ЦА,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М — количество социально-значимых мероприятий, к которым запланировано информирование населения посредствам полиграфической продукции;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Тпп — разовый тираж издания, как количество потенциальных потребителей информации.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lang w:val="en-US"/>
              </w:rPr>
              <w:t>V</w:t>
            </w:r>
            <w:r w:rsidRPr="00DD5F23">
              <w:rPr>
                <w:rFonts w:ascii="Times New Roman" w:hAnsi="Times New Roman" w:cs="Times New Roman"/>
                <w:sz w:val="24"/>
                <w:szCs w:val="24"/>
                <w:vertAlign w:val="superscript"/>
                <w:lang w:val="en-US"/>
              </w:rPr>
              <w:t>b</w:t>
            </w:r>
            <w:r w:rsidRPr="00DD5F23">
              <w:rPr>
                <w:rFonts w:ascii="Times New Roman" w:hAnsi="Times New Roman" w:cs="Times New Roman"/>
                <w:sz w:val="24"/>
                <w:szCs w:val="24"/>
                <w:vertAlign w:val="superscript"/>
              </w:rPr>
              <w:t xml:space="preserve"> </w:t>
            </w:r>
            <w:r w:rsidRPr="00DD5F23">
              <w:rPr>
                <w:rFonts w:ascii="Times New Roman" w:hAnsi="Times New Roman" w:cs="Times New Roman"/>
                <w:sz w:val="24"/>
                <w:szCs w:val="24"/>
              </w:rPr>
              <w:t>– среднее значение объема информации, получаемого по всем источникам информации на одного жителя муниципального образования в базовом (2016) году.</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Среднее базовое значение формируется на основании фактических данных, полученных в результате реализации мероприятий муниципальной программы по информированию населения в 2016 году.</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Рассчитывается по методике расчета значений отчетного периода.</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Данные отдела по связям с общественностью Администрации городского округа и Главного управления по информационной политике Московской области.</w:t>
            </w:r>
          </w:p>
        </w:tc>
      </w:tr>
      <w:tr w:rsidR="008C3C58" w:rsidRPr="00DD5F23" w:rsidTr="000132D6">
        <w:trPr>
          <w:gridAfter w:val="1"/>
          <w:wAfter w:w="10" w:type="dxa"/>
          <w:trHeight w:val="1025"/>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lastRenderedPageBreak/>
              <w:t>3.2.</w:t>
            </w:r>
          </w:p>
        </w:tc>
        <w:tc>
          <w:tcPr>
            <w:tcW w:w="3804"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Наличие  незаконных рекламных конструкций, установленных на территории муниципального образования</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5803CB" w:rsidP="000132D6">
            <w:pPr>
              <w:spacing w:after="0" w:line="240" w:lineRule="auto"/>
              <w:rPr>
                <w:rFonts w:ascii="Times New Roman" w:hAnsi="Times New Roman"/>
                <w:sz w:val="24"/>
                <w:szCs w:val="24"/>
              </w:rPr>
            </w:pP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000132D6">
              <w:rPr>
                <w:rFonts w:ascii="Times New Roman" w:hAnsi="Times New Roman"/>
              </w:rPr>
              <w:t>,</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C</w:t>
            </w:r>
            <w:r w:rsidRPr="00DD5F23">
              <w:rPr>
                <w:rFonts w:ascii="Times New Roman" w:hAnsi="Times New Roman"/>
                <w:sz w:val="24"/>
                <w:szCs w:val="24"/>
              </w:rPr>
              <w:t xml:space="preserve"> = </w:t>
            </w:r>
            <w:r w:rsidRPr="00DD5F23">
              <w:rPr>
                <w:rFonts w:ascii="Times New Roman" w:hAnsi="Times New Roman"/>
                <w:sz w:val="24"/>
                <w:szCs w:val="24"/>
                <w:lang w:val="en-US"/>
              </w:rPr>
              <w:t>X</w:t>
            </w:r>
            <w:r w:rsidRPr="00DD5F23">
              <w:rPr>
                <w:rFonts w:ascii="Times New Roman" w:hAnsi="Times New Roman"/>
                <w:sz w:val="24"/>
                <w:szCs w:val="24"/>
              </w:rPr>
              <w:t xml:space="preserve"> + </w:t>
            </w:r>
            <w:r w:rsidRPr="00DD5F23">
              <w:rPr>
                <w:rFonts w:ascii="Times New Roman" w:hAnsi="Times New Roman"/>
                <w:sz w:val="24"/>
                <w:szCs w:val="24"/>
                <w:lang w:val="en-US"/>
              </w:rPr>
              <w:t>Y</w:t>
            </w:r>
            <w:r w:rsidRPr="00DD5F23">
              <w:rPr>
                <w:rFonts w:ascii="Times New Roman" w:hAnsi="Times New Roman"/>
                <w:sz w:val="24"/>
                <w:szCs w:val="24"/>
              </w:rPr>
              <w:t xml:space="preserve"> + </w:t>
            </w:r>
            <w:r w:rsidRPr="00DD5F23">
              <w:rPr>
                <w:rFonts w:ascii="Times New Roman" w:hAnsi="Times New Roman"/>
                <w:sz w:val="24"/>
                <w:szCs w:val="24"/>
                <w:lang w:val="en-US"/>
              </w:rPr>
              <w:t>Z</w:t>
            </w:r>
            <w:r w:rsidRPr="00DD5F23">
              <w:rPr>
                <w:rFonts w:ascii="Times New Roman" w:hAnsi="Times New Roman"/>
                <w:sz w:val="24"/>
                <w:szCs w:val="24"/>
              </w:rPr>
              <w:t>, где:</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А –  незаконные рекламные конструкции по отношению к общему количеству на территории, в процентах;</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В – количество рекламных конструкций в схеме и вне схемы, фактически установленных без действующих разрешений;</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xml:space="preserve">С – общее количество рекламных конструкций на территории (сумма </w:t>
            </w:r>
            <w:r w:rsidRPr="00DD5F23">
              <w:rPr>
                <w:rFonts w:ascii="Times New Roman" w:hAnsi="Times New Roman"/>
                <w:sz w:val="24"/>
                <w:szCs w:val="24"/>
                <w:lang w:val="en-US"/>
              </w:rPr>
              <w:t>X</w:t>
            </w:r>
            <w:r w:rsidRPr="00DD5F23">
              <w:rPr>
                <w:rFonts w:ascii="Times New Roman" w:hAnsi="Times New Roman"/>
                <w:sz w:val="24"/>
                <w:szCs w:val="24"/>
              </w:rPr>
              <w:t xml:space="preserve">, </w:t>
            </w:r>
            <w:r w:rsidRPr="00DD5F23">
              <w:rPr>
                <w:rFonts w:ascii="Times New Roman" w:hAnsi="Times New Roman"/>
                <w:sz w:val="24"/>
                <w:szCs w:val="24"/>
                <w:lang w:val="en-US"/>
              </w:rPr>
              <w:t>Y</w:t>
            </w:r>
            <w:r w:rsidRPr="00DD5F23">
              <w:rPr>
                <w:rFonts w:ascii="Times New Roman" w:hAnsi="Times New Roman"/>
                <w:sz w:val="24"/>
                <w:szCs w:val="24"/>
              </w:rPr>
              <w:t xml:space="preserve"> и  </w:t>
            </w:r>
            <w:r w:rsidRPr="00DD5F23">
              <w:rPr>
                <w:rFonts w:ascii="Times New Roman" w:hAnsi="Times New Roman"/>
                <w:sz w:val="24"/>
                <w:szCs w:val="24"/>
                <w:lang w:val="en-US"/>
              </w:rPr>
              <w:t>Z</w:t>
            </w:r>
            <w:r w:rsidRPr="00DD5F23">
              <w:rPr>
                <w:rFonts w:ascii="Times New Roman" w:hAnsi="Times New Roman"/>
                <w:sz w:val="24"/>
                <w:szCs w:val="24"/>
              </w:rPr>
              <w:t>);</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X</w:t>
            </w:r>
            <w:r w:rsidRPr="00DD5F23">
              <w:rPr>
                <w:rFonts w:ascii="Times New Roman" w:hAnsi="Times New Roman"/>
                <w:sz w:val="24"/>
                <w:szCs w:val="24"/>
              </w:rPr>
              <w:t xml:space="preserve"> – количество рекламных конструкций в схеме, установленных с действующими разрешениями;</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Y</w:t>
            </w:r>
            <w:r w:rsidRPr="00DD5F23">
              <w:rPr>
                <w:rFonts w:ascii="Times New Roman" w:hAnsi="Times New Roman"/>
                <w:sz w:val="24"/>
                <w:szCs w:val="24"/>
              </w:rPr>
              <w:t xml:space="preserve"> – количество рекламных конструкций вне схемы, установленных с действующими разрешениями;</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lang w:val="en-US"/>
              </w:rPr>
              <w:t>Z</w:t>
            </w:r>
            <w:r w:rsidRPr="00DD5F23">
              <w:rPr>
                <w:rFonts w:ascii="Times New Roman" w:hAnsi="Times New Roman"/>
                <w:sz w:val="24"/>
                <w:szCs w:val="24"/>
              </w:rPr>
              <w:t xml:space="preserve"> – количество рекламных конструкций в схеме и вне схемы, фактически установленных без действующих разрешений.</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Данные мониторинга Государственного казённого учреждения Московской области «Мособлреклама».</w:t>
            </w:r>
          </w:p>
        </w:tc>
      </w:tr>
      <w:tr w:rsidR="00C93A0E" w:rsidRPr="00DD5F23" w:rsidTr="000132D6">
        <w:tc>
          <w:tcPr>
            <w:tcW w:w="709" w:type="dxa"/>
          </w:tcPr>
          <w:p w:rsidR="00C93A0E" w:rsidRPr="00DD5F23" w:rsidRDefault="00C93A0E"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4.</w:t>
            </w:r>
          </w:p>
        </w:tc>
        <w:tc>
          <w:tcPr>
            <w:tcW w:w="14885" w:type="dxa"/>
            <w:gridSpan w:val="4"/>
          </w:tcPr>
          <w:p w:rsidR="00C93A0E" w:rsidRPr="00DD5F23" w:rsidRDefault="00C93A0E"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Подпрограмма 4. Развитие архивного дела.</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4.1.</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Ану = Vдну/ Vаф х 100%,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Ану - доля архивных документов, хранящихся в муниципальном архиве в нормативных условиях, обеспечивающих их постоянное (вечное) и долговременое хранение, в общем количестве документов в муниципальном архиве;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Vдну - количество архивных документов, хранящихся в муниципальном архиве в номативных условиях, обеспечивающих их постоянное (вечное) и договременное хранение;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Vаф - количество архивных документов, находящихся на хранении в муниципальном архиве.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Источник данных - 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lastRenderedPageBreak/>
              <w:t>4.2.</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А = Аа /Аоб х 100%,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Аа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Аоб – общее количество архивных фондов муниципального архива Московской области.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Источник данных - Статистическая форма № 1  «Показатели основных направлений и результатов деятельности государственных/муниципальных архивов»</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4.3.</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объема запросов, поступивших за отчетный период</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0132D6"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 = Змфц / Зоб х 100%,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З - 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период;Змфц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 Зоб – общее количество запросов за отчетный период, поспупивших на рассмотрение в муниципальных архив.</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Источник данных - Статистическая форма № 1  «Показатели основных направлений и результатов деятельности государственных/муниципальных архивов»</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4.4.</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Дэц = Дпэц / До х 100%, где:</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Дэц - доля архивных документов, переведенных в электронно-цифровую форму, от общего о</w:t>
            </w:r>
            <w:r w:rsidR="00D60FEC">
              <w:rPr>
                <w:rFonts w:ascii="Times New Roman" w:hAnsi="Times New Roman" w:cs="Times New Roman"/>
                <w:sz w:val="24"/>
                <w:szCs w:val="24"/>
              </w:rPr>
              <w:t>бъема архивных документов, наход</w:t>
            </w:r>
            <w:r w:rsidRPr="00DD5F23">
              <w:rPr>
                <w:rFonts w:ascii="Times New Roman" w:hAnsi="Times New Roman" w:cs="Times New Roman"/>
                <w:sz w:val="24"/>
                <w:szCs w:val="24"/>
              </w:rPr>
              <w:t>ящихся на хранении в муниципальном архиве Московской области;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Дпэц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Доб – общее количество архивных документов, находящихся на хранении в муниципальном архиве Московской области.</w:t>
            </w:r>
          </w:p>
          <w:p w:rsidR="008C3C58" w:rsidRPr="00DD5F23" w:rsidRDefault="008C3C5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Источник данных - Отчет  Электростальского  муниципального архива о выполнении основных направлений развития архивного дела в Московской области на очередной год</w:t>
            </w:r>
          </w:p>
        </w:tc>
      </w:tr>
      <w:tr w:rsidR="00C93A0E" w:rsidRPr="00DD5F23" w:rsidTr="000132D6">
        <w:tc>
          <w:tcPr>
            <w:tcW w:w="709" w:type="dxa"/>
          </w:tcPr>
          <w:p w:rsidR="00C93A0E" w:rsidRPr="00DD5F23" w:rsidRDefault="00C93A0E"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lastRenderedPageBreak/>
              <w:t>5.</w:t>
            </w:r>
          </w:p>
        </w:tc>
        <w:tc>
          <w:tcPr>
            <w:tcW w:w="14885" w:type="dxa"/>
            <w:gridSpan w:val="4"/>
          </w:tcPr>
          <w:p w:rsidR="00C93A0E" w:rsidRPr="00DD5F23" w:rsidRDefault="00C93A0E"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DD5F23">
              <w:rPr>
                <w:rFonts w:ascii="Times New Roman" w:eastAsia="Calibri" w:hAnsi="Times New Roman" w:cs="Times New Roman"/>
                <w:sz w:val="24"/>
                <w:szCs w:val="24"/>
                <w:lang w:eastAsia="en-US"/>
              </w:rPr>
              <w:t xml:space="preserve"> в городском округе Электросталь Московской области</w:t>
            </w:r>
            <w:r w:rsidRPr="00DD5F23">
              <w:rPr>
                <w:rFonts w:ascii="Times New Roman" w:hAnsi="Times New Roman" w:cs="Times New Roman"/>
                <w:sz w:val="24"/>
                <w:szCs w:val="24"/>
              </w:rPr>
              <w:t>.</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5.1.</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5803CB" w:rsidP="000132D6">
            <w:pPr>
              <w:spacing w:after="0" w:line="240" w:lineRule="auto"/>
              <w:rPr>
                <w:rFonts w:ascii="Times New Roman" w:eastAsia="Calibri" w:hAnsi="Times New Roman"/>
                <w:color w:val="000000"/>
                <w:sz w:val="24"/>
                <w:szCs w:val="24"/>
              </w:rPr>
            </w:pPr>
            <m:oMath>
              <m:r>
                <w:rPr>
                  <w:rFonts w:ascii="Cambria Math" w:hAnsi="Cambria Math"/>
                  <w:color w:val="000000"/>
                </w:rPr>
                <m:t>n</m:t>
              </m:r>
              <m:r>
                <w:rPr>
                  <w:rFonts w:ascii="Cambria Math" w:eastAsia="Calibri" w:hAnsi="Times New Roman"/>
                  <w:color w:val="000000"/>
                </w:rPr>
                <m:t>=</m:t>
              </m:r>
              <m:f>
                <m:fPr>
                  <m:ctrlPr>
                    <w:rPr>
                      <w:rFonts w:ascii="Cambria Math" w:eastAsia="Calibri" w:hAnsi="Times New Roman"/>
                      <w:i/>
                      <w:color w:val="000000"/>
                    </w:rPr>
                  </m:ctrlPr>
                </m:fPr>
                <m:num>
                  <m:r>
                    <w:rPr>
                      <w:rFonts w:ascii="Cambria Math" w:eastAsia="Calibri" w:hAnsi="Cambria Math"/>
                      <w:color w:val="000000"/>
                      <w:lang w:val="en-US"/>
                    </w:rPr>
                    <m:t>R</m:t>
                  </m:r>
                </m:num>
                <m:den>
                  <m:r>
                    <w:rPr>
                      <w:rFonts w:ascii="Cambria Math" w:eastAsia="Calibri" w:hAnsi="Cambria Math"/>
                      <w:color w:val="000000"/>
                      <w:lang w:val="en-US"/>
                    </w:rPr>
                    <m:t>K</m:t>
                  </m:r>
                </m:den>
              </m:f>
              <m:r>
                <w:rPr>
                  <w:rFonts w:ascii="Cambria Math" w:eastAsia="Calibri" w:hAnsi="Times New Roman"/>
                  <w:color w:val="000000"/>
                </w:rPr>
                <m:t>×</m:t>
              </m:r>
              <m:r>
                <w:rPr>
                  <w:rFonts w:ascii="Cambria Math" w:eastAsia="Calibri" w:hAnsi="Times New Roman"/>
                  <w:color w:val="000000"/>
                </w:rPr>
                <m:t>100%</m:t>
              </m:r>
            </m:oMath>
            <w:r w:rsidR="000132D6">
              <w:rPr>
                <w:rFonts w:ascii="Times New Roman" w:eastAsia="Calibri" w:hAnsi="Times New Roman"/>
                <w:color w:val="000000"/>
              </w:rPr>
              <w:t xml:space="preserve">, </w:t>
            </w:r>
            <w:r w:rsidR="008C3C58" w:rsidRPr="00DD5F23">
              <w:rPr>
                <w:rFonts w:ascii="Times New Roman" w:eastAsia="Calibri" w:hAnsi="Times New Roman"/>
                <w:color w:val="000000"/>
                <w:sz w:val="24"/>
                <w:szCs w:val="24"/>
              </w:rPr>
              <w:t>где:</w:t>
            </w:r>
          </w:p>
          <w:p w:rsidR="008C3C58" w:rsidRPr="00DD5F23" w:rsidRDefault="006E169E" w:rsidP="000132D6">
            <w:pPr>
              <w:spacing w:after="0" w:line="240" w:lineRule="auto"/>
              <w:rPr>
                <w:rFonts w:ascii="Times New Roman" w:eastAsia="Calibri" w:hAnsi="Times New Roman"/>
                <w:color w:val="000000"/>
                <w:sz w:val="24"/>
                <w:szCs w:val="24"/>
              </w:rPr>
            </w:pPr>
            <w:r>
              <w:rPr>
                <w:rFonts w:ascii="Times New Roman" w:eastAsia="Calibri" w:hAnsi="Times New Roman"/>
                <w:position w:val="-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equationxml="&lt;">
                  <v:imagedata r:id="rId18" o:title="" chromakey="white"/>
                </v:shape>
              </w:pict>
            </w:r>
            <w:r w:rsidR="008C3C58" w:rsidRPr="00DD5F23">
              <w:rPr>
                <w:rFonts w:ascii="Times New Roman" w:eastAsia="Calibri" w:hAnsi="Times New Roman"/>
                <w:color w:val="000000"/>
                <w:sz w:val="24"/>
                <w:szCs w:val="24"/>
              </w:rPr>
              <w:t xml:space="preserve"> – </w:t>
            </w:r>
            <w:r w:rsidR="008C3C58" w:rsidRPr="00DD5F23">
              <w:rPr>
                <w:rFonts w:ascii="Times New Roman" w:hAnsi="Times New Roman"/>
                <w:color w:val="000000"/>
                <w:sz w:val="24"/>
                <w:szCs w:val="24"/>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008C3C58" w:rsidRPr="00DD5F23">
              <w:rPr>
                <w:rFonts w:ascii="Times New Roman" w:eastAsia="Calibri" w:hAnsi="Times New Roman"/>
                <w:color w:val="000000"/>
                <w:sz w:val="24"/>
                <w:szCs w:val="24"/>
              </w:rPr>
              <w:t>;</w:t>
            </w:r>
          </w:p>
          <w:p w:rsidR="008C3C58" w:rsidRPr="00DD5F23" w:rsidRDefault="008C3C58" w:rsidP="000132D6">
            <w:pPr>
              <w:spacing w:after="0" w:line="240" w:lineRule="auto"/>
              <w:rPr>
                <w:rFonts w:ascii="Times New Roman" w:eastAsia="Calibri" w:hAnsi="Times New Roman"/>
                <w:color w:val="000000"/>
                <w:sz w:val="24"/>
                <w:szCs w:val="24"/>
              </w:rPr>
            </w:pPr>
            <w:r w:rsidRPr="00DD5F23">
              <w:rPr>
                <w:rFonts w:ascii="Times New Roman" w:eastAsia="Calibri" w:hAnsi="Times New Roman"/>
                <w:color w:val="000000"/>
                <w:sz w:val="24"/>
                <w:szCs w:val="24"/>
              </w:rPr>
              <w:t xml:space="preserve">R – количество </w:t>
            </w:r>
            <w:r w:rsidRPr="00DD5F23">
              <w:rPr>
                <w:rFonts w:ascii="Times New Roman" w:hAnsi="Times New Roman"/>
                <w:color w:val="000000"/>
                <w:sz w:val="24"/>
                <w:szCs w:val="24"/>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DD5F23">
              <w:rPr>
                <w:rFonts w:ascii="Times New Roman" w:eastAsia="Calibri" w:hAnsi="Times New Roman"/>
                <w:color w:val="000000"/>
                <w:sz w:val="24"/>
                <w:szCs w:val="24"/>
              </w:rPr>
              <w:t>;</w:t>
            </w:r>
          </w:p>
          <w:p w:rsidR="008C3C58" w:rsidRPr="00DD5F23" w:rsidRDefault="008C3C58" w:rsidP="000132D6">
            <w:pPr>
              <w:spacing w:after="0" w:line="240" w:lineRule="auto"/>
              <w:rPr>
                <w:rFonts w:ascii="Times New Roman" w:eastAsia="Calibri" w:hAnsi="Times New Roman"/>
                <w:color w:val="000000"/>
                <w:sz w:val="24"/>
                <w:szCs w:val="24"/>
              </w:rPr>
            </w:pPr>
            <w:r w:rsidRPr="00DD5F23">
              <w:rPr>
                <w:rFonts w:ascii="Times New Roman" w:eastAsia="Calibri" w:hAnsi="Times New Roman"/>
                <w:color w:val="000000"/>
                <w:sz w:val="24"/>
                <w:szCs w:val="24"/>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DD5F23">
              <w:rPr>
                <w:rFonts w:ascii="Times New Roman" w:eastAsia="Calibri" w:hAnsi="Times New Roman"/>
                <w:color w:val="000000"/>
                <w:sz w:val="24"/>
                <w:szCs w:val="24"/>
              </w:rPr>
              <w:br/>
              <w:t>с требованиями Постановления Правительства Московской области от 25.10.2016 № 781/39, или уже обеспеченных таким оборудованием</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5.2.</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8C3C58" w:rsidP="000132D6">
            <w:pPr>
              <w:widowControl w:val="0"/>
              <w:spacing w:after="0" w:line="240" w:lineRule="auto"/>
              <w:rPr>
                <w:rFonts w:ascii="Times New Roman" w:hAnsi="Times New Roman"/>
                <w:color w:val="000000"/>
                <w:sz w:val="24"/>
                <w:szCs w:val="24"/>
              </w:rPr>
            </w:pPr>
            <w:r w:rsidRPr="00DD5F23">
              <w:rPr>
                <w:rFonts w:ascii="Cambria Math" w:hAnsi="Cambria Math"/>
                <w:color w:val="000000"/>
                <w:sz w:val="24"/>
                <w:szCs w:val="24"/>
                <w:lang w:val="en-US"/>
              </w:rPr>
              <w:t>𝑛</w:t>
            </w:r>
            <w:r w:rsidRPr="00DD5F23">
              <w:rPr>
                <w:rFonts w:ascii="Times New Roman" w:eastAsia="Courier New" w:hAnsi="Times New Roman"/>
                <w:color w:val="000000"/>
                <w:sz w:val="24"/>
                <w:szCs w:val="24"/>
                <w:shd w:val="clear" w:color="auto" w:fill="FFFFFF"/>
              </w:rPr>
              <w:t>=</w:t>
            </w:r>
            <w:r w:rsidRPr="00DD5F23">
              <w:rPr>
                <w:rFonts w:ascii="Cambria Math" w:hAnsi="Cambria Math"/>
                <w:sz w:val="24"/>
                <w:szCs w:val="24"/>
                <w:lang w:val="en-US"/>
              </w:rPr>
              <w:t>𝑅𝐾</w:t>
            </w:r>
            <w:r w:rsidRPr="00DD5F23">
              <w:rPr>
                <w:rFonts w:ascii="Times New Roman" w:hAnsi="Times New Roman"/>
                <w:sz w:val="24"/>
                <w:szCs w:val="24"/>
              </w:rPr>
              <w:t>×100%</w:t>
            </w:r>
            <w:r w:rsidR="000132D6">
              <w:rPr>
                <w:rFonts w:ascii="Times New Roman" w:hAnsi="Times New Roman"/>
                <w:sz w:val="24"/>
                <w:szCs w:val="24"/>
              </w:rPr>
              <w:t xml:space="preserve">, </w:t>
            </w:r>
            <w:r w:rsidRPr="00DD5F23">
              <w:rPr>
                <w:rFonts w:ascii="Times New Roman" w:hAnsi="Times New Roman"/>
                <w:color w:val="000000"/>
                <w:sz w:val="24"/>
                <w:szCs w:val="24"/>
              </w:rPr>
              <w:t>где:</w:t>
            </w:r>
          </w:p>
          <w:p w:rsidR="008C3C58" w:rsidRPr="00DD5F23" w:rsidRDefault="008C3C58" w:rsidP="000132D6">
            <w:pPr>
              <w:spacing w:after="0" w:line="240" w:lineRule="auto"/>
              <w:rPr>
                <w:rFonts w:ascii="Times New Roman" w:eastAsia="Courier New" w:hAnsi="Times New Roman"/>
                <w:sz w:val="24"/>
                <w:szCs w:val="24"/>
              </w:rPr>
            </w:pPr>
            <w:r w:rsidRPr="00DD5F23">
              <w:rPr>
                <w:rFonts w:ascii="Times New Roman" w:eastAsia="Courier New" w:hAnsi="Times New Roman"/>
                <w:sz w:val="24"/>
                <w:szCs w:val="24"/>
                <w:lang w:val="en-US"/>
              </w:rPr>
              <w:t>n</w:t>
            </w:r>
            <w:r w:rsidRPr="00DD5F23">
              <w:rPr>
                <w:rFonts w:ascii="Times New Roman" w:eastAsia="Courier New" w:hAnsi="Times New Roman"/>
                <w:sz w:val="24"/>
                <w:szCs w:val="24"/>
              </w:rPr>
              <w:t xml:space="preserve"> - доля </w:t>
            </w:r>
            <w:r w:rsidRPr="00DD5F23">
              <w:rPr>
                <w:rFonts w:ascii="Times New Roman" w:hAnsi="Times New Roman"/>
                <w:color w:val="000000"/>
                <w:sz w:val="24"/>
                <w:szCs w:val="24"/>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R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8C3C58" w:rsidRPr="00DD5F23" w:rsidRDefault="008C3C58" w:rsidP="000132D6">
            <w:pPr>
              <w:spacing w:after="0" w:line="240" w:lineRule="auto"/>
              <w:rPr>
                <w:rFonts w:ascii="Times New Roman" w:eastAsia="Courier New" w:hAnsi="Times New Roman"/>
                <w:sz w:val="24"/>
                <w:szCs w:val="24"/>
              </w:rPr>
            </w:pPr>
            <w:r w:rsidRPr="00DD5F23">
              <w:rPr>
                <w:rFonts w:ascii="Times New Roman" w:hAnsi="Times New Roman"/>
                <w:color w:val="000000"/>
                <w:sz w:val="24"/>
                <w:szCs w:val="24"/>
              </w:rPr>
              <w:t>K – общее количество ОМСУ муниципального образования Московской области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5.3.</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w:t>
            </w:r>
            <w:r w:rsidRPr="00DD5F23">
              <w:rPr>
                <w:rFonts w:ascii="Times New Roman" w:hAnsi="Times New Roman"/>
                <w:color w:val="000000"/>
                <w:sz w:val="24"/>
                <w:szCs w:val="24"/>
              </w:rPr>
              <w:lastRenderedPageBreak/>
              <w:t>соответствии с категорией обрабатываемой информации</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lastRenderedPageBreak/>
              <w:t>процент</w:t>
            </w:r>
          </w:p>
        </w:tc>
        <w:tc>
          <w:tcPr>
            <w:tcW w:w="9629" w:type="dxa"/>
          </w:tcPr>
          <w:p w:rsidR="008C3C58" w:rsidRPr="00DD5F23" w:rsidRDefault="005803CB" w:rsidP="000132D6">
            <w:pPr>
              <w:widowControl w:val="0"/>
              <w:spacing w:after="0" w:line="240" w:lineRule="auto"/>
              <w:rPr>
                <w:rFonts w:ascii="Times New Roman" w:hAnsi="Times New Roman"/>
                <w:sz w:val="24"/>
                <w:szCs w:val="24"/>
              </w:rPr>
            </w:pPr>
            <m:oMath>
              <m:r>
                <w:rPr>
                  <w:rFonts w:ascii="Cambria Math" w:hAnsi="Cambria Math"/>
                  <w:color w:val="000000"/>
                  <w:lang w:val="en-US"/>
                </w:rPr>
                <m:t>n</m:t>
              </m:r>
              <m:r>
                <w:rPr>
                  <w:rFonts w:ascii="Cambria Math" w:eastAsia="Courier New" w:hAnsi="Times New Roman"/>
                  <w:color w:val="000000"/>
                  <w:shd w:val="clear" w:color="auto" w:fill="FFFFFF"/>
                </w:rPr>
                <m:t>=</m:t>
              </m:r>
              <m:f>
                <m:fPr>
                  <m:ctrlPr>
                    <w:rPr>
                      <w:rFonts w:ascii="Cambria Math" w:hAnsi="Times New Roman"/>
                      <w:i/>
                    </w:rPr>
                  </m:ctrlPr>
                </m:fPr>
                <m:num>
                  <m:r>
                    <w:rPr>
                      <w:rFonts w:ascii="Cambria Math" w:hAnsi="Cambria Math"/>
                      <w:lang w:val="en-US"/>
                    </w:rPr>
                    <m:t>R</m:t>
                  </m:r>
                </m:num>
                <m:den>
                  <m:r>
                    <w:rPr>
                      <w:rFonts w:ascii="Cambria Math" w:hAnsi="Cambria Math"/>
                      <w:lang w:val="en-US"/>
                    </w:rPr>
                    <m:t>K</m:t>
                  </m:r>
                </m:den>
              </m:f>
              <m:r>
                <w:rPr>
                  <w:rFonts w:ascii="Cambria Math" w:hAnsi="Times New Roman"/>
                </w:rPr>
                <m:t>×</m:t>
              </m:r>
              <m:r>
                <w:rPr>
                  <w:rFonts w:ascii="Cambria Math" w:hAnsi="Times New Roman"/>
                </w:rPr>
                <m:t>100%</m:t>
              </m:r>
            </m:oMath>
            <w:r w:rsidR="000132D6">
              <w:rPr>
                <w:rFonts w:ascii="Times New Roman" w:eastAsia="Courier New" w:hAnsi="Times New Roman"/>
              </w:rPr>
              <w:t xml:space="preserve">, </w:t>
            </w:r>
            <w:r w:rsidR="008C3C58" w:rsidRPr="00DD5F23">
              <w:rPr>
                <w:rFonts w:ascii="Times New Roman" w:hAnsi="Times New Roman"/>
                <w:sz w:val="24"/>
                <w:szCs w:val="24"/>
              </w:rPr>
              <w:t>где:</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xml:space="preserve">n - доля информационных систем, используемых </w:t>
            </w:r>
            <w:r w:rsidRPr="00DD5F23">
              <w:rPr>
                <w:rFonts w:ascii="Times New Roman" w:hAnsi="Times New Roman"/>
                <w:color w:val="000000"/>
                <w:sz w:val="24"/>
                <w:szCs w:val="24"/>
              </w:rPr>
              <w:t>ОМСУ муниципального образования Московской области</w:t>
            </w:r>
            <w:r w:rsidRPr="00DD5F23">
              <w:rPr>
                <w:rFonts w:ascii="Times New Roman" w:hAnsi="Times New Roman"/>
                <w:sz w:val="24"/>
                <w:szCs w:val="24"/>
              </w:rPr>
              <w:t>, обеспеченных средствами защиты информации в соответствии с классом защиты обрабатываемой информации;</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xml:space="preserve">R - количество информационных систем, используемых </w:t>
            </w:r>
            <w:r w:rsidRPr="00DD5F23">
              <w:rPr>
                <w:rFonts w:ascii="Times New Roman" w:hAnsi="Times New Roman"/>
                <w:color w:val="000000"/>
                <w:sz w:val="24"/>
                <w:szCs w:val="24"/>
              </w:rPr>
              <w:t>ОМСУ муниципального образования Московской области</w:t>
            </w:r>
            <w:r w:rsidRPr="00DD5F23">
              <w:rPr>
                <w:rFonts w:ascii="Times New Roman" w:hAnsi="Times New Roman"/>
                <w:sz w:val="24"/>
                <w:szCs w:val="24"/>
              </w:rPr>
              <w:t xml:space="preserve">, обеспеченных средствами защиты информации </w:t>
            </w:r>
            <w:r w:rsidRPr="00DD5F23">
              <w:rPr>
                <w:rFonts w:ascii="Times New Roman" w:hAnsi="Times New Roman"/>
                <w:sz w:val="24"/>
                <w:szCs w:val="24"/>
              </w:rPr>
              <w:lastRenderedPageBreak/>
              <w:t>соответствии с классом защиты обрабатываемой информации;</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sz w:val="24"/>
                <w:szCs w:val="24"/>
              </w:rPr>
              <w:t xml:space="preserve">K - общее количество информационных систем, используемых </w:t>
            </w:r>
            <w:r w:rsidRPr="00DD5F23">
              <w:rPr>
                <w:rFonts w:ascii="Times New Roman" w:hAnsi="Times New Roman"/>
                <w:color w:val="000000"/>
                <w:sz w:val="24"/>
                <w:szCs w:val="24"/>
              </w:rPr>
              <w:t>ОМСУ муниципального образования Московской области</w:t>
            </w:r>
            <w:r w:rsidRPr="00DD5F23">
              <w:rPr>
                <w:rFonts w:ascii="Times New Roman" w:hAnsi="Times New Roman"/>
                <w:sz w:val="24"/>
                <w:szCs w:val="24"/>
              </w:rPr>
              <w:t>, которые необходимо обеспечить средствами защиты информации в соответствии с классом защиты обрабатываемой информации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5.4.</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8C3C58" w:rsidP="000132D6">
            <w:pPr>
              <w:widowControl w:val="0"/>
              <w:spacing w:after="0" w:line="240" w:lineRule="auto"/>
              <w:rPr>
                <w:rFonts w:ascii="Times New Roman" w:eastAsia="Calibri" w:hAnsi="Times New Roman"/>
                <w:sz w:val="24"/>
                <w:szCs w:val="24"/>
              </w:rPr>
            </w:pPr>
            <w:r w:rsidRPr="00DD5F23">
              <w:rPr>
                <w:rFonts w:ascii="Cambria Math" w:hAnsi="Cambria Math"/>
                <w:color w:val="000000"/>
                <w:sz w:val="24"/>
                <w:szCs w:val="24"/>
                <w:lang w:val="en-US"/>
              </w:rPr>
              <w:t>𝑛</w:t>
            </w:r>
            <w:r w:rsidRPr="00DD5F23">
              <w:rPr>
                <w:rFonts w:ascii="Times New Roman" w:eastAsia="Courier New" w:hAnsi="Times New Roman"/>
                <w:color w:val="000000"/>
                <w:sz w:val="24"/>
                <w:szCs w:val="24"/>
                <w:shd w:val="clear" w:color="auto" w:fill="FFFFFF"/>
              </w:rPr>
              <w:t>=</w:t>
            </w:r>
            <w:r w:rsidRPr="00DD5F23">
              <w:rPr>
                <w:rFonts w:ascii="Cambria Math" w:hAnsi="Cambria Math"/>
                <w:sz w:val="24"/>
                <w:szCs w:val="24"/>
                <w:lang w:val="en-US"/>
              </w:rPr>
              <w:t>𝑅𝐾</w:t>
            </w:r>
            <w:r w:rsidRPr="00DD5F23">
              <w:rPr>
                <w:rFonts w:ascii="Times New Roman" w:hAnsi="Times New Roman"/>
                <w:sz w:val="24"/>
                <w:szCs w:val="24"/>
              </w:rPr>
              <w:t>×100%</w:t>
            </w:r>
            <w:r w:rsidR="000132D6">
              <w:rPr>
                <w:rFonts w:ascii="Times New Roman" w:hAnsi="Times New Roman"/>
                <w:sz w:val="24"/>
                <w:szCs w:val="24"/>
              </w:rPr>
              <w:t xml:space="preserve">, </w:t>
            </w:r>
            <w:r w:rsidRPr="00DD5F23">
              <w:rPr>
                <w:rFonts w:ascii="Times New Roman" w:eastAsia="Calibri" w:hAnsi="Times New Roman"/>
                <w:sz w:val="24"/>
                <w:szCs w:val="24"/>
              </w:rPr>
              <w:t>где:</w:t>
            </w:r>
          </w:p>
          <w:p w:rsidR="008C3C58" w:rsidRPr="00DD5F23" w:rsidRDefault="008C3C58" w:rsidP="000132D6">
            <w:pPr>
              <w:widowControl w:val="0"/>
              <w:autoSpaceDE w:val="0"/>
              <w:autoSpaceDN w:val="0"/>
              <w:adjustRightInd w:val="0"/>
              <w:spacing w:after="0" w:line="240" w:lineRule="auto"/>
              <w:contextualSpacing/>
              <w:rPr>
                <w:rFonts w:ascii="Times New Roman" w:eastAsia="Calibri" w:hAnsi="Times New Roman"/>
                <w:sz w:val="24"/>
                <w:szCs w:val="24"/>
              </w:rPr>
            </w:pPr>
            <w:r w:rsidRPr="00DD5F23">
              <w:rPr>
                <w:rFonts w:ascii="Times New Roman" w:eastAsia="Calibri" w:hAnsi="Times New Roman"/>
                <w:sz w:val="24"/>
                <w:szCs w:val="24"/>
              </w:rPr>
              <w:t xml:space="preserve">n - доля </w:t>
            </w:r>
            <w:r w:rsidRPr="00DD5F23">
              <w:rPr>
                <w:rFonts w:ascii="Times New Roman" w:hAnsi="Times New Roman"/>
                <w:color w:val="000000"/>
                <w:sz w:val="24"/>
                <w:szCs w:val="24"/>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DD5F23">
              <w:rPr>
                <w:rFonts w:ascii="Times New Roman" w:eastAsia="Calibri" w:hAnsi="Times New Roman"/>
                <w:sz w:val="24"/>
                <w:szCs w:val="24"/>
              </w:rPr>
              <w:t>;</w:t>
            </w:r>
          </w:p>
          <w:p w:rsidR="008C3C58" w:rsidRPr="00DD5F23" w:rsidRDefault="008C3C58" w:rsidP="000132D6">
            <w:pPr>
              <w:widowControl w:val="0"/>
              <w:autoSpaceDE w:val="0"/>
              <w:autoSpaceDN w:val="0"/>
              <w:adjustRightInd w:val="0"/>
              <w:spacing w:after="0" w:line="240" w:lineRule="auto"/>
              <w:contextualSpacing/>
              <w:rPr>
                <w:rFonts w:ascii="Times New Roman" w:eastAsia="Calibri" w:hAnsi="Times New Roman"/>
                <w:sz w:val="24"/>
                <w:szCs w:val="24"/>
              </w:rPr>
            </w:pPr>
            <w:r w:rsidRPr="00DD5F23">
              <w:rPr>
                <w:rFonts w:ascii="Times New Roman" w:eastAsia="Calibri" w:hAnsi="Times New Roman"/>
                <w:sz w:val="24"/>
                <w:szCs w:val="24"/>
              </w:rPr>
              <w:t xml:space="preserve">R - количество </w:t>
            </w:r>
            <w:r w:rsidRPr="00DD5F23">
              <w:rPr>
                <w:rFonts w:ascii="Times New Roman" w:hAnsi="Times New Roman"/>
                <w:color w:val="000000"/>
                <w:sz w:val="24"/>
                <w:szCs w:val="24"/>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DD5F23">
              <w:rPr>
                <w:rFonts w:ascii="Times New Roman" w:eastAsia="Calibri" w:hAnsi="Times New Roman"/>
                <w:sz w:val="24"/>
                <w:szCs w:val="24"/>
              </w:rPr>
              <w:t>;</w:t>
            </w:r>
          </w:p>
          <w:p w:rsidR="008C3C58" w:rsidRPr="00DD5F23" w:rsidRDefault="008C3C58" w:rsidP="000132D6">
            <w:pPr>
              <w:spacing w:after="0" w:line="240" w:lineRule="auto"/>
              <w:rPr>
                <w:rFonts w:ascii="Times New Roman" w:hAnsi="Times New Roman"/>
                <w:sz w:val="24"/>
                <w:szCs w:val="24"/>
              </w:rPr>
            </w:pPr>
            <w:r w:rsidRPr="00DD5F23">
              <w:rPr>
                <w:rFonts w:ascii="Times New Roman" w:eastAsia="Calibri" w:hAnsi="Times New Roman"/>
                <w:sz w:val="24"/>
                <w:szCs w:val="24"/>
              </w:rPr>
              <w:t xml:space="preserve">K - общее количество компьютерного оборудования, используемого на рабочих местах работников </w:t>
            </w:r>
            <w:r w:rsidRPr="00DD5F23">
              <w:rPr>
                <w:rFonts w:ascii="Times New Roman" w:hAnsi="Times New Roman"/>
                <w:color w:val="000000"/>
                <w:sz w:val="24"/>
                <w:szCs w:val="24"/>
              </w:rPr>
              <w:t>ОМСУ муниципального образования Московской области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lang w:val="en-US"/>
              </w:rPr>
            </w:pPr>
            <w:r w:rsidRPr="00DD5F23">
              <w:rPr>
                <w:rFonts w:ascii="Times New Roman" w:hAnsi="Times New Roman"/>
                <w:color w:val="000000"/>
                <w:sz w:val="24"/>
                <w:szCs w:val="24"/>
              </w:rPr>
              <w:t>5.</w:t>
            </w:r>
            <w:r w:rsidRPr="00DD5F23">
              <w:rPr>
                <w:rFonts w:ascii="Times New Roman" w:hAnsi="Times New Roman"/>
                <w:color w:val="000000"/>
                <w:sz w:val="24"/>
                <w:szCs w:val="24"/>
                <w:lang w:val="en-US"/>
              </w:rPr>
              <w:t>5.</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5803CB" w:rsidP="000132D6">
            <w:pPr>
              <w:widowControl w:val="0"/>
              <w:spacing w:after="0" w:line="240" w:lineRule="auto"/>
              <w:rPr>
                <w:rFonts w:ascii="Times New Roman" w:eastAsia="Calibri" w:hAnsi="Times New Roman"/>
                <w:sz w:val="24"/>
                <w:szCs w:val="24"/>
              </w:rPr>
            </w:pPr>
            <m:oMath>
              <m:r>
                <w:rPr>
                  <w:rFonts w:ascii="Cambria Math" w:hAnsi="Cambria Math"/>
                  <w:color w:val="000000"/>
                  <w:lang w:val="en-US"/>
                </w:rPr>
                <m:t>n</m:t>
              </m:r>
              <m:r>
                <w:rPr>
                  <w:rFonts w:ascii="Cambria Math" w:eastAsia="Courier New" w:hAnsi="Times New Roman"/>
                  <w:color w:val="000000"/>
                  <w:shd w:val="clear" w:color="auto" w:fill="FFFFFF"/>
                </w:rPr>
                <m:t>=</m:t>
              </m:r>
              <m:f>
                <m:fPr>
                  <m:ctrlPr>
                    <w:rPr>
                      <w:rFonts w:ascii="Cambria Math" w:hAnsi="Times New Roman"/>
                      <w:i/>
                    </w:rPr>
                  </m:ctrlPr>
                </m:fPr>
                <m:num>
                  <m:r>
                    <w:rPr>
                      <w:rFonts w:ascii="Cambria Math" w:hAnsi="Cambria Math"/>
                      <w:lang w:val="en-US"/>
                    </w:rPr>
                    <m:t>R</m:t>
                  </m:r>
                </m:num>
                <m:den>
                  <m:r>
                    <w:rPr>
                      <w:rFonts w:ascii="Cambria Math" w:hAnsi="Cambria Math"/>
                      <w:lang w:val="en-US"/>
                    </w:rPr>
                    <m:t>K</m:t>
                  </m:r>
                </m:den>
              </m:f>
              <m:r>
                <w:rPr>
                  <w:rFonts w:ascii="Cambria Math" w:hAnsi="Times New Roman"/>
                </w:rPr>
                <m:t>×</m:t>
              </m:r>
              <m:r>
                <w:rPr>
                  <w:rFonts w:ascii="Cambria Math" w:hAnsi="Times New Roman"/>
                </w:rPr>
                <m:t>100%</m:t>
              </m:r>
            </m:oMath>
            <w:r w:rsidR="000132D6">
              <w:rPr>
                <w:rFonts w:ascii="Times New Roman" w:eastAsia="Courier New" w:hAnsi="Times New Roman"/>
              </w:rPr>
              <w:t xml:space="preserve">, </w:t>
            </w:r>
            <w:r w:rsidR="008C3C58" w:rsidRPr="00DD5F23">
              <w:rPr>
                <w:rFonts w:ascii="Times New Roman" w:eastAsia="Calibri" w:hAnsi="Times New Roman"/>
                <w:sz w:val="24"/>
                <w:szCs w:val="24"/>
              </w:rPr>
              <w:t>где:</w:t>
            </w:r>
          </w:p>
          <w:p w:rsidR="008C3C58" w:rsidRPr="00DD5F23" w:rsidRDefault="008C3C58" w:rsidP="000132D6">
            <w:pPr>
              <w:widowControl w:val="0"/>
              <w:spacing w:after="0" w:line="240" w:lineRule="auto"/>
              <w:contextualSpacing/>
              <w:rPr>
                <w:rFonts w:ascii="Times New Roman" w:eastAsia="Calibri" w:hAnsi="Times New Roman"/>
                <w:sz w:val="24"/>
                <w:szCs w:val="24"/>
              </w:rPr>
            </w:pPr>
            <w:r w:rsidRPr="00DD5F23">
              <w:rPr>
                <w:rFonts w:ascii="Times New Roman" w:eastAsia="Calibri" w:hAnsi="Times New Roman"/>
                <w:sz w:val="24"/>
                <w:szCs w:val="24"/>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8C3C58" w:rsidRPr="00DD5F23" w:rsidRDefault="008C3C58" w:rsidP="000132D6">
            <w:pPr>
              <w:widowControl w:val="0"/>
              <w:spacing w:after="0" w:line="240" w:lineRule="auto"/>
              <w:contextualSpacing/>
              <w:rPr>
                <w:rFonts w:ascii="Times New Roman" w:eastAsia="Calibri" w:hAnsi="Times New Roman"/>
                <w:sz w:val="24"/>
                <w:szCs w:val="24"/>
              </w:rPr>
            </w:pPr>
            <w:r w:rsidRPr="00DD5F23">
              <w:rPr>
                <w:rFonts w:ascii="Times New Roman" w:eastAsia="Calibri" w:hAnsi="Times New Roman"/>
                <w:sz w:val="24"/>
                <w:szCs w:val="24"/>
              </w:rPr>
              <w:t xml:space="preserve">R – количество работников </w:t>
            </w:r>
            <w:r w:rsidRPr="00DD5F23">
              <w:rPr>
                <w:rFonts w:ascii="Times New Roman" w:hAnsi="Times New Roman"/>
                <w:color w:val="000000"/>
                <w:sz w:val="24"/>
                <w:szCs w:val="24"/>
              </w:rPr>
              <w:t>ОМСУ муниципального образования Московской области</w:t>
            </w:r>
            <w:r w:rsidRPr="00DD5F23">
              <w:rPr>
                <w:rFonts w:ascii="Times New Roman" w:eastAsia="Calibri" w:hAnsi="Times New Roman"/>
                <w:sz w:val="24"/>
                <w:szCs w:val="24"/>
              </w:rPr>
              <w:t>, обеспеченных средствами электронной подписи в соответствии с потребностью и установленными требованиями;</w:t>
            </w:r>
          </w:p>
          <w:p w:rsidR="008C3C58" w:rsidRPr="00DD5F23" w:rsidRDefault="008C3C58" w:rsidP="000132D6">
            <w:pPr>
              <w:spacing w:after="0" w:line="240" w:lineRule="auto"/>
              <w:rPr>
                <w:rFonts w:ascii="Times New Roman" w:hAnsi="Times New Roman"/>
                <w:sz w:val="24"/>
                <w:szCs w:val="24"/>
              </w:rPr>
            </w:pPr>
            <w:r w:rsidRPr="00DD5F23">
              <w:rPr>
                <w:rFonts w:ascii="Times New Roman" w:eastAsia="Calibri" w:hAnsi="Times New Roman"/>
                <w:sz w:val="24"/>
                <w:szCs w:val="24"/>
              </w:rPr>
              <w:t xml:space="preserve">K – общая потребность работников </w:t>
            </w:r>
            <w:r w:rsidRPr="00DD5F23">
              <w:rPr>
                <w:rFonts w:ascii="Times New Roman" w:hAnsi="Times New Roman"/>
                <w:color w:val="000000"/>
                <w:sz w:val="24"/>
                <w:szCs w:val="24"/>
              </w:rPr>
              <w:t>ОМСУ муниципального образования Московской области</w:t>
            </w:r>
            <w:r w:rsidRPr="00DD5F23">
              <w:rPr>
                <w:rFonts w:ascii="Times New Roman" w:eastAsia="Calibri" w:hAnsi="Times New Roman"/>
                <w:sz w:val="24"/>
                <w:szCs w:val="24"/>
              </w:rPr>
              <w:t xml:space="preserve"> в средствах электронной подписи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eastAsia="Calibri" w:hAnsi="Times New Roman"/>
                <w:sz w:val="24"/>
                <w:szCs w:val="24"/>
              </w:rPr>
              <w:t>5.6.</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 xml:space="preserve">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w:t>
            </w:r>
            <w:r w:rsidRPr="00DD5F23">
              <w:rPr>
                <w:rFonts w:ascii="Times New Roman" w:hAnsi="Times New Roman"/>
                <w:color w:val="000000"/>
                <w:sz w:val="24"/>
                <w:szCs w:val="24"/>
              </w:rPr>
              <w:lastRenderedPageBreak/>
              <w:t>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lastRenderedPageBreak/>
              <w:t>процент</w:t>
            </w:r>
          </w:p>
        </w:tc>
        <w:tc>
          <w:tcPr>
            <w:tcW w:w="9629" w:type="dxa"/>
          </w:tcPr>
          <w:p w:rsidR="008C3C58" w:rsidRPr="00DD5F23" w:rsidRDefault="008C3C58" w:rsidP="000132D6">
            <w:pPr>
              <w:widowControl w:val="0"/>
              <w:spacing w:after="0" w:line="240" w:lineRule="auto"/>
              <w:rPr>
                <w:rFonts w:ascii="Times New Roman" w:hAnsi="Times New Roman"/>
                <w:color w:val="000000"/>
                <w:sz w:val="24"/>
                <w:szCs w:val="24"/>
              </w:rPr>
            </w:pPr>
            <w:r w:rsidRPr="00DD5F23">
              <w:rPr>
                <w:rFonts w:ascii="Cambria Math" w:hAnsi="Cambria Math"/>
                <w:color w:val="000000"/>
                <w:sz w:val="24"/>
                <w:szCs w:val="24"/>
                <w:lang w:val="en-US"/>
              </w:rPr>
              <w:t>𝑛</w:t>
            </w:r>
            <w:r w:rsidRPr="00DD5F23">
              <w:rPr>
                <w:rFonts w:ascii="Times New Roman" w:eastAsia="Courier New" w:hAnsi="Times New Roman"/>
                <w:color w:val="000000"/>
                <w:sz w:val="24"/>
                <w:szCs w:val="24"/>
                <w:shd w:val="clear" w:color="auto" w:fill="FFFFFF"/>
              </w:rPr>
              <w:t>=</w:t>
            </w:r>
            <w:r w:rsidRPr="00DD5F23">
              <w:rPr>
                <w:rFonts w:ascii="Cambria Math" w:hAnsi="Cambria Math"/>
                <w:sz w:val="24"/>
                <w:szCs w:val="24"/>
                <w:lang w:val="en-US"/>
              </w:rPr>
              <w:t>𝑅𝐾</w:t>
            </w:r>
            <w:r w:rsidRPr="00DD5F23">
              <w:rPr>
                <w:rFonts w:ascii="Times New Roman" w:hAnsi="Times New Roman"/>
                <w:sz w:val="24"/>
                <w:szCs w:val="24"/>
              </w:rPr>
              <w:t>×100%</w:t>
            </w:r>
            <w:r w:rsidR="000132D6">
              <w:rPr>
                <w:rFonts w:ascii="Times New Roman" w:hAnsi="Times New Roman"/>
                <w:sz w:val="24"/>
                <w:szCs w:val="24"/>
              </w:rPr>
              <w:t xml:space="preserve">, </w:t>
            </w:r>
            <w:r w:rsidRPr="00DD5F23">
              <w:rPr>
                <w:rFonts w:ascii="Times New Roman" w:hAnsi="Times New Roman"/>
                <w:color w:val="000000"/>
                <w:sz w:val="24"/>
                <w:szCs w:val="24"/>
              </w:rPr>
              <w:t>где:</w:t>
            </w:r>
          </w:p>
          <w:p w:rsidR="008C3C58" w:rsidRPr="00DD5F23" w:rsidRDefault="006E169E" w:rsidP="000132D6">
            <w:pPr>
              <w:widowControl w:val="0"/>
              <w:spacing w:after="0" w:line="240" w:lineRule="auto"/>
              <w:rPr>
                <w:rFonts w:ascii="Times New Roman" w:hAnsi="Times New Roman"/>
                <w:color w:val="000000"/>
                <w:sz w:val="24"/>
                <w:szCs w:val="24"/>
              </w:rPr>
            </w:pPr>
            <w:r>
              <w:rPr>
                <w:rFonts w:ascii="Times New Roman" w:hAnsi="Times New Roman"/>
                <w:position w:val="-9"/>
                <w:sz w:val="24"/>
                <w:szCs w:val="24"/>
              </w:rPr>
              <w:pict>
                <v:shape id="_x0000_i1026" type="#_x0000_t75" style="width:5.25pt;height:15pt" equationxml="&lt;">
                  <v:imagedata r:id="rId18" o:title="" chromakey="white"/>
                </v:shape>
              </w:pict>
            </w:r>
            <w:r w:rsidR="008C3C58" w:rsidRPr="00DD5F23">
              <w:rPr>
                <w:rFonts w:ascii="Times New Roman" w:hAnsi="Times New Roman"/>
                <w:color w:val="000000"/>
                <w:sz w:val="24"/>
                <w:szCs w:val="24"/>
              </w:rPr>
              <w:t xml:space="preserve"> – доля </w:t>
            </w:r>
            <w:r w:rsidR="008C3C58" w:rsidRPr="00DD5F23">
              <w:rPr>
                <w:rFonts w:ascii="Times New Roman" w:hAnsi="Times New Roman"/>
                <w:sz w:val="24"/>
                <w:szCs w:val="24"/>
              </w:rPr>
              <w:t xml:space="preserve">документов служебной переписки ОМСУ муниципального образования Московской области </w:t>
            </w:r>
            <w:r w:rsidR="008C3C58" w:rsidRPr="00DD5F23">
              <w:rPr>
                <w:rFonts w:ascii="Times New Roman" w:hAnsi="Times New Roman"/>
                <w:color w:val="000000"/>
                <w:sz w:val="24"/>
                <w:szCs w:val="24"/>
              </w:rPr>
              <w:t xml:space="preserve">и их подведомственных учреждений </w:t>
            </w:r>
            <w:r w:rsidR="008C3C58" w:rsidRPr="00DD5F23">
              <w:rPr>
                <w:rFonts w:ascii="Times New Roman" w:hAnsi="Times New Roman"/>
                <w:sz w:val="24"/>
                <w:szCs w:val="24"/>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8C3C58" w:rsidRPr="00DD5F23" w:rsidRDefault="008C3C58" w:rsidP="000132D6">
            <w:pPr>
              <w:widowControl w:val="0"/>
              <w:spacing w:after="0" w:line="240" w:lineRule="auto"/>
              <w:rPr>
                <w:rFonts w:ascii="Times New Roman" w:hAnsi="Times New Roman"/>
                <w:color w:val="000000"/>
                <w:sz w:val="24"/>
                <w:szCs w:val="24"/>
              </w:rPr>
            </w:pPr>
            <w:r w:rsidRPr="00DD5F23">
              <w:rPr>
                <w:rFonts w:ascii="Times New Roman" w:hAnsi="Times New Roman"/>
                <w:color w:val="000000"/>
                <w:sz w:val="24"/>
                <w:szCs w:val="24"/>
              </w:rPr>
              <w:lastRenderedPageBreak/>
              <w:t xml:space="preserve">R – количество </w:t>
            </w:r>
            <w:r w:rsidRPr="00DD5F23">
              <w:rPr>
                <w:rFonts w:ascii="Times New Roman" w:hAnsi="Times New Roman"/>
                <w:sz w:val="24"/>
                <w:szCs w:val="24"/>
              </w:rPr>
              <w:t xml:space="preserve">документов служебной переписки ОМСУ муниципального образования Московской области </w:t>
            </w:r>
            <w:r w:rsidRPr="00DD5F23">
              <w:rPr>
                <w:rFonts w:ascii="Times New Roman" w:hAnsi="Times New Roman"/>
                <w:color w:val="000000"/>
                <w:sz w:val="24"/>
                <w:szCs w:val="24"/>
              </w:rPr>
              <w:t xml:space="preserve">и их подведомственных учреждений </w:t>
            </w:r>
            <w:r w:rsidRPr="00DD5F23">
              <w:rPr>
                <w:rFonts w:ascii="Times New Roman" w:hAnsi="Times New Roman"/>
                <w:sz w:val="24"/>
                <w:szCs w:val="24"/>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r w:rsidRPr="00DD5F23">
              <w:rPr>
                <w:rFonts w:ascii="Times New Roman" w:hAnsi="Times New Roman"/>
                <w:color w:val="000000"/>
                <w:sz w:val="24"/>
                <w:szCs w:val="24"/>
              </w:rPr>
              <w:t>;</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 xml:space="preserve">К – общее количество </w:t>
            </w:r>
            <w:r w:rsidRPr="00DD5F23">
              <w:rPr>
                <w:rFonts w:ascii="Times New Roman" w:hAnsi="Times New Roman"/>
                <w:sz w:val="24"/>
                <w:szCs w:val="24"/>
              </w:rPr>
              <w:t xml:space="preserve">документов служебной переписки ОМСУ муниципального образования Московской области </w:t>
            </w:r>
            <w:r w:rsidRPr="00DD5F23">
              <w:rPr>
                <w:rFonts w:ascii="Times New Roman" w:hAnsi="Times New Roman"/>
                <w:color w:val="000000"/>
                <w:sz w:val="24"/>
                <w:szCs w:val="24"/>
              </w:rPr>
              <w:t xml:space="preserve">и их подведомственных учреждений </w:t>
            </w:r>
            <w:r w:rsidRPr="00DD5F23">
              <w:rPr>
                <w:rFonts w:ascii="Times New Roman" w:hAnsi="Times New Roman"/>
                <w:sz w:val="24"/>
                <w:szCs w:val="24"/>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eastAsia="Calibri" w:hAnsi="Times New Roman"/>
                <w:sz w:val="24"/>
                <w:szCs w:val="24"/>
              </w:rPr>
            </w:pPr>
            <w:r w:rsidRPr="00DD5F23">
              <w:rPr>
                <w:rFonts w:ascii="Times New Roman" w:eastAsia="Calibri" w:hAnsi="Times New Roman"/>
                <w:sz w:val="24"/>
                <w:szCs w:val="24"/>
              </w:rPr>
              <w:t>5.7.</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eastAsia="Calibri" w:hAnsi="Times New Roman"/>
                <w:sz w:val="24"/>
                <w:szCs w:val="24"/>
              </w:rPr>
              <w:t>Увеличение доли граждан, использующих механизм получения государственных и муниципальных услуг в электронной форме</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5803CB" w:rsidP="000132D6">
            <w:pPr>
              <w:spacing w:after="0" w:line="240" w:lineRule="auto"/>
              <w:rPr>
                <w:rFonts w:ascii="Times New Roman" w:eastAsia="Courier New" w:hAnsi="Times New Roman"/>
                <w:color w:val="000000"/>
                <w:sz w:val="24"/>
                <w:szCs w:val="24"/>
              </w:rPr>
            </w:pPr>
            <m:oMath>
              <m:r>
                <w:rPr>
                  <w:rFonts w:ascii="Cambria Math" w:hAnsi="Cambria Math"/>
                  <w:color w:val="000000"/>
                </w:rPr>
                <m:t>n</m:t>
              </m:r>
              <m:r>
                <w:rPr>
                  <w:rFonts w:ascii="Cambria Math" w:hAnsi="Times New Roman"/>
                </w:rPr>
                <m:t>=</m:t>
              </m:r>
              <m:f>
                <m:fPr>
                  <m:ctrlPr>
                    <w:rPr>
                      <w:rFonts w:ascii="Cambria Math" w:hAnsi="Times New Roman"/>
                      <w:i/>
                    </w:rPr>
                  </m:ctrlPr>
                </m:fPr>
                <m:num>
                  <m:r>
                    <w:rPr>
                      <w:rFonts w:ascii="Cambria Math" w:hAnsi="Cambria Math"/>
                      <w:lang w:val="en-US"/>
                    </w:rPr>
                    <m:t>R</m:t>
                  </m:r>
                </m:num>
                <m:den>
                  <m:r>
                    <w:rPr>
                      <w:rFonts w:ascii="Cambria Math" w:hAnsi="Cambria Math"/>
                      <w:lang w:val="en-US"/>
                    </w:rPr>
                    <m:t>K</m:t>
                  </m:r>
                </m:den>
              </m:f>
              <m:r>
                <w:rPr>
                  <w:rFonts w:ascii="Cambria Math" w:hAnsi="Times New Roman"/>
                </w:rPr>
                <m:t>×</m:t>
              </m:r>
              <m:r>
                <w:rPr>
                  <w:rFonts w:ascii="Cambria Math" w:hAnsi="Times New Roman"/>
                </w:rPr>
                <m:t>100%</m:t>
              </m:r>
            </m:oMath>
            <w:r w:rsidR="000132D6">
              <w:rPr>
                <w:rFonts w:ascii="Times New Roman" w:eastAsia="Courier New" w:hAnsi="Times New Roman"/>
              </w:rPr>
              <w:t xml:space="preserve">, </w:t>
            </w:r>
            <w:r w:rsidR="008C3C58" w:rsidRPr="00DD5F23">
              <w:rPr>
                <w:rFonts w:ascii="Times New Roman" w:eastAsia="Courier New" w:hAnsi="Times New Roman"/>
                <w:color w:val="000000"/>
                <w:sz w:val="24"/>
                <w:szCs w:val="24"/>
              </w:rPr>
              <w:t>где:</w:t>
            </w:r>
          </w:p>
          <w:p w:rsidR="008C3C58" w:rsidRPr="00DD5F23" w:rsidRDefault="006E169E" w:rsidP="000132D6">
            <w:pPr>
              <w:spacing w:after="0" w:line="240" w:lineRule="auto"/>
              <w:rPr>
                <w:rFonts w:ascii="Times New Roman" w:eastAsia="Courier New" w:hAnsi="Times New Roman"/>
                <w:color w:val="000000"/>
                <w:sz w:val="24"/>
                <w:szCs w:val="24"/>
              </w:rPr>
            </w:pPr>
            <w:r>
              <w:rPr>
                <w:rFonts w:ascii="Times New Roman" w:eastAsia="Courier New" w:hAnsi="Times New Roman"/>
                <w:position w:val="-9"/>
                <w:sz w:val="24"/>
                <w:szCs w:val="24"/>
              </w:rPr>
              <w:pict>
                <v:shape id="_x0000_i1027" type="#_x0000_t75" style="width:5.25pt;height:15pt" equationxml="&lt;">
                  <v:imagedata r:id="rId18" o:title="" chromakey="white"/>
                </v:shape>
              </w:pict>
            </w:r>
            <w:r w:rsidR="008C3C58" w:rsidRPr="00DD5F23">
              <w:rPr>
                <w:rFonts w:ascii="Times New Roman" w:eastAsia="Courier New" w:hAnsi="Times New Roman"/>
                <w:color w:val="000000"/>
                <w:sz w:val="24"/>
                <w:szCs w:val="24"/>
              </w:rPr>
              <w:t xml:space="preserve"> – </w:t>
            </w:r>
            <w:r w:rsidR="008C3C58" w:rsidRPr="00DD5F23">
              <w:rPr>
                <w:rFonts w:ascii="Times New Roman" w:eastAsia="Calibri" w:hAnsi="Times New Roman"/>
                <w:sz w:val="24"/>
                <w:szCs w:val="24"/>
                <w:lang w:eastAsia="en-US"/>
              </w:rPr>
              <w:t xml:space="preserve">доля </w:t>
            </w:r>
            <w:r w:rsidR="008C3C58" w:rsidRPr="00DD5F23">
              <w:rPr>
                <w:rFonts w:ascii="Times New Roman" w:hAnsi="Times New Roman"/>
                <w:color w:val="000000"/>
                <w:sz w:val="24"/>
                <w:szCs w:val="24"/>
              </w:rPr>
              <w:t>граждан, использующих механизм получения муниципальных услуг в электронной форме</w:t>
            </w:r>
            <w:r w:rsidR="008C3C58" w:rsidRPr="00DD5F23">
              <w:rPr>
                <w:rFonts w:ascii="Times New Roman" w:eastAsia="Courier New" w:hAnsi="Times New Roman"/>
                <w:color w:val="000000"/>
                <w:sz w:val="24"/>
                <w:szCs w:val="24"/>
              </w:rPr>
              <w:t>;</w:t>
            </w:r>
          </w:p>
          <w:p w:rsidR="008C3C58" w:rsidRPr="00DD5F23" w:rsidRDefault="008C3C58" w:rsidP="000132D6">
            <w:pPr>
              <w:spacing w:after="0" w:line="240" w:lineRule="auto"/>
              <w:rPr>
                <w:rFonts w:ascii="Times New Roman" w:eastAsia="Courier New" w:hAnsi="Times New Roman"/>
                <w:color w:val="000000"/>
                <w:sz w:val="24"/>
                <w:szCs w:val="24"/>
              </w:rPr>
            </w:pPr>
            <w:r w:rsidRPr="00DD5F23">
              <w:rPr>
                <w:rFonts w:ascii="Times New Roman" w:eastAsia="Courier New" w:hAnsi="Times New Roman"/>
                <w:color w:val="000000"/>
                <w:sz w:val="24"/>
                <w:szCs w:val="24"/>
                <w:lang w:val="en-US"/>
              </w:rPr>
              <w:t>R</w:t>
            </w:r>
            <w:r w:rsidRPr="00DD5F23">
              <w:rPr>
                <w:rFonts w:ascii="Times New Roman" w:eastAsia="Courier New" w:hAnsi="Times New Roman"/>
                <w:color w:val="000000"/>
                <w:sz w:val="24"/>
                <w:szCs w:val="24"/>
              </w:rPr>
              <w:t xml:space="preserve"> – численность</w:t>
            </w:r>
            <w:r w:rsidRPr="00DD5F23">
              <w:rPr>
                <w:rFonts w:ascii="Times New Roman" w:eastAsia="Calibri" w:hAnsi="Times New Roman"/>
                <w:sz w:val="24"/>
                <w:szCs w:val="24"/>
                <w:lang w:eastAsia="en-US"/>
              </w:rPr>
              <w:t xml:space="preserve"> граждан, использующих механизм получения муниципальных услуг в электронной форме</w:t>
            </w:r>
            <w:r w:rsidRPr="00DD5F23">
              <w:rPr>
                <w:rFonts w:ascii="Times New Roman" w:eastAsia="Courier New" w:hAnsi="Times New Roman"/>
                <w:color w:val="000000"/>
                <w:sz w:val="24"/>
                <w:szCs w:val="24"/>
              </w:rPr>
              <w:t>;</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eastAsia="Courier New" w:hAnsi="Times New Roman"/>
                <w:color w:val="000000"/>
                <w:sz w:val="24"/>
                <w:szCs w:val="24"/>
              </w:rPr>
              <w:t xml:space="preserve">К – численность </w:t>
            </w:r>
            <w:r w:rsidRPr="00DD5F23">
              <w:rPr>
                <w:rFonts w:ascii="Times New Roman" w:hAnsi="Times New Roman"/>
                <w:color w:val="000000"/>
                <w:sz w:val="24"/>
                <w:szCs w:val="24"/>
              </w:rPr>
              <w:t>населения муниципального образования Московской области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eastAsia="Calibri" w:hAnsi="Times New Roman"/>
                <w:sz w:val="24"/>
                <w:szCs w:val="24"/>
              </w:rPr>
            </w:pPr>
            <w:r w:rsidRPr="00DD5F23">
              <w:rPr>
                <w:rFonts w:ascii="Times New Roman" w:hAnsi="Times New Roman"/>
                <w:color w:val="000000"/>
                <w:sz w:val="24"/>
                <w:szCs w:val="24"/>
              </w:rPr>
              <w:t>5.8.</w:t>
            </w:r>
          </w:p>
        </w:tc>
        <w:tc>
          <w:tcPr>
            <w:tcW w:w="3804" w:type="dxa"/>
          </w:tcPr>
          <w:p w:rsidR="008C3C58" w:rsidRPr="00DD5F23" w:rsidRDefault="008C3C58" w:rsidP="000132D6">
            <w:pPr>
              <w:spacing w:after="0" w:line="240" w:lineRule="auto"/>
              <w:rPr>
                <w:rFonts w:ascii="Times New Roman" w:eastAsia="Calibri" w:hAnsi="Times New Roman"/>
                <w:sz w:val="24"/>
                <w:szCs w:val="24"/>
              </w:rPr>
            </w:pPr>
            <w:r w:rsidRPr="00DD5F23">
              <w:rPr>
                <w:rFonts w:ascii="Times New Roman" w:eastAsia="Calibri" w:hAnsi="Times New Roman"/>
                <w:sz w:val="24"/>
                <w:szCs w:val="24"/>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8C3C58" w:rsidP="000132D6">
            <w:pPr>
              <w:spacing w:after="0" w:line="240" w:lineRule="auto"/>
              <w:rPr>
                <w:rFonts w:ascii="Times New Roman" w:hAnsi="Times New Roman"/>
                <w:sz w:val="24"/>
                <w:szCs w:val="24"/>
              </w:rPr>
            </w:pPr>
            <w:r w:rsidRPr="00DD5F23">
              <w:rPr>
                <w:rFonts w:ascii="Cambria Math" w:hAnsi="Cambria Math"/>
                <w:color w:val="000000"/>
                <w:sz w:val="24"/>
                <w:szCs w:val="24"/>
              </w:rPr>
              <w:t>𝑛</w:t>
            </w:r>
            <w:r w:rsidRPr="00DD5F23">
              <w:rPr>
                <w:rFonts w:ascii="Times New Roman" w:hAnsi="Times New Roman"/>
                <w:sz w:val="24"/>
                <w:szCs w:val="24"/>
              </w:rPr>
              <w:t>=</w:t>
            </w:r>
            <w:r w:rsidRPr="00DD5F23">
              <w:rPr>
                <w:rFonts w:ascii="Cambria Math" w:hAnsi="Cambria Math"/>
                <w:sz w:val="24"/>
                <w:szCs w:val="24"/>
              </w:rPr>
              <w:t>𝑅𝐾</w:t>
            </w:r>
            <w:r w:rsidRPr="00DD5F23">
              <w:rPr>
                <w:rFonts w:ascii="Times New Roman" w:hAnsi="Times New Roman"/>
                <w:sz w:val="24"/>
                <w:szCs w:val="24"/>
              </w:rPr>
              <w:t>×100%</w:t>
            </w:r>
            <w:r w:rsidR="000132D6">
              <w:rPr>
                <w:rFonts w:ascii="Times New Roman" w:hAnsi="Times New Roman"/>
                <w:sz w:val="24"/>
                <w:szCs w:val="24"/>
              </w:rPr>
              <w:t xml:space="preserve">, </w:t>
            </w:r>
            <w:r w:rsidRPr="00DD5F23">
              <w:rPr>
                <w:rFonts w:ascii="Times New Roman" w:hAnsi="Times New Roman"/>
                <w:sz w:val="24"/>
                <w:szCs w:val="24"/>
              </w:rPr>
              <w:t>где:</w:t>
            </w:r>
          </w:p>
          <w:p w:rsidR="008C3C58" w:rsidRPr="00DD5F23" w:rsidRDefault="006E169E" w:rsidP="000132D6">
            <w:pPr>
              <w:spacing w:after="0" w:line="240" w:lineRule="auto"/>
              <w:rPr>
                <w:rFonts w:ascii="Times New Roman" w:hAnsi="Times New Roman"/>
                <w:sz w:val="24"/>
                <w:szCs w:val="24"/>
              </w:rPr>
            </w:pPr>
            <w:r>
              <w:rPr>
                <w:rFonts w:ascii="Times New Roman" w:hAnsi="Times New Roman"/>
                <w:position w:val="-9"/>
                <w:sz w:val="24"/>
                <w:szCs w:val="24"/>
              </w:rPr>
              <w:pict>
                <v:shape id="_x0000_i1028" type="#_x0000_t75" style="width:5.25pt;height:15pt" equationxml="&lt;">
                  <v:imagedata r:id="rId18" o:title="" chromakey="white"/>
                </v:shape>
              </w:pict>
            </w:r>
            <w:r w:rsidR="008C3C58" w:rsidRPr="00DD5F23">
              <w:rPr>
                <w:rFonts w:ascii="Times New Roman" w:hAnsi="Times New Roman"/>
                <w:sz w:val="24"/>
                <w:szCs w:val="24"/>
              </w:rPr>
              <w:t xml:space="preserve"> – доля </w:t>
            </w:r>
            <w:r w:rsidR="008C3C58" w:rsidRPr="00DD5F23">
              <w:rPr>
                <w:rFonts w:ascii="Times New Roman" w:eastAsia="Calibri" w:hAnsi="Times New Roman"/>
                <w:sz w:val="24"/>
                <w:szCs w:val="24"/>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8C3C58" w:rsidRPr="00DD5F23">
              <w:rPr>
                <w:rFonts w:ascii="Times New Roman" w:hAnsi="Times New Roman"/>
                <w:sz w:val="24"/>
                <w:szCs w:val="24"/>
              </w:rPr>
              <w:t>;</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xml:space="preserve">R – количество </w:t>
            </w:r>
            <w:r w:rsidRPr="00DD5F23">
              <w:rPr>
                <w:rFonts w:ascii="Times New Roman" w:eastAsia="Calibri" w:hAnsi="Times New Roman"/>
                <w:sz w:val="24"/>
                <w:szCs w:val="24"/>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DD5F23">
              <w:rPr>
                <w:rFonts w:ascii="Times New Roman" w:hAnsi="Times New Roman"/>
                <w:sz w:val="24"/>
                <w:szCs w:val="24"/>
              </w:rPr>
              <w:t>;</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xml:space="preserve">K – общее количество </w:t>
            </w:r>
            <w:r w:rsidRPr="00DD5F23">
              <w:rPr>
                <w:rFonts w:ascii="Times New Roman" w:eastAsia="Calibri" w:hAnsi="Times New Roman"/>
                <w:sz w:val="24"/>
                <w:szCs w:val="24"/>
                <w:lang w:eastAsia="en-US"/>
              </w:rPr>
              <w:t>ОМСУ муниципального образования Московской области и их подведомственных учреждений,</w:t>
            </w:r>
            <w:r w:rsidRPr="00DD5F23">
              <w:rPr>
                <w:rFonts w:ascii="Times New Roman" w:hAnsi="Times New Roman"/>
                <w:sz w:val="24"/>
                <w:szCs w:val="24"/>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lastRenderedPageBreak/>
              <w:t>5.9.</w:t>
            </w:r>
          </w:p>
        </w:tc>
        <w:tc>
          <w:tcPr>
            <w:tcW w:w="3804" w:type="dxa"/>
          </w:tcPr>
          <w:p w:rsidR="008C3C58" w:rsidRPr="00DD5F23" w:rsidRDefault="008C3C58" w:rsidP="000132D6">
            <w:pPr>
              <w:spacing w:after="0" w:line="240" w:lineRule="auto"/>
              <w:rPr>
                <w:rFonts w:ascii="Times New Roman" w:eastAsia="Calibri" w:hAnsi="Times New Roman"/>
                <w:sz w:val="24"/>
                <w:szCs w:val="24"/>
              </w:rPr>
            </w:pPr>
            <w:r w:rsidRPr="00DD5F23">
              <w:rPr>
                <w:rFonts w:ascii="Times New Roman" w:hAnsi="Times New Roman"/>
                <w:color w:val="000000"/>
                <w:sz w:val="24"/>
                <w:szCs w:val="24"/>
              </w:rPr>
              <w:t>Доля ОМСУ муниципального образования Московской области, а также находящихся в их ведении организаций, предприятий и</w:t>
            </w:r>
            <w:r w:rsidRPr="00DD5F23">
              <w:rPr>
                <w:rFonts w:ascii="Times New Roman" w:hAnsi="Times New Roman"/>
                <w:color w:val="000000"/>
                <w:sz w:val="24"/>
                <w:szCs w:val="24"/>
                <w:lang w:val="en-US"/>
              </w:rPr>
              <w:t> </w:t>
            </w:r>
            <w:r w:rsidRPr="00DD5F23">
              <w:rPr>
                <w:rFonts w:ascii="Times New Roman" w:hAnsi="Times New Roman"/>
                <w:color w:val="000000"/>
                <w:sz w:val="24"/>
                <w:szCs w:val="24"/>
              </w:rPr>
              <w:t>учреждений, участвующих в планировании, подготовке, проведении и контроле исполнения конкурентных процедур с</w:t>
            </w:r>
            <w:r w:rsidRPr="00DD5F23">
              <w:rPr>
                <w:rFonts w:ascii="Times New Roman" w:hAnsi="Times New Roman"/>
                <w:color w:val="000000"/>
                <w:sz w:val="24"/>
                <w:szCs w:val="24"/>
                <w:lang w:val="en-US"/>
              </w:rPr>
              <w:t> </w:t>
            </w:r>
            <w:r w:rsidRPr="00DD5F23">
              <w:rPr>
                <w:rFonts w:ascii="Times New Roman" w:hAnsi="Times New Roman"/>
                <w:color w:val="000000"/>
                <w:sz w:val="24"/>
                <w:szCs w:val="24"/>
              </w:rPr>
              <w:t>использованием ЕАСУЗ, включая подсистему портал исполнения контрактов</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5803CB" w:rsidP="000132D6">
            <w:pPr>
              <w:widowControl w:val="0"/>
              <w:spacing w:after="0" w:line="240" w:lineRule="auto"/>
              <w:rPr>
                <w:rFonts w:ascii="Times New Roman" w:hAnsi="Times New Roman"/>
                <w:sz w:val="24"/>
                <w:szCs w:val="24"/>
                <w:lang w:eastAsia="en-US"/>
              </w:rPr>
            </w:pPr>
            <m:oMath>
              <m:r>
                <w:rPr>
                  <w:rFonts w:ascii="Cambria Math" w:hAnsi="Cambria Math"/>
                  <w:color w:val="000000"/>
                  <w:lang w:eastAsia="en-US"/>
                </w:rPr>
                <m:t>n</m:t>
              </m:r>
              <m:r>
                <w:rPr>
                  <w:rFonts w:ascii="Cambria Math" w:hAnsi="Times New Roman"/>
                  <w:color w:val="000000"/>
                  <w:lang w:eastAsia="en-US"/>
                </w:rPr>
                <m:t>=</m:t>
              </m:r>
              <m:f>
                <m:fPr>
                  <m:ctrlPr>
                    <w:rPr>
                      <w:rFonts w:ascii="Cambria Math" w:hAnsi="Times New Roman"/>
                      <w:i/>
                      <w:color w:val="000000"/>
                      <w:lang w:eastAsia="en-US"/>
                    </w:rPr>
                  </m:ctrlPr>
                </m:fPr>
                <m:num>
                  <m:r>
                    <w:rPr>
                      <w:rFonts w:ascii="Cambria Math" w:hAnsi="Cambria Math"/>
                      <w:color w:val="000000"/>
                      <w:lang w:eastAsia="en-US"/>
                    </w:rPr>
                    <m:t>R</m:t>
                  </m:r>
                </m:num>
                <m:den>
                  <m:r>
                    <w:rPr>
                      <w:rFonts w:ascii="Cambria Math" w:hAnsi="Cambria Math"/>
                      <w:color w:val="000000"/>
                      <w:lang w:eastAsia="en-US"/>
                    </w:rPr>
                    <m:t>K</m:t>
                  </m:r>
                </m:den>
              </m:f>
              <m:r>
                <w:rPr>
                  <w:rFonts w:ascii="Cambria Math" w:hAnsi="Times New Roman"/>
                  <w:color w:val="000000"/>
                  <w:lang w:eastAsia="en-US"/>
                </w:rPr>
                <m:t>×</m:t>
              </m:r>
              <m:r>
                <w:rPr>
                  <w:rFonts w:ascii="Cambria Math" w:hAnsi="Times New Roman"/>
                  <w:color w:val="000000"/>
                  <w:lang w:eastAsia="en-US"/>
                </w:rPr>
                <m:t>100%</m:t>
              </m:r>
            </m:oMath>
            <w:r w:rsidR="000132D6">
              <w:rPr>
                <w:rFonts w:ascii="Times New Roman" w:eastAsia="Courier New" w:hAnsi="Times New Roman"/>
                <w:i/>
                <w:color w:val="000000"/>
                <w:lang w:eastAsia="en-US"/>
              </w:rPr>
              <w:t xml:space="preserve">, </w:t>
            </w:r>
            <w:r w:rsidR="008C3C58" w:rsidRPr="00DD5F23">
              <w:rPr>
                <w:rFonts w:ascii="Times New Roman" w:hAnsi="Times New Roman"/>
                <w:sz w:val="24"/>
                <w:szCs w:val="24"/>
                <w:lang w:eastAsia="en-US"/>
              </w:rPr>
              <w:t>где:</w:t>
            </w:r>
          </w:p>
          <w:p w:rsidR="008C3C58" w:rsidRPr="00DD5F23" w:rsidRDefault="006E169E" w:rsidP="000132D6">
            <w:pPr>
              <w:widowControl w:val="0"/>
              <w:spacing w:after="0" w:line="240" w:lineRule="auto"/>
              <w:rPr>
                <w:rFonts w:ascii="Times New Roman" w:hAnsi="Times New Roman"/>
                <w:color w:val="000000"/>
                <w:sz w:val="24"/>
                <w:szCs w:val="24"/>
                <w:lang w:eastAsia="en-US"/>
              </w:rPr>
            </w:pPr>
            <w:r>
              <w:rPr>
                <w:rFonts w:ascii="Times New Roman" w:hAnsi="Times New Roman"/>
                <w:position w:val="-9"/>
                <w:sz w:val="24"/>
                <w:szCs w:val="24"/>
              </w:rPr>
              <w:pict>
                <v:shape id="_x0000_i1029" type="#_x0000_t75" style="width:5.25pt;height:15pt" equationxml="&lt;">
                  <v:imagedata r:id="rId18" o:title="" chromakey="white"/>
                </v:shape>
              </w:pict>
            </w:r>
            <w:r w:rsidR="008C3C58" w:rsidRPr="00DD5F23">
              <w:rPr>
                <w:rFonts w:ascii="Times New Roman" w:hAnsi="Times New Roman"/>
                <w:sz w:val="24"/>
                <w:szCs w:val="24"/>
                <w:lang w:eastAsia="en-US"/>
              </w:rPr>
              <w:t xml:space="preserve"> – </w:t>
            </w:r>
            <w:r w:rsidR="008C3C58" w:rsidRPr="00DD5F23">
              <w:rPr>
                <w:rFonts w:ascii="Times New Roman" w:hAnsi="Times New Roman"/>
                <w:color w:val="000000"/>
                <w:sz w:val="24"/>
                <w:szCs w:val="24"/>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8C3C58" w:rsidRPr="00DD5F23">
              <w:rPr>
                <w:rFonts w:ascii="Times New Roman" w:hAnsi="Times New Roman"/>
                <w:color w:val="000000"/>
                <w:sz w:val="24"/>
                <w:szCs w:val="24"/>
                <w:lang w:val="en-US"/>
              </w:rPr>
              <w:t> </w:t>
            </w:r>
            <w:r w:rsidR="008C3C58" w:rsidRPr="00DD5F23">
              <w:rPr>
                <w:rFonts w:ascii="Times New Roman" w:hAnsi="Times New Roman"/>
                <w:color w:val="000000"/>
                <w:sz w:val="24"/>
                <w:szCs w:val="24"/>
              </w:rPr>
              <w:t>использованием ЕАСУЗ, включая подсистему портал исполнения контрактов</w:t>
            </w:r>
            <w:r w:rsidR="008C3C58" w:rsidRPr="00DD5F23">
              <w:rPr>
                <w:rFonts w:ascii="Times New Roman" w:hAnsi="Times New Roman"/>
                <w:color w:val="000000"/>
                <w:sz w:val="24"/>
                <w:szCs w:val="24"/>
                <w:lang w:eastAsia="en-US"/>
              </w:rPr>
              <w:t>;</w:t>
            </w:r>
          </w:p>
          <w:p w:rsidR="008C3C58" w:rsidRPr="00DD5F23" w:rsidRDefault="008C3C58" w:rsidP="000132D6">
            <w:pPr>
              <w:widowControl w:val="0"/>
              <w:spacing w:after="0" w:line="240" w:lineRule="auto"/>
              <w:rPr>
                <w:rFonts w:ascii="Times New Roman" w:hAnsi="Times New Roman"/>
                <w:color w:val="000000"/>
                <w:sz w:val="24"/>
                <w:szCs w:val="24"/>
                <w:lang w:eastAsia="en-US"/>
              </w:rPr>
            </w:pPr>
            <w:r w:rsidRPr="00DD5F23">
              <w:rPr>
                <w:rFonts w:ascii="Times New Roman" w:hAnsi="Times New Roman"/>
                <w:sz w:val="24"/>
                <w:szCs w:val="24"/>
                <w:lang w:val="en-US" w:eastAsia="en-US"/>
              </w:rPr>
              <w:t>R</w:t>
            </w:r>
            <w:r w:rsidRPr="00DD5F23">
              <w:rPr>
                <w:rFonts w:ascii="Times New Roman" w:hAnsi="Times New Roman"/>
                <w:color w:val="000000"/>
                <w:sz w:val="24"/>
                <w:szCs w:val="24"/>
                <w:lang w:eastAsia="en-US"/>
              </w:rPr>
              <w:t xml:space="preserve"> – количество ОМСУ муниципального образования Московской области,</w:t>
            </w:r>
            <w:r w:rsidRPr="00DD5F23">
              <w:rPr>
                <w:rFonts w:ascii="Times New Roman" w:hAnsi="Times New Roman"/>
                <w:color w:val="000000"/>
                <w:sz w:val="24"/>
                <w:szCs w:val="24"/>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DD5F23">
              <w:rPr>
                <w:rFonts w:ascii="Times New Roman" w:hAnsi="Times New Roman"/>
                <w:color w:val="000000"/>
                <w:sz w:val="24"/>
                <w:szCs w:val="24"/>
                <w:lang w:val="en-US"/>
              </w:rPr>
              <w:t> </w:t>
            </w:r>
            <w:r w:rsidRPr="00DD5F23">
              <w:rPr>
                <w:rFonts w:ascii="Times New Roman" w:hAnsi="Times New Roman"/>
                <w:color w:val="000000"/>
                <w:sz w:val="24"/>
                <w:szCs w:val="24"/>
              </w:rPr>
              <w:t>использованием ЕАСУЗ, включая подсистему портал исполнения контрактов</w:t>
            </w:r>
            <w:r w:rsidRPr="00DD5F23">
              <w:rPr>
                <w:rFonts w:ascii="Times New Roman" w:hAnsi="Times New Roman"/>
                <w:color w:val="000000"/>
                <w:sz w:val="24"/>
                <w:szCs w:val="24"/>
                <w:lang w:eastAsia="en-US"/>
              </w:rPr>
              <w:t>;</w:t>
            </w:r>
          </w:p>
          <w:p w:rsidR="008C3C58" w:rsidRPr="00DD5F23" w:rsidRDefault="008C3C58" w:rsidP="000132D6">
            <w:pPr>
              <w:spacing w:after="0" w:line="240" w:lineRule="auto"/>
              <w:rPr>
                <w:rFonts w:ascii="Times New Roman" w:eastAsia="Calibri" w:hAnsi="Times New Roman"/>
                <w:color w:val="000000"/>
                <w:sz w:val="24"/>
                <w:szCs w:val="24"/>
              </w:rPr>
            </w:pPr>
            <w:r w:rsidRPr="00DD5F23">
              <w:rPr>
                <w:rFonts w:ascii="Times New Roman" w:hAnsi="Times New Roman"/>
                <w:sz w:val="24"/>
                <w:szCs w:val="24"/>
                <w:lang w:val="en-US" w:eastAsia="en-US"/>
              </w:rPr>
              <w:t>K</w:t>
            </w:r>
            <w:r w:rsidRPr="00DD5F23">
              <w:rPr>
                <w:rFonts w:ascii="Times New Roman" w:hAnsi="Times New Roman"/>
                <w:sz w:val="24"/>
                <w:szCs w:val="24"/>
                <w:lang w:eastAsia="en-US"/>
              </w:rPr>
              <w:t xml:space="preserve"> – </w:t>
            </w:r>
            <w:r w:rsidRPr="00DD5F23">
              <w:rPr>
                <w:rFonts w:ascii="Times New Roman" w:hAnsi="Times New Roman"/>
                <w:color w:val="000000"/>
                <w:sz w:val="24"/>
                <w:szCs w:val="24"/>
                <w:lang w:eastAsia="en-US"/>
              </w:rPr>
              <w:t>общее количество ОМСУ муниципального образования Московской области</w:t>
            </w:r>
            <w:r w:rsidRPr="00DD5F23">
              <w:rPr>
                <w:rFonts w:ascii="Times New Roman" w:hAnsi="Times New Roman"/>
                <w:color w:val="000000"/>
                <w:sz w:val="24"/>
                <w:szCs w:val="24"/>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5.10.</w:t>
            </w:r>
          </w:p>
        </w:tc>
        <w:tc>
          <w:tcPr>
            <w:tcW w:w="3804" w:type="dxa"/>
          </w:tcPr>
          <w:p w:rsidR="008C3C58" w:rsidRPr="00DD5F23" w:rsidRDefault="008C3C58" w:rsidP="000132D6">
            <w:pPr>
              <w:spacing w:after="0" w:line="240" w:lineRule="auto"/>
              <w:rPr>
                <w:rFonts w:ascii="Times New Roman" w:eastAsia="Calibri" w:hAnsi="Times New Roman"/>
                <w:sz w:val="24"/>
                <w:szCs w:val="24"/>
              </w:rPr>
            </w:pPr>
            <w:r w:rsidRPr="00DD5F23">
              <w:rPr>
                <w:rFonts w:ascii="Times New Roman" w:hAnsi="Times New Roman"/>
                <w:color w:val="000000"/>
                <w:sz w:val="24"/>
                <w:szCs w:val="24"/>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8C3C58" w:rsidP="000132D6">
            <w:pPr>
              <w:pStyle w:val="23"/>
              <w:shd w:val="clear" w:color="auto" w:fill="auto"/>
              <w:spacing w:line="240" w:lineRule="auto"/>
              <w:ind w:firstLine="0"/>
              <w:rPr>
                <w:rFonts w:ascii="Times New Roman" w:hAnsi="Times New Roman"/>
                <w:sz w:val="24"/>
                <w:szCs w:val="24"/>
              </w:rPr>
            </w:pPr>
            <w:r w:rsidRPr="00DD5F23">
              <w:rPr>
                <w:rFonts w:ascii="Cambria Math" w:hAnsi="Cambria Math"/>
                <w:color w:val="000000"/>
                <w:sz w:val="24"/>
                <w:szCs w:val="24"/>
              </w:rPr>
              <w:t>𝑛</w:t>
            </w:r>
            <w:r w:rsidRPr="00DD5F23">
              <w:rPr>
                <w:rFonts w:ascii="Times New Roman" w:hAnsi="Times New Roman"/>
                <w:color w:val="000000"/>
                <w:sz w:val="24"/>
                <w:szCs w:val="24"/>
              </w:rPr>
              <w:t>=</w:t>
            </w:r>
            <w:r w:rsidRPr="00DD5F23">
              <w:rPr>
                <w:rFonts w:ascii="Cambria Math" w:hAnsi="Cambria Math"/>
                <w:color w:val="000000"/>
                <w:sz w:val="24"/>
                <w:szCs w:val="24"/>
              </w:rPr>
              <w:t>𝑅𝐾</w:t>
            </w:r>
            <w:r w:rsidRPr="00DD5F23">
              <w:rPr>
                <w:rFonts w:ascii="Times New Roman" w:hAnsi="Times New Roman"/>
                <w:color w:val="000000"/>
                <w:sz w:val="24"/>
                <w:szCs w:val="24"/>
              </w:rPr>
              <w:t>×100%</w:t>
            </w:r>
            <w:r w:rsidR="000132D6">
              <w:rPr>
                <w:rFonts w:ascii="Times New Roman" w:hAnsi="Times New Roman"/>
                <w:color w:val="000000"/>
                <w:sz w:val="24"/>
                <w:szCs w:val="24"/>
              </w:rPr>
              <w:t xml:space="preserve">, </w:t>
            </w:r>
            <w:r w:rsidRPr="00DD5F23">
              <w:rPr>
                <w:rFonts w:ascii="Times New Roman" w:hAnsi="Times New Roman"/>
                <w:sz w:val="24"/>
                <w:szCs w:val="24"/>
              </w:rPr>
              <w:t>где:</w:t>
            </w:r>
          </w:p>
          <w:p w:rsidR="008C3C58" w:rsidRPr="00DD5F23" w:rsidRDefault="006E169E" w:rsidP="000132D6">
            <w:pPr>
              <w:pStyle w:val="23"/>
              <w:shd w:val="clear" w:color="auto" w:fill="auto"/>
              <w:spacing w:line="240" w:lineRule="auto"/>
              <w:ind w:firstLine="0"/>
              <w:rPr>
                <w:rFonts w:ascii="Times New Roman" w:hAnsi="Times New Roman"/>
                <w:color w:val="000000"/>
                <w:sz w:val="24"/>
                <w:szCs w:val="24"/>
              </w:rPr>
            </w:pPr>
            <w:r>
              <w:rPr>
                <w:rFonts w:ascii="Times New Roman" w:hAnsi="Times New Roman"/>
                <w:position w:val="-3"/>
                <w:sz w:val="24"/>
                <w:szCs w:val="24"/>
              </w:rPr>
              <w:pict>
                <v:shape id="_x0000_i1030" type="#_x0000_t75" style="width:5.25pt;height:9.75pt" equationxml="&lt;">
                  <v:imagedata r:id="rId19" o:title="" chromakey="white"/>
                </v:shape>
              </w:pict>
            </w:r>
            <w:r w:rsidR="008C3C58" w:rsidRPr="00DD5F23">
              <w:rPr>
                <w:rFonts w:ascii="Times New Roman" w:hAnsi="Times New Roman"/>
                <w:sz w:val="24"/>
                <w:szCs w:val="24"/>
              </w:rPr>
              <w:t xml:space="preserve"> – </w:t>
            </w:r>
            <w:r w:rsidR="008C3C58" w:rsidRPr="00DD5F23">
              <w:rPr>
                <w:rFonts w:ascii="Times New Roman" w:hAnsi="Times New Roman"/>
                <w:color w:val="000000"/>
                <w:sz w:val="24"/>
                <w:szCs w:val="24"/>
              </w:rPr>
              <w:t xml:space="preserve">доля </w:t>
            </w:r>
            <w:r w:rsidR="008C3C58" w:rsidRPr="00DD5F23">
              <w:rPr>
                <w:rFonts w:ascii="Times New Roman" w:eastAsia="Calibri" w:hAnsi="Times New Roman"/>
                <w:sz w:val="24"/>
                <w:szCs w:val="24"/>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8C3C58" w:rsidRPr="00DD5F23">
              <w:rPr>
                <w:rFonts w:ascii="Times New Roman" w:hAnsi="Times New Roman"/>
                <w:color w:val="000000"/>
                <w:sz w:val="24"/>
                <w:szCs w:val="24"/>
              </w:rPr>
              <w:t>;</w:t>
            </w:r>
          </w:p>
          <w:p w:rsidR="008C3C58" w:rsidRPr="00DD5F23" w:rsidRDefault="006E169E" w:rsidP="000132D6">
            <w:pPr>
              <w:pStyle w:val="23"/>
              <w:shd w:val="clear" w:color="auto" w:fill="auto"/>
              <w:spacing w:line="240" w:lineRule="auto"/>
              <w:ind w:firstLine="0"/>
              <w:rPr>
                <w:rFonts w:ascii="Times New Roman" w:hAnsi="Times New Roman"/>
                <w:color w:val="000000"/>
                <w:sz w:val="24"/>
                <w:szCs w:val="24"/>
              </w:rPr>
            </w:pPr>
            <w:r>
              <w:rPr>
                <w:rFonts w:ascii="Times New Roman" w:hAnsi="Times New Roman"/>
                <w:position w:val="-3"/>
                <w:sz w:val="24"/>
                <w:szCs w:val="24"/>
              </w:rPr>
              <w:pict>
                <v:shape id="_x0000_i1031" type="#_x0000_t75" style="width:8.25pt;height:9.75pt" equationxml="&lt;">
                  <v:imagedata r:id="rId20" o:title="" chromakey="white"/>
                </v:shape>
              </w:pict>
            </w:r>
            <w:r w:rsidR="008C3C58" w:rsidRPr="00DD5F23">
              <w:rPr>
                <w:rFonts w:ascii="Times New Roman" w:hAnsi="Times New Roman"/>
                <w:color w:val="000000"/>
                <w:sz w:val="24"/>
                <w:szCs w:val="24"/>
              </w:rPr>
              <w:t xml:space="preserve"> – количество </w:t>
            </w:r>
            <w:r w:rsidR="008C3C58" w:rsidRPr="00DD5F23">
              <w:rPr>
                <w:rFonts w:ascii="Times New Roman" w:eastAsia="Calibri" w:hAnsi="Times New Roman"/>
                <w:sz w:val="24"/>
                <w:szCs w:val="24"/>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8C3C58" w:rsidRPr="00DD5F23">
              <w:rPr>
                <w:rFonts w:ascii="Times New Roman" w:hAnsi="Times New Roman"/>
                <w:color w:val="000000"/>
                <w:sz w:val="24"/>
                <w:szCs w:val="24"/>
              </w:rPr>
              <w:t>;</w:t>
            </w:r>
          </w:p>
          <w:p w:rsidR="008C3C58" w:rsidRPr="00DD5F23" w:rsidRDefault="006E169E" w:rsidP="000132D6">
            <w:pPr>
              <w:spacing w:after="0" w:line="240" w:lineRule="auto"/>
              <w:rPr>
                <w:rFonts w:ascii="Times New Roman" w:eastAsia="Calibri" w:hAnsi="Times New Roman"/>
                <w:color w:val="000000"/>
                <w:sz w:val="24"/>
                <w:szCs w:val="24"/>
              </w:rPr>
            </w:pPr>
            <w:r>
              <w:rPr>
                <w:rFonts w:ascii="Times New Roman" w:hAnsi="Times New Roman"/>
                <w:position w:val="-9"/>
                <w:sz w:val="24"/>
                <w:szCs w:val="24"/>
              </w:rPr>
              <w:pict>
                <v:shape id="_x0000_i1032" type="#_x0000_t75" style="width:8.25pt;height:15pt" equationxml="&lt;">
                  <v:imagedata r:id="rId21" o:title="" chromakey="white"/>
                </v:shape>
              </w:pict>
            </w:r>
            <w:r w:rsidR="008C3C58" w:rsidRPr="00DD5F23">
              <w:rPr>
                <w:rFonts w:ascii="Times New Roman" w:hAnsi="Times New Roman"/>
                <w:sz w:val="24"/>
                <w:szCs w:val="24"/>
              </w:rPr>
              <w:t xml:space="preserve"> – </w:t>
            </w:r>
            <w:r w:rsidR="008C3C58" w:rsidRPr="00DD5F23">
              <w:rPr>
                <w:rFonts w:ascii="Times New Roman" w:hAnsi="Times New Roman"/>
                <w:color w:val="000000"/>
                <w:sz w:val="24"/>
                <w:szCs w:val="24"/>
              </w:rPr>
              <w:t>общее количество ОМСУ муниципального образования Московской области, а также находящихся в их ведении организаций и учреждений</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5.11.</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8C3C58" w:rsidRPr="00DD5F23" w:rsidRDefault="008C3C58" w:rsidP="000132D6">
            <w:pPr>
              <w:pStyle w:val="23"/>
              <w:shd w:val="clear" w:color="auto" w:fill="auto"/>
              <w:spacing w:line="240" w:lineRule="auto"/>
              <w:ind w:firstLine="0"/>
              <w:rPr>
                <w:rFonts w:ascii="Times New Roman" w:hAnsi="Times New Roman"/>
                <w:sz w:val="24"/>
                <w:szCs w:val="24"/>
              </w:rPr>
            </w:pPr>
            <w:r w:rsidRPr="00DD5F23">
              <w:rPr>
                <w:rFonts w:ascii="Cambria Math" w:hAnsi="Cambria Math"/>
                <w:color w:val="000000"/>
                <w:sz w:val="24"/>
                <w:szCs w:val="24"/>
              </w:rPr>
              <w:t>𝑛</w:t>
            </w:r>
            <w:r w:rsidRPr="00DD5F23">
              <w:rPr>
                <w:rFonts w:ascii="Times New Roman" w:hAnsi="Times New Roman"/>
                <w:color w:val="000000"/>
                <w:sz w:val="24"/>
                <w:szCs w:val="24"/>
              </w:rPr>
              <w:t>=</w:t>
            </w:r>
            <w:r w:rsidRPr="00DD5F23">
              <w:rPr>
                <w:rFonts w:ascii="Cambria Math" w:hAnsi="Cambria Math"/>
                <w:color w:val="000000"/>
                <w:sz w:val="24"/>
                <w:szCs w:val="24"/>
              </w:rPr>
              <w:t>𝑅𝐾</w:t>
            </w:r>
            <w:r w:rsidRPr="00DD5F23">
              <w:rPr>
                <w:rFonts w:ascii="Times New Roman" w:hAnsi="Times New Roman"/>
                <w:color w:val="000000"/>
                <w:sz w:val="24"/>
                <w:szCs w:val="24"/>
              </w:rPr>
              <w:t>×100%</w:t>
            </w:r>
            <w:r w:rsidR="000132D6">
              <w:rPr>
                <w:rFonts w:ascii="Times New Roman" w:hAnsi="Times New Roman"/>
                <w:color w:val="000000"/>
                <w:sz w:val="24"/>
                <w:szCs w:val="24"/>
              </w:rPr>
              <w:t xml:space="preserve">, </w:t>
            </w:r>
            <w:r w:rsidRPr="00DD5F23">
              <w:rPr>
                <w:rFonts w:ascii="Times New Roman" w:hAnsi="Times New Roman"/>
                <w:sz w:val="24"/>
                <w:szCs w:val="24"/>
              </w:rPr>
              <w:t>где:</w:t>
            </w:r>
          </w:p>
          <w:p w:rsidR="008C3C58" w:rsidRPr="00DD5F23" w:rsidRDefault="006E169E" w:rsidP="000132D6">
            <w:pPr>
              <w:pStyle w:val="23"/>
              <w:shd w:val="clear" w:color="auto" w:fill="auto"/>
              <w:spacing w:line="240" w:lineRule="auto"/>
              <w:ind w:firstLine="0"/>
              <w:rPr>
                <w:rFonts w:ascii="Times New Roman" w:hAnsi="Times New Roman"/>
                <w:color w:val="000000"/>
                <w:sz w:val="24"/>
                <w:szCs w:val="24"/>
              </w:rPr>
            </w:pPr>
            <w:r>
              <w:rPr>
                <w:rFonts w:ascii="Times New Roman" w:hAnsi="Times New Roman"/>
                <w:position w:val="-3"/>
                <w:sz w:val="24"/>
                <w:szCs w:val="24"/>
              </w:rPr>
              <w:pict>
                <v:shape id="_x0000_i1033" type="#_x0000_t75" style="width:5.25pt;height:9.75pt" equationxml="&lt;">
                  <v:imagedata r:id="rId19" o:title="" chromakey="white"/>
                </v:shape>
              </w:pict>
            </w:r>
            <w:r w:rsidR="008C3C58" w:rsidRPr="00DD5F23">
              <w:rPr>
                <w:rFonts w:ascii="Times New Roman" w:hAnsi="Times New Roman"/>
                <w:sz w:val="24"/>
                <w:szCs w:val="24"/>
              </w:rPr>
              <w:t xml:space="preserve"> – </w:t>
            </w:r>
            <w:r w:rsidR="008C3C58" w:rsidRPr="00DD5F23">
              <w:rPr>
                <w:rFonts w:ascii="Times New Roman" w:hAnsi="Times New Roman"/>
                <w:color w:val="000000"/>
                <w:sz w:val="24"/>
                <w:szCs w:val="24"/>
              </w:rPr>
              <w:t xml:space="preserve">доля </w:t>
            </w:r>
            <w:r w:rsidR="008C3C58" w:rsidRPr="00DD5F23">
              <w:rPr>
                <w:rFonts w:ascii="Times New Roman" w:eastAsia="Calibri" w:hAnsi="Times New Roman"/>
                <w:sz w:val="24"/>
                <w:szCs w:val="24"/>
              </w:rPr>
              <w:t>используемых в деятельности ОМСУ муниципального образования Московской области информационно-аналитических сервисов ЕИАС ЖКХ МО</w:t>
            </w:r>
            <w:r w:rsidR="008C3C58" w:rsidRPr="00DD5F23">
              <w:rPr>
                <w:rFonts w:ascii="Times New Roman" w:hAnsi="Times New Roman"/>
                <w:color w:val="000000"/>
                <w:sz w:val="24"/>
                <w:szCs w:val="24"/>
              </w:rPr>
              <w:t>;</w:t>
            </w:r>
          </w:p>
          <w:p w:rsidR="008C3C58" w:rsidRPr="00DD5F23" w:rsidRDefault="006E169E" w:rsidP="000132D6">
            <w:pPr>
              <w:pStyle w:val="23"/>
              <w:shd w:val="clear" w:color="auto" w:fill="auto"/>
              <w:spacing w:line="240" w:lineRule="auto"/>
              <w:ind w:firstLine="0"/>
              <w:rPr>
                <w:rFonts w:ascii="Times New Roman" w:hAnsi="Times New Roman"/>
                <w:color w:val="000000"/>
                <w:sz w:val="24"/>
                <w:szCs w:val="24"/>
              </w:rPr>
            </w:pPr>
            <w:r>
              <w:rPr>
                <w:rFonts w:ascii="Times New Roman" w:hAnsi="Times New Roman"/>
                <w:position w:val="-3"/>
                <w:sz w:val="24"/>
                <w:szCs w:val="24"/>
              </w:rPr>
              <w:pict>
                <v:shape id="_x0000_i1034" type="#_x0000_t75" style="width:8.25pt;height:9.75pt" equationxml="&lt;">
                  <v:imagedata r:id="rId20" o:title="" chromakey="white"/>
                </v:shape>
              </w:pict>
            </w:r>
            <w:r w:rsidR="008C3C58" w:rsidRPr="00DD5F23">
              <w:rPr>
                <w:rFonts w:ascii="Times New Roman" w:hAnsi="Times New Roman"/>
                <w:color w:val="000000"/>
                <w:sz w:val="24"/>
                <w:szCs w:val="24"/>
              </w:rPr>
              <w:t xml:space="preserve"> – количество </w:t>
            </w:r>
            <w:r w:rsidR="008C3C58" w:rsidRPr="00DD5F23">
              <w:rPr>
                <w:rFonts w:ascii="Times New Roman" w:eastAsia="Calibri" w:hAnsi="Times New Roman"/>
                <w:sz w:val="24"/>
                <w:szCs w:val="24"/>
              </w:rPr>
              <w:t>используемых в деятельности ОМСУ муниципального образования Московской области информационно-аналитических сервисов ЕИАС ЖКХ МО</w:t>
            </w:r>
            <w:r w:rsidR="008C3C58" w:rsidRPr="00DD5F23">
              <w:rPr>
                <w:rFonts w:ascii="Times New Roman" w:hAnsi="Times New Roman"/>
                <w:color w:val="000000"/>
                <w:sz w:val="24"/>
                <w:szCs w:val="24"/>
              </w:rPr>
              <w:t>;</w:t>
            </w:r>
          </w:p>
          <w:p w:rsidR="008C3C58" w:rsidRPr="00DD5F23" w:rsidRDefault="006E169E" w:rsidP="000132D6">
            <w:pPr>
              <w:pStyle w:val="23"/>
              <w:shd w:val="clear" w:color="auto" w:fill="auto"/>
              <w:spacing w:line="240" w:lineRule="auto"/>
              <w:ind w:firstLine="0"/>
              <w:rPr>
                <w:rFonts w:ascii="Times New Roman" w:eastAsia="Calibri" w:hAnsi="Times New Roman"/>
                <w:color w:val="000000"/>
                <w:sz w:val="24"/>
                <w:szCs w:val="24"/>
              </w:rPr>
            </w:pPr>
            <w:r>
              <w:rPr>
                <w:rFonts w:ascii="Times New Roman" w:hAnsi="Times New Roman"/>
                <w:position w:val="-3"/>
                <w:sz w:val="24"/>
                <w:szCs w:val="24"/>
              </w:rPr>
              <w:pict>
                <v:shape id="_x0000_i1035" type="#_x0000_t75" style="width:8.25pt;height:9.75pt" equationxml="&lt;">
                  <v:imagedata r:id="rId22" o:title="" chromakey="white"/>
                </v:shape>
              </w:pict>
            </w:r>
            <w:r w:rsidR="008C3C58" w:rsidRPr="00DD5F23">
              <w:rPr>
                <w:rFonts w:ascii="Times New Roman" w:hAnsi="Times New Roman"/>
                <w:sz w:val="24"/>
                <w:szCs w:val="24"/>
              </w:rPr>
              <w:t xml:space="preserve"> – </w:t>
            </w:r>
            <w:r w:rsidR="008C3C58" w:rsidRPr="00DD5F23">
              <w:rPr>
                <w:rFonts w:ascii="Times New Roman" w:hAnsi="Times New Roman"/>
                <w:color w:val="000000"/>
                <w:sz w:val="24"/>
                <w:szCs w:val="24"/>
              </w:rPr>
              <w:t>общее количество информационно-аналитических сервисов ЕИАС ЖКХ МО</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5.12.</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Доля муниципальных учреждений общего</w:t>
            </w:r>
            <w:r w:rsidRPr="00DD5F23" w:rsidDel="006F092A">
              <w:rPr>
                <w:rFonts w:ascii="Times New Roman" w:hAnsi="Times New Roman"/>
                <w:color w:val="000000"/>
                <w:sz w:val="24"/>
                <w:szCs w:val="24"/>
              </w:rPr>
              <w:t xml:space="preserve"> </w:t>
            </w:r>
            <w:r w:rsidRPr="00DD5F23">
              <w:rPr>
                <w:rFonts w:ascii="Times New Roman" w:hAnsi="Times New Roman"/>
                <w:color w:val="000000"/>
                <w:sz w:val="24"/>
                <w:szCs w:val="24"/>
              </w:rPr>
              <w:t>образования, обеспеченных доступом в </w:t>
            </w:r>
            <w:r w:rsidRPr="00DD5F23">
              <w:rPr>
                <w:rFonts w:ascii="Times New Roman" w:hAnsi="Times New Roman"/>
                <w:sz w:val="24"/>
                <w:szCs w:val="24"/>
              </w:rPr>
              <w:t>информационно-</w:t>
            </w:r>
            <w:r w:rsidRPr="00DD5F23">
              <w:rPr>
                <w:rFonts w:ascii="Times New Roman" w:hAnsi="Times New Roman"/>
                <w:sz w:val="24"/>
                <w:szCs w:val="24"/>
              </w:rPr>
              <w:lastRenderedPageBreak/>
              <w:t>телекоммуникационную</w:t>
            </w:r>
            <w:r w:rsidRPr="00DD5F23" w:rsidDel="006F092A">
              <w:rPr>
                <w:rFonts w:ascii="Times New Roman" w:hAnsi="Times New Roman"/>
                <w:color w:val="000000"/>
                <w:sz w:val="24"/>
                <w:szCs w:val="24"/>
              </w:rPr>
              <w:t xml:space="preserve"> </w:t>
            </w:r>
            <w:r w:rsidRPr="00DD5F23">
              <w:rPr>
                <w:rFonts w:ascii="Times New Roman" w:hAnsi="Times New Roman"/>
                <w:color w:val="000000"/>
                <w:sz w:val="24"/>
                <w:szCs w:val="24"/>
              </w:rPr>
              <w:t>сеть Интернет на скорости:</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для организаций дошкольного образования – не менее 2</w:t>
            </w:r>
            <w:r w:rsidRPr="00DD5F23">
              <w:rPr>
                <w:rFonts w:ascii="Times New Roman" w:hAnsi="Times New Roman"/>
                <w:color w:val="000000"/>
                <w:sz w:val="24"/>
                <w:szCs w:val="24"/>
                <w:lang w:val="en-US"/>
              </w:rPr>
              <w:t> </w:t>
            </w:r>
            <w:r w:rsidRPr="00DD5F23">
              <w:rPr>
                <w:rFonts w:ascii="Times New Roman" w:hAnsi="Times New Roman"/>
                <w:color w:val="000000"/>
                <w:sz w:val="24"/>
                <w:szCs w:val="24"/>
              </w:rPr>
              <w:t>Мбит/с;</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для общеобразовательных организаций, расположенных в городских населенных пунктах, – не менее 50 Мбит/с;</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для общеобразовательных организаций, расположенных в сельских населенных пунктах, – не менее 10 Мбит/с</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lastRenderedPageBreak/>
              <w:t>процент</w:t>
            </w:r>
          </w:p>
        </w:tc>
        <w:tc>
          <w:tcPr>
            <w:tcW w:w="9629" w:type="dxa"/>
          </w:tcPr>
          <w:p w:rsidR="008C3C58" w:rsidRPr="00DD5F23" w:rsidRDefault="008C3C58" w:rsidP="000132D6">
            <w:pPr>
              <w:widowControl w:val="0"/>
              <w:spacing w:after="0" w:line="240" w:lineRule="auto"/>
              <w:rPr>
                <w:rFonts w:ascii="Times New Roman" w:hAnsi="Times New Roman"/>
                <w:sz w:val="24"/>
                <w:szCs w:val="24"/>
                <w:lang w:eastAsia="en-US"/>
              </w:rPr>
            </w:pPr>
            <w:r w:rsidRPr="00DD5F23">
              <w:rPr>
                <w:rFonts w:ascii="Cambria Math" w:hAnsi="Cambria Math"/>
                <w:color w:val="000000"/>
                <w:sz w:val="24"/>
                <w:szCs w:val="24"/>
              </w:rPr>
              <w:t>𝑛</w:t>
            </w:r>
            <w:r w:rsidRPr="00DD5F23">
              <w:rPr>
                <w:rFonts w:ascii="Times New Roman" w:hAnsi="Times New Roman"/>
                <w:color w:val="000000"/>
                <w:sz w:val="24"/>
                <w:szCs w:val="24"/>
              </w:rPr>
              <w:t>=</w:t>
            </w:r>
            <w:r w:rsidRPr="00DD5F23">
              <w:rPr>
                <w:rFonts w:ascii="Cambria Math" w:hAnsi="Cambria Math"/>
                <w:color w:val="000000"/>
                <w:sz w:val="24"/>
                <w:szCs w:val="24"/>
              </w:rPr>
              <w:t>𝑅𝐾</w:t>
            </w:r>
            <w:r w:rsidRPr="00DD5F23">
              <w:rPr>
                <w:rFonts w:ascii="Times New Roman" w:hAnsi="Times New Roman"/>
                <w:color w:val="000000"/>
                <w:sz w:val="24"/>
                <w:szCs w:val="24"/>
              </w:rPr>
              <w:t>×100%</w:t>
            </w:r>
            <w:r w:rsidR="000132D6">
              <w:rPr>
                <w:rFonts w:ascii="Times New Roman" w:hAnsi="Times New Roman"/>
                <w:color w:val="000000"/>
                <w:sz w:val="24"/>
                <w:szCs w:val="24"/>
              </w:rPr>
              <w:t xml:space="preserve">, </w:t>
            </w:r>
            <w:r w:rsidRPr="00DD5F23">
              <w:rPr>
                <w:rFonts w:ascii="Times New Roman" w:hAnsi="Times New Roman"/>
                <w:sz w:val="24"/>
                <w:szCs w:val="24"/>
                <w:lang w:eastAsia="en-US"/>
              </w:rPr>
              <w:t>где:</w:t>
            </w:r>
          </w:p>
          <w:p w:rsidR="008C3C58" w:rsidRPr="00DD5F23" w:rsidRDefault="006E169E" w:rsidP="000132D6">
            <w:pPr>
              <w:spacing w:after="0" w:line="240" w:lineRule="auto"/>
              <w:rPr>
                <w:rFonts w:ascii="Times New Roman" w:eastAsia="Courier New" w:hAnsi="Times New Roman"/>
                <w:color w:val="000000"/>
                <w:sz w:val="24"/>
                <w:szCs w:val="24"/>
                <w:shd w:val="clear" w:color="auto" w:fill="FFFFFF"/>
                <w:lang w:eastAsia="en-US"/>
              </w:rPr>
            </w:pPr>
            <w:r>
              <w:rPr>
                <w:rFonts w:ascii="Times New Roman" w:hAnsi="Times New Roman"/>
                <w:position w:val="-9"/>
                <w:sz w:val="24"/>
                <w:szCs w:val="24"/>
              </w:rPr>
              <w:pict>
                <v:shape id="_x0000_i1036" type="#_x0000_t75" style="width:5.25pt;height:15pt" equationxml="&lt;">
                  <v:imagedata r:id="rId18" o:title="" chromakey="white"/>
                </v:shape>
              </w:pict>
            </w:r>
            <w:r w:rsidR="008C3C58" w:rsidRPr="00DD5F23">
              <w:rPr>
                <w:rFonts w:ascii="Times New Roman" w:hAnsi="Times New Roman"/>
                <w:sz w:val="24"/>
                <w:szCs w:val="24"/>
              </w:rPr>
              <w:t xml:space="preserve"> – </w:t>
            </w:r>
            <w:r w:rsidR="008C3C58" w:rsidRPr="00DD5F23">
              <w:rPr>
                <w:rFonts w:ascii="Times New Roman" w:hAnsi="Times New Roman"/>
                <w:color w:val="000000"/>
                <w:sz w:val="24"/>
                <w:szCs w:val="24"/>
              </w:rPr>
              <w:t>доля муниципальных учреждений общего</w:t>
            </w:r>
            <w:r w:rsidR="008C3C58" w:rsidRPr="00DD5F23" w:rsidDel="006F092A">
              <w:rPr>
                <w:rFonts w:ascii="Times New Roman" w:hAnsi="Times New Roman"/>
                <w:color w:val="000000"/>
                <w:sz w:val="24"/>
                <w:szCs w:val="24"/>
              </w:rPr>
              <w:t xml:space="preserve"> </w:t>
            </w:r>
            <w:r w:rsidR="008C3C58" w:rsidRPr="00DD5F23">
              <w:rPr>
                <w:rFonts w:ascii="Times New Roman" w:hAnsi="Times New Roman"/>
                <w:color w:val="000000"/>
                <w:sz w:val="24"/>
                <w:szCs w:val="24"/>
              </w:rPr>
              <w:t>образования, обеспеченных доступом в</w:t>
            </w:r>
            <w:r w:rsidR="008C3C58" w:rsidRPr="00DD5F23">
              <w:rPr>
                <w:rFonts w:ascii="Times New Roman" w:hAnsi="Times New Roman"/>
                <w:sz w:val="24"/>
                <w:szCs w:val="24"/>
              </w:rPr>
              <w:t xml:space="preserve"> информационно-телекоммуникационную</w:t>
            </w:r>
            <w:r w:rsidR="008C3C58" w:rsidRPr="00DD5F23" w:rsidDel="006F092A">
              <w:rPr>
                <w:rFonts w:ascii="Times New Roman" w:hAnsi="Times New Roman"/>
                <w:color w:val="000000"/>
                <w:sz w:val="24"/>
                <w:szCs w:val="24"/>
              </w:rPr>
              <w:t xml:space="preserve"> </w:t>
            </w:r>
            <w:r w:rsidR="008C3C58" w:rsidRPr="00DD5F23">
              <w:rPr>
                <w:rFonts w:ascii="Times New Roman" w:hAnsi="Times New Roman"/>
                <w:color w:val="000000"/>
                <w:sz w:val="24"/>
                <w:szCs w:val="24"/>
              </w:rPr>
              <w:t xml:space="preserve">сеть Интернет на скорости: для организаций </w:t>
            </w:r>
            <w:r w:rsidR="008C3C58" w:rsidRPr="00DD5F23">
              <w:rPr>
                <w:rFonts w:ascii="Times New Roman" w:hAnsi="Times New Roman"/>
                <w:color w:val="000000"/>
                <w:sz w:val="24"/>
                <w:szCs w:val="24"/>
              </w:rPr>
              <w:lastRenderedPageBreak/>
              <w:t xml:space="preserve">дошкольного образования </w:t>
            </w:r>
            <w:r w:rsidR="008C3C58" w:rsidRPr="00DD5F23">
              <w:rPr>
                <w:rFonts w:ascii="Times New Roman" w:hAnsi="Times New Roman"/>
                <w:sz w:val="24"/>
                <w:szCs w:val="24"/>
              </w:rPr>
              <w:t>–</w:t>
            </w:r>
            <w:r w:rsidR="008C3C58" w:rsidRPr="00DD5F23">
              <w:rPr>
                <w:rFonts w:ascii="Times New Roman" w:hAnsi="Times New Roman"/>
                <w:color w:val="000000"/>
                <w:sz w:val="24"/>
                <w:szCs w:val="24"/>
              </w:rPr>
              <w:t xml:space="preserve"> не менее 2 Мбит/с, для общеобразовательных организаций, расположенных в городских населенных пунктах, </w:t>
            </w:r>
            <w:r w:rsidR="008C3C58" w:rsidRPr="00DD5F23">
              <w:rPr>
                <w:rFonts w:ascii="Times New Roman" w:hAnsi="Times New Roman"/>
                <w:sz w:val="24"/>
                <w:szCs w:val="24"/>
              </w:rPr>
              <w:t>–</w:t>
            </w:r>
            <w:r w:rsidR="008C3C58" w:rsidRPr="00DD5F23">
              <w:rPr>
                <w:rFonts w:ascii="Times New Roman" w:hAnsi="Times New Roman"/>
                <w:color w:val="000000"/>
                <w:sz w:val="24"/>
                <w:szCs w:val="24"/>
              </w:rPr>
              <w:t xml:space="preserve"> не менее 50 Мбит/с, для общеобразовательных организаций, расположенных в</w:t>
            </w:r>
            <w:r w:rsidR="008C3C58" w:rsidRPr="00DD5F23">
              <w:rPr>
                <w:rFonts w:ascii="Times New Roman" w:hAnsi="Times New Roman"/>
                <w:color w:val="000000"/>
                <w:sz w:val="24"/>
                <w:szCs w:val="24"/>
                <w:lang w:val="en-US"/>
              </w:rPr>
              <w:t> </w:t>
            </w:r>
            <w:r w:rsidR="008C3C58" w:rsidRPr="00DD5F23">
              <w:rPr>
                <w:rFonts w:ascii="Times New Roman" w:hAnsi="Times New Roman"/>
                <w:color w:val="000000"/>
                <w:sz w:val="24"/>
                <w:szCs w:val="24"/>
              </w:rPr>
              <w:t xml:space="preserve">сельских населенных пунктах, </w:t>
            </w:r>
            <w:r w:rsidR="008C3C58" w:rsidRPr="00DD5F23">
              <w:rPr>
                <w:rFonts w:ascii="Times New Roman" w:hAnsi="Times New Roman"/>
                <w:sz w:val="24"/>
                <w:szCs w:val="24"/>
              </w:rPr>
              <w:t>–</w:t>
            </w:r>
            <w:r w:rsidR="008C3C58" w:rsidRPr="00DD5F23">
              <w:rPr>
                <w:rFonts w:ascii="Times New Roman" w:hAnsi="Times New Roman"/>
                <w:color w:val="000000"/>
                <w:sz w:val="24"/>
                <w:szCs w:val="24"/>
              </w:rPr>
              <w:t xml:space="preserve"> не менее 10 Мбит/с;</w:t>
            </w:r>
          </w:p>
          <w:p w:rsidR="008C3C58" w:rsidRPr="00DD5F23" w:rsidRDefault="008C3C58" w:rsidP="000132D6">
            <w:pPr>
              <w:widowControl w:val="0"/>
              <w:spacing w:after="0" w:line="240" w:lineRule="auto"/>
              <w:rPr>
                <w:rFonts w:ascii="Times New Roman" w:eastAsia="Courier New" w:hAnsi="Times New Roman"/>
                <w:color w:val="000000"/>
                <w:sz w:val="24"/>
                <w:szCs w:val="24"/>
                <w:shd w:val="clear" w:color="auto" w:fill="FFFFFF"/>
              </w:rPr>
            </w:pPr>
            <w:r w:rsidRPr="00DD5F23">
              <w:rPr>
                <w:rFonts w:ascii="Times New Roman" w:hAnsi="Times New Roman"/>
                <w:color w:val="000000"/>
                <w:sz w:val="24"/>
                <w:szCs w:val="24"/>
                <w:lang w:val="en-US" w:eastAsia="en-US"/>
              </w:rPr>
              <w:t>R</w:t>
            </w:r>
            <w:r w:rsidRPr="00DD5F23">
              <w:rPr>
                <w:rFonts w:ascii="Times New Roman" w:hAnsi="Times New Roman"/>
                <w:color w:val="000000"/>
                <w:sz w:val="24"/>
                <w:szCs w:val="24"/>
                <w:lang w:eastAsia="en-US"/>
              </w:rPr>
              <w:t xml:space="preserve"> </w:t>
            </w:r>
            <w:r w:rsidRPr="00DD5F23">
              <w:rPr>
                <w:rFonts w:ascii="Times New Roman" w:hAnsi="Times New Roman"/>
                <w:sz w:val="24"/>
                <w:szCs w:val="24"/>
                <w:lang w:eastAsia="en-US"/>
              </w:rPr>
              <w:t>–</w:t>
            </w:r>
            <w:r w:rsidRPr="00DD5F23">
              <w:rPr>
                <w:rFonts w:ascii="Times New Roman" w:hAnsi="Times New Roman"/>
                <w:color w:val="000000"/>
                <w:sz w:val="24"/>
                <w:szCs w:val="24"/>
                <w:lang w:eastAsia="en-US"/>
              </w:rPr>
              <w:t xml:space="preserve"> </w:t>
            </w:r>
            <w:r w:rsidRPr="00DD5F23">
              <w:rPr>
                <w:rFonts w:ascii="Times New Roman" w:hAnsi="Times New Roman"/>
                <w:sz w:val="24"/>
                <w:szCs w:val="24"/>
                <w:lang w:eastAsia="en-US"/>
              </w:rPr>
              <w:t xml:space="preserve">количество </w:t>
            </w:r>
            <w:r w:rsidRPr="00DD5F23">
              <w:rPr>
                <w:rFonts w:ascii="Times New Roman" w:hAnsi="Times New Roman"/>
                <w:color w:val="000000"/>
                <w:sz w:val="24"/>
                <w:szCs w:val="24"/>
              </w:rPr>
              <w:t>муниципальных учреждений общего</w:t>
            </w:r>
            <w:r w:rsidRPr="00DD5F23" w:rsidDel="006F092A">
              <w:rPr>
                <w:rFonts w:ascii="Times New Roman" w:hAnsi="Times New Roman"/>
                <w:color w:val="000000"/>
                <w:sz w:val="24"/>
                <w:szCs w:val="24"/>
              </w:rPr>
              <w:t xml:space="preserve"> </w:t>
            </w:r>
            <w:r w:rsidRPr="00DD5F23">
              <w:rPr>
                <w:rFonts w:ascii="Times New Roman" w:hAnsi="Times New Roman"/>
                <w:color w:val="000000"/>
                <w:sz w:val="24"/>
                <w:szCs w:val="24"/>
              </w:rPr>
              <w:t>образования, обеспеченных доступом в</w:t>
            </w:r>
            <w:r w:rsidRPr="00DD5F23" w:rsidDel="006F092A">
              <w:rPr>
                <w:rFonts w:ascii="Times New Roman" w:hAnsi="Times New Roman"/>
                <w:color w:val="000000"/>
                <w:sz w:val="24"/>
                <w:szCs w:val="24"/>
              </w:rPr>
              <w:t xml:space="preserve"> </w:t>
            </w:r>
            <w:r w:rsidRPr="00DD5F23">
              <w:rPr>
                <w:rFonts w:ascii="Times New Roman" w:hAnsi="Times New Roman"/>
                <w:sz w:val="24"/>
                <w:szCs w:val="24"/>
              </w:rPr>
              <w:t>информационно-телекоммуникационную</w:t>
            </w:r>
            <w:r w:rsidRPr="00DD5F23">
              <w:rPr>
                <w:rFonts w:ascii="Times New Roman" w:hAnsi="Times New Roman"/>
                <w:color w:val="000000"/>
                <w:sz w:val="24"/>
                <w:szCs w:val="24"/>
              </w:rPr>
              <w:t xml:space="preserve"> сеть Интернет на скорости</w:t>
            </w:r>
            <w:r w:rsidRPr="00DD5F23">
              <w:rPr>
                <w:rFonts w:ascii="Times New Roman" w:hAnsi="Times New Roman"/>
                <w:color w:val="000000"/>
                <w:sz w:val="24"/>
                <w:szCs w:val="24"/>
                <w:lang w:eastAsia="en-US"/>
              </w:rPr>
              <w:t xml:space="preserve">: для организаций дошкольного образования </w:t>
            </w:r>
            <w:r w:rsidRPr="00DD5F23">
              <w:rPr>
                <w:rFonts w:ascii="Times New Roman" w:hAnsi="Times New Roman"/>
                <w:sz w:val="24"/>
                <w:szCs w:val="24"/>
                <w:lang w:eastAsia="en-US"/>
              </w:rPr>
              <w:t>–</w:t>
            </w:r>
            <w:r w:rsidRPr="00DD5F23">
              <w:rPr>
                <w:rFonts w:ascii="Times New Roman" w:hAnsi="Times New Roman"/>
                <w:color w:val="000000"/>
                <w:sz w:val="24"/>
                <w:szCs w:val="24"/>
                <w:lang w:eastAsia="en-US"/>
              </w:rPr>
              <w:t xml:space="preserve"> не менее 2 Мбит/с, для общеобразовательных организаций, расположенных в городских </w:t>
            </w:r>
            <w:r w:rsidRPr="00DD5F23">
              <w:rPr>
                <w:rFonts w:ascii="Times New Roman" w:hAnsi="Times New Roman"/>
                <w:color w:val="000000"/>
                <w:sz w:val="24"/>
                <w:szCs w:val="24"/>
              </w:rPr>
              <w:t>населенных пунктах</w:t>
            </w:r>
            <w:r w:rsidRPr="00DD5F23">
              <w:rPr>
                <w:rFonts w:ascii="Times New Roman" w:hAnsi="Times New Roman"/>
                <w:color w:val="000000"/>
                <w:sz w:val="24"/>
                <w:szCs w:val="24"/>
                <w:lang w:eastAsia="en-US"/>
              </w:rPr>
              <w:t xml:space="preserve">, </w:t>
            </w:r>
            <w:r w:rsidRPr="00DD5F23">
              <w:rPr>
                <w:rFonts w:ascii="Times New Roman" w:hAnsi="Times New Roman"/>
                <w:sz w:val="24"/>
                <w:szCs w:val="24"/>
                <w:lang w:eastAsia="en-US"/>
              </w:rPr>
              <w:t>–</w:t>
            </w:r>
            <w:r w:rsidRPr="00DD5F23">
              <w:rPr>
                <w:rFonts w:ascii="Times New Roman" w:hAnsi="Times New Roman"/>
                <w:color w:val="000000"/>
                <w:sz w:val="24"/>
                <w:szCs w:val="24"/>
                <w:lang w:eastAsia="en-US"/>
              </w:rPr>
              <w:t xml:space="preserve"> не менее 50 Мбит/с, для</w:t>
            </w:r>
            <w:r w:rsidRPr="00DD5F23">
              <w:rPr>
                <w:rFonts w:ascii="Times New Roman" w:hAnsi="Times New Roman"/>
                <w:color w:val="000000"/>
                <w:sz w:val="24"/>
                <w:szCs w:val="24"/>
                <w:lang w:val="en-US" w:eastAsia="en-US"/>
              </w:rPr>
              <w:t> </w:t>
            </w:r>
            <w:r w:rsidRPr="00DD5F23">
              <w:rPr>
                <w:rFonts w:ascii="Times New Roman" w:hAnsi="Times New Roman"/>
                <w:color w:val="000000"/>
                <w:sz w:val="24"/>
                <w:szCs w:val="24"/>
                <w:lang w:eastAsia="en-US"/>
              </w:rPr>
              <w:t xml:space="preserve">общеобразовательных организаций, расположенных в сельских </w:t>
            </w:r>
            <w:r w:rsidRPr="00DD5F23">
              <w:rPr>
                <w:rFonts w:ascii="Times New Roman" w:hAnsi="Times New Roman"/>
                <w:color w:val="000000"/>
                <w:sz w:val="24"/>
                <w:szCs w:val="24"/>
              </w:rPr>
              <w:t>населенных пунктах</w:t>
            </w:r>
            <w:r w:rsidRPr="00DD5F23">
              <w:rPr>
                <w:rFonts w:ascii="Times New Roman" w:hAnsi="Times New Roman"/>
                <w:color w:val="000000"/>
                <w:sz w:val="24"/>
                <w:szCs w:val="24"/>
                <w:lang w:eastAsia="en-US"/>
              </w:rPr>
              <w:t xml:space="preserve">, </w:t>
            </w:r>
            <w:r w:rsidRPr="00DD5F23">
              <w:rPr>
                <w:rFonts w:ascii="Times New Roman" w:hAnsi="Times New Roman"/>
                <w:sz w:val="24"/>
                <w:szCs w:val="24"/>
                <w:lang w:eastAsia="en-US"/>
              </w:rPr>
              <w:t>–</w:t>
            </w:r>
            <w:r w:rsidRPr="00DD5F23">
              <w:rPr>
                <w:rFonts w:ascii="Times New Roman" w:hAnsi="Times New Roman"/>
                <w:color w:val="000000"/>
                <w:sz w:val="24"/>
                <w:szCs w:val="24"/>
                <w:lang w:eastAsia="en-US"/>
              </w:rPr>
              <w:t xml:space="preserve"> не менее 10 Мбит/с;</w:t>
            </w:r>
          </w:p>
          <w:p w:rsidR="008C3C58" w:rsidRPr="00DD5F23" w:rsidRDefault="008C3C58" w:rsidP="000132D6">
            <w:pPr>
              <w:widowControl w:val="0"/>
              <w:spacing w:after="0" w:line="240" w:lineRule="auto"/>
              <w:rPr>
                <w:rFonts w:ascii="Times New Roman" w:hAnsi="Times New Roman"/>
                <w:color w:val="000000"/>
                <w:sz w:val="24"/>
                <w:szCs w:val="24"/>
                <w:lang w:eastAsia="en-US"/>
              </w:rPr>
            </w:pPr>
            <w:r w:rsidRPr="00DD5F23">
              <w:rPr>
                <w:rFonts w:ascii="Times New Roman" w:hAnsi="Times New Roman"/>
                <w:sz w:val="24"/>
                <w:szCs w:val="24"/>
                <w:lang w:val="en-US" w:eastAsia="en-US"/>
              </w:rPr>
              <w:t>K</w:t>
            </w:r>
            <w:r w:rsidRPr="00DD5F23">
              <w:rPr>
                <w:rFonts w:ascii="Times New Roman" w:hAnsi="Times New Roman"/>
                <w:sz w:val="24"/>
                <w:szCs w:val="24"/>
                <w:lang w:eastAsia="en-US"/>
              </w:rPr>
              <w:t xml:space="preserve"> – </w:t>
            </w:r>
            <w:r w:rsidRPr="00DD5F23">
              <w:rPr>
                <w:rFonts w:ascii="Times New Roman" w:hAnsi="Times New Roman"/>
                <w:color w:val="000000"/>
                <w:sz w:val="24"/>
                <w:szCs w:val="24"/>
                <w:lang w:eastAsia="en-US"/>
              </w:rPr>
              <w:t>общее количество</w:t>
            </w:r>
            <w:r w:rsidRPr="00DD5F23">
              <w:rPr>
                <w:rFonts w:ascii="Times New Roman" w:hAnsi="Times New Roman"/>
                <w:sz w:val="24"/>
                <w:szCs w:val="24"/>
                <w:lang w:eastAsia="en-US"/>
              </w:rPr>
              <w:t xml:space="preserve"> </w:t>
            </w:r>
            <w:r w:rsidRPr="00DD5F23">
              <w:rPr>
                <w:rFonts w:ascii="Times New Roman" w:hAnsi="Times New Roman"/>
                <w:color w:val="000000"/>
                <w:sz w:val="24"/>
                <w:szCs w:val="24"/>
              </w:rPr>
              <w:t>муниципальных учреждений общего</w:t>
            </w:r>
            <w:r w:rsidRPr="00DD5F23" w:rsidDel="006F092A">
              <w:rPr>
                <w:rFonts w:ascii="Times New Roman" w:hAnsi="Times New Roman"/>
                <w:color w:val="000000"/>
                <w:sz w:val="24"/>
                <w:szCs w:val="24"/>
              </w:rPr>
              <w:t xml:space="preserve"> </w:t>
            </w:r>
            <w:r w:rsidRPr="00DD5F23">
              <w:rPr>
                <w:rFonts w:ascii="Times New Roman" w:hAnsi="Times New Roman"/>
                <w:color w:val="000000"/>
                <w:sz w:val="24"/>
                <w:szCs w:val="24"/>
              </w:rPr>
              <w:t>образования</w:t>
            </w:r>
            <w:r w:rsidRPr="00DD5F23">
              <w:rPr>
                <w:rFonts w:ascii="Times New Roman" w:hAnsi="Times New Roman"/>
                <w:color w:val="000000"/>
                <w:sz w:val="24"/>
                <w:szCs w:val="24"/>
                <w:lang w:eastAsia="en-US"/>
              </w:rPr>
              <w:t xml:space="preserve"> муниципального образования Московской области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5.13.</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единица</w:t>
            </w:r>
          </w:p>
        </w:tc>
        <w:tc>
          <w:tcPr>
            <w:tcW w:w="9629" w:type="dxa"/>
          </w:tcPr>
          <w:p w:rsidR="008C3C58" w:rsidRPr="00D60FEC" w:rsidRDefault="005803CB" w:rsidP="000132D6">
            <w:pPr>
              <w:spacing w:after="0" w:line="240" w:lineRule="auto"/>
              <w:rPr>
                <w:rFonts w:ascii="Times New Roman" w:eastAsia="Courier New" w:hAnsi="Times New Roman"/>
                <w:i/>
                <w:sz w:val="24"/>
                <w:szCs w:val="24"/>
              </w:rPr>
            </w:pPr>
            <m:oMath>
              <m:r>
                <w:rPr>
                  <w:rFonts w:ascii="Cambria Math" w:hAnsi="Cambria Math"/>
                  <w:color w:val="000000"/>
                </w:rPr>
                <m:t>n</m:t>
              </m:r>
              <m:r>
                <w:rPr>
                  <w:rFonts w:ascii="Cambria Math" w:hAnsi="Times New Roman"/>
                  <w:color w:val="000000"/>
                </w:rPr>
                <m:t>=</m:t>
              </m:r>
              <m:f>
                <m:fPr>
                  <m:ctrlPr>
                    <w:rPr>
                      <w:rFonts w:ascii="Cambria Math" w:hAnsi="Times New Roman"/>
                      <w:i/>
                      <w:color w:val="000000"/>
                    </w:rPr>
                  </m:ctrlPr>
                </m:fPr>
                <m:num>
                  <m:r>
                    <w:rPr>
                      <w:rFonts w:ascii="Cambria Math" w:hAnsi="Cambria Math"/>
                      <w:color w:val="000000"/>
                    </w:rPr>
                    <m:t>R</m:t>
                  </m:r>
                </m:num>
                <m:den>
                  <m:r>
                    <w:rPr>
                      <w:rFonts w:ascii="Cambria Math" w:hAnsi="Cambria Math"/>
                      <w:color w:val="000000"/>
                    </w:rPr>
                    <m:t>K</m:t>
                  </m:r>
                </m:den>
              </m:f>
              <m:r>
                <w:rPr>
                  <w:rFonts w:ascii="Cambria Math" w:hAnsi="Times New Roman"/>
                  <w:color w:val="000000"/>
                </w:rPr>
                <m:t>×</m:t>
              </m:r>
              <m:r>
                <w:rPr>
                  <w:rFonts w:ascii="Cambria Math" w:hAnsi="Times New Roman"/>
                  <w:color w:val="000000"/>
                </w:rPr>
                <m:t>100%</m:t>
              </m:r>
            </m:oMath>
            <w:r w:rsidR="000132D6">
              <w:rPr>
                <w:rFonts w:ascii="Times New Roman" w:eastAsia="Courier New" w:hAnsi="Times New Roman"/>
                <w:i/>
                <w:sz w:val="24"/>
                <w:szCs w:val="24"/>
              </w:rPr>
              <w:t xml:space="preserve">, </w:t>
            </w:r>
            <w:r w:rsidR="008C3C58" w:rsidRPr="00DD5F23">
              <w:rPr>
                <w:rFonts w:ascii="Times New Roman" w:hAnsi="Times New Roman"/>
                <w:color w:val="000000"/>
                <w:sz w:val="24"/>
                <w:szCs w:val="24"/>
              </w:rPr>
              <w:t>где:</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lang w:val="en-US"/>
              </w:rPr>
              <w:t>n</w:t>
            </w:r>
            <w:r w:rsidRPr="00DD5F23">
              <w:rPr>
                <w:rFonts w:ascii="Times New Roman" w:hAnsi="Times New Roman"/>
                <w:color w:val="000000"/>
                <w:sz w:val="24"/>
                <w:szCs w:val="24"/>
              </w:rPr>
              <w:t xml:space="preserve"> – количество </w:t>
            </w:r>
            <w:r w:rsidRPr="00DD5F23">
              <w:rPr>
                <w:rFonts w:ascii="Times New Roman" w:hAnsi="Times New Roman"/>
                <w:sz w:val="24"/>
                <w:szCs w:val="24"/>
              </w:rPr>
              <w:t xml:space="preserve">современных компьютеров (со сроком эксплуатации не более семи лет) </w:t>
            </w:r>
            <w:r w:rsidRPr="00DD5F23">
              <w:rPr>
                <w:rFonts w:ascii="Times New Roman" w:hAnsi="Times New Roman"/>
                <w:color w:val="000000"/>
                <w:sz w:val="24"/>
                <w:szCs w:val="24"/>
              </w:rPr>
              <w:t>на 100 обучающихся в общеобразовательных организациях муниципального образования Московской области;</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 xml:space="preserve">R – количество используемых в общеобразовательных организациях муниципального образования Московской области </w:t>
            </w:r>
            <w:r w:rsidRPr="00DD5F23">
              <w:rPr>
                <w:rFonts w:ascii="Times New Roman" w:hAnsi="Times New Roman"/>
                <w:sz w:val="24"/>
                <w:szCs w:val="24"/>
              </w:rPr>
              <w:t>современных компьютеров (со сроком эксплуатации не более семи лет)</w:t>
            </w:r>
            <w:r w:rsidRPr="00DD5F23">
              <w:rPr>
                <w:rFonts w:ascii="Times New Roman" w:hAnsi="Times New Roman"/>
                <w:color w:val="000000"/>
                <w:sz w:val="24"/>
                <w:szCs w:val="24"/>
              </w:rPr>
              <w:t>;</w:t>
            </w:r>
          </w:p>
          <w:p w:rsidR="008C3C58" w:rsidRPr="00DD5F23" w:rsidRDefault="008C3C58" w:rsidP="000132D6">
            <w:pPr>
              <w:widowControl w:val="0"/>
              <w:spacing w:after="0" w:line="240" w:lineRule="auto"/>
              <w:rPr>
                <w:rFonts w:ascii="Times New Roman" w:hAnsi="Times New Roman"/>
                <w:sz w:val="24"/>
                <w:szCs w:val="24"/>
                <w:lang w:eastAsia="en-US"/>
              </w:rPr>
            </w:pPr>
            <w:r w:rsidRPr="00DD5F23">
              <w:rPr>
                <w:rFonts w:ascii="Times New Roman" w:hAnsi="Times New Roman"/>
                <w:color w:val="000000"/>
                <w:sz w:val="24"/>
                <w:szCs w:val="24"/>
              </w:rPr>
              <w:t>K – количество обучающихся в общеобразовательных организациях муниципального образования Московской области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color w:val="000000"/>
                <w:sz w:val="24"/>
                <w:szCs w:val="24"/>
              </w:rPr>
              <w:t>5.14.</w:t>
            </w:r>
          </w:p>
        </w:tc>
        <w:tc>
          <w:tcPr>
            <w:tcW w:w="3804" w:type="dxa"/>
          </w:tcPr>
          <w:p w:rsidR="008C3C58" w:rsidRPr="00DD5F23" w:rsidRDefault="008C3C58" w:rsidP="000132D6">
            <w:pPr>
              <w:spacing w:after="0" w:line="240" w:lineRule="auto"/>
              <w:rPr>
                <w:rFonts w:ascii="Times New Roman" w:eastAsia="Calibri" w:hAnsi="Times New Roman"/>
                <w:bCs/>
                <w:sz w:val="24"/>
                <w:szCs w:val="24"/>
              </w:rPr>
            </w:pPr>
            <w:r w:rsidRPr="00DD5F23">
              <w:rPr>
                <w:rFonts w:ascii="Times New Roman" w:hAnsi="Times New Roman"/>
                <w:sz w:val="24"/>
                <w:szCs w:val="24"/>
              </w:rPr>
              <w:t>Увеличение доли положительно рассмотренных заявлений на размещение антенно-мачтовых сооружений связи</w:t>
            </w:r>
          </w:p>
        </w:tc>
        <w:tc>
          <w:tcPr>
            <w:tcW w:w="1442" w:type="dxa"/>
          </w:tcPr>
          <w:p w:rsidR="008C3C58" w:rsidRPr="00DD5F23" w:rsidRDefault="008C3C58" w:rsidP="000132D6">
            <w:pPr>
              <w:spacing w:after="0" w:line="240" w:lineRule="auto"/>
              <w:jc w:val="center"/>
              <w:rPr>
                <w:rFonts w:ascii="Times New Roman" w:eastAsia="Calibri" w:hAnsi="Times New Roman"/>
                <w:bCs/>
                <w:sz w:val="24"/>
                <w:szCs w:val="24"/>
              </w:rPr>
            </w:pPr>
            <w:r w:rsidRPr="00DD5F23">
              <w:rPr>
                <w:rFonts w:ascii="Times New Roman" w:hAnsi="Times New Roman"/>
                <w:color w:val="000000"/>
                <w:sz w:val="24"/>
                <w:szCs w:val="24"/>
              </w:rPr>
              <w:t>процент</w:t>
            </w:r>
          </w:p>
        </w:tc>
        <w:tc>
          <w:tcPr>
            <w:tcW w:w="9629"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Cambria Math" w:hAnsi="Cambria Math"/>
                <w:color w:val="000000"/>
                <w:sz w:val="24"/>
                <w:szCs w:val="24"/>
              </w:rPr>
              <w:t>𝑛</w:t>
            </w:r>
            <w:r w:rsidRPr="00DD5F23">
              <w:rPr>
                <w:rFonts w:ascii="Times New Roman" w:hAnsi="Times New Roman"/>
                <w:color w:val="000000"/>
                <w:sz w:val="24"/>
                <w:szCs w:val="24"/>
              </w:rPr>
              <w:t>=</w:t>
            </w:r>
            <w:r w:rsidRPr="00DD5F23">
              <w:rPr>
                <w:rFonts w:ascii="Cambria Math" w:hAnsi="Cambria Math"/>
                <w:color w:val="000000"/>
                <w:sz w:val="24"/>
                <w:szCs w:val="24"/>
              </w:rPr>
              <w:t>𝑅𝐾</w:t>
            </w:r>
            <w:r w:rsidRPr="00DD5F23">
              <w:rPr>
                <w:rFonts w:ascii="Times New Roman" w:hAnsi="Times New Roman"/>
                <w:color w:val="000000"/>
                <w:sz w:val="24"/>
                <w:szCs w:val="24"/>
              </w:rPr>
              <w:t>×100%</w:t>
            </w:r>
            <w:r w:rsidR="000132D6">
              <w:rPr>
                <w:rFonts w:ascii="Times New Roman" w:hAnsi="Times New Roman"/>
                <w:color w:val="000000"/>
                <w:sz w:val="24"/>
                <w:szCs w:val="24"/>
              </w:rPr>
              <w:t xml:space="preserve">, </w:t>
            </w:r>
            <w:r w:rsidRPr="00DD5F23">
              <w:rPr>
                <w:rFonts w:ascii="Times New Roman" w:hAnsi="Times New Roman"/>
                <w:color w:val="000000"/>
                <w:sz w:val="24"/>
                <w:szCs w:val="24"/>
              </w:rPr>
              <w:t>где:</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lang w:val="en-US"/>
              </w:rPr>
              <w:t>n</w:t>
            </w:r>
            <w:r w:rsidRPr="00DD5F23">
              <w:rPr>
                <w:rFonts w:ascii="Times New Roman" w:hAnsi="Times New Roman"/>
                <w:color w:val="000000"/>
                <w:sz w:val="24"/>
                <w:szCs w:val="24"/>
              </w:rPr>
              <w:t xml:space="preserve"> – доля положительно рассмотренных заявлений на размещение антенно-мачтовых сооружений связи;</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R – количество выданных разрешений на размещение антенно-мачтовых сооружений связи в муниципальном образовании Московской области;</w:t>
            </w:r>
          </w:p>
          <w:p w:rsidR="008C3C58" w:rsidRPr="00DD5F23" w:rsidRDefault="008C3C58" w:rsidP="000132D6">
            <w:pPr>
              <w:spacing w:after="0" w:line="240" w:lineRule="auto"/>
              <w:rPr>
                <w:rFonts w:ascii="Times New Roman" w:hAnsi="Times New Roman"/>
                <w:color w:val="222222"/>
                <w:sz w:val="24"/>
                <w:szCs w:val="24"/>
              </w:rPr>
            </w:pPr>
            <w:r w:rsidRPr="00DD5F23">
              <w:rPr>
                <w:rFonts w:ascii="Times New Roman" w:hAnsi="Times New Roman"/>
                <w:color w:val="000000"/>
                <w:sz w:val="24"/>
                <w:szCs w:val="24"/>
              </w:rPr>
              <w:t>K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lastRenderedPageBreak/>
              <w:t>5.15.</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sz w:val="24"/>
                <w:szCs w:val="24"/>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42" w:type="dxa"/>
          </w:tcPr>
          <w:p w:rsidR="008C3C58" w:rsidRPr="00DD5F23" w:rsidRDefault="008C3C58" w:rsidP="000132D6">
            <w:pPr>
              <w:spacing w:after="0" w:line="240" w:lineRule="auto"/>
              <w:jc w:val="center"/>
              <w:rPr>
                <w:rFonts w:ascii="Times New Roman" w:eastAsia="Calibri" w:hAnsi="Times New Roman"/>
                <w:bCs/>
                <w:sz w:val="24"/>
                <w:szCs w:val="24"/>
              </w:rPr>
            </w:pPr>
            <w:r w:rsidRPr="00DD5F23">
              <w:rPr>
                <w:rFonts w:ascii="Times New Roman" w:hAnsi="Times New Roman"/>
                <w:color w:val="000000"/>
                <w:sz w:val="24"/>
                <w:szCs w:val="24"/>
              </w:rPr>
              <w:t>процент</w:t>
            </w:r>
          </w:p>
        </w:tc>
        <w:tc>
          <w:tcPr>
            <w:tcW w:w="9629" w:type="dxa"/>
          </w:tcPr>
          <w:p w:rsidR="008C3C58" w:rsidRPr="00DD5F23" w:rsidRDefault="005803CB" w:rsidP="000132D6">
            <w:pPr>
              <w:widowControl w:val="0"/>
              <w:spacing w:after="0" w:line="240" w:lineRule="auto"/>
              <w:rPr>
                <w:rFonts w:ascii="Times New Roman" w:hAnsi="Times New Roman"/>
                <w:sz w:val="24"/>
                <w:szCs w:val="24"/>
                <w:lang w:eastAsia="en-US"/>
              </w:rPr>
            </w:pPr>
            <m:oMath>
              <m:r>
                <w:rPr>
                  <w:rFonts w:ascii="Cambria Math" w:hAnsi="Cambria Math"/>
                  <w:color w:val="000000"/>
                  <w:lang w:val="en-US" w:eastAsia="en-US"/>
                </w:rPr>
                <m:t>n</m:t>
              </m:r>
              <m:r>
                <w:rPr>
                  <w:rFonts w:ascii="Cambria Math" w:hAnsi="Times New Roman"/>
                  <w:color w:val="000000"/>
                  <w:lang w:eastAsia="en-US"/>
                </w:rPr>
                <m:t>=</m:t>
              </m:r>
              <m:f>
                <m:fPr>
                  <m:ctrlPr>
                    <w:rPr>
                      <w:rFonts w:ascii="Cambria Math" w:hAnsi="Times New Roman"/>
                      <w:i/>
                      <w:color w:val="000000"/>
                      <w:lang w:eastAsia="en-US"/>
                    </w:rPr>
                  </m:ctrlPr>
                </m:fPr>
                <m:num>
                  <m:r>
                    <w:rPr>
                      <w:rFonts w:ascii="Cambria Math" w:hAnsi="Cambria Math"/>
                      <w:color w:val="000000"/>
                      <w:lang w:eastAsia="en-US"/>
                    </w:rPr>
                    <m:t>R</m:t>
                  </m:r>
                </m:num>
                <m:den>
                  <m:r>
                    <w:rPr>
                      <w:rFonts w:ascii="Cambria Math" w:hAnsi="Cambria Math"/>
                      <w:color w:val="000000"/>
                      <w:lang w:eastAsia="en-US"/>
                    </w:rPr>
                    <m:t>K</m:t>
                  </m:r>
                </m:den>
              </m:f>
              <m:r>
                <w:rPr>
                  <w:rFonts w:ascii="Cambria Math" w:hAnsi="Times New Roman"/>
                  <w:color w:val="000000"/>
                  <w:lang w:eastAsia="en-US"/>
                </w:rPr>
                <m:t>×</m:t>
              </m:r>
              <m:r>
                <w:rPr>
                  <w:rFonts w:ascii="Cambria Math" w:hAnsi="Times New Roman"/>
                  <w:color w:val="000000"/>
                  <w:lang w:eastAsia="en-US"/>
                </w:rPr>
                <m:t>100%</m:t>
              </m:r>
            </m:oMath>
            <w:r w:rsidR="000132D6">
              <w:rPr>
                <w:rFonts w:ascii="Times New Roman" w:eastAsia="Courier New" w:hAnsi="Times New Roman"/>
                <w:i/>
                <w:color w:val="000000"/>
                <w:lang w:eastAsia="en-US"/>
              </w:rPr>
              <w:t xml:space="preserve">, </w:t>
            </w:r>
            <w:r w:rsidR="008C3C58" w:rsidRPr="00DD5F23">
              <w:rPr>
                <w:rFonts w:ascii="Times New Roman" w:hAnsi="Times New Roman"/>
                <w:sz w:val="24"/>
                <w:szCs w:val="24"/>
                <w:lang w:eastAsia="en-US"/>
              </w:rPr>
              <w:t>где:</w:t>
            </w:r>
          </w:p>
          <w:p w:rsidR="008C3C58" w:rsidRPr="00DD5F23" w:rsidRDefault="008C3C58" w:rsidP="000132D6">
            <w:pPr>
              <w:widowControl w:val="0"/>
              <w:spacing w:after="0" w:line="240" w:lineRule="auto"/>
              <w:rPr>
                <w:rFonts w:ascii="Times New Roman" w:hAnsi="Times New Roman"/>
                <w:color w:val="000000"/>
                <w:sz w:val="24"/>
                <w:szCs w:val="24"/>
                <w:lang w:eastAsia="en-US"/>
              </w:rPr>
            </w:pPr>
            <w:r w:rsidRPr="00DD5F23">
              <w:rPr>
                <w:rFonts w:ascii="Times New Roman" w:hAnsi="Times New Roman"/>
                <w:sz w:val="24"/>
                <w:szCs w:val="24"/>
                <w:lang w:val="en-US" w:eastAsia="en-US"/>
              </w:rPr>
              <w:t>n</w:t>
            </w:r>
            <w:r w:rsidRPr="00DD5F23">
              <w:rPr>
                <w:rFonts w:ascii="Times New Roman" w:hAnsi="Times New Roman"/>
                <w:sz w:val="24"/>
                <w:szCs w:val="24"/>
                <w:lang w:eastAsia="en-US"/>
              </w:rPr>
              <w:t xml:space="preserve"> – </w:t>
            </w:r>
            <w:r w:rsidRPr="00DD5F23">
              <w:rPr>
                <w:rFonts w:ascii="Times New Roman" w:hAnsi="Times New Roman"/>
                <w:color w:val="000000"/>
                <w:sz w:val="24"/>
                <w:szCs w:val="24"/>
                <w:lang w:eastAsia="en-US"/>
              </w:rPr>
              <w:t xml:space="preserve">доля </w:t>
            </w:r>
            <w:r w:rsidRPr="00DD5F23">
              <w:rPr>
                <w:rFonts w:ascii="Times New Roman" w:eastAsia="Calibri" w:hAnsi="Times New Roman"/>
                <w:sz w:val="24"/>
                <w:szCs w:val="24"/>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DD5F23">
              <w:rPr>
                <w:rFonts w:ascii="Times New Roman" w:hAnsi="Times New Roman"/>
                <w:color w:val="000000"/>
                <w:sz w:val="24"/>
                <w:szCs w:val="24"/>
                <w:lang w:eastAsia="en-US"/>
              </w:rPr>
              <w:t>;</w:t>
            </w:r>
          </w:p>
          <w:p w:rsidR="008C3C58" w:rsidRPr="00DD5F23" w:rsidRDefault="008C3C58" w:rsidP="000132D6">
            <w:pPr>
              <w:widowControl w:val="0"/>
              <w:spacing w:after="0" w:line="240" w:lineRule="auto"/>
              <w:rPr>
                <w:rFonts w:ascii="Times New Roman" w:hAnsi="Times New Roman"/>
                <w:sz w:val="24"/>
                <w:szCs w:val="24"/>
                <w:lang w:eastAsia="en-US"/>
              </w:rPr>
            </w:pPr>
            <w:r w:rsidRPr="00DD5F23">
              <w:rPr>
                <w:rFonts w:ascii="Times New Roman" w:hAnsi="Times New Roman"/>
                <w:sz w:val="24"/>
                <w:szCs w:val="24"/>
                <w:lang w:val="en-US" w:eastAsia="en-US"/>
              </w:rPr>
              <w:t>R</w:t>
            </w:r>
            <w:r w:rsidRPr="00DD5F23">
              <w:rPr>
                <w:rFonts w:ascii="Times New Roman" w:hAnsi="Times New Roman"/>
                <w:color w:val="000000"/>
                <w:sz w:val="24"/>
                <w:szCs w:val="24"/>
                <w:lang w:eastAsia="en-US"/>
              </w:rPr>
              <w:t xml:space="preserve"> – количество </w:t>
            </w:r>
            <w:r w:rsidRPr="00DD5F23">
              <w:rPr>
                <w:rFonts w:ascii="Times New Roman" w:eastAsia="Calibri" w:hAnsi="Times New Roman"/>
                <w:sz w:val="24"/>
                <w:szCs w:val="24"/>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DD5F23">
              <w:rPr>
                <w:rFonts w:ascii="Times New Roman" w:hAnsi="Times New Roman"/>
                <w:color w:val="000000"/>
                <w:sz w:val="24"/>
                <w:szCs w:val="24"/>
                <w:lang w:eastAsia="en-US"/>
              </w:rPr>
              <w:t>;</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sz w:val="24"/>
                <w:szCs w:val="24"/>
                <w:lang w:val="en-US"/>
              </w:rPr>
              <w:t>K</w:t>
            </w:r>
            <w:r w:rsidRPr="00DD5F23">
              <w:rPr>
                <w:rFonts w:ascii="Times New Roman" w:hAnsi="Times New Roman"/>
                <w:sz w:val="24"/>
                <w:szCs w:val="24"/>
              </w:rPr>
              <w:t xml:space="preserve"> – </w:t>
            </w:r>
            <w:r w:rsidRPr="00DD5F23">
              <w:rPr>
                <w:rFonts w:ascii="Times New Roman" w:hAnsi="Times New Roman"/>
                <w:color w:val="000000"/>
                <w:sz w:val="24"/>
                <w:szCs w:val="24"/>
              </w:rPr>
              <w:t>общее количество</w:t>
            </w:r>
            <w:r w:rsidRPr="00DD5F23">
              <w:rPr>
                <w:rFonts w:ascii="Times New Roman" w:eastAsia="Calibri" w:hAnsi="Times New Roman"/>
                <w:sz w:val="24"/>
                <w:szCs w:val="24"/>
              </w:rPr>
              <w:t xml:space="preserve"> </w:t>
            </w:r>
            <w:r w:rsidRPr="00DD5F23">
              <w:rPr>
                <w:rFonts w:ascii="Times New Roman" w:eastAsia="Calibri" w:hAnsi="Times New Roman"/>
                <w:sz w:val="24"/>
                <w:szCs w:val="24"/>
                <w:lang w:eastAsia="en-US"/>
              </w:rPr>
              <w:t>многоквартирных домов</w:t>
            </w:r>
            <w:r w:rsidRPr="00DD5F23">
              <w:rPr>
                <w:rFonts w:ascii="Times New Roman" w:eastAsia="Calibri" w:hAnsi="Times New Roman"/>
                <w:sz w:val="24"/>
                <w:szCs w:val="24"/>
              </w:rPr>
              <w:t xml:space="preserve"> в муниципальном образовании Московской области</w:t>
            </w:r>
          </w:p>
        </w:tc>
      </w:tr>
      <w:tr w:rsidR="008C3C58" w:rsidRPr="00DD5F23" w:rsidTr="000132D6">
        <w:trPr>
          <w:gridAfter w:val="1"/>
          <w:wAfter w:w="10" w:type="dxa"/>
        </w:trPr>
        <w:tc>
          <w:tcPr>
            <w:tcW w:w="709"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5.16.</w:t>
            </w:r>
          </w:p>
        </w:tc>
        <w:tc>
          <w:tcPr>
            <w:tcW w:w="3804" w:type="dxa"/>
          </w:tcPr>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Доля муниципальных учреждений культуры, обеспеченных доступом в </w:t>
            </w:r>
            <w:r w:rsidRPr="00DD5F23">
              <w:rPr>
                <w:rFonts w:ascii="Times New Roman" w:hAnsi="Times New Roman"/>
                <w:sz w:val="24"/>
                <w:szCs w:val="24"/>
              </w:rPr>
              <w:t>информационно-телекоммуникационную</w:t>
            </w:r>
            <w:r w:rsidRPr="00DD5F23" w:rsidDel="006F092A">
              <w:rPr>
                <w:rFonts w:ascii="Times New Roman" w:hAnsi="Times New Roman"/>
                <w:color w:val="000000"/>
                <w:sz w:val="24"/>
                <w:szCs w:val="24"/>
              </w:rPr>
              <w:t xml:space="preserve"> </w:t>
            </w:r>
            <w:r w:rsidRPr="00DD5F23">
              <w:rPr>
                <w:rFonts w:ascii="Times New Roman" w:hAnsi="Times New Roman"/>
                <w:color w:val="000000"/>
                <w:sz w:val="24"/>
                <w:szCs w:val="24"/>
              </w:rPr>
              <w:t>сеть Интернет на скорости:</w:t>
            </w:r>
          </w:p>
          <w:p w:rsidR="008C3C58" w:rsidRPr="00DD5F23" w:rsidRDefault="008C3C58" w:rsidP="000132D6">
            <w:pPr>
              <w:spacing w:after="0" w:line="240" w:lineRule="auto"/>
              <w:rPr>
                <w:rFonts w:ascii="Times New Roman" w:hAnsi="Times New Roman"/>
                <w:color w:val="000000"/>
                <w:sz w:val="24"/>
                <w:szCs w:val="24"/>
              </w:rPr>
            </w:pPr>
            <w:r w:rsidRPr="00DD5F23">
              <w:rPr>
                <w:rFonts w:ascii="Times New Roman" w:hAnsi="Times New Roman"/>
                <w:color w:val="000000"/>
                <w:sz w:val="24"/>
                <w:szCs w:val="24"/>
              </w:rPr>
              <w:t>для учреждений культуры, расположенных в городских населенных пунктах, – не менее 50 Мбит/с;</w:t>
            </w:r>
          </w:p>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color w:val="000000"/>
                <w:sz w:val="24"/>
                <w:szCs w:val="24"/>
              </w:rPr>
              <w:t>для учреждений культуры, расположенных в сельских населенных пунктах, – не менее 10 Мбит/с</w:t>
            </w:r>
          </w:p>
        </w:tc>
        <w:tc>
          <w:tcPr>
            <w:tcW w:w="1442" w:type="dxa"/>
          </w:tcPr>
          <w:p w:rsidR="008C3C58" w:rsidRPr="00DD5F23" w:rsidRDefault="008C3C58" w:rsidP="000132D6">
            <w:pPr>
              <w:spacing w:after="0" w:line="240" w:lineRule="auto"/>
              <w:jc w:val="center"/>
              <w:rPr>
                <w:rFonts w:ascii="Times New Roman" w:hAnsi="Times New Roman"/>
                <w:color w:val="000000"/>
                <w:sz w:val="24"/>
                <w:szCs w:val="24"/>
              </w:rPr>
            </w:pPr>
            <w:r w:rsidRPr="00DD5F23">
              <w:rPr>
                <w:rFonts w:ascii="Times New Roman" w:hAnsi="Times New Roman"/>
                <w:color w:val="000000"/>
                <w:sz w:val="24"/>
                <w:szCs w:val="24"/>
              </w:rPr>
              <w:t>процент</w:t>
            </w:r>
          </w:p>
        </w:tc>
        <w:tc>
          <w:tcPr>
            <w:tcW w:w="9629" w:type="dxa"/>
          </w:tcPr>
          <w:p w:rsidR="000132D6" w:rsidRPr="000132D6" w:rsidRDefault="008C3C58" w:rsidP="000132D6">
            <w:pPr>
              <w:widowControl w:val="0"/>
              <w:spacing w:after="0" w:line="240" w:lineRule="auto"/>
              <w:rPr>
                <w:rFonts w:ascii="Times New Roman" w:eastAsia="Courier New" w:hAnsi="Times New Roman"/>
                <w:i/>
                <w:color w:val="000000"/>
                <w:sz w:val="24"/>
                <w:szCs w:val="24"/>
                <w:shd w:val="clear" w:color="auto" w:fill="FFFFFF"/>
                <w:lang w:eastAsia="en-US"/>
              </w:rPr>
            </w:pPr>
            <w:r w:rsidRPr="00DD5F23">
              <w:rPr>
                <w:rFonts w:ascii="Cambria Math" w:hAnsi="Cambria Math"/>
                <w:color w:val="000000"/>
                <w:sz w:val="24"/>
                <w:szCs w:val="24"/>
                <w:lang w:val="en-US" w:eastAsia="en-US"/>
              </w:rPr>
              <w:t>𝑛</w:t>
            </w:r>
            <w:r w:rsidRPr="00DD5F23">
              <w:rPr>
                <w:rFonts w:ascii="Times New Roman" w:hAnsi="Times New Roman"/>
                <w:color w:val="000000"/>
                <w:sz w:val="24"/>
                <w:szCs w:val="24"/>
                <w:lang w:eastAsia="en-US"/>
              </w:rPr>
              <w:t>=</w:t>
            </w:r>
            <w:r w:rsidRPr="00DD5F23">
              <w:rPr>
                <w:rFonts w:ascii="Cambria Math" w:hAnsi="Cambria Math"/>
                <w:color w:val="000000"/>
                <w:sz w:val="24"/>
                <w:szCs w:val="24"/>
                <w:lang w:eastAsia="en-US"/>
              </w:rPr>
              <w:t>𝑅𝐾</w:t>
            </w:r>
            <w:r w:rsidRPr="00DD5F23">
              <w:rPr>
                <w:rFonts w:ascii="Times New Roman" w:hAnsi="Times New Roman"/>
                <w:color w:val="000000"/>
                <w:sz w:val="24"/>
                <w:szCs w:val="24"/>
                <w:lang w:eastAsia="en-US"/>
              </w:rPr>
              <w:t>×100%</w:t>
            </w:r>
            <w:r w:rsidR="000132D6">
              <w:rPr>
                <w:rFonts w:ascii="Times New Roman" w:eastAsia="Courier New" w:hAnsi="Times New Roman"/>
                <w:i/>
                <w:color w:val="000000"/>
                <w:sz w:val="24"/>
                <w:szCs w:val="24"/>
                <w:shd w:val="clear" w:color="auto" w:fill="FFFFFF"/>
                <w:lang w:eastAsia="en-US"/>
              </w:rPr>
              <w:t xml:space="preserve">, </w:t>
            </w:r>
            <w:r w:rsidRPr="00DD5F23">
              <w:rPr>
                <w:rFonts w:ascii="Times New Roman" w:hAnsi="Times New Roman"/>
                <w:sz w:val="24"/>
                <w:szCs w:val="24"/>
              </w:rPr>
              <w:t>где:</w:t>
            </w:r>
          </w:p>
          <w:p w:rsidR="008C3C58" w:rsidRPr="000132D6" w:rsidRDefault="008C3C58" w:rsidP="000132D6">
            <w:pPr>
              <w:widowControl w:val="0"/>
              <w:spacing w:after="0" w:line="240" w:lineRule="auto"/>
              <w:rPr>
                <w:rFonts w:ascii="Times New Roman" w:hAnsi="Times New Roman"/>
                <w:sz w:val="24"/>
                <w:szCs w:val="24"/>
              </w:rPr>
            </w:pPr>
            <w:r w:rsidRPr="00DD5F23">
              <w:rPr>
                <w:rFonts w:ascii="Times New Roman" w:hAnsi="Times New Roman"/>
                <w:sz w:val="24"/>
                <w:szCs w:val="24"/>
                <w:lang w:val="en-US" w:eastAsia="en-US"/>
              </w:rPr>
              <w:t>n</w:t>
            </w:r>
            <w:r w:rsidRPr="00DD5F23">
              <w:rPr>
                <w:rFonts w:ascii="Times New Roman" w:hAnsi="Times New Roman"/>
                <w:sz w:val="24"/>
                <w:szCs w:val="24"/>
                <w:lang w:eastAsia="en-US"/>
              </w:rPr>
              <w:t xml:space="preserve"> </w:t>
            </w:r>
            <w:r w:rsidRPr="00DD5F23">
              <w:rPr>
                <w:rFonts w:ascii="Times New Roman" w:hAnsi="Times New Roman"/>
                <w:sz w:val="24"/>
                <w:szCs w:val="24"/>
              </w:rPr>
              <w:t xml:space="preserve">– </w:t>
            </w:r>
            <w:r w:rsidRPr="00DD5F23">
              <w:rPr>
                <w:rFonts w:ascii="Times New Roman" w:hAnsi="Times New Roman"/>
                <w:color w:val="000000"/>
                <w:sz w:val="24"/>
                <w:szCs w:val="24"/>
              </w:rPr>
              <w:t>доля муниципальных учреждений культуры, обеспеченных доступом в</w:t>
            </w:r>
            <w:r w:rsidRPr="00DD5F23">
              <w:rPr>
                <w:rFonts w:ascii="Times New Roman" w:hAnsi="Times New Roman"/>
                <w:sz w:val="24"/>
                <w:szCs w:val="24"/>
              </w:rPr>
              <w:t xml:space="preserve"> информационно-телекоммуникационную</w:t>
            </w:r>
            <w:r w:rsidRPr="00DD5F23" w:rsidDel="006F092A">
              <w:rPr>
                <w:rFonts w:ascii="Times New Roman" w:hAnsi="Times New Roman"/>
                <w:color w:val="000000"/>
                <w:sz w:val="24"/>
                <w:szCs w:val="24"/>
              </w:rPr>
              <w:t xml:space="preserve"> </w:t>
            </w:r>
            <w:r w:rsidRPr="00DD5F23">
              <w:rPr>
                <w:rFonts w:ascii="Times New Roman" w:hAnsi="Times New Roman"/>
                <w:color w:val="000000"/>
                <w:sz w:val="24"/>
                <w:szCs w:val="24"/>
              </w:rPr>
              <w:t xml:space="preserve">сеть Интернет на скорости: для учреждений культуры, расположенных в городских населенных пунктах, </w:t>
            </w:r>
            <w:r w:rsidRPr="00DD5F23">
              <w:rPr>
                <w:rFonts w:ascii="Times New Roman" w:hAnsi="Times New Roman"/>
                <w:sz w:val="24"/>
                <w:szCs w:val="24"/>
              </w:rPr>
              <w:t>–</w:t>
            </w:r>
            <w:r w:rsidRPr="00DD5F23">
              <w:rPr>
                <w:rFonts w:ascii="Times New Roman" w:hAnsi="Times New Roman"/>
                <w:color w:val="000000"/>
                <w:sz w:val="24"/>
                <w:szCs w:val="24"/>
              </w:rPr>
              <w:t xml:space="preserve"> не менее 50 Мбит/с, для учреждений культуры, расположенных в сельских населенных пунктах, </w:t>
            </w:r>
            <w:r w:rsidRPr="00DD5F23">
              <w:rPr>
                <w:rFonts w:ascii="Times New Roman" w:hAnsi="Times New Roman"/>
                <w:sz w:val="24"/>
                <w:szCs w:val="24"/>
              </w:rPr>
              <w:t>–</w:t>
            </w:r>
            <w:r w:rsidRPr="00DD5F23">
              <w:rPr>
                <w:rFonts w:ascii="Times New Roman" w:hAnsi="Times New Roman"/>
                <w:color w:val="000000"/>
                <w:sz w:val="24"/>
                <w:szCs w:val="24"/>
              </w:rPr>
              <w:t xml:space="preserve"> не менее 10 Мбит/с;</w:t>
            </w:r>
          </w:p>
          <w:p w:rsidR="008C3C58" w:rsidRPr="00DD5F23" w:rsidRDefault="008C3C58" w:rsidP="000132D6">
            <w:pPr>
              <w:widowControl w:val="0"/>
              <w:spacing w:after="0" w:line="240" w:lineRule="auto"/>
              <w:rPr>
                <w:rFonts w:ascii="Times New Roman" w:eastAsia="Courier New" w:hAnsi="Times New Roman"/>
                <w:color w:val="000000"/>
                <w:sz w:val="24"/>
                <w:szCs w:val="24"/>
                <w:shd w:val="clear" w:color="auto" w:fill="FFFFFF"/>
              </w:rPr>
            </w:pPr>
            <w:r w:rsidRPr="00DD5F23">
              <w:rPr>
                <w:rFonts w:ascii="Times New Roman" w:hAnsi="Times New Roman"/>
                <w:color w:val="000000"/>
                <w:sz w:val="24"/>
                <w:szCs w:val="24"/>
                <w:lang w:val="en-US"/>
              </w:rPr>
              <w:t>R</w:t>
            </w:r>
            <w:r w:rsidRPr="00DD5F23">
              <w:rPr>
                <w:rFonts w:ascii="Times New Roman" w:hAnsi="Times New Roman"/>
                <w:color w:val="000000"/>
                <w:sz w:val="24"/>
                <w:szCs w:val="24"/>
              </w:rPr>
              <w:t xml:space="preserve"> </w:t>
            </w:r>
            <w:r w:rsidRPr="00DD5F23">
              <w:rPr>
                <w:rFonts w:ascii="Times New Roman" w:hAnsi="Times New Roman"/>
                <w:sz w:val="24"/>
                <w:szCs w:val="24"/>
              </w:rPr>
              <w:t>–</w:t>
            </w:r>
            <w:r w:rsidRPr="00DD5F23">
              <w:rPr>
                <w:rFonts w:ascii="Times New Roman" w:hAnsi="Times New Roman"/>
                <w:color w:val="000000"/>
                <w:sz w:val="24"/>
                <w:szCs w:val="24"/>
              </w:rPr>
              <w:t xml:space="preserve"> </w:t>
            </w:r>
            <w:r w:rsidRPr="00DD5F23">
              <w:rPr>
                <w:rFonts w:ascii="Times New Roman" w:hAnsi="Times New Roman"/>
                <w:sz w:val="24"/>
                <w:szCs w:val="24"/>
              </w:rPr>
              <w:t xml:space="preserve">количество </w:t>
            </w:r>
            <w:r w:rsidRPr="00DD5F23">
              <w:rPr>
                <w:rFonts w:ascii="Times New Roman" w:hAnsi="Times New Roman"/>
                <w:color w:val="000000"/>
                <w:sz w:val="24"/>
                <w:szCs w:val="24"/>
              </w:rPr>
              <w:t>муниципальных учреждений культуры, обеспеченных доступом в</w:t>
            </w:r>
            <w:r w:rsidRPr="00DD5F23" w:rsidDel="006F092A">
              <w:rPr>
                <w:rFonts w:ascii="Times New Roman" w:hAnsi="Times New Roman"/>
                <w:color w:val="000000"/>
                <w:sz w:val="24"/>
                <w:szCs w:val="24"/>
              </w:rPr>
              <w:t xml:space="preserve"> </w:t>
            </w:r>
            <w:r w:rsidRPr="00DD5F23">
              <w:rPr>
                <w:rFonts w:ascii="Times New Roman" w:hAnsi="Times New Roman"/>
                <w:sz w:val="24"/>
                <w:szCs w:val="24"/>
              </w:rPr>
              <w:t>информационно-телекоммуникационную</w:t>
            </w:r>
            <w:r w:rsidRPr="00DD5F23">
              <w:rPr>
                <w:rFonts w:ascii="Times New Roman" w:hAnsi="Times New Roman"/>
                <w:color w:val="000000"/>
                <w:sz w:val="24"/>
                <w:szCs w:val="24"/>
              </w:rPr>
              <w:t xml:space="preserve"> сеть Интернет на скорости: для общеобразовательных организаций, расположенных в городских населенных пунктах, </w:t>
            </w:r>
            <w:r w:rsidRPr="00DD5F23">
              <w:rPr>
                <w:rFonts w:ascii="Times New Roman" w:hAnsi="Times New Roman"/>
                <w:sz w:val="24"/>
                <w:szCs w:val="24"/>
              </w:rPr>
              <w:t>–</w:t>
            </w:r>
            <w:r w:rsidRPr="00DD5F23">
              <w:rPr>
                <w:rFonts w:ascii="Times New Roman" w:hAnsi="Times New Roman"/>
                <w:color w:val="000000"/>
                <w:sz w:val="24"/>
                <w:szCs w:val="24"/>
              </w:rPr>
              <w:t xml:space="preserve"> не менее 50 Мбит/с, для учреждений культуры, расположенных в сельских населенных пунктах, </w:t>
            </w:r>
            <w:r w:rsidRPr="00DD5F23">
              <w:rPr>
                <w:rFonts w:ascii="Times New Roman" w:hAnsi="Times New Roman"/>
                <w:sz w:val="24"/>
                <w:szCs w:val="24"/>
              </w:rPr>
              <w:t>–</w:t>
            </w:r>
            <w:r w:rsidRPr="00DD5F23">
              <w:rPr>
                <w:rFonts w:ascii="Times New Roman" w:hAnsi="Times New Roman"/>
                <w:color w:val="000000"/>
                <w:sz w:val="24"/>
                <w:szCs w:val="24"/>
              </w:rPr>
              <w:t xml:space="preserve"> не менее 10 Мбит/с;</w:t>
            </w:r>
          </w:p>
          <w:p w:rsidR="008C3C58" w:rsidRPr="00DD5F23" w:rsidRDefault="008C3C58" w:rsidP="000132D6">
            <w:pPr>
              <w:widowControl w:val="0"/>
              <w:spacing w:after="0" w:line="240" w:lineRule="auto"/>
              <w:rPr>
                <w:rFonts w:ascii="Times New Roman" w:hAnsi="Times New Roman"/>
                <w:color w:val="000000"/>
                <w:sz w:val="24"/>
                <w:szCs w:val="24"/>
                <w:lang w:eastAsia="en-US"/>
              </w:rPr>
            </w:pPr>
            <w:r w:rsidRPr="00DD5F23">
              <w:rPr>
                <w:rFonts w:ascii="Times New Roman" w:hAnsi="Times New Roman"/>
                <w:sz w:val="24"/>
                <w:szCs w:val="24"/>
                <w:lang w:val="en-US"/>
              </w:rPr>
              <w:t>K</w:t>
            </w:r>
            <w:r w:rsidRPr="00DD5F23">
              <w:rPr>
                <w:rFonts w:ascii="Times New Roman" w:hAnsi="Times New Roman"/>
                <w:sz w:val="24"/>
                <w:szCs w:val="24"/>
              </w:rPr>
              <w:t xml:space="preserve"> – </w:t>
            </w:r>
            <w:r w:rsidRPr="00DD5F23">
              <w:rPr>
                <w:rFonts w:ascii="Times New Roman" w:hAnsi="Times New Roman"/>
                <w:color w:val="000000"/>
                <w:sz w:val="24"/>
                <w:szCs w:val="24"/>
              </w:rPr>
              <w:t>общее количество</w:t>
            </w:r>
            <w:r w:rsidRPr="00DD5F23">
              <w:rPr>
                <w:rFonts w:ascii="Times New Roman" w:hAnsi="Times New Roman"/>
                <w:sz w:val="24"/>
                <w:szCs w:val="24"/>
              </w:rPr>
              <w:t xml:space="preserve"> </w:t>
            </w:r>
            <w:r w:rsidRPr="00DD5F23">
              <w:rPr>
                <w:rFonts w:ascii="Times New Roman" w:hAnsi="Times New Roman"/>
                <w:color w:val="000000"/>
                <w:sz w:val="24"/>
                <w:szCs w:val="24"/>
              </w:rPr>
              <w:t>муниципальных учреждений культуры муниципального образования Московской области</w:t>
            </w:r>
          </w:p>
        </w:tc>
      </w:tr>
      <w:tr w:rsidR="002747C8" w:rsidRPr="00DD5F23" w:rsidTr="000132D6">
        <w:tc>
          <w:tcPr>
            <w:tcW w:w="709" w:type="dxa"/>
          </w:tcPr>
          <w:p w:rsidR="002747C8" w:rsidRPr="00DD5F23" w:rsidRDefault="002747C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w:t>
            </w:r>
          </w:p>
        </w:tc>
        <w:tc>
          <w:tcPr>
            <w:tcW w:w="14885" w:type="dxa"/>
            <w:gridSpan w:val="4"/>
          </w:tcPr>
          <w:p w:rsidR="002747C8" w:rsidRPr="00DD5F23" w:rsidRDefault="002747C8"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6.1.</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взрослого населения, прошедшего диспансеризацию, от общего числа взрослого населения,</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Показатель определяется как отношение численности населения, прошедшего диспансеризацию в отчетном периоде, к населению в возрасте 21 год и старше, прикрепленному к медицинским организациям, оказывающим первичную медико-санитарную помощь (согласно Распоряжению Министерства здравоохранения Московской области от 23.12.2016 № 54-р) выраженное в процентах.</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lastRenderedPageBreak/>
              <w:t>Показатель считается с начала отчетного года нарастающим итогом.</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Рассчитывается по формуле:</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Дп= Дзд/Доч *100%, где:</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Дп - доля взрослого населения Московской области, прошедшего диспансеризацию, от общего числа взрослого населения Московской области в возрасте 21 год и старше, процент.</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Дзд – численность населения, прошедшего диспансеризацию в отчетном периоде, чел.</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Дoч – население в возрасте 21 год и старше, прикрепленное к медицинским организациям, оказывающим первичную медико-санитарную помощь (согласно распоряжению Министерства здравоохранения Московской области от 23.12.2016 № 54-р), чел.</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Источник данных - форма №131, утверждённая приказом Министерства здравоохранения Российской Федерации</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от 6 марта 2015 года N 87н; распоряжение Министерства здравоохранения Московской области от 23.12.2016 № 54-р</w:t>
            </w:r>
          </w:p>
        </w:tc>
      </w:tr>
      <w:tr w:rsidR="007133F4" w:rsidRPr="00DD5F23" w:rsidTr="000132D6">
        <w:trPr>
          <w:gridAfter w:val="1"/>
          <w:wAfter w:w="10" w:type="dxa"/>
        </w:trPr>
        <w:tc>
          <w:tcPr>
            <w:tcW w:w="709" w:type="dxa"/>
          </w:tcPr>
          <w:p w:rsidR="007133F4" w:rsidRPr="00DD5F23" w:rsidRDefault="007133F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6.2.</w:t>
            </w:r>
          </w:p>
        </w:tc>
        <w:tc>
          <w:tcPr>
            <w:tcW w:w="3804" w:type="dxa"/>
          </w:tcPr>
          <w:p w:rsidR="007133F4" w:rsidRPr="00DD5F23" w:rsidRDefault="007133F4" w:rsidP="000132D6">
            <w:pPr>
              <w:spacing w:after="0" w:line="240" w:lineRule="auto"/>
              <w:rPr>
                <w:rFonts w:ascii="Times New Roman" w:hAnsi="Times New Roman"/>
                <w:sz w:val="24"/>
                <w:szCs w:val="24"/>
              </w:rPr>
            </w:pPr>
            <w:r w:rsidRPr="00DD5F23">
              <w:rPr>
                <w:rFonts w:ascii="Times New Roman" w:hAnsi="Times New Roman"/>
                <w:sz w:val="24"/>
                <w:szCs w:val="24"/>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42" w:type="dxa"/>
          </w:tcPr>
          <w:p w:rsidR="007133F4" w:rsidRPr="00DD5F23" w:rsidRDefault="007133F4" w:rsidP="000132D6">
            <w:pPr>
              <w:spacing w:after="0" w:line="240" w:lineRule="auto"/>
              <w:jc w:val="center"/>
              <w:rPr>
                <w:rFonts w:ascii="Times New Roman" w:hAnsi="Times New Roman"/>
                <w:sz w:val="24"/>
                <w:szCs w:val="24"/>
              </w:rPr>
            </w:pPr>
            <w:r w:rsidRPr="00DD5F23">
              <w:rPr>
                <w:rFonts w:ascii="Times New Roman" w:hAnsi="Times New Roman"/>
                <w:sz w:val="24"/>
                <w:szCs w:val="24"/>
              </w:rPr>
              <w:t>единица, Кч</w:t>
            </w:r>
          </w:p>
        </w:tc>
        <w:tc>
          <w:tcPr>
            <w:tcW w:w="9629" w:type="dxa"/>
          </w:tcPr>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Количество пострадавших со смертельным исходом в расчете на 1000 работающих (Коэффициент частоты)</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Кчсм = Ксм/Ксп×1000, где</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Кчсм – коэффициент частоты случаев смертельного травматизма;</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Ксм – количество пострадавших со смертельным исходом;</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Ксп – число работников, занятых в экономике муниципального образования .</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7133F4" w:rsidRPr="00DD5F23" w:rsidTr="000132D6">
        <w:trPr>
          <w:gridAfter w:val="1"/>
          <w:wAfter w:w="10" w:type="dxa"/>
        </w:trPr>
        <w:tc>
          <w:tcPr>
            <w:tcW w:w="709" w:type="dxa"/>
          </w:tcPr>
          <w:p w:rsidR="007133F4" w:rsidRPr="00DD5F23" w:rsidRDefault="007133F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6.3.</w:t>
            </w:r>
          </w:p>
        </w:tc>
        <w:tc>
          <w:tcPr>
            <w:tcW w:w="3804" w:type="dxa"/>
          </w:tcPr>
          <w:p w:rsidR="007133F4" w:rsidRPr="00DD5F23" w:rsidRDefault="007133F4" w:rsidP="000132D6">
            <w:pPr>
              <w:spacing w:after="0" w:line="240" w:lineRule="auto"/>
              <w:rPr>
                <w:rFonts w:ascii="Times New Roman" w:hAnsi="Times New Roman"/>
                <w:sz w:val="24"/>
                <w:szCs w:val="24"/>
              </w:rPr>
            </w:pPr>
            <w:r w:rsidRPr="00DD5F23">
              <w:rPr>
                <w:rFonts w:ascii="Times New Roman" w:hAnsi="Times New Roman"/>
                <w:sz w:val="24"/>
                <w:szCs w:val="24"/>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442" w:type="dxa"/>
          </w:tcPr>
          <w:p w:rsidR="007133F4" w:rsidRPr="00DD5F23" w:rsidRDefault="007133F4"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Дсоут = Ксоут/Крм×100%, где:</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Дсоут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Ксоут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Крм – количество рабочих мест в организациях муниципальной собственности, всего.</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lastRenderedPageBreak/>
              <w:t>Источник данных -отчеты о проведении специальной оценки условий труда в организациях муниципальной собственности</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w:t>
            </w:r>
            <w:r w:rsidR="007133F4" w:rsidRPr="00DD5F23">
              <w:rPr>
                <w:rFonts w:ascii="Times New Roman" w:hAnsi="Times New Roman" w:cs="Times New Roman"/>
                <w:sz w:val="24"/>
                <w:szCs w:val="24"/>
              </w:rPr>
              <w:t>4</w:t>
            </w:r>
            <w:r w:rsidRPr="00DD5F23">
              <w:rPr>
                <w:rFonts w:ascii="Times New Roman" w:hAnsi="Times New Roman" w:cs="Times New Roman"/>
                <w:sz w:val="24"/>
                <w:szCs w:val="24"/>
              </w:rPr>
              <w:t>.</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Ддтжс = Чотдтжс/Чобщ×100%, где</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Чотдтжс – численность детей, находящихся в трудной жизненной ситуации, охваченных отдыхом и оздоровлением;</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Чобщ – общая численность детей в возрасте от 7 до 15 лет, находящихся в трудной жизненной ситуации, подлежащих оздоровлению.</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Источник данных - Отчетность муниципальных образований Московской области</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w:t>
            </w:r>
            <w:r w:rsidR="007133F4" w:rsidRPr="00DD5F23">
              <w:rPr>
                <w:rFonts w:ascii="Times New Roman" w:hAnsi="Times New Roman" w:cs="Times New Roman"/>
                <w:sz w:val="24"/>
                <w:szCs w:val="24"/>
              </w:rPr>
              <w:t>5</w:t>
            </w:r>
            <w:r w:rsidRPr="00DD5F23">
              <w:rPr>
                <w:rFonts w:ascii="Times New Roman" w:hAnsi="Times New Roman" w:cs="Times New Roman"/>
                <w:sz w:val="24"/>
                <w:szCs w:val="24"/>
              </w:rPr>
              <w:t>.</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детей, охваченных отдыхом и оздоровлением, в общей численности детей в возрасте от 7 до 15 лет, подлежащих оздоровлению</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Дд = Чотд/Чобщ×100%, где</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Дд – доля детей, охваченных отдыхом и оздоровлением, в общей численности детей в возрасте от 7 до 15 лет, подлежащих оздоровлению;</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Чотд – численность детей, охваченных отдыхом и оздоровлением в текущем году;</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Чобщ – общая численность детей в возрасте от 7 до 15 лет, подлежащих оздоровлению.</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Источник данных - Отчетность муниципальных образований Московской области</w:t>
            </w:r>
          </w:p>
        </w:tc>
      </w:tr>
      <w:tr w:rsidR="007133F4" w:rsidRPr="00DD5F23" w:rsidTr="000132D6">
        <w:trPr>
          <w:gridAfter w:val="1"/>
          <w:wAfter w:w="10" w:type="dxa"/>
        </w:trPr>
        <w:tc>
          <w:tcPr>
            <w:tcW w:w="709" w:type="dxa"/>
          </w:tcPr>
          <w:p w:rsidR="007133F4" w:rsidRPr="00DD5F23" w:rsidRDefault="007133F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6.6.</w:t>
            </w:r>
          </w:p>
        </w:tc>
        <w:tc>
          <w:tcPr>
            <w:tcW w:w="3804" w:type="dxa"/>
          </w:tcPr>
          <w:p w:rsidR="007133F4" w:rsidRPr="00DD5F23" w:rsidRDefault="007133F4" w:rsidP="000132D6">
            <w:pPr>
              <w:spacing w:after="0" w:line="240" w:lineRule="auto"/>
              <w:rPr>
                <w:rFonts w:ascii="Times New Roman" w:hAnsi="Times New Roman"/>
                <w:sz w:val="24"/>
                <w:szCs w:val="24"/>
              </w:rPr>
            </w:pPr>
            <w:r w:rsidRPr="00DD5F23">
              <w:rPr>
                <w:rFonts w:ascii="Times New Roman" w:hAnsi="Times New Roman"/>
                <w:sz w:val="24"/>
                <w:szCs w:val="24"/>
              </w:rPr>
              <w:t>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 в муниципальном образовании</w:t>
            </w:r>
          </w:p>
        </w:tc>
        <w:tc>
          <w:tcPr>
            <w:tcW w:w="1442" w:type="dxa"/>
          </w:tcPr>
          <w:p w:rsidR="007133F4" w:rsidRPr="00DD5F23" w:rsidRDefault="007133F4"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 xml:space="preserve">Ддо = </w:t>
            </w:r>
            <w:r w:rsidRPr="00DD5F23">
              <w:rPr>
                <w:rFonts w:ascii="Times New Roman" w:eastAsia="Batang" w:hAnsi="Times New Roman"/>
                <w:sz w:val="24"/>
                <w:szCs w:val="24"/>
                <w:lang w:val="en-US"/>
              </w:rPr>
              <w:t>N</w:t>
            </w:r>
            <w:r w:rsidRPr="00DD5F23">
              <w:rPr>
                <w:rFonts w:ascii="Times New Roman" w:eastAsia="Batang" w:hAnsi="Times New Roman"/>
                <w:sz w:val="24"/>
                <w:szCs w:val="24"/>
              </w:rPr>
              <w:t>ипо/</w:t>
            </w:r>
            <w:r w:rsidRPr="00DD5F23">
              <w:rPr>
                <w:rFonts w:ascii="Times New Roman" w:eastAsia="Batang" w:hAnsi="Times New Roman"/>
                <w:sz w:val="24"/>
                <w:szCs w:val="24"/>
                <w:lang w:val="en-US"/>
              </w:rPr>
              <w:t>N</w:t>
            </w:r>
            <w:r w:rsidRPr="00DD5F23">
              <w:rPr>
                <w:rFonts w:ascii="Times New Roman" w:eastAsia="Batang" w:hAnsi="Times New Roman"/>
                <w:sz w:val="24"/>
                <w:szCs w:val="24"/>
              </w:rPr>
              <w:t>око× 100%, где:</w:t>
            </w:r>
          </w:p>
          <w:p w:rsidR="007133F4" w:rsidRPr="00DD5F23" w:rsidRDefault="007133F4" w:rsidP="000132D6">
            <w:pPr>
              <w:spacing w:after="0" w:line="240" w:lineRule="auto"/>
              <w:contextualSpacing/>
              <w:rPr>
                <w:rFonts w:ascii="Times New Roman" w:hAnsi="Times New Roman"/>
                <w:sz w:val="24"/>
                <w:szCs w:val="24"/>
              </w:rPr>
            </w:pPr>
            <w:r w:rsidRPr="00DD5F23">
              <w:rPr>
                <w:rFonts w:ascii="Times New Roman" w:eastAsia="Batang" w:hAnsi="Times New Roman"/>
                <w:sz w:val="24"/>
                <w:szCs w:val="24"/>
              </w:rPr>
              <w:t>Ддо – доля 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DD5F23">
              <w:rPr>
                <w:rFonts w:ascii="Times New Roman" w:hAnsi="Times New Roman"/>
                <w:sz w:val="24"/>
                <w:szCs w:val="24"/>
              </w:rPr>
              <w:t>;</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lang w:val="en-US"/>
              </w:rPr>
              <w:t>N</w:t>
            </w:r>
            <w:r w:rsidRPr="00DD5F23">
              <w:rPr>
                <w:rFonts w:ascii="Times New Roman" w:eastAsia="Batang" w:hAnsi="Times New Roman"/>
                <w:sz w:val="24"/>
                <w:szCs w:val="24"/>
              </w:rPr>
              <w:t>ипо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lang w:val="en-US"/>
              </w:rPr>
              <w:t>N</w:t>
            </w:r>
            <w:r w:rsidRPr="00DD5F23">
              <w:rPr>
                <w:rFonts w:ascii="Times New Roman" w:eastAsia="Batang" w:hAnsi="Times New Roman"/>
                <w:sz w:val="24"/>
                <w:szCs w:val="24"/>
              </w:rPr>
              <w:t>око – общее количество приоритетных объектов в муниципальном образовании</w:t>
            </w:r>
          </w:p>
          <w:p w:rsidR="007133F4" w:rsidRPr="00DD5F23" w:rsidRDefault="007133F4"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Источниками для расчета показателя являются сведения, полученные по результатам проведенной паспортизации приоритетных объектов и услуг в приоритетных сферах жизнедеятельности инвалидов и других маломобильных граждан</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6.7.</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 xml:space="preserve">Доля граждан, получивших адресную материальную помощь, </w:t>
            </w:r>
            <w:r w:rsidRPr="00DD5F23">
              <w:rPr>
                <w:rFonts w:ascii="Times New Roman" w:hAnsi="Times New Roman"/>
                <w:sz w:val="24"/>
                <w:szCs w:val="24"/>
              </w:rPr>
              <w:lastRenderedPageBreak/>
              <w:t>от общего числа обратившихся граждан и (или) имеющих право на ее получение</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lastRenderedPageBreak/>
              <w:t>процент</w:t>
            </w:r>
          </w:p>
        </w:tc>
        <w:tc>
          <w:tcPr>
            <w:tcW w:w="9629" w:type="dxa"/>
          </w:tcPr>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 xml:space="preserve">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w:t>
            </w:r>
            <w:r w:rsidRPr="00DD5F23">
              <w:rPr>
                <w:rFonts w:ascii="Times New Roman" w:eastAsia="Batang" w:hAnsi="Times New Roman"/>
                <w:sz w:val="24"/>
                <w:szCs w:val="24"/>
              </w:rPr>
              <w:lastRenderedPageBreak/>
              <w:t>граждан и (или) имеющих право на ее получение, умноженное на 100.</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Данные отдела по социальным вопросам  Администрации городского округа Электросталь</w:t>
            </w:r>
          </w:p>
        </w:tc>
      </w:tr>
      <w:tr w:rsidR="008C3C58" w:rsidRPr="00DD5F23" w:rsidTr="000132D6">
        <w:trPr>
          <w:gridAfter w:val="1"/>
          <w:wAfter w:w="10" w:type="dxa"/>
        </w:trPr>
        <w:tc>
          <w:tcPr>
            <w:tcW w:w="709" w:type="dxa"/>
          </w:tcPr>
          <w:p w:rsidR="008C3C58" w:rsidRPr="00DD5F23" w:rsidRDefault="008C3C58"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6.8.</w:t>
            </w:r>
          </w:p>
        </w:tc>
        <w:tc>
          <w:tcPr>
            <w:tcW w:w="3804" w:type="dxa"/>
          </w:tcPr>
          <w:p w:rsidR="008C3C58" w:rsidRPr="00DD5F23" w:rsidRDefault="008C3C58" w:rsidP="000132D6">
            <w:pPr>
              <w:spacing w:after="0" w:line="240" w:lineRule="auto"/>
              <w:rPr>
                <w:rFonts w:ascii="Times New Roman" w:hAnsi="Times New Roman"/>
                <w:sz w:val="24"/>
                <w:szCs w:val="24"/>
              </w:rPr>
            </w:pPr>
            <w:r w:rsidRPr="00DD5F23">
              <w:rPr>
                <w:rFonts w:ascii="Times New Roman" w:hAnsi="Times New Roman"/>
                <w:sz w:val="24"/>
                <w:szCs w:val="24"/>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42" w:type="dxa"/>
          </w:tcPr>
          <w:p w:rsidR="008C3C58" w:rsidRPr="00DD5F23" w:rsidRDefault="008C3C58" w:rsidP="000132D6">
            <w:pPr>
              <w:spacing w:after="0" w:line="240" w:lineRule="auto"/>
              <w:jc w:val="center"/>
              <w:rPr>
                <w:rFonts w:ascii="Times New Roman" w:hAnsi="Times New Roman"/>
                <w:sz w:val="24"/>
                <w:szCs w:val="24"/>
              </w:rPr>
            </w:pPr>
            <w:r w:rsidRPr="00DD5F23">
              <w:rPr>
                <w:rFonts w:ascii="Times New Roman" w:hAnsi="Times New Roman"/>
                <w:sz w:val="24"/>
                <w:szCs w:val="24"/>
              </w:rPr>
              <w:t>процент</w:t>
            </w:r>
          </w:p>
        </w:tc>
        <w:tc>
          <w:tcPr>
            <w:tcW w:w="9629" w:type="dxa"/>
          </w:tcPr>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8C3C58" w:rsidRPr="00DD5F23" w:rsidRDefault="008C3C58" w:rsidP="000132D6">
            <w:pPr>
              <w:spacing w:after="0" w:line="240" w:lineRule="auto"/>
              <w:contextualSpacing/>
              <w:rPr>
                <w:rFonts w:ascii="Times New Roman" w:eastAsia="Batang" w:hAnsi="Times New Roman"/>
                <w:sz w:val="24"/>
                <w:szCs w:val="24"/>
              </w:rPr>
            </w:pPr>
            <w:r w:rsidRPr="00DD5F23">
              <w:rPr>
                <w:rFonts w:ascii="Times New Roman" w:eastAsia="Batang" w:hAnsi="Times New Roman"/>
                <w:sz w:val="24"/>
                <w:szCs w:val="24"/>
              </w:rPr>
              <w:t>Данные отдела по жилищной политике Комитета по строительству, архитектуре и жилищной политике  Администрации городского округа Электросталь</w:t>
            </w:r>
          </w:p>
        </w:tc>
      </w:tr>
    </w:tbl>
    <w:p w:rsidR="002F5658" w:rsidRPr="00DD5F23" w:rsidRDefault="002F5658" w:rsidP="000132D6">
      <w:pPr>
        <w:autoSpaceDE w:val="0"/>
        <w:autoSpaceDN w:val="0"/>
        <w:adjustRightInd w:val="0"/>
        <w:spacing w:after="0" w:line="240" w:lineRule="auto"/>
        <w:jc w:val="both"/>
        <w:rPr>
          <w:rFonts w:ascii="Times New Roman" w:hAnsi="Times New Roman"/>
          <w:bCs/>
          <w:sz w:val="24"/>
          <w:szCs w:val="24"/>
        </w:rPr>
        <w:sectPr w:rsidR="002F5658" w:rsidRPr="00DD5F23" w:rsidSect="00E713A8">
          <w:headerReference w:type="default" r:id="rId23"/>
          <w:pgSz w:w="16838" w:h="11906" w:orient="landscape"/>
          <w:pgMar w:top="1134" w:right="850" w:bottom="1134" w:left="1701" w:header="845" w:footer="193" w:gutter="0"/>
          <w:cols w:space="708"/>
          <w:titlePg/>
          <w:docGrid w:linePitch="360"/>
        </w:sectPr>
      </w:pPr>
    </w:p>
    <w:p w:rsidR="000132D6" w:rsidRDefault="002F5658" w:rsidP="000132D6">
      <w:pPr>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bCs/>
          <w:sz w:val="24"/>
          <w:szCs w:val="24"/>
        </w:rPr>
        <w:lastRenderedPageBreak/>
        <w:t>7</w:t>
      </w:r>
      <w:r w:rsidR="001C0988" w:rsidRPr="00DD5F23">
        <w:rPr>
          <w:rFonts w:ascii="Times New Roman" w:hAnsi="Times New Roman"/>
          <w:b/>
          <w:bCs/>
          <w:sz w:val="24"/>
          <w:szCs w:val="24"/>
        </w:rPr>
        <w:t>.</w:t>
      </w:r>
      <w:r w:rsidR="001C0988" w:rsidRPr="00DD5F23">
        <w:rPr>
          <w:rFonts w:ascii="Times New Roman" w:hAnsi="Times New Roman"/>
          <w:b/>
          <w:sz w:val="24"/>
          <w:szCs w:val="24"/>
        </w:rPr>
        <w:t>Порядок взаимодействия ответственн</w:t>
      </w:r>
      <w:r w:rsidR="00CD73C6" w:rsidRPr="00DD5F23">
        <w:rPr>
          <w:rFonts w:ascii="Times New Roman" w:hAnsi="Times New Roman"/>
          <w:b/>
          <w:sz w:val="24"/>
          <w:szCs w:val="24"/>
        </w:rPr>
        <w:t>ого</w:t>
      </w:r>
      <w:r w:rsidR="001C0988" w:rsidRPr="00DD5F23">
        <w:rPr>
          <w:rFonts w:ascii="Times New Roman" w:hAnsi="Times New Roman"/>
          <w:b/>
          <w:sz w:val="24"/>
          <w:szCs w:val="24"/>
        </w:rPr>
        <w:t xml:space="preserve"> за выполнение мероприяти</w:t>
      </w:r>
      <w:r w:rsidR="00CD73C6" w:rsidRPr="00DD5F23">
        <w:rPr>
          <w:rFonts w:ascii="Times New Roman" w:hAnsi="Times New Roman"/>
          <w:b/>
          <w:sz w:val="24"/>
          <w:szCs w:val="24"/>
        </w:rPr>
        <w:t>я</w:t>
      </w:r>
      <w:r w:rsidR="001C0988" w:rsidRPr="00DD5F23">
        <w:rPr>
          <w:rFonts w:ascii="Times New Roman" w:hAnsi="Times New Roman"/>
          <w:b/>
          <w:sz w:val="24"/>
          <w:szCs w:val="24"/>
        </w:rPr>
        <w:t xml:space="preserve"> </w:t>
      </w:r>
    </w:p>
    <w:p w:rsidR="001C0988" w:rsidRPr="00DD5F23" w:rsidRDefault="000132D6" w:rsidP="000132D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с </w:t>
      </w:r>
      <w:r w:rsidR="001C0988" w:rsidRPr="00DD5F23">
        <w:rPr>
          <w:rFonts w:ascii="Times New Roman" w:hAnsi="Times New Roman"/>
          <w:b/>
          <w:sz w:val="24"/>
          <w:szCs w:val="24"/>
        </w:rPr>
        <w:t xml:space="preserve">муниципальным заказчиком </w:t>
      </w:r>
      <w:r w:rsidR="00CD73C6" w:rsidRPr="00DD5F23">
        <w:rPr>
          <w:rFonts w:ascii="Times New Roman" w:hAnsi="Times New Roman"/>
          <w:b/>
          <w:sz w:val="24"/>
          <w:szCs w:val="24"/>
        </w:rPr>
        <w:t>п</w:t>
      </w:r>
      <w:r w:rsidR="001C0988" w:rsidRPr="00DD5F23">
        <w:rPr>
          <w:rFonts w:ascii="Times New Roman" w:hAnsi="Times New Roman"/>
          <w:b/>
          <w:sz w:val="24"/>
          <w:szCs w:val="24"/>
        </w:rPr>
        <w:t>одпрограмм</w:t>
      </w:r>
      <w:r w:rsidR="00CD73C6" w:rsidRPr="00DD5F23">
        <w:rPr>
          <w:rFonts w:ascii="Times New Roman" w:hAnsi="Times New Roman"/>
          <w:b/>
          <w:sz w:val="24"/>
          <w:szCs w:val="24"/>
        </w:rPr>
        <w:t>ы</w:t>
      </w:r>
    </w:p>
    <w:p w:rsidR="001C0988" w:rsidRPr="00DD5F23" w:rsidRDefault="001C0988" w:rsidP="000132D6">
      <w:pPr>
        <w:autoSpaceDE w:val="0"/>
        <w:autoSpaceDN w:val="0"/>
        <w:adjustRightInd w:val="0"/>
        <w:spacing w:after="0" w:line="240" w:lineRule="auto"/>
        <w:jc w:val="center"/>
        <w:rPr>
          <w:rFonts w:ascii="Times New Roman" w:hAnsi="Times New Roman"/>
          <w:sz w:val="24"/>
          <w:szCs w:val="24"/>
          <w:highlight w:val="yellow"/>
        </w:rPr>
      </w:pPr>
    </w:p>
    <w:p w:rsidR="00CD73C6" w:rsidRPr="00DD5F23" w:rsidRDefault="00CD73C6" w:rsidP="000132D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D5F23">
        <w:rPr>
          <w:rFonts w:ascii="Times New Roman" w:hAnsi="Times New Roman"/>
          <w:sz w:val="24"/>
          <w:szCs w:val="24"/>
        </w:rPr>
        <w:t>Муниципальный заказчик подпрограммы:</w:t>
      </w:r>
    </w:p>
    <w:p w:rsidR="00CD73C6" w:rsidRPr="00DD5F23" w:rsidRDefault="00CD73C6" w:rsidP="000132D6">
      <w:pPr>
        <w:pStyle w:val="ConsPlusNormal"/>
        <w:ind w:firstLine="539"/>
        <w:jc w:val="both"/>
        <w:rPr>
          <w:rFonts w:ascii="Times New Roman" w:hAnsi="Times New Roman" w:cs="Times New Roman"/>
          <w:sz w:val="24"/>
          <w:szCs w:val="24"/>
        </w:rPr>
      </w:pPr>
      <w:r w:rsidRPr="00DD5F23">
        <w:rPr>
          <w:rFonts w:ascii="Times New Roman" w:hAnsi="Times New Roman" w:cs="Times New Roman"/>
          <w:sz w:val="24"/>
          <w:szCs w:val="24"/>
        </w:rPr>
        <w:t>1) разрабатывает подпрограмму;</w:t>
      </w:r>
    </w:p>
    <w:p w:rsidR="00CD73C6" w:rsidRPr="00DD5F23" w:rsidRDefault="00CD73C6" w:rsidP="000132D6">
      <w:pPr>
        <w:pStyle w:val="ConsPlusNormal"/>
        <w:ind w:firstLine="539"/>
        <w:jc w:val="both"/>
        <w:rPr>
          <w:rFonts w:ascii="Times New Roman" w:hAnsi="Times New Roman" w:cs="Times New Roman"/>
          <w:sz w:val="24"/>
          <w:szCs w:val="24"/>
        </w:rPr>
      </w:pPr>
      <w:r w:rsidRPr="00DD5F23">
        <w:rPr>
          <w:rFonts w:ascii="Times New Roman" w:hAnsi="Times New Roman" w:cs="Times New Roman"/>
          <w:sz w:val="24"/>
          <w:szCs w:val="24"/>
        </w:rPr>
        <w:t xml:space="preserve">2) формирует прогноз расходов на реализацию мероприятий и готовит </w:t>
      </w:r>
      <w:r w:rsidR="003F6DAB" w:rsidRPr="00DD5F23">
        <w:rPr>
          <w:rFonts w:ascii="Times New Roman" w:hAnsi="Times New Roman" w:cs="Times New Roman"/>
          <w:sz w:val="24"/>
          <w:szCs w:val="24"/>
        </w:rPr>
        <w:t>финансовое</w:t>
      </w:r>
      <w:r w:rsidRPr="00DD5F23">
        <w:rPr>
          <w:rFonts w:ascii="Times New Roman" w:hAnsi="Times New Roman" w:cs="Times New Roman"/>
          <w:sz w:val="24"/>
          <w:szCs w:val="24"/>
        </w:rPr>
        <w:t xml:space="preserve"> экономическое обоснование;</w:t>
      </w:r>
    </w:p>
    <w:p w:rsidR="00CD73C6" w:rsidRPr="00DD5F23" w:rsidRDefault="00CD73C6" w:rsidP="000132D6">
      <w:pPr>
        <w:widowControl w:val="0"/>
        <w:tabs>
          <w:tab w:val="left" w:pos="851"/>
        </w:tabs>
        <w:autoSpaceDE w:val="0"/>
        <w:autoSpaceDN w:val="0"/>
        <w:adjustRightInd w:val="0"/>
        <w:spacing w:after="0" w:line="240" w:lineRule="auto"/>
        <w:ind w:firstLine="539"/>
        <w:jc w:val="both"/>
        <w:rPr>
          <w:rFonts w:ascii="Times New Roman" w:hAnsi="Times New Roman"/>
          <w:sz w:val="24"/>
          <w:szCs w:val="24"/>
        </w:rPr>
      </w:pPr>
      <w:r w:rsidRPr="00DD5F23">
        <w:rPr>
          <w:rFonts w:ascii="Times New Roman" w:hAnsi="Times New Roman"/>
          <w:sz w:val="24"/>
          <w:szCs w:val="24"/>
        </w:rPr>
        <w:t>3) вводит в подсистему ГАСУ МО отчеты о реализации подпрограммы;</w:t>
      </w:r>
    </w:p>
    <w:p w:rsidR="00CD73C6" w:rsidRPr="00DD5F23" w:rsidRDefault="00CD73C6" w:rsidP="000132D6">
      <w:pPr>
        <w:pStyle w:val="ConsPlusNormal"/>
        <w:ind w:firstLine="539"/>
        <w:jc w:val="both"/>
        <w:rPr>
          <w:rFonts w:ascii="Times New Roman" w:hAnsi="Times New Roman" w:cs="Times New Roman"/>
          <w:sz w:val="24"/>
          <w:szCs w:val="24"/>
        </w:rPr>
      </w:pPr>
      <w:r w:rsidRPr="00DD5F23">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CD73C6" w:rsidRPr="00DD5F23" w:rsidRDefault="00CD73C6" w:rsidP="000132D6">
      <w:pPr>
        <w:pStyle w:val="ConsPlusNormal"/>
        <w:ind w:firstLine="539"/>
        <w:jc w:val="both"/>
        <w:rPr>
          <w:rFonts w:ascii="Times New Roman" w:hAnsi="Times New Roman" w:cs="Times New Roman"/>
          <w:sz w:val="24"/>
          <w:szCs w:val="24"/>
        </w:rPr>
      </w:pPr>
      <w:r w:rsidRPr="00DD5F23">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CD73C6" w:rsidRPr="00DD5F23" w:rsidRDefault="00CD73C6" w:rsidP="000132D6">
      <w:pPr>
        <w:pStyle w:val="ConsPlusNormal"/>
        <w:ind w:firstLine="539"/>
        <w:jc w:val="both"/>
        <w:rPr>
          <w:rFonts w:ascii="Times New Roman" w:hAnsi="Times New Roman" w:cs="Times New Roman"/>
          <w:sz w:val="24"/>
          <w:szCs w:val="24"/>
        </w:rPr>
      </w:pPr>
      <w:r w:rsidRPr="00DD5F23">
        <w:rPr>
          <w:rFonts w:ascii="Times New Roman" w:hAnsi="Times New Roman" w:cs="Times New Roman"/>
          <w:sz w:val="24"/>
          <w:szCs w:val="24"/>
        </w:rPr>
        <w:t>6) согласовывает «Дорожные карты», внесение в них изменений и отчеты об их исполнении.</w:t>
      </w:r>
    </w:p>
    <w:p w:rsidR="00CD73C6" w:rsidRPr="00DD5F23" w:rsidRDefault="00CD73C6" w:rsidP="000132D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D5F23">
        <w:rPr>
          <w:rFonts w:ascii="Times New Roman" w:hAnsi="Times New Roman"/>
          <w:sz w:val="24"/>
          <w:szCs w:val="24"/>
        </w:rPr>
        <w:t>Ответственный за выполнение мероприятия:</w:t>
      </w:r>
    </w:p>
    <w:p w:rsidR="00CD73C6" w:rsidRPr="00DD5F23" w:rsidRDefault="00CD73C6" w:rsidP="000132D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D5F23">
        <w:rPr>
          <w:rFonts w:ascii="Times New Roman" w:hAnsi="Times New Roman"/>
          <w:sz w:val="24"/>
          <w:szCs w:val="24"/>
        </w:rPr>
        <w:t>1) формирует прогноз расходов на реализацию мероприятия и направляет его муниципальному заказчику подпрограммы;</w:t>
      </w:r>
    </w:p>
    <w:p w:rsidR="00CD73C6" w:rsidRPr="00DD5F23" w:rsidRDefault="00CD73C6" w:rsidP="000132D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D5F23">
        <w:rPr>
          <w:rFonts w:ascii="Times New Roman" w:hAnsi="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CD73C6" w:rsidRPr="00DD5F23" w:rsidRDefault="00CD73C6" w:rsidP="000132D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D5F23">
        <w:rPr>
          <w:rFonts w:ascii="Times New Roman" w:hAnsi="Times New Roman"/>
          <w:sz w:val="24"/>
          <w:szCs w:val="24"/>
        </w:rPr>
        <w:t>3) разрабатывает «Дорожные карты» по основным мероприятиям, ответственным за выполнение которых является;</w:t>
      </w:r>
    </w:p>
    <w:p w:rsidR="00CD73C6" w:rsidRPr="00DD5F23" w:rsidRDefault="00CD73C6" w:rsidP="000132D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D5F23">
        <w:rPr>
          <w:rFonts w:ascii="Times New Roman" w:hAnsi="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D73C6" w:rsidRPr="00DD5F23" w:rsidRDefault="00CD73C6" w:rsidP="000132D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p>
    <w:p w:rsidR="001C0988" w:rsidRPr="00DD5F23" w:rsidRDefault="00CD73C6" w:rsidP="000132D6">
      <w:pPr>
        <w:widowControl w:val="0"/>
        <w:tabs>
          <w:tab w:val="left" w:pos="851"/>
        </w:tabs>
        <w:autoSpaceDE w:val="0"/>
        <w:autoSpaceDN w:val="0"/>
        <w:adjustRightInd w:val="0"/>
        <w:spacing w:after="0" w:line="240" w:lineRule="auto"/>
        <w:jc w:val="center"/>
        <w:rPr>
          <w:rFonts w:ascii="Times New Roman" w:hAnsi="Times New Roman"/>
          <w:b/>
          <w:sz w:val="24"/>
          <w:szCs w:val="24"/>
        </w:rPr>
      </w:pPr>
      <w:r w:rsidRPr="000132D6">
        <w:rPr>
          <w:rFonts w:ascii="Times New Roman" w:hAnsi="Times New Roman"/>
          <w:b/>
          <w:sz w:val="24"/>
          <w:szCs w:val="24"/>
        </w:rPr>
        <w:t>8.</w:t>
      </w:r>
      <w:r w:rsidR="001C0988" w:rsidRPr="00DD5F23">
        <w:rPr>
          <w:rFonts w:ascii="Times New Roman" w:hAnsi="Times New Roman"/>
          <w:b/>
          <w:sz w:val="24"/>
          <w:szCs w:val="24"/>
        </w:rPr>
        <w:t xml:space="preserve"> Состав, форма и сроки представления отчетности о ходе реализации мероприяти</w:t>
      </w:r>
      <w:r w:rsidRPr="00DD5F23">
        <w:rPr>
          <w:rFonts w:ascii="Times New Roman" w:hAnsi="Times New Roman"/>
          <w:b/>
          <w:sz w:val="24"/>
          <w:szCs w:val="24"/>
        </w:rPr>
        <w:t>я</w:t>
      </w:r>
      <w:r w:rsidR="001C0988" w:rsidRPr="00DD5F23">
        <w:rPr>
          <w:rFonts w:ascii="Times New Roman" w:hAnsi="Times New Roman"/>
          <w:b/>
          <w:sz w:val="24"/>
          <w:szCs w:val="24"/>
        </w:rPr>
        <w:t xml:space="preserve"> </w:t>
      </w:r>
      <w:r w:rsidRPr="00DD5F23">
        <w:rPr>
          <w:rFonts w:ascii="Times New Roman" w:hAnsi="Times New Roman"/>
          <w:b/>
          <w:sz w:val="24"/>
          <w:szCs w:val="24"/>
        </w:rPr>
        <w:t>ответственным за выполнение мероприятия муниципальному заказчику подпрограммы</w:t>
      </w:r>
    </w:p>
    <w:p w:rsidR="00CD73C6" w:rsidRPr="00DD5F23" w:rsidRDefault="00CD73C6" w:rsidP="000132D6">
      <w:pPr>
        <w:widowControl w:val="0"/>
        <w:tabs>
          <w:tab w:val="left" w:pos="851"/>
        </w:tabs>
        <w:autoSpaceDE w:val="0"/>
        <w:autoSpaceDN w:val="0"/>
        <w:adjustRightInd w:val="0"/>
        <w:spacing w:after="0" w:line="240" w:lineRule="auto"/>
        <w:ind w:firstLine="540"/>
        <w:jc w:val="center"/>
        <w:rPr>
          <w:rFonts w:ascii="Times New Roman" w:hAnsi="Times New Roman"/>
          <w:sz w:val="24"/>
          <w:szCs w:val="24"/>
          <w:highlight w:val="yellow"/>
        </w:rPr>
      </w:pPr>
    </w:p>
    <w:p w:rsidR="00CD73C6" w:rsidRPr="00DD5F23" w:rsidRDefault="00CD73C6"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В целях подготовки отчетов о реализации муниципальной программы</w:t>
      </w:r>
      <w:r w:rsidR="003F6DAB" w:rsidRPr="00DD5F23">
        <w:rPr>
          <w:rFonts w:ascii="Times New Roman" w:hAnsi="Times New Roman"/>
          <w:sz w:val="24"/>
          <w:szCs w:val="24"/>
        </w:rPr>
        <w:t xml:space="preserve"> о</w:t>
      </w:r>
      <w:r w:rsidRPr="00DD5F23">
        <w:rPr>
          <w:rFonts w:ascii="Times New Roman" w:hAnsi="Times New Roman"/>
          <w:sz w:val="24"/>
          <w:szCs w:val="24"/>
        </w:rPr>
        <w:t>тветственный за выполнение мероприятия</w:t>
      </w:r>
      <w:r w:rsidR="003F6DAB" w:rsidRPr="00DD5F23">
        <w:rPr>
          <w:rFonts w:ascii="Times New Roman" w:hAnsi="Times New Roman"/>
          <w:sz w:val="24"/>
          <w:szCs w:val="24"/>
        </w:rPr>
        <w:t xml:space="preserve"> направляет муниципальному заказчику подпрограммы</w:t>
      </w:r>
      <w:r w:rsidRPr="00DD5F23">
        <w:rPr>
          <w:rFonts w:ascii="Times New Roman" w:hAnsi="Times New Roman"/>
          <w:sz w:val="24"/>
          <w:szCs w:val="24"/>
        </w:rPr>
        <w:t>:</w:t>
      </w:r>
    </w:p>
    <w:p w:rsidR="00CD73C6" w:rsidRPr="00DD5F23" w:rsidRDefault="00CD73C6"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1) ежеквартально до 15 числа месяца, следующего за отчетным кварталом, </w:t>
      </w:r>
      <w:r w:rsidR="003F6DAB" w:rsidRPr="00DD5F23">
        <w:rPr>
          <w:rFonts w:ascii="Times New Roman" w:hAnsi="Times New Roman"/>
          <w:sz w:val="24"/>
          <w:szCs w:val="24"/>
        </w:rPr>
        <w:t xml:space="preserve">- оперативный </w:t>
      </w:r>
      <w:r w:rsidRPr="00DD5F23">
        <w:rPr>
          <w:rFonts w:ascii="Times New Roman" w:hAnsi="Times New Roman"/>
          <w:sz w:val="24"/>
          <w:szCs w:val="24"/>
        </w:rPr>
        <w:t xml:space="preserve">отчет о реализации </w:t>
      </w:r>
      <w:r w:rsidR="003F6DAB" w:rsidRPr="00DD5F23">
        <w:rPr>
          <w:rFonts w:ascii="Times New Roman" w:hAnsi="Times New Roman"/>
          <w:sz w:val="24"/>
          <w:szCs w:val="24"/>
        </w:rPr>
        <w:t>мероприятий</w:t>
      </w:r>
      <w:r w:rsidRPr="00DD5F23">
        <w:rPr>
          <w:rFonts w:ascii="Times New Roman" w:hAnsi="Times New Roman"/>
          <w:sz w:val="24"/>
          <w:szCs w:val="24"/>
        </w:rPr>
        <w:t xml:space="preserve">, </w:t>
      </w:r>
      <w:r w:rsidR="003F6DAB" w:rsidRPr="00DD5F23">
        <w:rPr>
          <w:rFonts w:ascii="Times New Roman" w:hAnsi="Times New Roman"/>
          <w:sz w:val="24"/>
          <w:szCs w:val="24"/>
        </w:rPr>
        <w:t>ответственным за выполнение которых является;</w:t>
      </w:r>
    </w:p>
    <w:p w:rsidR="00CD73C6" w:rsidRPr="00DD5F23" w:rsidRDefault="00CD73C6"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2) ежегодно в срок до 1</w:t>
      </w:r>
      <w:r w:rsidR="003F6DAB" w:rsidRPr="00DD5F23">
        <w:rPr>
          <w:rFonts w:ascii="Times New Roman" w:hAnsi="Times New Roman"/>
          <w:sz w:val="24"/>
          <w:szCs w:val="24"/>
        </w:rPr>
        <w:t>5 февраля</w:t>
      </w:r>
      <w:r w:rsidRPr="00DD5F23">
        <w:rPr>
          <w:rFonts w:ascii="Times New Roman" w:hAnsi="Times New Roman"/>
          <w:sz w:val="24"/>
          <w:szCs w:val="24"/>
        </w:rPr>
        <w:t xml:space="preserve"> года, следующего за отчетным, </w:t>
      </w:r>
      <w:r w:rsidR="003F6DAB" w:rsidRPr="00DD5F23">
        <w:rPr>
          <w:rFonts w:ascii="Times New Roman" w:hAnsi="Times New Roman"/>
          <w:sz w:val="24"/>
          <w:szCs w:val="24"/>
        </w:rPr>
        <w:t xml:space="preserve">- </w:t>
      </w:r>
      <w:r w:rsidRPr="00DD5F23">
        <w:rPr>
          <w:rFonts w:ascii="Times New Roman" w:hAnsi="Times New Roman"/>
          <w:sz w:val="24"/>
          <w:szCs w:val="24"/>
        </w:rPr>
        <w:t xml:space="preserve">годовой отчет о реализации </w:t>
      </w:r>
      <w:r w:rsidR="003F6DAB" w:rsidRPr="00DD5F23">
        <w:rPr>
          <w:rFonts w:ascii="Times New Roman" w:hAnsi="Times New Roman"/>
          <w:sz w:val="24"/>
          <w:szCs w:val="24"/>
        </w:rPr>
        <w:t xml:space="preserve">мероприятий, ответственным за выполнение которых является, </w:t>
      </w:r>
      <w:r w:rsidRPr="00DD5F23">
        <w:rPr>
          <w:rFonts w:ascii="Times New Roman" w:hAnsi="Times New Roman"/>
          <w:sz w:val="24"/>
          <w:szCs w:val="24"/>
        </w:rPr>
        <w:t>для оценки эффективности реализации муниципальной программы.</w:t>
      </w:r>
    </w:p>
    <w:p w:rsidR="00CD73C6" w:rsidRPr="00DD5F23" w:rsidRDefault="003F6DAB"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Форма представления отчетов определяется муниципальным заказчиком подпрограммы.</w:t>
      </w:r>
    </w:p>
    <w:p w:rsidR="003F6DAB" w:rsidRPr="00DD5F23" w:rsidRDefault="003F6DAB"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Одновременно с отчетами о реализации мероприятий представляются отчеты о реализации «дорожных карт».</w:t>
      </w:r>
    </w:p>
    <w:p w:rsidR="003F6DAB" w:rsidRPr="00DD5F23" w:rsidRDefault="003F6DAB"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F6DAB" w:rsidRPr="00DD5F23" w:rsidRDefault="003F6DAB"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Состав, форма и сроки формировния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3572C3" w:rsidRPr="00DD5F23" w:rsidRDefault="003572C3" w:rsidP="000132D6">
      <w:pPr>
        <w:spacing w:after="0" w:line="240" w:lineRule="auto"/>
        <w:ind w:firstLine="708"/>
        <w:jc w:val="both"/>
        <w:rPr>
          <w:rFonts w:ascii="Times New Roman" w:hAnsi="Times New Roman"/>
          <w:sz w:val="24"/>
          <w:szCs w:val="24"/>
        </w:rPr>
      </w:pPr>
    </w:p>
    <w:p w:rsidR="00E713A8" w:rsidRPr="00DD5F23" w:rsidRDefault="00E713A8" w:rsidP="000132D6">
      <w:pPr>
        <w:autoSpaceDE w:val="0"/>
        <w:autoSpaceDN w:val="0"/>
        <w:adjustRightInd w:val="0"/>
        <w:spacing w:after="0" w:line="240" w:lineRule="auto"/>
        <w:outlineLvl w:val="0"/>
        <w:rPr>
          <w:rFonts w:ascii="Times New Roman" w:hAnsi="Times New Roman"/>
          <w:sz w:val="24"/>
          <w:szCs w:val="24"/>
        </w:rPr>
        <w:sectPr w:rsidR="00E713A8" w:rsidRPr="00DD5F23" w:rsidSect="000132D6">
          <w:pgSz w:w="11907" w:h="16839" w:code="9"/>
          <w:pgMar w:top="1134" w:right="851" w:bottom="1134" w:left="1276" w:header="720" w:footer="720" w:gutter="0"/>
          <w:cols w:space="720"/>
          <w:docGrid w:linePitch="360"/>
        </w:sectPr>
      </w:pPr>
    </w:p>
    <w:p w:rsidR="003572C3" w:rsidRPr="00DD5F23" w:rsidRDefault="003572C3" w:rsidP="000132D6">
      <w:pPr>
        <w:autoSpaceDE w:val="0"/>
        <w:autoSpaceDN w:val="0"/>
        <w:adjustRightInd w:val="0"/>
        <w:spacing w:after="0" w:line="240" w:lineRule="auto"/>
        <w:ind w:left="8647"/>
        <w:outlineLvl w:val="0"/>
        <w:rPr>
          <w:rFonts w:ascii="Times New Roman" w:hAnsi="Times New Roman"/>
          <w:sz w:val="24"/>
          <w:szCs w:val="24"/>
        </w:rPr>
      </w:pPr>
      <w:r w:rsidRPr="00DD5F23">
        <w:rPr>
          <w:rFonts w:ascii="Times New Roman" w:hAnsi="Times New Roman"/>
          <w:sz w:val="24"/>
          <w:szCs w:val="24"/>
        </w:rPr>
        <w:lastRenderedPageBreak/>
        <w:t>Приложение № 1</w:t>
      </w:r>
    </w:p>
    <w:p w:rsidR="003572C3" w:rsidRPr="00DD5F23" w:rsidRDefault="003572C3" w:rsidP="000132D6">
      <w:pPr>
        <w:autoSpaceDE w:val="0"/>
        <w:autoSpaceDN w:val="0"/>
        <w:adjustRightInd w:val="0"/>
        <w:spacing w:after="0" w:line="240" w:lineRule="auto"/>
        <w:ind w:left="8647"/>
        <w:rPr>
          <w:rFonts w:ascii="Times New Roman" w:hAnsi="Times New Roman"/>
          <w:sz w:val="24"/>
          <w:szCs w:val="24"/>
        </w:rPr>
      </w:pPr>
      <w:r w:rsidRPr="00DD5F23">
        <w:rPr>
          <w:rFonts w:ascii="Times New Roman" w:hAnsi="Times New Roman"/>
          <w:sz w:val="24"/>
          <w:szCs w:val="24"/>
        </w:rPr>
        <w:t xml:space="preserve">к муниципальной программе </w:t>
      </w:r>
    </w:p>
    <w:p w:rsidR="003572C3" w:rsidRPr="00DD5F23" w:rsidRDefault="003572C3" w:rsidP="000132D6">
      <w:pPr>
        <w:autoSpaceDE w:val="0"/>
        <w:autoSpaceDN w:val="0"/>
        <w:adjustRightInd w:val="0"/>
        <w:spacing w:after="0" w:line="240" w:lineRule="auto"/>
        <w:ind w:left="8647"/>
        <w:rPr>
          <w:rFonts w:ascii="Times New Roman" w:hAnsi="Times New Roman"/>
          <w:sz w:val="24"/>
          <w:szCs w:val="24"/>
        </w:rPr>
      </w:pPr>
      <w:r w:rsidRPr="00DD5F23">
        <w:rPr>
          <w:rFonts w:ascii="Times New Roman" w:hAnsi="Times New Roman"/>
          <w:sz w:val="24"/>
          <w:szCs w:val="24"/>
        </w:rPr>
        <w:t xml:space="preserve">«Повышение эффективности деятельности органов местного самоуправления </w:t>
      </w:r>
    </w:p>
    <w:p w:rsidR="003572C3" w:rsidRPr="00DD5F23" w:rsidRDefault="003572C3" w:rsidP="000132D6">
      <w:pPr>
        <w:autoSpaceDE w:val="0"/>
        <w:autoSpaceDN w:val="0"/>
        <w:adjustRightInd w:val="0"/>
        <w:spacing w:after="0" w:line="240" w:lineRule="auto"/>
        <w:ind w:left="8647"/>
        <w:rPr>
          <w:rFonts w:ascii="Times New Roman" w:hAnsi="Times New Roman"/>
          <w:sz w:val="24"/>
          <w:szCs w:val="24"/>
        </w:rPr>
      </w:pPr>
      <w:r w:rsidRPr="00DD5F23">
        <w:rPr>
          <w:rFonts w:ascii="Times New Roman" w:hAnsi="Times New Roman"/>
          <w:sz w:val="24"/>
          <w:szCs w:val="24"/>
        </w:rPr>
        <w:t>городского округа Электросталь Московской области» на 2017-2021 годы</w:t>
      </w:r>
    </w:p>
    <w:p w:rsidR="003572C3" w:rsidRPr="00DD5F23" w:rsidRDefault="003572C3" w:rsidP="000132D6">
      <w:pPr>
        <w:tabs>
          <w:tab w:val="left" w:pos="8508"/>
        </w:tabs>
        <w:snapToGrid w:val="0"/>
        <w:spacing w:after="0" w:line="240" w:lineRule="auto"/>
        <w:jc w:val="center"/>
        <w:rPr>
          <w:rFonts w:ascii="Times New Roman" w:hAnsi="Times New Roman"/>
          <w:b/>
          <w:sz w:val="24"/>
          <w:szCs w:val="24"/>
        </w:rPr>
      </w:pPr>
    </w:p>
    <w:p w:rsidR="003572C3" w:rsidRPr="00DD5F23" w:rsidRDefault="003572C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Подпрограмма «Создание условий для устойчивого социально-экономического развития городского округа Электросталь» </w:t>
      </w:r>
    </w:p>
    <w:p w:rsidR="003572C3" w:rsidRPr="00DD5F23" w:rsidRDefault="003572C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на 2017-2021 годы</w:t>
      </w:r>
    </w:p>
    <w:p w:rsidR="003572C3" w:rsidRPr="00DD5F23" w:rsidRDefault="003572C3" w:rsidP="000132D6">
      <w:pPr>
        <w:tabs>
          <w:tab w:val="left" w:pos="7780"/>
          <w:tab w:val="left" w:pos="8508"/>
        </w:tabs>
        <w:snapToGrid w:val="0"/>
        <w:spacing w:after="0" w:line="240" w:lineRule="auto"/>
        <w:ind w:firstLine="540"/>
        <w:rPr>
          <w:rFonts w:ascii="Times New Roman" w:hAnsi="Times New Roman"/>
          <w:smallCaps/>
          <w:sz w:val="24"/>
          <w:szCs w:val="24"/>
        </w:rPr>
      </w:pPr>
    </w:p>
    <w:p w:rsidR="003572C3" w:rsidRPr="00DD5F23" w:rsidRDefault="003572C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1. ПАСПОРТ </w:t>
      </w:r>
    </w:p>
    <w:p w:rsidR="003572C3" w:rsidRPr="00DD5F23" w:rsidRDefault="003572C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подпрограммы «Создание условий для устойчивого социально-экономического развития городского округа Электросталь» </w:t>
      </w:r>
    </w:p>
    <w:p w:rsidR="003572C3" w:rsidRDefault="003572C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на 2017-2021 годы</w:t>
      </w:r>
    </w:p>
    <w:p w:rsidR="00447BB0" w:rsidRPr="00DD5F23" w:rsidRDefault="00447BB0" w:rsidP="000132D6">
      <w:pPr>
        <w:tabs>
          <w:tab w:val="left" w:pos="8508"/>
        </w:tabs>
        <w:snapToGrid w:val="0"/>
        <w:spacing w:after="0" w:line="240" w:lineRule="auto"/>
        <w:jc w:val="center"/>
        <w:rPr>
          <w:rFonts w:ascii="Times New Roman" w:hAnsi="Times New Roman"/>
          <w:b/>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2127"/>
        <w:gridCol w:w="2409"/>
        <w:gridCol w:w="1417"/>
        <w:gridCol w:w="1418"/>
        <w:gridCol w:w="1417"/>
        <w:gridCol w:w="1418"/>
        <w:gridCol w:w="1417"/>
        <w:gridCol w:w="1418"/>
      </w:tblGrid>
      <w:tr w:rsidR="003572C3" w:rsidRPr="00DD5F23" w:rsidTr="00447BB0">
        <w:trPr>
          <w:trHeight w:val="458"/>
        </w:trPr>
        <w:tc>
          <w:tcPr>
            <w:tcW w:w="2552" w:type="dxa"/>
          </w:tcPr>
          <w:p w:rsidR="003572C3" w:rsidRPr="00DD5F23" w:rsidRDefault="003572C3"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Муниципальный заказчик подпрограммы</w:t>
            </w:r>
          </w:p>
        </w:tc>
        <w:tc>
          <w:tcPr>
            <w:tcW w:w="13041" w:type="dxa"/>
            <w:gridSpan w:val="8"/>
          </w:tcPr>
          <w:p w:rsidR="003572C3" w:rsidRPr="00DD5F23" w:rsidRDefault="003572C3"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447BB0" w:rsidRPr="00DD5F23" w:rsidTr="00447BB0">
        <w:tc>
          <w:tcPr>
            <w:tcW w:w="2552" w:type="dxa"/>
            <w:vMerge w:val="restart"/>
          </w:tcPr>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Главный распорядитель бюджетных средств</w:t>
            </w:r>
          </w:p>
        </w:tc>
        <w:tc>
          <w:tcPr>
            <w:tcW w:w="2409" w:type="dxa"/>
            <w:vMerge w:val="restart"/>
          </w:tcPr>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 xml:space="preserve">Источник </w:t>
            </w:r>
          </w:p>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финансирования</w:t>
            </w:r>
          </w:p>
        </w:tc>
        <w:tc>
          <w:tcPr>
            <w:tcW w:w="8505" w:type="dxa"/>
            <w:gridSpan w:val="6"/>
          </w:tcPr>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Расходы (тыс. рублей)</w:t>
            </w:r>
          </w:p>
        </w:tc>
      </w:tr>
      <w:tr w:rsidR="00447BB0" w:rsidRPr="00DD5F23" w:rsidTr="00447BB0">
        <w:trPr>
          <w:trHeight w:val="57"/>
        </w:trPr>
        <w:tc>
          <w:tcPr>
            <w:tcW w:w="2552" w:type="dxa"/>
            <w:vMerge/>
          </w:tcPr>
          <w:p w:rsidR="00447BB0" w:rsidRPr="00DD5F23" w:rsidRDefault="00447BB0" w:rsidP="000132D6">
            <w:pPr>
              <w:spacing w:after="0" w:line="240" w:lineRule="auto"/>
              <w:rPr>
                <w:rFonts w:ascii="Times New Roman" w:hAnsi="Times New Roman"/>
                <w:sz w:val="24"/>
                <w:szCs w:val="24"/>
              </w:rPr>
            </w:pPr>
          </w:p>
        </w:tc>
        <w:tc>
          <w:tcPr>
            <w:tcW w:w="2127" w:type="dxa"/>
            <w:vMerge/>
          </w:tcPr>
          <w:p w:rsidR="00447BB0" w:rsidRPr="00DD5F23" w:rsidRDefault="00447BB0" w:rsidP="000132D6">
            <w:pPr>
              <w:spacing w:after="0" w:line="240" w:lineRule="auto"/>
              <w:rPr>
                <w:rFonts w:ascii="Times New Roman" w:hAnsi="Times New Roman"/>
                <w:sz w:val="24"/>
                <w:szCs w:val="24"/>
              </w:rPr>
            </w:pPr>
          </w:p>
        </w:tc>
        <w:tc>
          <w:tcPr>
            <w:tcW w:w="2409" w:type="dxa"/>
            <w:vMerge/>
          </w:tcPr>
          <w:p w:rsidR="00447BB0" w:rsidRPr="00DD5F23" w:rsidRDefault="00447BB0" w:rsidP="000132D6">
            <w:pPr>
              <w:spacing w:after="0" w:line="240" w:lineRule="auto"/>
              <w:rPr>
                <w:rFonts w:ascii="Times New Roman" w:hAnsi="Times New Roman"/>
                <w:sz w:val="24"/>
                <w:szCs w:val="24"/>
              </w:rPr>
            </w:pPr>
          </w:p>
        </w:tc>
        <w:tc>
          <w:tcPr>
            <w:tcW w:w="1417" w:type="dxa"/>
          </w:tcPr>
          <w:p w:rsidR="00447BB0" w:rsidRPr="00DD5F23" w:rsidRDefault="00447BB0"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Итого</w:t>
            </w:r>
          </w:p>
        </w:tc>
        <w:tc>
          <w:tcPr>
            <w:tcW w:w="1418" w:type="dxa"/>
          </w:tcPr>
          <w:p w:rsidR="00447BB0" w:rsidRPr="00DD5F23" w:rsidRDefault="00447BB0"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2017 год</w:t>
            </w:r>
          </w:p>
        </w:tc>
        <w:tc>
          <w:tcPr>
            <w:tcW w:w="1417" w:type="dxa"/>
          </w:tcPr>
          <w:p w:rsidR="00447BB0" w:rsidRPr="00DD5F23" w:rsidRDefault="00447BB0"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2018 год</w:t>
            </w:r>
          </w:p>
        </w:tc>
        <w:tc>
          <w:tcPr>
            <w:tcW w:w="1418" w:type="dxa"/>
          </w:tcPr>
          <w:p w:rsidR="00447BB0" w:rsidRPr="00DD5F23" w:rsidRDefault="00447BB0"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2019 год</w:t>
            </w:r>
          </w:p>
        </w:tc>
        <w:tc>
          <w:tcPr>
            <w:tcW w:w="1417" w:type="dxa"/>
          </w:tcPr>
          <w:p w:rsidR="00447BB0" w:rsidRPr="00DD5F23" w:rsidRDefault="00447BB0"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2020 год</w:t>
            </w:r>
          </w:p>
        </w:tc>
        <w:tc>
          <w:tcPr>
            <w:tcW w:w="1418" w:type="dxa"/>
          </w:tcPr>
          <w:p w:rsidR="00447BB0" w:rsidRPr="00DD5F23" w:rsidRDefault="00447BB0"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2021 год</w:t>
            </w:r>
          </w:p>
        </w:tc>
      </w:tr>
      <w:tr w:rsidR="00447BB0" w:rsidRPr="00DD5F23" w:rsidTr="00447BB0">
        <w:tc>
          <w:tcPr>
            <w:tcW w:w="2552" w:type="dxa"/>
            <w:vMerge/>
          </w:tcPr>
          <w:p w:rsidR="00447BB0" w:rsidRPr="00DD5F23" w:rsidRDefault="00447BB0" w:rsidP="000132D6">
            <w:pPr>
              <w:pStyle w:val="ConsPlusNormal"/>
              <w:rPr>
                <w:rFonts w:ascii="Times New Roman" w:hAnsi="Times New Roman" w:cs="Times New Roman"/>
                <w:sz w:val="24"/>
                <w:szCs w:val="24"/>
              </w:rPr>
            </w:pPr>
          </w:p>
        </w:tc>
        <w:tc>
          <w:tcPr>
            <w:tcW w:w="2127" w:type="dxa"/>
            <w:vMerge w:val="restart"/>
          </w:tcPr>
          <w:p w:rsidR="00447BB0" w:rsidRPr="00DD5F23" w:rsidRDefault="00447BB0" w:rsidP="00447BB0">
            <w:pPr>
              <w:pStyle w:val="ConsPlusNormal"/>
              <w:ind w:left="-203" w:firstLine="203"/>
              <w:rPr>
                <w:rFonts w:ascii="Times New Roman" w:hAnsi="Times New Roman" w:cs="Times New Roman"/>
                <w:sz w:val="24"/>
                <w:szCs w:val="24"/>
              </w:rPr>
            </w:pPr>
          </w:p>
        </w:tc>
        <w:tc>
          <w:tcPr>
            <w:tcW w:w="2409" w:type="dxa"/>
          </w:tcPr>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Всего:</w:t>
            </w:r>
          </w:p>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в том числе:</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136 557,8</w:t>
            </w:r>
          </w:p>
        </w:tc>
        <w:tc>
          <w:tcPr>
            <w:tcW w:w="1418"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12 787,8</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28 300,0</w:t>
            </w:r>
          </w:p>
        </w:tc>
        <w:tc>
          <w:tcPr>
            <w:tcW w:w="1418"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28 490,0</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33 490,0</w:t>
            </w:r>
          </w:p>
        </w:tc>
        <w:tc>
          <w:tcPr>
            <w:tcW w:w="1418"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33 490,0</w:t>
            </w:r>
          </w:p>
        </w:tc>
      </w:tr>
      <w:tr w:rsidR="00447BB0" w:rsidRPr="00DD5F23" w:rsidTr="00447BB0">
        <w:trPr>
          <w:trHeight w:val="208"/>
        </w:trPr>
        <w:tc>
          <w:tcPr>
            <w:tcW w:w="2552" w:type="dxa"/>
            <w:vMerge/>
          </w:tcPr>
          <w:p w:rsidR="00447BB0" w:rsidRPr="00DD5F23" w:rsidRDefault="00447BB0" w:rsidP="000132D6">
            <w:pPr>
              <w:spacing w:after="0" w:line="240" w:lineRule="auto"/>
              <w:rPr>
                <w:rFonts w:ascii="Times New Roman" w:hAnsi="Times New Roman"/>
                <w:sz w:val="24"/>
                <w:szCs w:val="24"/>
              </w:rPr>
            </w:pPr>
          </w:p>
        </w:tc>
        <w:tc>
          <w:tcPr>
            <w:tcW w:w="2127" w:type="dxa"/>
            <w:vMerge/>
          </w:tcPr>
          <w:p w:rsidR="00447BB0" w:rsidRPr="00DD5F23" w:rsidRDefault="00447BB0" w:rsidP="000132D6">
            <w:pPr>
              <w:spacing w:after="0" w:line="240" w:lineRule="auto"/>
              <w:rPr>
                <w:rFonts w:ascii="Times New Roman" w:hAnsi="Times New Roman"/>
                <w:sz w:val="24"/>
                <w:szCs w:val="24"/>
              </w:rPr>
            </w:pPr>
          </w:p>
        </w:tc>
        <w:tc>
          <w:tcPr>
            <w:tcW w:w="2409" w:type="dxa"/>
          </w:tcPr>
          <w:p w:rsidR="00447BB0" w:rsidRPr="00DD5F23" w:rsidRDefault="00447BB0" w:rsidP="00447BB0">
            <w:pPr>
              <w:pStyle w:val="ConsPlusNormal"/>
              <w:rPr>
                <w:rFonts w:ascii="Times New Roman" w:hAnsi="Times New Roman" w:cs="Times New Roman"/>
                <w:sz w:val="24"/>
                <w:szCs w:val="24"/>
              </w:rPr>
            </w:pPr>
            <w:r w:rsidRPr="00DD5F23">
              <w:rPr>
                <w:rFonts w:ascii="Times New Roman" w:hAnsi="Times New Roman" w:cs="Times New Roman"/>
                <w:sz w:val="24"/>
                <w:szCs w:val="24"/>
              </w:rPr>
              <w:t xml:space="preserve">Средства </w:t>
            </w:r>
            <w:r>
              <w:rPr>
                <w:rFonts w:ascii="Times New Roman" w:hAnsi="Times New Roman" w:cs="Times New Roman"/>
                <w:sz w:val="24"/>
                <w:szCs w:val="24"/>
              </w:rPr>
              <w:t>б</w:t>
            </w:r>
            <w:r w:rsidRPr="00DD5F23">
              <w:rPr>
                <w:rFonts w:ascii="Times New Roman" w:hAnsi="Times New Roman" w:cs="Times New Roman"/>
                <w:sz w:val="24"/>
                <w:szCs w:val="24"/>
              </w:rPr>
              <w:t>юджета городского округа Электросталь Московской области</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136 557,8</w:t>
            </w:r>
          </w:p>
        </w:tc>
        <w:tc>
          <w:tcPr>
            <w:tcW w:w="1418"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12 787,8</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28 300,0</w:t>
            </w:r>
          </w:p>
        </w:tc>
        <w:tc>
          <w:tcPr>
            <w:tcW w:w="1418"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28 490,0</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33 490,0</w:t>
            </w:r>
          </w:p>
        </w:tc>
        <w:tc>
          <w:tcPr>
            <w:tcW w:w="1418"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33 490,0</w:t>
            </w:r>
          </w:p>
        </w:tc>
      </w:tr>
      <w:tr w:rsidR="00447BB0" w:rsidRPr="00DD5F23" w:rsidTr="00447BB0">
        <w:trPr>
          <w:trHeight w:val="208"/>
        </w:trPr>
        <w:tc>
          <w:tcPr>
            <w:tcW w:w="2552" w:type="dxa"/>
            <w:vMerge/>
          </w:tcPr>
          <w:p w:rsidR="00447BB0" w:rsidRPr="00DD5F23" w:rsidRDefault="00447BB0" w:rsidP="000132D6">
            <w:pPr>
              <w:spacing w:after="0" w:line="240" w:lineRule="auto"/>
              <w:rPr>
                <w:rFonts w:ascii="Times New Roman" w:hAnsi="Times New Roman"/>
                <w:sz w:val="24"/>
                <w:szCs w:val="24"/>
              </w:rPr>
            </w:pPr>
          </w:p>
        </w:tc>
        <w:tc>
          <w:tcPr>
            <w:tcW w:w="2127" w:type="dxa"/>
          </w:tcPr>
          <w:p w:rsidR="00447BB0" w:rsidRPr="00DD5F23" w:rsidRDefault="00447BB0" w:rsidP="000132D6">
            <w:pPr>
              <w:spacing w:after="0" w:line="240" w:lineRule="auto"/>
              <w:rPr>
                <w:rFonts w:ascii="Times New Roman" w:hAnsi="Times New Roman"/>
                <w:sz w:val="24"/>
                <w:szCs w:val="24"/>
              </w:rPr>
            </w:pPr>
            <w:r>
              <w:rPr>
                <w:rFonts w:ascii="Times New Roman" w:hAnsi="Times New Roman"/>
                <w:sz w:val="24"/>
                <w:szCs w:val="24"/>
              </w:rPr>
              <w:t>Управление городского жилищного и коммунального хозяйства</w:t>
            </w:r>
          </w:p>
        </w:tc>
        <w:tc>
          <w:tcPr>
            <w:tcW w:w="2409" w:type="dxa"/>
          </w:tcPr>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12 787,8</w:t>
            </w:r>
          </w:p>
        </w:tc>
        <w:tc>
          <w:tcPr>
            <w:tcW w:w="1418" w:type="dxa"/>
          </w:tcPr>
          <w:p w:rsidR="00447BB0" w:rsidRPr="00DD5F23" w:rsidRDefault="00447BB0"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12 787,8</w:t>
            </w:r>
          </w:p>
        </w:tc>
        <w:tc>
          <w:tcPr>
            <w:tcW w:w="1417" w:type="dxa"/>
          </w:tcPr>
          <w:p w:rsidR="00447BB0" w:rsidRPr="00DD5F23" w:rsidRDefault="00447BB0" w:rsidP="000132D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418" w:type="dxa"/>
          </w:tcPr>
          <w:p w:rsidR="00447BB0" w:rsidRDefault="00447BB0" w:rsidP="00181B64">
            <w:pPr>
              <w:jc w:val="center"/>
            </w:pPr>
            <w:r w:rsidRPr="005D1CBF">
              <w:rPr>
                <w:rFonts w:ascii="Times New Roman" w:hAnsi="Times New Roman"/>
                <w:bCs/>
                <w:sz w:val="24"/>
                <w:szCs w:val="24"/>
              </w:rPr>
              <w:t>0,0</w:t>
            </w:r>
          </w:p>
        </w:tc>
        <w:tc>
          <w:tcPr>
            <w:tcW w:w="1417" w:type="dxa"/>
          </w:tcPr>
          <w:p w:rsidR="00447BB0" w:rsidRDefault="00447BB0" w:rsidP="00181B64">
            <w:pPr>
              <w:jc w:val="center"/>
            </w:pPr>
            <w:r w:rsidRPr="005D1CBF">
              <w:rPr>
                <w:rFonts w:ascii="Times New Roman" w:hAnsi="Times New Roman"/>
                <w:bCs/>
                <w:sz w:val="24"/>
                <w:szCs w:val="24"/>
              </w:rPr>
              <w:t>0,0</w:t>
            </w:r>
          </w:p>
        </w:tc>
        <w:tc>
          <w:tcPr>
            <w:tcW w:w="1418" w:type="dxa"/>
          </w:tcPr>
          <w:p w:rsidR="00447BB0" w:rsidRDefault="00447BB0" w:rsidP="00181B64">
            <w:pPr>
              <w:jc w:val="center"/>
            </w:pPr>
            <w:r w:rsidRPr="005D1CBF">
              <w:rPr>
                <w:rFonts w:ascii="Times New Roman" w:hAnsi="Times New Roman"/>
                <w:bCs/>
                <w:sz w:val="24"/>
                <w:szCs w:val="24"/>
              </w:rPr>
              <w:t>0,0</w:t>
            </w:r>
          </w:p>
        </w:tc>
      </w:tr>
      <w:tr w:rsidR="00447BB0" w:rsidRPr="00DD5F23" w:rsidTr="00447BB0">
        <w:trPr>
          <w:trHeight w:val="208"/>
        </w:trPr>
        <w:tc>
          <w:tcPr>
            <w:tcW w:w="2552" w:type="dxa"/>
            <w:vMerge/>
            <w:tcBorders>
              <w:bottom w:val="single" w:sz="4" w:space="0" w:color="auto"/>
            </w:tcBorders>
          </w:tcPr>
          <w:p w:rsidR="00447BB0" w:rsidRPr="00DD5F23" w:rsidRDefault="00447BB0" w:rsidP="000132D6">
            <w:pPr>
              <w:spacing w:after="0" w:line="240" w:lineRule="auto"/>
              <w:rPr>
                <w:rFonts w:ascii="Times New Roman" w:hAnsi="Times New Roman"/>
                <w:sz w:val="24"/>
                <w:szCs w:val="24"/>
              </w:rPr>
            </w:pPr>
          </w:p>
        </w:tc>
        <w:tc>
          <w:tcPr>
            <w:tcW w:w="2127" w:type="dxa"/>
            <w:tcBorders>
              <w:bottom w:val="single" w:sz="4" w:space="0" w:color="auto"/>
            </w:tcBorders>
          </w:tcPr>
          <w:p w:rsidR="00447BB0" w:rsidRPr="00DD5F23" w:rsidRDefault="00447BB0" w:rsidP="00181B64">
            <w:pPr>
              <w:spacing w:after="0" w:line="240" w:lineRule="auto"/>
              <w:rPr>
                <w:rFonts w:ascii="Times New Roman" w:hAnsi="Times New Roman"/>
                <w:sz w:val="24"/>
                <w:szCs w:val="24"/>
              </w:rPr>
            </w:pPr>
            <w:r w:rsidRPr="00DD5F23">
              <w:rPr>
                <w:rFonts w:ascii="Times New Roman" w:hAnsi="Times New Roman"/>
                <w:sz w:val="24"/>
                <w:szCs w:val="24"/>
              </w:rPr>
              <w:t xml:space="preserve">Комитет по строительству, архитектуре и жилищной политике  </w:t>
            </w:r>
          </w:p>
        </w:tc>
        <w:tc>
          <w:tcPr>
            <w:tcW w:w="2409" w:type="dxa"/>
            <w:tcBorders>
              <w:bottom w:val="single" w:sz="4" w:space="0" w:color="auto"/>
            </w:tcBorders>
          </w:tcPr>
          <w:p w:rsidR="00447BB0" w:rsidRPr="00DD5F23" w:rsidRDefault="00447BB0"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Borders>
              <w:bottom w:val="single" w:sz="4" w:space="0" w:color="auto"/>
            </w:tcBorders>
          </w:tcPr>
          <w:p w:rsidR="00447BB0" w:rsidRPr="00DD5F23" w:rsidRDefault="00447BB0" w:rsidP="000132D6">
            <w:pPr>
              <w:spacing w:after="0" w:line="240" w:lineRule="auto"/>
              <w:jc w:val="center"/>
              <w:rPr>
                <w:rFonts w:ascii="Times New Roman" w:hAnsi="Times New Roman"/>
                <w:bCs/>
                <w:sz w:val="24"/>
                <w:szCs w:val="24"/>
              </w:rPr>
            </w:pPr>
            <w:r>
              <w:rPr>
                <w:rFonts w:ascii="Times New Roman" w:hAnsi="Times New Roman"/>
                <w:bCs/>
                <w:sz w:val="24"/>
                <w:szCs w:val="24"/>
              </w:rPr>
              <w:t>123 770,0</w:t>
            </w:r>
          </w:p>
        </w:tc>
        <w:tc>
          <w:tcPr>
            <w:tcW w:w="1418" w:type="dxa"/>
            <w:tcBorders>
              <w:bottom w:val="single" w:sz="4" w:space="0" w:color="auto"/>
            </w:tcBorders>
          </w:tcPr>
          <w:p w:rsidR="00447BB0" w:rsidRPr="00DD5F23" w:rsidRDefault="00447BB0" w:rsidP="000132D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417" w:type="dxa"/>
            <w:tcBorders>
              <w:bottom w:val="single" w:sz="4" w:space="0" w:color="auto"/>
            </w:tcBorders>
          </w:tcPr>
          <w:p w:rsidR="00447BB0" w:rsidRPr="00DD5F23" w:rsidRDefault="00447BB0" w:rsidP="00D60FEC">
            <w:pPr>
              <w:spacing w:after="0" w:line="240" w:lineRule="auto"/>
              <w:jc w:val="center"/>
              <w:rPr>
                <w:rFonts w:ascii="Times New Roman" w:hAnsi="Times New Roman"/>
                <w:bCs/>
                <w:sz w:val="24"/>
                <w:szCs w:val="24"/>
              </w:rPr>
            </w:pPr>
            <w:r w:rsidRPr="00DD5F23">
              <w:rPr>
                <w:rFonts w:ascii="Times New Roman" w:hAnsi="Times New Roman"/>
                <w:bCs/>
                <w:sz w:val="24"/>
                <w:szCs w:val="24"/>
              </w:rPr>
              <w:t>28 300,0</w:t>
            </w:r>
          </w:p>
        </w:tc>
        <w:tc>
          <w:tcPr>
            <w:tcW w:w="1418" w:type="dxa"/>
            <w:tcBorders>
              <w:bottom w:val="single" w:sz="4" w:space="0" w:color="auto"/>
            </w:tcBorders>
          </w:tcPr>
          <w:p w:rsidR="00447BB0" w:rsidRPr="00DD5F23" w:rsidRDefault="00447BB0" w:rsidP="00D60FEC">
            <w:pPr>
              <w:spacing w:after="0" w:line="240" w:lineRule="auto"/>
              <w:jc w:val="center"/>
              <w:rPr>
                <w:rFonts w:ascii="Times New Roman" w:hAnsi="Times New Roman"/>
                <w:bCs/>
                <w:sz w:val="24"/>
                <w:szCs w:val="24"/>
              </w:rPr>
            </w:pPr>
            <w:r w:rsidRPr="00DD5F23">
              <w:rPr>
                <w:rFonts w:ascii="Times New Roman" w:hAnsi="Times New Roman"/>
                <w:bCs/>
                <w:sz w:val="24"/>
                <w:szCs w:val="24"/>
              </w:rPr>
              <w:t>28 490,0</w:t>
            </w:r>
          </w:p>
        </w:tc>
        <w:tc>
          <w:tcPr>
            <w:tcW w:w="1417" w:type="dxa"/>
            <w:tcBorders>
              <w:bottom w:val="single" w:sz="4" w:space="0" w:color="auto"/>
            </w:tcBorders>
          </w:tcPr>
          <w:p w:rsidR="00447BB0" w:rsidRPr="00DD5F23" w:rsidRDefault="00447BB0" w:rsidP="00D60FEC">
            <w:pPr>
              <w:spacing w:after="0" w:line="240" w:lineRule="auto"/>
              <w:jc w:val="center"/>
              <w:rPr>
                <w:rFonts w:ascii="Times New Roman" w:hAnsi="Times New Roman"/>
                <w:bCs/>
                <w:sz w:val="24"/>
                <w:szCs w:val="24"/>
              </w:rPr>
            </w:pPr>
            <w:r w:rsidRPr="00DD5F23">
              <w:rPr>
                <w:rFonts w:ascii="Times New Roman" w:hAnsi="Times New Roman"/>
                <w:bCs/>
                <w:sz w:val="24"/>
                <w:szCs w:val="24"/>
              </w:rPr>
              <w:t>33 490,0</w:t>
            </w:r>
          </w:p>
        </w:tc>
        <w:tc>
          <w:tcPr>
            <w:tcW w:w="1418" w:type="dxa"/>
            <w:tcBorders>
              <w:bottom w:val="single" w:sz="4" w:space="0" w:color="auto"/>
            </w:tcBorders>
          </w:tcPr>
          <w:p w:rsidR="00447BB0" w:rsidRPr="00DD5F23" w:rsidRDefault="00447BB0" w:rsidP="00D60FEC">
            <w:pPr>
              <w:spacing w:after="0" w:line="240" w:lineRule="auto"/>
              <w:jc w:val="center"/>
              <w:rPr>
                <w:rFonts w:ascii="Times New Roman" w:hAnsi="Times New Roman"/>
                <w:bCs/>
                <w:sz w:val="24"/>
                <w:szCs w:val="24"/>
              </w:rPr>
            </w:pPr>
            <w:r w:rsidRPr="00DD5F23">
              <w:rPr>
                <w:rFonts w:ascii="Times New Roman" w:hAnsi="Times New Roman"/>
                <w:bCs/>
                <w:sz w:val="24"/>
                <w:szCs w:val="24"/>
              </w:rPr>
              <w:t>33 490,0</w:t>
            </w:r>
          </w:p>
        </w:tc>
      </w:tr>
    </w:tbl>
    <w:p w:rsidR="003572C3" w:rsidRPr="00DD5F23" w:rsidRDefault="003572C3" w:rsidP="000132D6">
      <w:pPr>
        <w:pStyle w:val="Heading"/>
        <w:tabs>
          <w:tab w:val="left" w:pos="0"/>
        </w:tabs>
        <w:rPr>
          <w:rFonts w:ascii="Times New Roman" w:hAnsi="Times New Roman" w:cs="Times New Roman"/>
          <w:b w:val="0"/>
          <w:sz w:val="24"/>
          <w:szCs w:val="24"/>
        </w:rPr>
        <w:sectPr w:rsidR="003572C3" w:rsidRPr="00DD5F23" w:rsidSect="00E713A8">
          <w:pgSz w:w="16839" w:h="11907" w:orient="landscape" w:code="9"/>
          <w:pgMar w:top="851" w:right="1134" w:bottom="709" w:left="1134" w:header="720" w:footer="720" w:gutter="0"/>
          <w:cols w:space="720"/>
          <w:docGrid w:linePitch="360"/>
        </w:sectPr>
      </w:pPr>
    </w:p>
    <w:p w:rsidR="003572C3" w:rsidRPr="00DD5F23" w:rsidRDefault="003572C3" w:rsidP="000132D6">
      <w:pPr>
        <w:pStyle w:val="Heading"/>
        <w:tabs>
          <w:tab w:val="left" w:pos="0"/>
        </w:tabs>
        <w:jc w:val="center"/>
        <w:rPr>
          <w:rFonts w:ascii="Times New Roman" w:hAnsi="Times New Roman" w:cs="Times New Roman"/>
          <w:sz w:val="24"/>
          <w:szCs w:val="24"/>
        </w:rPr>
      </w:pPr>
      <w:r w:rsidRPr="00DD5F23">
        <w:rPr>
          <w:rFonts w:ascii="Times New Roman" w:hAnsi="Times New Roman" w:cs="Times New Roman"/>
          <w:sz w:val="24"/>
          <w:szCs w:val="24"/>
        </w:rPr>
        <w:lastRenderedPageBreak/>
        <w:t>2. Характеристика проблемы, на решение которой направлена Подпрограмма</w:t>
      </w:r>
    </w:p>
    <w:p w:rsidR="003572C3" w:rsidRPr="00DD5F23" w:rsidRDefault="003572C3" w:rsidP="000132D6">
      <w:pPr>
        <w:autoSpaceDE w:val="0"/>
        <w:autoSpaceDN w:val="0"/>
        <w:adjustRightInd w:val="0"/>
        <w:spacing w:after="0" w:line="240" w:lineRule="auto"/>
        <w:ind w:firstLine="540"/>
        <w:jc w:val="both"/>
        <w:rPr>
          <w:rFonts w:ascii="Times New Roman" w:hAnsi="Times New Roman"/>
          <w:bCs/>
          <w:sz w:val="24"/>
          <w:szCs w:val="24"/>
        </w:rPr>
      </w:pP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Город Электросталь расположен в 58 км от Москвы на равнинной, лесистой местности. Общая площадь города - 5145 га.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Численность постоянного населения городского округа Электросталь Московской области на 01.01.2016 года составила 158 479 человек, что на 251 жителя больше, чем  на 01.01.2015 года и в дальнейшем прогнозируется увеличение численности. </w:t>
      </w:r>
    </w:p>
    <w:p w:rsidR="003572C3" w:rsidRPr="00DD5F23" w:rsidRDefault="003572C3" w:rsidP="000132D6">
      <w:pPr>
        <w:autoSpaceDE w:val="0"/>
        <w:autoSpaceDN w:val="0"/>
        <w:adjustRightInd w:val="0"/>
        <w:spacing w:after="0" w:line="240" w:lineRule="auto"/>
        <w:ind w:firstLine="567"/>
        <w:jc w:val="both"/>
        <w:rPr>
          <w:rFonts w:ascii="Times New Roman" w:hAnsi="Times New Roman"/>
          <w:sz w:val="24"/>
          <w:szCs w:val="24"/>
        </w:rPr>
      </w:pPr>
      <w:r w:rsidRPr="00DD5F23">
        <w:rPr>
          <w:rFonts w:ascii="Times New Roman" w:hAnsi="Times New Roman"/>
          <w:sz w:val="24"/>
          <w:szCs w:val="24"/>
        </w:rPr>
        <w:t>Город Электросталь можно назвать  промышленным городом. Одними из крупнейших промышленных предприятий города являются:</w:t>
      </w:r>
    </w:p>
    <w:p w:rsidR="003572C3" w:rsidRPr="00DD5F23" w:rsidRDefault="003572C3" w:rsidP="000132D6">
      <w:pPr>
        <w:autoSpaceDE w:val="0"/>
        <w:autoSpaceDN w:val="0"/>
        <w:adjustRightInd w:val="0"/>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 ОАО «Машиностроительный завод» производит ядерное топливо для зарубежных и отечественных АЭС; </w:t>
      </w:r>
    </w:p>
    <w:p w:rsidR="003572C3" w:rsidRPr="00DD5F23" w:rsidRDefault="003572C3" w:rsidP="000132D6">
      <w:pPr>
        <w:autoSpaceDE w:val="0"/>
        <w:autoSpaceDN w:val="0"/>
        <w:adjustRightInd w:val="0"/>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 ОАО «Металлургический завод «Электросталь» способен выплавлять более 2000 марок высококачественной стали; </w:t>
      </w:r>
    </w:p>
    <w:p w:rsidR="003572C3" w:rsidRPr="00DD5F23" w:rsidRDefault="003572C3" w:rsidP="000132D6">
      <w:pPr>
        <w:autoSpaceDE w:val="0"/>
        <w:autoSpaceDN w:val="0"/>
        <w:adjustRightInd w:val="0"/>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 ОАО «Электростальский завод тяжелого машиностроения» выпускает прокатные станы для металлургической промышленности; </w:t>
      </w:r>
    </w:p>
    <w:p w:rsidR="003572C3" w:rsidRPr="00DD5F23" w:rsidRDefault="003572C3" w:rsidP="000132D6">
      <w:pPr>
        <w:autoSpaceDE w:val="0"/>
        <w:autoSpaceDN w:val="0"/>
        <w:adjustRightInd w:val="0"/>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 ОАО «Электростальский химико-механический завод» производит жизненно необходимые средства химзащиты. </w:t>
      </w:r>
    </w:p>
    <w:p w:rsidR="003572C3" w:rsidRPr="00DD5F23" w:rsidRDefault="003572C3" w:rsidP="000132D6">
      <w:pPr>
        <w:autoSpaceDE w:val="0"/>
        <w:autoSpaceDN w:val="0"/>
        <w:adjustRightInd w:val="0"/>
        <w:spacing w:after="0" w:line="240" w:lineRule="auto"/>
        <w:ind w:firstLine="567"/>
        <w:jc w:val="both"/>
        <w:rPr>
          <w:rFonts w:ascii="Times New Roman" w:hAnsi="Times New Roman"/>
          <w:sz w:val="24"/>
          <w:szCs w:val="24"/>
        </w:rPr>
      </w:pPr>
      <w:r w:rsidRPr="00DD5F23">
        <w:rPr>
          <w:rFonts w:ascii="Times New Roman" w:hAnsi="Times New Roman"/>
          <w:sz w:val="24"/>
          <w:szCs w:val="24"/>
        </w:rPr>
        <w:t>По основным показателям по итогам 2015 года экономическая ситуация в городском округе выглядит следующим образом:</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объем отгруженных товаров собственного производства по всем видам деятельности составил в 2015 году – 59 млрд. рублей, что превышает величину данного показателя в 2014 году на  2,9  млрд. рублей. По итогам 10 месяцев 2016 года данный показатель составил  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размер инвестиций, освоенных на территории города, в 2015 году составил 6,9 млрд. рублей (по крупным и средним организациям города). За 9 месяцев  2016 года в экономику города привлечено 2,5 млрд. рублей инвестиций в основной капитал.</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Численность работающих по полному кругу организаций городского округа в 2015 году составила 51,2 тыс.человек.</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Фонд заработной платы в городском округе растет, в 2015 году он составил 20 231,1 млн.рублей, темп роста по сравнению с предыдущим периодом составил 104,8%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 2016 году фонд заработной платы запланирован в размере 20 658,6 млн.рублей, при этом ожидается, что темп роста составит 102,1 %.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Ожидаемая в 2016 году средняя заработная плата работников (по полному кругу организаций)   –  33 921 рубль (темп роста к 2015 году – 103%).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Промышленность города представлена 37 крупными и средними предприятиями.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lastRenderedPageBreak/>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и услуг собственными силами по  промышленным видам деятельности по итогам 2015 года составил – 55 млрд. руб., что на 5,9 % больше  чем в 2014 году.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3572C3" w:rsidRPr="00DD5F23" w:rsidRDefault="003572C3" w:rsidP="000132D6">
      <w:pPr>
        <w:widowControl w:val="0"/>
        <w:spacing w:after="0" w:line="240" w:lineRule="auto"/>
        <w:ind w:firstLine="567"/>
        <w:jc w:val="both"/>
        <w:rPr>
          <w:rFonts w:ascii="Times New Roman" w:hAnsi="Times New Roman"/>
          <w:bCs/>
          <w:sz w:val="24"/>
          <w:szCs w:val="24"/>
        </w:rPr>
      </w:pPr>
      <w:r w:rsidRPr="00DD5F23">
        <w:rPr>
          <w:rFonts w:ascii="Times New Roman" w:hAnsi="Times New Roman"/>
          <w:sz w:val="24"/>
          <w:szCs w:val="24"/>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DD5F23">
        <w:rPr>
          <w:rFonts w:ascii="Times New Roman" w:hAnsi="Times New Roman"/>
          <w:bCs/>
          <w:sz w:val="24"/>
          <w:szCs w:val="24"/>
        </w:rPr>
        <w:t xml:space="preserve">: </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 модернизация действующего производства ПАО «МСЗ»;</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bCs/>
          <w:sz w:val="24"/>
          <w:szCs w:val="24"/>
        </w:rPr>
        <w:t xml:space="preserve">- развитие и </w:t>
      </w:r>
      <w:r w:rsidRPr="00DD5F23">
        <w:rPr>
          <w:rFonts w:ascii="Times New Roman" w:hAnsi="Times New Roman"/>
          <w:sz w:val="24"/>
          <w:szCs w:val="24"/>
        </w:rPr>
        <w:t xml:space="preserve">модернизация  производственных технологий АО «Металлургический завод «Электросталь ; </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 модернизация производства ОАО «ЭЗТМ»;</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 внедрение новых технологий  производства фильтрующих противогазов и фильтров-поглотителей  ОАО «ЭХМЗ им. Н.Д. Зелинского»;</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 ввод в эксплуатацию нового производственного комплекса по выпуску полотенцесушителей ООО «Терминус».</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 ввод в эксплуатацию 2 линии по производству газобетонных блоков ООО «БФТ».</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млрд.руб.) и АО «МЗ «Электросталь» (956,6 млн.руб).  Инвестиции в строительство жилья за 2015 год оставили - 1,9 млрд.руб.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"Терминус"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В течение 2016 года на территории городского округа реализуются 18 инвестиционных проектов, с объемом инвестиций более 20 млн.руб. Наиболее существенные из них: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модернизация действующего производства ПАО «МСЗ»;</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 - развитие и модернизация производственных технологий ОАО «Металлургический завод «Электросталь»;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 модернизация действующего производства ОАО «ЭЗТМ»;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производство строительных изделий из ячеистого бетона ООО «БФТ»;</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строительство производственно-складского комплекса по производству нержавеющих труб и полотенцесушителей ООО «Терминус».</w:t>
      </w:r>
    </w:p>
    <w:p w:rsidR="003572C3" w:rsidRPr="00DD5F23" w:rsidRDefault="003572C3" w:rsidP="000132D6">
      <w:pPr>
        <w:pStyle w:val="a5"/>
        <w:spacing w:before="0" w:beforeAutospacing="0" w:after="0" w:afterAutospacing="0"/>
        <w:ind w:firstLine="567"/>
        <w:jc w:val="both"/>
      </w:pPr>
      <w:r w:rsidRPr="00DD5F23">
        <w:t xml:space="preserve">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w:t>
      </w:r>
      <w:r w:rsidRPr="00DD5F23">
        <w:lastRenderedPageBreak/>
        <w:t>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3572C3" w:rsidRPr="00DD5F23" w:rsidRDefault="003572C3" w:rsidP="000132D6">
      <w:pPr>
        <w:pStyle w:val="a5"/>
        <w:spacing w:before="0" w:beforeAutospacing="0" w:after="0" w:afterAutospacing="0"/>
        <w:ind w:firstLine="567"/>
        <w:jc w:val="both"/>
      </w:pPr>
      <w:r w:rsidRPr="00DD5F23">
        <w:t xml:space="preserve">Особое внимание  уделяется  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Нельзя не отметить бюджетные инвестиции, направляемые на строительство социальных объектов в городском округе.</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 2015 году завершено строительство детского сада на 220 мест в микрорайоне № 5 по ул. Ялагина.</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В 2016 году планируется завершить строительство и ввести в эксплуатацию детский сад на 100 мест на ул. Западной. </w:t>
      </w:r>
    </w:p>
    <w:p w:rsidR="003572C3" w:rsidRPr="00DD5F23" w:rsidRDefault="003572C3" w:rsidP="000132D6">
      <w:pPr>
        <w:tabs>
          <w:tab w:val="left" w:pos="993"/>
        </w:tabs>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Активными темпами развивается потребительский рынок товаров и услуг городского округа.</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В настоящее время сеть предприятий потребительского рынка насчитывает  более 700 объектов стационарной торговли, 1 универсальный рынок на 235 торговых мест,  143 общественного питания, 285 объектов сферы услуг и около  300  объектов нестационарной розничной сети.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Розничную торговлю в городском округе Электросталь осуществляют организации различных видов экономической деятельности, а так 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 2016 году открыто более 25  объектов потребительского рынка общей площадью  3,6   тыс. кв. метров.</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В 2016 году оборот розничной торговли  на душу населения городского округа Электросталь составил более 120 тыс. рублей  в год. В структуре оборота розничной торговли большую долю занимают продовольственные товары (около 55%).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Планируется ввод площадей объектов потребительского рынка: в 2017 году –1,59      тыс.кв.м., в 2018 году – 2,64 тыс. кв.м., в 2019 году –4,03     тыс. кв.м., в 2020 году – 1,5  тыс. кв.м., в 2021 -  1,5  тыс.кв.м.,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В сфере потребительского рынка  занято  10%  от общего числа работающих в городе.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3572C3" w:rsidRPr="00DD5F23" w:rsidRDefault="003572C3" w:rsidP="000132D6">
      <w:pPr>
        <w:spacing w:after="0" w:line="240" w:lineRule="auto"/>
        <w:ind w:firstLine="540"/>
        <w:jc w:val="both"/>
        <w:rPr>
          <w:rFonts w:ascii="Times New Roman" w:hAnsi="Times New Roman"/>
          <w:sz w:val="24"/>
          <w:szCs w:val="24"/>
        </w:rPr>
      </w:pPr>
      <w:r w:rsidRPr="00DD5F23">
        <w:rPr>
          <w:rFonts w:ascii="Times New Roman" w:hAnsi="Times New Roman"/>
          <w:sz w:val="24"/>
          <w:szCs w:val="24"/>
        </w:rPr>
        <w:t xml:space="preserve">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красоты, автосервисы. В 2016 году  населению городского округа Электросталь оказано услуг бытового характера через все каналы реализации на сумму 770 млн. рублей. </w:t>
      </w:r>
    </w:p>
    <w:p w:rsidR="003572C3" w:rsidRPr="00DD5F23" w:rsidRDefault="003572C3" w:rsidP="000132D6">
      <w:pPr>
        <w:spacing w:after="0" w:line="240" w:lineRule="auto"/>
        <w:ind w:firstLine="540"/>
        <w:jc w:val="both"/>
        <w:rPr>
          <w:rFonts w:ascii="Times New Roman" w:hAnsi="Times New Roman"/>
          <w:sz w:val="24"/>
          <w:szCs w:val="24"/>
        </w:rPr>
      </w:pPr>
      <w:r w:rsidRPr="00DD5F23">
        <w:rPr>
          <w:rFonts w:ascii="Times New Roman" w:hAnsi="Times New Roman"/>
          <w:sz w:val="24"/>
          <w:szCs w:val="24"/>
        </w:rPr>
        <w:t xml:space="preserve">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w:t>
      </w:r>
      <w:r w:rsidRPr="00DD5F23">
        <w:rPr>
          <w:rFonts w:ascii="Times New Roman" w:hAnsi="Times New Roman"/>
          <w:sz w:val="24"/>
          <w:szCs w:val="24"/>
        </w:rPr>
        <w:lastRenderedPageBreak/>
        <w:t>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572C3" w:rsidRPr="00DD5F23" w:rsidRDefault="003572C3" w:rsidP="000132D6">
      <w:pPr>
        <w:spacing w:after="0" w:line="240" w:lineRule="auto"/>
        <w:ind w:firstLine="540"/>
        <w:jc w:val="both"/>
        <w:rPr>
          <w:rFonts w:ascii="Times New Roman" w:hAnsi="Times New Roman"/>
          <w:sz w:val="24"/>
          <w:szCs w:val="24"/>
        </w:rPr>
      </w:pPr>
      <w:r w:rsidRPr="00DD5F23">
        <w:rPr>
          <w:rFonts w:ascii="Times New Roman" w:hAnsi="Times New Roman"/>
          <w:sz w:val="24"/>
          <w:szCs w:val="24"/>
        </w:rPr>
        <w:t>Устойчивое социально-экономическое развитие города невозможно без эффективного территориального развития.</w:t>
      </w:r>
    </w:p>
    <w:p w:rsidR="003572C3" w:rsidRPr="00DD5F23" w:rsidRDefault="003572C3" w:rsidP="000132D6">
      <w:pPr>
        <w:spacing w:after="0" w:line="240" w:lineRule="auto"/>
        <w:ind w:firstLine="540"/>
        <w:jc w:val="both"/>
        <w:rPr>
          <w:rFonts w:ascii="Times New Roman" w:hAnsi="Times New Roman"/>
          <w:sz w:val="24"/>
          <w:szCs w:val="24"/>
        </w:rPr>
      </w:pPr>
      <w:r w:rsidRPr="00DD5F23">
        <w:rPr>
          <w:rFonts w:ascii="Times New Roman" w:hAnsi="Times New Roman"/>
          <w:sz w:val="24"/>
          <w:szCs w:val="24"/>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3572C3" w:rsidRPr="00DD5F23" w:rsidRDefault="003572C3" w:rsidP="000132D6">
      <w:pPr>
        <w:snapToGrid w:val="0"/>
        <w:spacing w:after="0" w:line="240" w:lineRule="auto"/>
        <w:ind w:firstLine="567"/>
        <w:jc w:val="both"/>
        <w:rPr>
          <w:rFonts w:ascii="Times New Roman" w:hAnsi="Times New Roman"/>
          <w:bCs/>
          <w:sz w:val="24"/>
          <w:szCs w:val="24"/>
        </w:rPr>
      </w:pPr>
      <w:r w:rsidRPr="00DD5F23">
        <w:rPr>
          <w:rFonts w:ascii="Times New Roman" w:hAnsi="Times New Roman"/>
          <w:bCs/>
          <w:sz w:val="24"/>
          <w:szCs w:val="24"/>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87 заказчиков городского округа Электросталь Московской области осущест</w:t>
      </w:r>
      <w:r w:rsidR="00D60FEC">
        <w:rPr>
          <w:rFonts w:ascii="Times New Roman" w:hAnsi="Times New Roman"/>
          <w:sz w:val="24"/>
          <w:szCs w:val="24"/>
        </w:rPr>
        <w:t>вляют закупки по Федеральному З</w:t>
      </w:r>
      <w:r w:rsidRPr="00DD5F23">
        <w:rPr>
          <w:rFonts w:ascii="Times New Roman" w:hAnsi="Times New Roman"/>
          <w:sz w:val="24"/>
          <w:szCs w:val="24"/>
        </w:rPr>
        <w:t>акону №44-ФЗ.</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В 2015 году создано уполномоченное учреждение (УУ) на определение поставщиков  (подрядчиков,  исполнителей)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тыс.руб. преимущественно осуществляются посредством проведения конкурентных процедур.</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За 9 месяцев 2016 года заказчиками городского округа проведено 315 процедур. Экономия по результатам проведенных процедур составила 57,6 млн.руб.</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На территории городского округа Электросталь Московской области расположены три общественных кладбища.</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Кладбище по ул. Горького, расположено на юго-восточной окраине города, южнее примыкания проспекта Южный к ул. Горького.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Площадь - 11,64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Кладбище «Тихая роща», расположено на западной окраине города, с правой стороны улицы Загородный проезд. </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lastRenderedPageBreak/>
        <w:t>Площадь - 20,1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Площадь - 44 га, земельный участок под кладбищем поставлен на кадастровый учет.</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 настоящее время строительство и благоустройство кладбища «Новое» ведется в соответствии с проектом, разработанным в 2011 году.</w:t>
      </w:r>
    </w:p>
    <w:p w:rsidR="003572C3" w:rsidRPr="00DD5F23" w:rsidRDefault="003572C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Работы по содержанию и благоустройству муниципальных кладбищ проводятся на основании ежегодно заключаемых муниципальных контрактов.</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3572C3" w:rsidRPr="00DD5F23" w:rsidRDefault="003572C3" w:rsidP="000132D6">
      <w:pPr>
        <w:widowControl w:val="0"/>
        <w:spacing w:after="0" w:line="240" w:lineRule="auto"/>
        <w:ind w:firstLine="567"/>
        <w:jc w:val="both"/>
        <w:rPr>
          <w:rFonts w:ascii="Times New Roman" w:hAnsi="Times New Roman"/>
          <w:sz w:val="24"/>
          <w:szCs w:val="24"/>
        </w:rPr>
      </w:pPr>
      <w:r w:rsidRPr="00DD5F23">
        <w:rPr>
          <w:rFonts w:ascii="Times New Roman" w:hAnsi="Times New Roman"/>
          <w:sz w:val="24"/>
          <w:szCs w:val="24"/>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3572C3" w:rsidRPr="00DD5F23" w:rsidRDefault="003572C3" w:rsidP="000132D6">
      <w:pPr>
        <w:autoSpaceDE w:val="0"/>
        <w:autoSpaceDN w:val="0"/>
        <w:adjustRightInd w:val="0"/>
        <w:spacing w:after="0" w:line="240" w:lineRule="auto"/>
        <w:ind w:firstLine="708"/>
        <w:jc w:val="both"/>
        <w:rPr>
          <w:rFonts w:ascii="Times New Roman" w:hAnsi="Times New Roman"/>
          <w:sz w:val="24"/>
          <w:szCs w:val="24"/>
        </w:rPr>
        <w:sectPr w:rsidR="003572C3" w:rsidRPr="00DD5F23" w:rsidSect="00AD44DE">
          <w:pgSz w:w="12240" w:h="15840"/>
          <w:pgMar w:top="1134" w:right="851" w:bottom="851" w:left="1418" w:header="720" w:footer="720" w:gutter="0"/>
          <w:cols w:space="720"/>
          <w:docGrid w:linePitch="360"/>
        </w:sectPr>
      </w:pPr>
      <w:r w:rsidRPr="00DD5F23">
        <w:rPr>
          <w:rFonts w:ascii="Times New Roman" w:hAnsi="Times New Roman"/>
          <w:sz w:val="24"/>
          <w:szCs w:val="24"/>
        </w:rPr>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DD5F23">
        <w:rPr>
          <w:rFonts w:ascii="Times New Roman" w:hAnsi="Times New Roman"/>
          <w:sz w:val="24"/>
          <w:szCs w:val="24"/>
        </w:rPr>
        <w:tab/>
      </w:r>
    </w:p>
    <w:p w:rsidR="003572C3" w:rsidRPr="00DD5F23" w:rsidRDefault="003572C3" w:rsidP="000132D6">
      <w:pPr>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lastRenderedPageBreak/>
        <w:t>3. Перечень мероприятий</w:t>
      </w:r>
    </w:p>
    <w:p w:rsidR="00EF2DD3" w:rsidRDefault="003572C3" w:rsidP="000132D6">
      <w:pPr>
        <w:autoSpaceDE w:val="0"/>
        <w:autoSpaceDN w:val="0"/>
        <w:adjustRightInd w:val="0"/>
        <w:spacing w:after="0" w:line="240" w:lineRule="auto"/>
        <w:ind w:firstLine="708"/>
        <w:jc w:val="center"/>
        <w:rPr>
          <w:rFonts w:ascii="Times New Roman" w:hAnsi="Times New Roman"/>
          <w:b/>
          <w:sz w:val="24"/>
          <w:szCs w:val="24"/>
        </w:rPr>
      </w:pPr>
      <w:r w:rsidRPr="00DD5F23">
        <w:rPr>
          <w:rFonts w:ascii="Times New Roman" w:hAnsi="Times New Roman"/>
          <w:b/>
          <w:sz w:val="24"/>
          <w:szCs w:val="24"/>
        </w:rPr>
        <w:t xml:space="preserve">подпрограммы «Создание условий для устойчивого социально-экономического развития </w:t>
      </w:r>
    </w:p>
    <w:p w:rsidR="003572C3" w:rsidRPr="00DD5F23" w:rsidRDefault="003572C3" w:rsidP="000132D6">
      <w:pPr>
        <w:autoSpaceDE w:val="0"/>
        <w:autoSpaceDN w:val="0"/>
        <w:adjustRightInd w:val="0"/>
        <w:spacing w:after="0" w:line="240" w:lineRule="auto"/>
        <w:ind w:firstLine="708"/>
        <w:jc w:val="center"/>
        <w:rPr>
          <w:rFonts w:ascii="Times New Roman" w:hAnsi="Times New Roman"/>
          <w:b/>
          <w:sz w:val="24"/>
          <w:szCs w:val="24"/>
        </w:rPr>
      </w:pPr>
      <w:r w:rsidRPr="00DD5F23">
        <w:rPr>
          <w:rFonts w:ascii="Times New Roman" w:hAnsi="Times New Roman"/>
          <w:b/>
          <w:sz w:val="24"/>
          <w:szCs w:val="24"/>
        </w:rPr>
        <w:t>городского округа Электросталь Московской области»</w:t>
      </w:r>
    </w:p>
    <w:p w:rsidR="003572C3" w:rsidRPr="00DD5F23" w:rsidRDefault="003572C3" w:rsidP="000132D6">
      <w:pPr>
        <w:autoSpaceDE w:val="0"/>
        <w:autoSpaceDN w:val="0"/>
        <w:adjustRightInd w:val="0"/>
        <w:spacing w:after="0" w:line="240" w:lineRule="auto"/>
        <w:rPr>
          <w:rFonts w:ascii="Times New Roman" w:hAnsi="Times New Roman"/>
          <w:b/>
          <w:sz w:val="24"/>
          <w:szCs w:val="24"/>
        </w:rPr>
      </w:pPr>
    </w:p>
    <w:tbl>
      <w:tblPr>
        <w:tblW w:w="16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416"/>
        <w:gridCol w:w="1428"/>
        <w:gridCol w:w="1530"/>
        <w:gridCol w:w="1350"/>
        <w:gridCol w:w="969"/>
        <w:gridCol w:w="881"/>
        <w:gridCol w:w="880"/>
        <w:gridCol w:w="880"/>
        <w:gridCol w:w="881"/>
        <w:gridCol w:w="880"/>
        <w:gridCol w:w="1811"/>
        <w:gridCol w:w="1522"/>
      </w:tblGrid>
      <w:tr w:rsidR="002B34EC" w:rsidRPr="00DD5F23" w:rsidTr="00C162C3">
        <w:trPr>
          <w:trHeight w:val="630"/>
          <w:jc w:val="center"/>
        </w:trPr>
        <w:tc>
          <w:tcPr>
            <w:tcW w:w="659" w:type="dxa"/>
            <w:vMerge w:val="restart"/>
            <w:shd w:val="clear" w:color="000000" w:fill="FFFFFF"/>
            <w:noWrap/>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п/п</w:t>
            </w:r>
          </w:p>
        </w:tc>
        <w:tc>
          <w:tcPr>
            <w:tcW w:w="2416" w:type="dxa"/>
            <w:vMerge w:val="restart"/>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Мероприятие  подпрограммы</w:t>
            </w:r>
          </w:p>
        </w:tc>
        <w:tc>
          <w:tcPr>
            <w:tcW w:w="1428" w:type="dxa"/>
            <w:vMerge w:val="restart"/>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Сроки       </w:t>
            </w:r>
            <w:r w:rsidRPr="00DD5F23">
              <w:rPr>
                <w:rFonts w:ascii="Times New Roman" w:hAnsi="Times New Roman"/>
                <w:sz w:val="18"/>
                <w:szCs w:val="18"/>
              </w:rPr>
              <w:br/>
              <w:t xml:space="preserve">исполнения </w:t>
            </w:r>
            <w:r w:rsidRPr="00DD5F23">
              <w:rPr>
                <w:rFonts w:ascii="Times New Roman" w:hAnsi="Times New Roman"/>
                <w:sz w:val="18"/>
                <w:szCs w:val="18"/>
              </w:rPr>
              <w:br/>
              <w:t>мероприятия</w:t>
            </w:r>
          </w:p>
        </w:tc>
        <w:tc>
          <w:tcPr>
            <w:tcW w:w="1530" w:type="dxa"/>
            <w:vMerge w:val="restart"/>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Источники     </w:t>
            </w:r>
            <w:r w:rsidRPr="00DD5F23">
              <w:rPr>
                <w:rFonts w:ascii="Times New Roman" w:hAnsi="Times New Roman"/>
                <w:sz w:val="18"/>
                <w:szCs w:val="18"/>
              </w:rPr>
              <w:br/>
              <w:t>финансирования</w:t>
            </w:r>
          </w:p>
        </w:tc>
        <w:tc>
          <w:tcPr>
            <w:tcW w:w="1350" w:type="dxa"/>
            <w:vMerge w:val="restart"/>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Объем финансирова-ния мероприятия в году, предшествую-щем</w:t>
            </w:r>
            <w:r w:rsidR="00EF2DD3">
              <w:rPr>
                <w:rFonts w:ascii="Times New Roman" w:hAnsi="Times New Roman"/>
                <w:sz w:val="18"/>
                <w:szCs w:val="18"/>
              </w:rPr>
              <w:t>у</w:t>
            </w:r>
            <w:r w:rsidRPr="00DD5F23">
              <w:rPr>
                <w:rFonts w:ascii="Times New Roman" w:hAnsi="Times New Roman"/>
                <w:sz w:val="18"/>
                <w:szCs w:val="18"/>
              </w:rPr>
              <w:t xml:space="preserve"> году реализации программы  </w:t>
            </w:r>
            <w:r w:rsidRPr="00DD5F23">
              <w:rPr>
                <w:rFonts w:ascii="Times New Roman" w:hAnsi="Times New Roman"/>
                <w:sz w:val="18"/>
                <w:szCs w:val="18"/>
              </w:rPr>
              <w:br/>
              <w:t xml:space="preserve">(тыс. руб.) </w:t>
            </w:r>
          </w:p>
        </w:tc>
        <w:tc>
          <w:tcPr>
            <w:tcW w:w="969" w:type="dxa"/>
            <w:vMerge w:val="restart"/>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Всего </w:t>
            </w:r>
            <w:r w:rsidRPr="00DD5F23">
              <w:rPr>
                <w:rFonts w:ascii="Times New Roman" w:hAnsi="Times New Roman"/>
                <w:sz w:val="18"/>
                <w:szCs w:val="18"/>
              </w:rPr>
              <w:br/>
              <w:t>(тыс. руб.)</w:t>
            </w:r>
          </w:p>
        </w:tc>
        <w:tc>
          <w:tcPr>
            <w:tcW w:w="4402" w:type="dxa"/>
            <w:gridSpan w:val="5"/>
            <w:shd w:val="clear" w:color="000000" w:fill="FFFFFF"/>
            <w:noWrap/>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Объем финансирования по годам (тыс. руб.)</w:t>
            </w:r>
          </w:p>
        </w:tc>
        <w:tc>
          <w:tcPr>
            <w:tcW w:w="1811" w:type="dxa"/>
            <w:vMerge w:val="restart"/>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Ответственный</w:t>
            </w:r>
            <w:r w:rsidRPr="00DD5F23">
              <w:rPr>
                <w:rFonts w:ascii="Times New Roman" w:hAnsi="Times New Roman"/>
                <w:sz w:val="18"/>
                <w:szCs w:val="18"/>
              </w:rPr>
              <w:br/>
              <w:t>за выполнение</w:t>
            </w:r>
            <w:r w:rsidRPr="00DD5F23">
              <w:rPr>
                <w:rFonts w:ascii="Times New Roman" w:hAnsi="Times New Roman"/>
                <w:sz w:val="18"/>
                <w:szCs w:val="18"/>
              </w:rPr>
              <w:br/>
              <w:t xml:space="preserve">мероприятия  </w:t>
            </w:r>
            <w:r w:rsidRPr="00DD5F23">
              <w:rPr>
                <w:rFonts w:ascii="Times New Roman" w:hAnsi="Times New Roman"/>
                <w:sz w:val="18"/>
                <w:szCs w:val="18"/>
              </w:rPr>
              <w:br/>
              <w:t>подпрограммы</w:t>
            </w:r>
          </w:p>
        </w:tc>
        <w:tc>
          <w:tcPr>
            <w:tcW w:w="1522" w:type="dxa"/>
            <w:vMerge w:val="restart"/>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Результаты  </w:t>
            </w:r>
            <w:r w:rsidRPr="00DD5F23">
              <w:rPr>
                <w:rFonts w:ascii="Times New Roman" w:hAnsi="Times New Roman"/>
                <w:sz w:val="18"/>
                <w:szCs w:val="18"/>
              </w:rPr>
              <w:br/>
              <w:t xml:space="preserve">выполнения  </w:t>
            </w:r>
            <w:r w:rsidRPr="00DD5F23">
              <w:rPr>
                <w:rFonts w:ascii="Times New Roman" w:hAnsi="Times New Roman"/>
                <w:sz w:val="18"/>
                <w:szCs w:val="18"/>
              </w:rPr>
              <w:br/>
              <w:t xml:space="preserve">мероприятий </w:t>
            </w:r>
            <w:r w:rsidRPr="00DD5F23">
              <w:rPr>
                <w:rFonts w:ascii="Times New Roman" w:hAnsi="Times New Roman"/>
                <w:sz w:val="18"/>
                <w:szCs w:val="18"/>
              </w:rPr>
              <w:br/>
              <w:t>подпрограммы</w:t>
            </w:r>
          </w:p>
        </w:tc>
      </w:tr>
      <w:tr w:rsidR="002B34EC" w:rsidRPr="00DD5F23" w:rsidTr="00C162C3">
        <w:trPr>
          <w:trHeight w:val="1260"/>
          <w:jc w:val="center"/>
        </w:trPr>
        <w:tc>
          <w:tcPr>
            <w:tcW w:w="659"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2416"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1428"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1530"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1350"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969"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881" w:type="dxa"/>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 год</w:t>
            </w:r>
          </w:p>
        </w:tc>
        <w:tc>
          <w:tcPr>
            <w:tcW w:w="880" w:type="dxa"/>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2018 год</w:t>
            </w:r>
          </w:p>
        </w:tc>
        <w:tc>
          <w:tcPr>
            <w:tcW w:w="880" w:type="dxa"/>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2019 год</w:t>
            </w:r>
          </w:p>
        </w:tc>
        <w:tc>
          <w:tcPr>
            <w:tcW w:w="881" w:type="dxa"/>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2020 год</w:t>
            </w:r>
          </w:p>
        </w:tc>
        <w:tc>
          <w:tcPr>
            <w:tcW w:w="880" w:type="dxa"/>
            <w:shd w:val="clear" w:color="000000" w:fill="FFFFFF"/>
            <w:vAlign w:val="center"/>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2021 год</w:t>
            </w:r>
          </w:p>
        </w:tc>
        <w:tc>
          <w:tcPr>
            <w:tcW w:w="1811"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1522" w:type="dxa"/>
            <w:vMerge/>
            <w:vAlign w:val="center"/>
            <w:hideMark/>
          </w:tcPr>
          <w:p w:rsidR="003572C3" w:rsidRPr="00DD5F23" w:rsidRDefault="003572C3" w:rsidP="000132D6">
            <w:pPr>
              <w:spacing w:after="0" w:line="240" w:lineRule="auto"/>
              <w:rPr>
                <w:rFonts w:ascii="Times New Roman" w:hAnsi="Times New Roman"/>
                <w:sz w:val="18"/>
                <w:szCs w:val="18"/>
              </w:rPr>
            </w:pPr>
          </w:p>
        </w:tc>
      </w:tr>
      <w:tr w:rsidR="003572C3" w:rsidRPr="00DD5F23" w:rsidTr="00C162C3">
        <w:trPr>
          <w:trHeight w:val="130"/>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Основное мероприятие 1. </w:t>
            </w:r>
            <w:r w:rsidRPr="00DD5F23">
              <w:rPr>
                <w:rFonts w:ascii="Times New Roman" w:hAnsi="Times New Roman"/>
                <w:i/>
                <w:iCs/>
                <w:sz w:val="18"/>
                <w:szCs w:val="18"/>
              </w:rPr>
              <w:br/>
              <w:t>Продвижение инвестиционного потенциала городского округа Электросталь 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i/>
                <w:iCs/>
                <w:sz w:val="18"/>
                <w:szCs w:val="18"/>
              </w:rPr>
            </w:pPr>
            <w:r w:rsidRPr="00DD5F23">
              <w:rPr>
                <w:rFonts w:ascii="Times New Roman" w:hAnsi="Times New Roman"/>
                <w:i/>
                <w:iCs/>
                <w:sz w:val="18"/>
                <w:szCs w:val="18"/>
              </w:rPr>
              <w:t xml:space="preserve">МКУ «Департамент </w:t>
            </w:r>
            <w:r w:rsidRPr="00DD5F23">
              <w:rPr>
                <w:rFonts w:ascii="Times New Roman" w:hAnsi="Times New Roman"/>
                <w:i/>
                <w:iCs/>
                <w:sz w:val="18"/>
                <w:szCs w:val="18"/>
              </w:rPr>
              <w:br/>
              <w:t>по развитию промышленности, инвестиционной политике и рекламе»</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50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1.1.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w:t>
            </w:r>
            <w:r w:rsidRPr="00DD5F23">
              <w:rPr>
                <w:rFonts w:ascii="Times New Roman" w:hAnsi="Times New Roman"/>
                <w:sz w:val="18"/>
                <w:szCs w:val="18"/>
              </w:rPr>
              <w:br/>
              <w:t>Создание многопрофильных индустриальных парков, индустриальных парков, технологических парков, промышленных площадок</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w:t>
            </w:r>
            <w:r w:rsidRPr="00DD5F23">
              <w:rPr>
                <w:rFonts w:ascii="Times New Roman" w:hAnsi="Times New Roman"/>
                <w:sz w:val="18"/>
                <w:szCs w:val="18"/>
              </w:rPr>
              <w:br/>
              <w:t>по развитию промышленности, инвестиционной политике и рекламе»</w:t>
            </w:r>
          </w:p>
        </w:tc>
        <w:tc>
          <w:tcPr>
            <w:tcW w:w="1522" w:type="dxa"/>
            <w:vMerge w:val="restart"/>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Увеличение объемов инвестиций в основной капитал</w:t>
            </w:r>
          </w:p>
        </w:tc>
      </w:tr>
      <w:tr w:rsidR="003572C3" w:rsidRPr="00DD5F23" w:rsidTr="00C162C3">
        <w:trPr>
          <w:trHeight w:val="1226"/>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1.2.</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2. </w:t>
            </w:r>
            <w:r w:rsidRPr="00DD5F23">
              <w:rPr>
                <w:rFonts w:ascii="Times New Roman" w:hAnsi="Times New Roman"/>
                <w:sz w:val="18"/>
                <w:szCs w:val="18"/>
              </w:rPr>
              <w:br/>
              <w:t>Участие в выставочно-ярмарочных мероприятиях, форумах, направленных на повышение конкурентоспособности и инвестиционной привлекательности.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w:t>
            </w:r>
            <w:r w:rsidRPr="00DD5F23">
              <w:rPr>
                <w:rFonts w:ascii="Times New Roman" w:hAnsi="Times New Roman"/>
                <w:sz w:val="18"/>
                <w:szCs w:val="18"/>
              </w:rPr>
              <w:br/>
              <w:t>по развитию промышленности, инвестиционной политике и рекламе»</w:t>
            </w:r>
          </w:p>
        </w:tc>
        <w:tc>
          <w:tcPr>
            <w:tcW w:w="1522" w:type="dxa"/>
            <w:vMerge/>
            <w:vAlign w:val="center"/>
            <w:hideMark/>
          </w:tcPr>
          <w:p w:rsidR="003572C3" w:rsidRPr="00DD5F23" w:rsidRDefault="003572C3" w:rsidP="000132D6">
            <w:pPr>
              <w:spacing w:after="0" w:line="240" w:lineRule="auto"/>
              <w:rPr>
                <w:rFonts w:ascii="Times New Roman" w:hAnsi="Times New Roman"/>
                <w:sz w:val="18"/>
                <w:szCs w:val="18"/>
              </w:rPr>
            </w:pPr>
          </w:p>
        </w:tc>
      </w:tr>
      <w:tr w:rsidR="003572C3" w:rsidRPr="00DD5F23" w:rsidTr="00C162C3">
        <w:trPr>
          <w:trHeight w:val="461"/>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1.3.</w:t>
            </w:r>
          </w:p>
        </w:tc>
        <w:tc>
          <w:tcPr>
            <w:tcW w:w="2416" w:type="dxa"/>
            <w:shd w:val="clear" w:color="000000" w:fill="FFFFFF"/>
            <w:hideMark/>
          </w:tcPr>
          <w:p w:rsidR="003572C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3. </w:t>
            </w:r>
            <w:r w:rsidRPr="00DD5F23">
              <w:rPr>
                <w:rFonts w:ascii="Times New Roman" w:hAnsi="Times New Roman"/>
                <w:sz w:val="18"/>
                <w:szCs w:val="18"/>
              </w:rPr>
              <w:br/>
              <w:t>Организация работы с возможными участниками для заключения соглашений об участии сторон государственно-частного партнерства в реализации инвестиционных проектов.</w:t>
            </w:r>
          </w:p>
          <w:p w:rsidR="00C162C3" w:rsidRPr="00DD5F23" w:rsidRDefault="00C162C3" w:rsidP="000132D6">
            <w:pPr>
              <w:spacing w:after="0" w:line="240" w:lineRule="auto"/>
              <w:rPr>
                <w:rFonts w:ascii="Times New Roman" w:hAnsi="Times New Roman"/>
                <w:sz w:val="18"/>
                <w:szCs w:val="18"/>
              </w:rPr>
            </w:pP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w:t>
            </w:r>
            <w:r w:rsidRPr="00DD5F23">
              <w:rPr>
                <w:rFonts w:ascii="Times New Roman" w:hAnsi="Times New Roman"/>
                <w:sz w:val="18"/>
                <w:szCs w:val="18"/>
              </w:rPr>
              <w:br/>
              <w:t>по развитию промышленности, инвестиционной политике и рекламе»</w:t>
            </w:r>
          </w:p>
        </w:tc>
        <w:tc>
          <w:tcPr>
            <w:tcW w:w="1522" w:type="dxa"/>
            <w:vMerge/>
            <w:vAlign w:val="center"/>
            <w:hideMark/>
          </w:tcPr>
          <w:p w:rsidR="003572C3" w:rsidRPr="00DD5F23" w:rsidRDefault="003572C3" w:rsidP="000132D6">
            <w:pPr>
              <w:spacing w:after="0" w:line="240" w:lineRule="auto"/>
              <w:rPr>
                <w:rFonts w:ascii="Times New Roman" w:hAnsi="Times New Roman"/>
                <w:sz w:val="18"/>
                <w:szCs w:val="18"/>
              </w:rPr>
            </w:pPr>
          </w:p>
        </w:tc>
      </w:tr>
      <w:tr w:rsidR="003572C3" w:rsidRPr="00DD5F23" w:rsidTr="00C162C3">
        <w:trPr>
          <w:trHeight w:val="7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lastRenderedPageBreak/>
              <w:t>1.4.</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4. </w:t>
            </w:r>
            <w:r w:rsidRPr="00DD5F23">
              <w:rPr>
                <w:rFonts w:ascii="Times New Roman" w:hAnsi="Times New Roman"/>
                <w:sz w:val="18"/>
                <w:szCs w:val="18"/>
              </w:rPr>
              <w:br/>
              <w:t>Формирование реестра реализуемых инвестиционных проектов, ввод информации в систему ЕАС ПИП.</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w:t>
            </w:r>
            <w:r w:rsidRPr="00DD5F23">
              <w:rPr>
                <w:rFonts w:ascii="Times New Roman" w:hAnsi="Times New Roman"/>
                <w:sz w:val="18"/>
                <w:szCs w:val="18"/>
              </w:rPr>
              <w:br/>
              <w:t>по развитию промышленности, инвестиционной политике и рекламе»</w:t>
            </w:r>
          </w:p>
        </w:tc>
        <w:tc>
          <w:tcPr>
            <w:tcW w:w="1522" w:type="dxa"/>
            <w:vMerge/>
            <w:vAlign w:val="center"/>
            <w:hideMark/>
          </w:tcPr>
          <w:p w:rsidR="003572C3" w:rsidRPr="00DD5F23" w:rsidRDefault="003572C3" w:rsidP="000132D6">
            <w:pPr>
              <w:spacing w:after="0" w:line="240" w:lineRule="auto"/>
              <w:rPr>
                <w:rFonts w:ascii="Times New Roman" w:hAnsi="Times New Roman"/>
                <w:sz w:val="18"/>
                <w:szCs w:val="18"/>
              </w:rPr>
            </w:pPr>
          </w:p>
        </w:tc>
      </w:tr>
      <w:tr w:rsidR="003572C3" w:rsidRPr="00DD5F23" w:rsidTr="00C162C3">
        <w:trPr>
          <w:trHeight w:val="1076"/>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2.</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Основное мероприятие 2. </w:t>
            </w:r>
            <w:r w:rsidRPr="00DD5F23">
              <w:rPr>
                <w:rFonts w:ascii="Times New Roman" w:hAnsi="Times New Roman"/>
                <w:i/>
                <w:iCs/>
                <w:sz w:val="18"/>
                <w:szCs w:val="18"/>
              </w:rPr>
              <w:br/>
              <w:t>Проведение мероприятий по увеличению рабочих мест на территории городского округа Электросталь 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i/>
                <w:iCs/>
                <w:sz w:val="18"/>
                <w:szCs w:val="18"/>
              </w:rPr>
            </w:pPr>
            <w:r w:rsidRPr="00DD5F23">
              <w:rPr>
                <w:rFonts w:ascii="Times New Roman" w:hAnsi="Times New Roman"/>
                <w:i/>
                <w:iCs/>
                <w:sz w:val="18"/>
                <w:szCs w:val="18"/>
              </w:rPr>
              <w:t>МКУ «Де</w:t>
            </w:r>
            <w:r w:rsidR="00EF2DD3">
              <w:rPr>
                <w:rFonts w:ascii="Times New Roman" w:hAnsi="Times New Roman"/>
                <w:i/>
                <w:iCs/>
                <w:sz w:val="18"/>
                <w:szCs w:val="18"/>
              </w:rPr>
              <w:t xml:space="preserve">партамент </w:t>
            </w:r>
            <w:r w:rsidR="00EF2DD3">
              <w:rPr>
                <w:rFonts w:ascii="Times New Roman" w:hAnsi="Times New Roman"/>
                <w:i/>
                <w:iCs/>
                <w:sz w:val="18"/>
                <w:szCs w:val="18"/>
              </w:rPr>
              <w:br/>
              <w:t>по развитию промышлен</w:t>
            </w:r>
            <w:r w:rsidRPr="00DD5F23">
              <w:rPr>
                <w:rFonts w:ascii="Times New Roman" w:hAnsi="Times New Roman"/>
                <w:i/>
                <w:iCs/>
                <w:sz w:val="18"/>
                <w:szCs w:val="18"/>
              </w:rPr>
              <w:t>ности, инвестиционной политике и рекламе»</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181"/>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2.1.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w:t>
            </w:r>
            <w:r w:rsidRPr="00DD5F23">
              <w:rPr>
                <w:rFonts w:ascii="Times New Roman" w:hAnsi="Times New Roman"/>
                <w:sz w:val="18"/>
                <w:szCs w:val="18"/>
              </w:rPr>
              <w:br/>
              <w:t>Осуществление взаимодействия с потенциальными инвесторами и действующими организациями по созданию новых рабочих мест.</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w:t>
            </w:r>
            <w:r w:rsidRPr="00DD5F23">
              <w:rPr>
                <w:rFonts w:ascii="Times New Roman" w:hAnsi="Times New Roman"/>
                <w:sz w:val="18"/>
                <w:szCs w:val="18"/>
              </w:rPr>
              <w:br/>
              <w:t>по развитию промышленности, инвестиционной политике и рекламе»</w:t>
            </w:r>
          </w:p>
        </w:tc>
        <w:tc>
          <w:tcPr>
            <w:tcW w:w="1522" w:type="dxa"/>
            <w:vMerge w:val="restart"/>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Создание новых рабочих мест</w:t>
            </w:r>
          </w:p>
        </w:tc>
      </w:tr>
      <w:tr w:rsidR="003572C3" w:rsidRPr="00DD5F23" w:rsidTr="00C162C3">
        <w:trPr>
          <w:trHeight w:val="936"/>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2.2.</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2. </w:t>
            </w:r>
            <w:r w:rsidRPr="00DD5F23">
              <w:rPr>
                <w:rFonts w:ascii="Times New Roman" w:hAnsi="Times New Roman"/>
                <w:sz w:val="18"/>
                <w:szCs w:val="18"/>
              </w:rPr>
              <w:br/>
              <w:t>Проведение мероприятий по информированию бизнес сообщества о мерах поддержки инвесторов при реализации инвестицион</w:t>
            </w:r>
            <w:r w:rsidR="00EF2DD3">
              <w:rPr>
                <w:rFonts w:ascii="Times New Roman" w:hAnsi="Times New Roman"/>
                <w:sz w:val="18"/>
                <w:szCs w:val="18"/>
              </w:rPr>
              <w:t>-</w:t>
            </w:r>
            <w:r w:rsidRPr="00DD5F23">
              <w:rPr>
                <w:rFonts w:ascii="Times New Roman" w:hAnsi="Times New Roman"/>
                <w:sz w:val="18"/>
                <w:szCs w:val="18"/>
              </w:rPr>
              <w:t>ных проектов.</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w:t>
            </w:r>
            <w:r w:rsidRPr="00DD5F23">
              <w:rPr>
                <w:rFonts w:ascii="Times New Roman" w:hAnsi="Times New Roman"/>
                <w:sz w:val="18"/>
                <w:szCs w:val="18"/>
              </w:rPr>
              <w:br/>
              <w:t>по развитию промышленности, инвестиционной политике и рекламе»</w:t>
            </w:r>
          </w:p>
        </w:tc>
        <w:tc>
          <w:tcPr>
            <w:tcW w:w="1522" w:type="dxa"/>
            <w:vMerge/>
            <w:vAlign w:val="center"/>
            <w:hideMark/>
          </w:tcPr>
          <w:p w:rsidR="003572C3" w:rsidRPr="00DD5F23" w:rsidRDefault="003572C3" w:rsidP="000132D6">
            <w:pPr>
              <w:spacing w:after="0" w:line="240" w:lineRule="auto"/>
              <w:rPr>
                <w:rFonts w:ascii="Times New Roman" w:hAnsi="Times New Roman"/>
                <w:sz w:val="18"/>
                <w:szCs w:val="18"/>
              </w:rPr>
            </w:pPr>
          </w:p>
        </w:tc>
      </w:tr>
      <w:tr w:rsidR="003572C3" w:rsidRPr="00DD5F23" w:rsidTr="00C162C3">
        <w:trPr>
          <w:trHeight w:val="1311"/>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3. </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Основное мероприятие 3. </w:t>
            </w:r>
            <w:r w:rsidRPr="00DD5F23">
              <w:rPr>
                <w:rFonts w:ascii="Times New Roman" w:hAnsi="Times New Roman"/>
                <w:i/>
                <w:iCs/>
                <w:sz w:val="18"/>
                <w:szCs w:val="18"/>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i/>
                <w:iCs/>
                <w:sz w:val="18"/>
                <w:szCs w:val="18"/>
              </w:rPr>
            </w:pPr>
            <w:r w:rsidRPr="00DD5F23">
              <w:rPr>
                <w:rFonts w:ascii="Times New Roman" w:hAnsi="Times New Roman"/>
                <w:i/>
                <w:iCs/>
                <w:sz w:val="18"/>
                <w:szCs w:val="18"/>
              </w:rPr>
              <w:t xml:space="preserve">МКУ «Департамент </w:t>
            </w:r>
            <w:r w:rsidRPr="00DD5F23">
              <w:rPr>
                <w:rFonts w:ascii="Times New Roman" w:hAnsi="Times New Roman"/>
                <w:i/>
                <w:iCs/>
                <w:sz w:val="18"/>
                <w:szCs w:val="18"/>
              </w:rPr>
              <w:br/>
              <w:t>по развитию промышленности, инвестиционной политике и рекламе»</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7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3.1. </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w:t>
            </w:r>
            <w:r w:rsidRPr="00DD5F23">
              <w:rPr>
                <w:rFonts w:ascii="Times New Roman" w:hAnsi="Times New Roman"/>
                <w:sz w:val="18"/>
                <w:szCs w:val="18"/>
              </w:rPr>
              <w:br/>
              <w:t>Мониторинг динамики размера заработной платы на действующих предприятиях.</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EF2DD3">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w:t>
            </w:r>
            <w:r w:rsidRPr="00DD5F23">
              <w:rPr>
                <w:rFonts w:ascii="Times New Roman" w:hAnsi="Times New Roman"/>
                <w:sz w:val="18"/>
                <w:szCs w:val="18"/>
              </w:rPr>
              <w:br/>
              <w:t>по развитию промышленности, инвестиционной политике и рекламе»</w:t>
            </w:r>
          </w:p>
        </w:tc>
        <w:tc>
          <w:tcPr>
            <w:tcW w:w="1522" w:type="dxa"/>
            <w:vMerge w:val="restart"/>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3572C3" w:rsidRPr="00DD5F23" w:rsidTr="00C162C3">
        <w:trPr>
          <w:trHeight w:val="77"/>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3.2.</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2. </w:t>
            </w:r>
            <w:r w:rsidRPr="00DD5F23">
              <w:rPr>
                <w:rFonts w:ascii="Times New Roman" w:hAnsi="Times New Roman"/>
                <w:sz w:val="18"/>
                <w:szCs w:val="18"/>
              </w:rPr>
              <w:br/>
              <w:t xml:space="preserve">Содействие увеличению размера реальной заработной платы в соответствии с постановлением </w:t>
            </w:r>
            <w:r w:rsidRPr="00DD5F23">
              <w:rPr>
                <w:rFonts w:ascii="Times New Roman" w:hAnsi="Times New Roman"/>
                <w:sz w:val="18"/>
                <w:szCs w:val="18"/>
              </w:rPr>
              <w:lastRenderedPageBreak/>
              <w:t>Правительства РФ от 30.11.2016 № 118 в рамках трёхстороннего соглашения.</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социальным вопросам</w:t>
            </w:r>
          </w:p>
        </w:tc>
        <w:tc>
          <w:tcPr>
            <w:tcW w:w="1522" w:type="dxa"/>
            <w:vMerge/>
            <w:vAlign w:val="center"/>
            <w:hideMark/>
          </w:tcPr>
          <w:p w:rsidR="003572C3" w:rsidRPr="00DD5F23" w:rsidRDefault="003572C3" w:rsidP="000132D6">
            <w:pPr>
              <w:spacing w:after="0" w:line="240" w:lineRule="auto"/>
              <w:rPr>
                <w:rFonts w:ascii="Times New Roman" w:hAnsi="Times New Roman"/>
                <w:sz w:val="18"/>
                <w:szCs w:val="18"/>
              </w:rPr>
            </w:pPr>
          </w:p>
        </w:tc>
      </w:tr>
      <w:tr w:rsidR="003572C3" w:rsidRPr="00DD5F23" w:rsidTr="00C162C3">
        <w:trPr>
          <w:trHeight w:val="13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3.3.</w:t>
            </w:r>
          </w:p>
        </w:tc>
        <w:tc>
          <w:tcPr>
            <w:tcW w:w="2416" w:type="dxa"/>
            <w:shd w:val="clear" w:color="000000" w:fill="FFFFFF"/>
            <w:hideMark/>
          </w:tcPr>
          <w:p w:rsidR="003572C3" w:rsidRPr="00DD5F23" w:rsidRDefault="003572C3" w:rsidP="00EF2DD3">
            <w:pPr>
              <w:spacing w:after="0" w:line="240" w:lineRule="auto"/>
              <w:rPr>
                <w:rFonts w:ascii="Times New Roman" w:hAnsi="Times New Roman"/>
                <w:sz w:val="18"/>
                <w:szCs w:val="18"/>
              </w:rPr>
            </w:pPr>
            <w:r w:rsidRPr="00DD5F23">
              <w:rPr>
                <w:rFonts w:ascii="Times New Roman" w:hAnsi="Times New Roman"/>
                <w:sz w:val="18"/>
                <w:szCs w:val="18"/>
              </w:rPr>
              <w:t>Мероприятие 3.</w:t>
            </w:r>
            <w:r w:rsidRPr="00DD5F23">
              <w:rPr>
                <w:rFonts w:ascii="Times New Roman" w:hAnsi="Times New Roman"/>
                <w:sz w:val="18"/>
                <w:szCs w:val="18"/>
              </w:rPr>
              <w:br/>
              <w:t>Проведение организационных мероприятий по увеличению заработной платы работников организаций и предприятий.</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социальным вопросам</w:t>
            </w:r>
          </w:p>
        </w:tc>
        <w:tc>
          <w:tcPr>
            <w:tcW w:w="1522" w:type="dxa"/>
            <w:vMerge/>
            <w:vAlign w:val="center"/>
            <w:hideMark/>
          </w:tcPr>
          <w:p w:rsidR="003572C3" w:rsidRPr="00DD5F23" w:rsidRDefault="003572C3" w:rsidP="000132D6">
            <w:pPr>
              <w:spacing w:after="0" w:line="240" w:lineRule="auto"/>
              <w:rPr>
                <w:rFonts w:ascii="Times New Roman" w:hAnsi="Times New Roman"/>
                <w:sz w:val="18"/>
                <w:szCs w:val="18"/>
              </w:rPr>
            </w:pPr>
          </w:p>
        </w:tc>
      </w:tr>
      <w:tr w:rsidR="003572C3" w:rsidRPr="00DD5F23" w:rsidTr="00C162C3">
        <w:trPr>
          <w:trHeight w:val="123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4. </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Основное мероприятие 4. </w:t>
            </w:r>
            <w:r w:rsidRPr="00DD5F23">
              <w:rPr>
                <w:rFonts w:ascii="Times New Roman" w:hAnsi="Times New Roman"/>
                <w:i/>
                <w:iCs/>
                <w:sz w:val="18"/>
                <w:szCs w:val="18"/>
              </w:rPr>
              <w:br/>
              <w:t>Развитие потребительского рынка и услуг на территории городского округа Электросталь</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Управление по торговле и международным связям</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05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4.1.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w:t>
            </w:r>
            <w:r w:rsidRPr="00DD5F23">
              <w:rPr>
                <w:rFonts w:ascii="Times New Roman" w:hAnsi="Times New Roman"/>
                <w:sz w:val="18"/>
                <w:szCs w:val="18"/>
              </w:rPr>
              <w:br/>
              <w:t>Содействие вводу (строительству) новых современных объектов потребительского рынка и услуг</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EF2DD3">
            <w:pPr>
              <w:spacing w:after="0" w:line="240" w:lineRule="auto"/>
              <w:rPr>
                <w:rFonts w:ascii="Times New Roman" w:hAnsi="Times New Roman"/>
                <w:sz w:val="18"/>
                <w:szCs w:val="18"/>
              </w:rPr>
            </w:pPr>
            <w:r w:rsidRPr="00DD5F23">
              <w:rPr>
                <w:rFonts w:ascii="Times New Roman" w:hAnsi="Times New Roman"/>
                <w:sz w:val="18"/>
                <w:szCs w:val="18"/>
              </w:rPr>
              <w:t>Повышение</w:t>
            </w:r>
            <w:r w:rsidRPr="00DD5F23">
              <w:rPr>
                <w:rFonts w:ascii="Times New Roman" w:hAnsi="Times New Roman"/>
                <w:sz w:val="18"/>
                <w:szCs w:val="18"/>
              </w:rPr>
              <w:br/>
              <w:t>обеспеченности</w:t>
            </w:r>
            <w:r w:rsidRPr="00DD5F23">
              <w:rPr>
                <w:rFonts w:ascii="Times New Roman" w:hAnsi="Times New Roman"/>
                <w:sz w:val="18"/>
                <w:szCs w:val="18"/>
              </w:rPr>
              <w:br/>
              <w:t>населения площадями</w:t>
            </w:r>
            <w:r w:rsidRPr="00DD5F23">
              <w:rPr>
                <w:rFonts w:ascii="Times New Roman" w:hAnsi="Times New Roman"/>
                <w:sz w:val="18"/>
                <w:szCs w:val="18"/>
              </w:rPr>
              <w:br/>
              <w:t>торговых объектов</w:t>
            </w:r>
          </w:p>
        </w:tc>
      </w:tr>
      <w:tr w:rsidR="003572C3" w:rsidRPr="00DD5F23" w:rsidTr="00C162C3">
        <w:trPr>
          <w:trHeight w:val="1497"/>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4.2. </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2.</w:t>
            </w:r>
            <w:r w:rsidRPr="00DD5F23">
              <w:rPr>
                <w:rFonts w:ascii="Times New Roman" w:hAnsi="Times New Roman"/>
                <w:sz w:val="18"/>
                <w:szCs w:val="18"/>
              </w:rPr>
              <w:br/>
              <w:t>Организация и проведение</w:t>
            </w:r>
            <w:r w:rsidRPr="00DD5F23">
              <w:rPr>
                <w:rFonts w:ascii="Times New Roman" w:hAnsi="Times New Roman"/>
                <w:sz w:val="18"/>
                <w:szCs w:val="18"/>
              </w:rPr>
              <w:br/>
              <w:t>ярмарок с участием</w:t>
            </w:r>
            <w:r w:rsidRPr="00DD5F23">
              <w:rPr>
                <w:rFonts w:ascii="Times New Roman" w:hAnsi="Times New Roman"/>
                <w:sz w:val="18"/>
                <w:szCs w:val="18"/>
              </w:rPr>
              <w:br/>
              <w:t>субъектов малого и</w:t>
            </w:r>
            <w:r w:rsidRPr="00DD5F23">
              <w:rPr>
                <w:rFonts w:ascii="Times New Roman" w:hAnsi="Times New Roman"/>
                <w:sz w:val="18"/>
                <w:szCs w:val="18"/>
              </w:rPr>
              <w:br/>
              <w:t>среднего</w:t>
            </w:r>
            <w:r w:rsidRPr="00DD5F23">
              <w:rPr>
                <w:rFonts w:ascii="Times New Roman" w:hAnsi="Times New Roman"/>
                <w:sz w:val="18"/>
                <w:szCs w:val="18"/>
              </w:rPr>
              <w:br/>
              <w:t>предпринимательства и</w:t>
            </w:r>
            <w:r w:rsidRPr="00DD5F23">
              <w:rPr>
                <w:rFonts w:ascii="Times New Roman" w:hAnsi="Times New Roman"/>
                <w:sz w:val="18"/>
                <w:szCs w:val="18"/>
              </w:rPr>
              <w:br/>
              <w:t>производителей</w:t>
            </w:r>
            <w:r w:rsidRPr="00DD5F23">
              <w:rPr>
                <w:rFonts w:ascii="Times New Roman" w:hAnsi="Times New Roman"/>
                <w:sz w:val="18"/>
                <w:szCs w:val="18"/>
              </w:rPr>
              <w:br/>
              <w:t>сельскохозяйственной</w:t>
            </w:r>
            <w:r w:rsidRPr="00DD5F23">
              <w:rPr>
                <w:rFonts w:ascii="Times New Roman" w:hAnsi="Times New Roman"/>
                <w:sz w:val="18"/>
                <w:szCs w:val="18"/>
              </w:rPr>
              <w:br/>
              <w:t>продукции Московской</w:t>
            </w:r>
            <w:r w:rsidRPr="00DD5F23">
              <w:rPr>
                <w:rFonts w:ascii="Times New Roman" w:hAnsi="Times New Roman"/>
                <w:sz w:val="18"/>
                <w:szCs w:val="18"/>
              </w:rPr>
              <w:br/>
              <w:t>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Обеспечение жителей</w:t>
            </w:r>
            <w:r w:rsidRPr="00DD5F23">
              <w:rPr>
                <w:rFonts w:ascii="Times New Roman" w:hAnsi="Times New Roman"/>
                <w:sz w:val="18"/>
                <w:szCs w:val="18"/>
              </w:rPr>
              <w:br/>
              <w:t>города качественной</w:t>
            </w:r>
            <w:r w:rsidRPr="00DD5F23">
              <w:rPr>
                <w:rFonts w:ascii="Times New Roman" w:hAnsi="Times New Roman"/>
                <w:sz w:val="18"/>
                <w:szCs w:val="18"/>
              </w:rPr>
              <w:br/>
              <w:t>отечественной</w:t>
            </w:r>
            <w:r w:rsidRPr="00DD5F23">
              <w:rPr>
                <w:rFonts w:ascii="Times New Roman" w:hAnsi="Times New Roman"/>
                <w:sz w:val="18"/>
                <w:szCs w:val="18"/>
              </w:rPr>
              <w:br/>
              <w:t>продукцией сельского</w:t>
            </w:r>
            <w:r w:rsidRPr="00DD5F23">
              <w:rPr>
                <w:rFonts w:ascii="Times New Roman" w:hAnsi="Times New Roman"/>
                <w:sz w:val="18"/>
                <w:szCs w:val="18"/>
              </w:rPr>
              <w:br/>
              <w:t>хозяйства</w:t>
            </w:r>
          </w:p>
        </w:tc>
      </w:tr>
      <w:tr w:rsidR="003572C3" w:rsidRPr="00DD5F23" w:rsidTr="00C162C3">
        <w:trPr>
          <w:trHeight w:val="2686"/>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4.3.</w:t>
            </w:r>
          </w:p>
        </w:tc>
        <w:tc>
          <w:tcPr>
            <w:tcW w:w="2416" w:type="dxa"/>
            <w:shd w:val="clear" w:color="000000" w:fill="FFFFFF"/>
            <w:hideMark/>
          </w:tcPr>
          <w:p w:rsidR="003572C3" w:rsidRPr="00DD5F23" w:rsidRDefault="003572C3" w:rsidP="00EF2DD3">
            <w:pPr>
              <w:spacing w:after="0" w:line="240" w:lineRule="auto"/>
              <w:rPr>
                <w:rFonts w:ascii="Times New Roman" w:hAnsi="Times New Roman"/>
                <w:sz w:val="18"/>
                <w:szCs w:val="18"/>
              </w:rPr>
            </w:pPr>
            <w:r w:rsidRPr="00DD5F23">
              <w:rPr>
                <w:rFonts w:ascii="Times New Roman" w:hAnsi="Times New Roman"/>
                <w:sz w:val="18"/>
                <w:szCs w:val="18"/>
              </w:rPr>
              <w:t>Мероприятие 3.</w:t>
            </w:r>
            <w:r w:rsidRPr="00DD5F23">
              <w:rPr>
                <w:rFonts w:ascii="Times New Roman" w:hAnsi="Times New Roman"/>
                <w:sz w:val="18"/>
                <w:szCs w:val="18"/>
              </w:rPr>
              <w:br/>
              <w:t>Организация и проведение</w:t>
            </w:r>
            <w:r w:rsidRPr="00DD5F23">
              <w:rPr>
                <w:rFonts w:ascii="Times New Roman" w:hAnsi="Times New Roman"/>
                <w:sz w:val="18"/>
                <w:szCs w:val="18"/>
              </w:rPr>
              <w:br/>
              <w:t>"социальных" акций для</w:t>
            </w:r>
            <w:r w:rsidRPr="00DD5F23">
              <w:rPr>
                <w:rFonts w:ascii="Times New Roman" w:hAnsi="Times New Roman"/>
                <w:sz w:val="18"/>
                <w:szCs w:val="18"/>
              </w:rPr>
              <w:br/>
              <w:t>ветеранов и инвалидов</w:t>
            </w:r>
            <w:r w:rsidRPr="00DD5F23">
              <w:rPr>
                <w:rFonts w:ascii="Times New Roman" w:hAnsi="Times New Roman"/>
                <w:sz w:val="18"/>
                <w:szCs w:val="18"/>
              </w:rPr>
              <w:br/>
              <w:t>Великой Отечественной</w:t>
            </w:r>
            <w:r w:rsidRPr="00DD5F23">
              <w:rPr>
                <w:rFonts w:ascii="Times New Roman" w:hAnsi="Times New Roman"/>
                <w:sz w:val="18"/>
                <w:szCs w:val="18"/>
              </w:rPr>
              <w:br/>
              <w:t>войны, социально</w:t>
            </w:r>
            <w:r w:rsidRPr="00DD5F23">
              <w:rPr>
                <w:rFonts w:ascii="Times New Roman" w:hAnsi="Times New Roman"/>
                <w:sz w:val="18"/>
                <w:szCs w:val="18"/>
              </w:rPr>
              <w:br/>
              <w:t>незащищенных категорий</w:t>
            </w:r>
            <w:r w:rsidRPr="00DD5F23">
              <w:rPr>
                <w:rFonts w:ascii="Times New Roman" w:hAnsi="Times New Roman"/>
                <w:sz w:val="18"/>
                <w:szCs w:val="18"/>
              </w:rPr>
              <w:br/>
              <w:t>граждан с участием</w:t>
            </w:r>
            <w:r w:rsidRPr="00DD5F23">
              <w:rPr>
                <w:rFonts w:ascii="Times New Roman" w:hAnsi="Times New Roman"/>
                <w:sz w:val="18"/>
                <w:szCs w:val="18"/>
              </w:rPr>
              <w:br/>
              <w:t>хозяйствующих субъектов,</w:t>
            </w:r>
            <w:r w:rsidR="00EF2DD3">
              <w:rPr>
                <w:rFonts w:ascii="Times New Roman" w:hAnsi="Times New Roman"/>
                <w:sz w:val="18"/>
                <w:szCs w:val="18"/>
              </w:rPr>
              <w:t xml:space="preserve"> </w:t>
            </w:r>
            <w:r w:rsidRPr="00DD5F23">
              <w:rPr>
                <w:rFonts w:ascii="Times New Roman" w:hAnsi="Times New Roman"/>
                <w:sz w:val="18"/>
                <w:szCs w:val="18"/>
              </w:rPr>
              <w:t>осуществляющих</w:t>
            </w:r>
            <w:r w:rsidRPr="00DD5F23">
              <w:rPr>
                <w:rFonts w:ascii="Times New Roman" w:hAnsi="Times New Roman"/>
                <w:sz w:val="18"/>
                <w:szCs w:val="18"/>
              </w:rPr>
              <w:br/>
              <w:t>деятельность в сфере</w:t>
            </w:r>
            <w:r w:rsidRPr="00DD5F23">
              <w:rPr>
                <w:rFonts w:ascii="Times New Roman" w:hAnsi="Times New Roman"/>
                <w:sz w:val="18"/>
                <w:szCs w:val="18"/>
              </w:rPr>
              <w:br/>
              <w:t>потребительского рынка и</w:t>
            </w:r>
            <w:r w:rsidRPr="00DD5F23">
              <w:rPr>
                <w:rFonts w:ascii="Times New Roman" w:hAnsi="Times New Roman"/>
                <w:sz w:val="18"/>
                <w:szCs w:val="18"/>
              </w:rPr>
              <w:br/>
              <w:t>услуг</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 и</w:t>
            </w:r>
            <w:r w:rsidRPr="00DD5F23">
              <w:rPr>
                <w:rFonts w:ascii="Times New Roman" w:hAnsi="Times New Roman"/>
                <w:sz w:val="18"/>
                <w:szCs w:val="18"/>
              </w:rPr>
              <w:br/>
              <w:t>уровня жизни</w:t>
            </w:r>
            <w:r w:rsidRPr="00DD5F23">
              <w:rPr>
                <w:rFonts w:ascii="Times New Roman" w:hAnsi="Times New Roman"/>
                <w:sz w:val="18"/>
                <w:szCs w:val="18"/>
              </w:rPr>
              <w:br/>
              <w:t>социально-</w:t>
            </w:r>
            <w:r w:rsidRPr="00DD5F23">
              <w:rPr>
                <w:rFonts w:ascii="Times New Roman" w:hAnsi="Times New Roman"/>
                <w:sz w:val="18"/>
                <w:szCs w:val="18"/>
              </w:rPr>
              <w:br/>
              <w:t>незащищенных слоев</w:t>
            </w:r>
            <w:r w:rsidRPr="00DD5F23">
              <w:rPr>
                <w:rFonts w:ascii="Times New Roman" w:hAnsi="Times New Roman"/>
                <w:sz w:val="18"/>
                <w:szCs w:val="18"/>
              </w:rPr>
              <w:br/>
              <w:t>населения</w:t>
            </w:r>
          </w:p>
        </w:tc>
      </w:tr>
      <w:tr w:rsidR="003572C3" w:rsidRPr="00DD5F23" w:rsidTr="00C162C3">
        <w:trPr>
          <w:trHeight w:val="1695"/>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lastRenderedPageBreak/>
              <w:t>4.4.</w:t>
            </w:r>
          </w:p>
        </w:tc>
        <w:tc>
          <w:tcPr>
            <w:tcW w:w="2416" w:type="dxa"/>
            <w:shd w:val="clear" w:color="000000" w:fill="FFFFFF"/>
            <w:hideMark/>
          </w:tcPr>
          <w:p w:rsidR="003572C3" w:rsidRPr="00DD5F23" w:rsidRDefault="003572C3" w:rsidP="00EF2DD3">
            <w:pPr>
              <w:spacing w:after="0" w:line="240" w:lineRule="auto"/>
              <w:rPr>
                <w:rFonts w:ascii="Times New Roman" w:hAnsi="Times New Roman"/>
                <w:sz w:val="18"/>
                <w:szCs w:val="18"/>
              </w:rPr>
            </w:pPr>
            <w:r w:rsidRPr="00DD5F23">
              <w:rPr>
                <w:rFonts w:ascii="Times New Roman" w:hAnsi="Times New Roman"/>
                <w:sz w:val="18"/>
                <w:szCs w:val="18"/>
              </w:rPr>
              <w:t>Мероприятие 4.</w:t>
            </w:r>
            <w:r w:rsidRPr="00DD5F23">
              <w:rPr>
                <w:rFonts w:ascii="Times New Roman" w:hAnsi="Times New Roman"/>
                <w:sz w:val="18"/>
                <w:szCs w:val="18"/>
              </w:rPr>
              <w:br/>
              <w:t>Реализация мер по защите</w:t>
            </w:r>
            <w:r w:rsidRPr="00DD5F23">
              <w:rPr>
                <w:rFonts w:ascii="Times New Roman" w:hAnsi="Times New Roman"/>
                <w:sz w:val="18"/>
                <w:szCs w:val="18"/>
              </w:rPr>
              <w:br/>
              <w:t>прав потребителей в сфере</w:t>
            </w:r>
            <w:r w:rsidRPr="00DD5F23">
              <w:rPr>
                <w:rFonts w:ascii="Times New Roman" w:hAnsi="Times New Roman"/>
                <w:sz w:val="18"/>
                <w:szCs w:val="18"/>
              </w:rPr>
              <w:br/>
              <w:t>торговли, общественного</w:t>
            </w:r>
            <w:r w:rsidRPr="00DD5F23">
              <w:rPr>
                <w:rFonts w:ascii="Times New Roman" w:hAnsi="Times New Roman"/>
                <w:sz w:val="18"/>
                <w:szCs w:val="18"/>
              </w:rPr>
              <w:br/>
              <w:t>питания и бытовых услуг</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w:t>
            </w:r>
            <w:r w:rsidRPr="00DD5F23">
              <w:rPr>
                <w:rFonts w:ascii="Times New Roman" w:hAnsi="Times New Roman"/>
                <w:sz w:val="18"/>
                <w:szCs w:val="18"/>
              </w:rPr>
              <w:br/>
              <w:t>обслуживания жителей</w:t>
            </w:r>
            <w:r w:rsidRPr="00DD5F23">
              <w:rPr>
                <w:rFonts w:ascii="Times New Roman" w:hAnsi="Times New Roman"/>
                <w:sz w:val="18"/>
                <w:szCs w:val="18"/>
              </w:rPr>
              <w:br/>
              <w:t>города услугами</w:t>
            </w:r>
            <w:r w:rsidRPr="00DD5F23">
              <w:rPr>
                <w:rFonts w:ascii="Times New Roman" w:hAnsi="Times New Roman"/>
                <w:sz w:val="18"/>
                <w:szCs w:val="18"/>
              </w:rPr>
              <w:br/>
              <w:t>торговли ,</w:t>
            </w:r>
            <w:r w:rsidRPr="00DD5F23">
              <w:rPr>
                <w:rFonts w:ascii="Times New Roman" w:hAnsi="Times New Roman"/>
                <w:sz w:val="18"/>
                <w:szCs w:val="18"/>
              </w:rPr>
              <w:br/>
              <w:t>общественного</w:t>
            </w:r>
            <w:r w:rsidRPr="00DD5F23">
              <w:rPr>
                <w:rFonts w:ascii="Times New Roman" w:hAnsi="Times New Roman"/>
                <w:sz w:val="18"/>
                <w:szCs w:val="18"/>
              </w:rPr>
              <w:br/>
              <w:t>питания и бытовыми</w:t>
            </w:r>
            <w:r w:rsidRPr="00DD5F23">
              <w:rPr>
                <w:rFonts w:ascii="Times New Roman" w:hAnsi="Times New Roman"/>
                <w:sz w:val="18"/>
                <w:szCs w:val="18"/>
              </w:rPr>
              <w:br/>
              <w:t>услугами</w:t>
            </w:r>
          </w:p>
        </w:tc>
      </w:tr>
      <w:tr w:rsidR="003572C3" w:rsidRPr="00DD5F23" w:rsidTr="00C162C3">
        <w:trPr>
          <w:trHeight w:val="2827"/>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4.5.</w:t>
            </w:r>
          </w:p>
        </w:tc>
        <w:tc>
          <w:tcPr>
            <w:tcW w:w="2416" w:type="dxa"/>
            <w:shd w:val="clear" w:color="000000" w:fill="FFFFFF"/>
            <w:hideMark/>
          </w:tcPr>
          <w:p w:rsidR="003572C3" w:rsidRPr="00DD5F23" w:rsidRDefault="003572C3" w:rsidP="00C162C3">
            <w:pPr>
              <w:spacing w:after="0" w:line="240" w:lineRule="auto"/>
              <w:rPr>
                <w:rFonts w:ascii="Times New Roman" w:hAnsi="Times New Roman"/>
                <w:sz w:val="18"/>
                <w:szCs w:val="18"/>
              </w:rPr>
            </w:pPr>
            <w:r w:rsidRPr="00DD5F23">
              <w:rPr>
                <w:rFonts w:ascii="Times New Roman" w:hAnsi="Times New Roman"/>
                <w:sz w:val="18"/>
                <w:szCs w:val="18"/>
              </w:rPr>
              <w:t>Мероприятие 5.</w:t>
            </w:r>
            <w:r w:rsidRPr="00DD5F23">
              <w:rPr>
                <w:rFonts w:ascii="Times New Roman" w:hAnsi="Times New Roman"/>
                <w:sz w:val="18"/>
                <w:szCs w:val="18"/>
              </w:rPr>
              <w:br/>
              <w:t>Разработка, согласование и</w:t>
            </w:r>
            <w:r w:rsidR="00EF2DD3">
              <w:rPr>
                <w:rFonts w:ascii="Times New Roman" w:hAnsi="Times New Roman"/>
                <w:sz w:val="18"/>
                <w:szCs w:val="18"/>
              </w:rPr>
              <w:t xml:space="preserve"> </w:t>
            </w:r>
            <w:r w:rsidRPr="00DD5F23">
              <w:rPr>
                <w:rFonts w:ascii="Times New Roman" w:hAnsi="Times New Roman"/>
                <w:sz w:val="18"/>
                <w:szCs w:val="18"/>
              </w:rPr>
              <w:t>утверждение в</w:t>
            </w:r>
            <w:r w:rsidR="00C162C3">
              <w:rPr>
                <w:rFonts w:ascii="Times New Roman" w:hAnsi="Times New Roman"/>
                <w:sz w:val="18"/>
                <w:szCs w:val="18"/>
              </w:rPr>
              <w:t xml:space="preserve"> </w:t>
            </w:r>
            <w:r w:rsidRPr="00DD5F23">
              <w:rPr>
                <w:rFonts w:ascii="Times New Roman" w:hAnsi="Times New Roman"/>
                <w:sz w:val="18"/>
                <w:szCs w:val="18"/>
              </w:rPr>
              <w:t>муниципальном</w:t>
            </w:r>
            <w:r w:rsidR="00C162C3">
              <w:rPr>
                <w:rFonts w:ascii="Times New Roman" w:hAnsi="Times New Roman"/>
                <w:sz w:val="18"/>
                <w:szCs w:val="18"/>
              </w:rPr>
              <w:t xml:space="preserve"> </w:t>
            </w:r>
            <w:r w:rsidRPr="00DD5F23">
              <w:rPr>
                <w:rFonts w:ascii="Times New Roman" w:hAnsi="Times New Roman"/>
                <w:sz w:val="18"/>
                <w:szCs w:val="18"/>
              </w:rPr>
              <w:t>образовании</w:t>
            </w:r>
            <w:r w:rsidR="00C162C3">
              <w:rPr>
                <w:rFonts w:ascii="Times New Roman" w:hAnsi="Times New Roman"/>
                <w:sz w:val="18"/>
                <w:szCs w:val="18"/>
              </w:rPr>
              <w:t xml:space="preserve"> </w:t>
            </w:r>
            <w:r w:rsidRPr="00DD5F23">
              <w:rPr>
                <w:rFonts w:ascii="Times New Roman" w:hAnsi="Times New Roman"/>
                <w:sz w:val="18"/>
                <w:szCs w:val="18"/>
              </w:rPr>
              <w:t>г.о.Электросталь схем</w:t>
            </w:r>
            <w:r w:rsidR="00C162C3">
              <w:rPr>
                <w:rFonts w:ascii="Times New Roman" w:hAnsi="Times New Roman"/>
                <w:sz w:val="18"/>
                <w:szCs w:val="18"/>
              </w:rPr>
              <w:t xml:space="preserve"> </w:t>
            </w:r>
            <w:r w:rsidRPr="00DD5F23">
              <w:rPr>
                <w:rFonts w:ascii="Times New Roman" w:hAnsi="Times New Roman"/>
                <w:sz w:val="18"/>
                <w:szCs w:val="18"/>
              </w:rPr>
              <w:t>размещения</w:t>
            </w:r>
            <w:r w:rsidRPr="00DD5F23">
              <w:rPr>
                <w:rFonts w:ascii="Times New Roman" w:hAnsi="Times New Roman"/>
                <w:sz w:val="18"/>
                <w:szCs w:val="18"/>
              </w:rPr>
              <w:br/>
              <w:t>нестационарных торговых</w:t>
            </w:r>
            <w:r w:rsidRPr="00DD5F23">
              <w:rPr>
                <w:rFonts w:ascii="Times New Roman" w:hAnsi="Times New Roman"/>
                <w:sz w:val="18"/>
                <w:szCs w:val="18"/>
              </w:rPr>
              <w:br/>
              <w:t>объектов, а также</w:t>
            </w:r>
            <w:r w:rsidRPr="00DD5F23">
              <w:rPr>
                <w:rFonts w:ascii="Times New Roman" w:hAnsi="Times New Roman"/>
                <w:sz w:val="18"/>
                <w:szCs w:val="18"/>
              </w:rPr>
              <w:br/>
              <w:t xml:space="preserve">демонтаж </w:t>
            </w:r>
            <w:r w:rsidR="00EF2DD3">
              <w:rPr>
                <w:rFonts w:ascii="Times New Roman" w:hAnsi="Times New Roman"/>
                <w:sz w:val="18"/>
                <w:szCs w:val="18"/>
              </w:rPr>
              <w:t>н</w:t>
            </w:r>
            <w:r w:rsidRPr="00DD5F23">
              <w:rPr>
                <w:rFonts w:ascii="Times New Roman" w:hAnsi="Times New Roman"/>
                <w:sz w:val="18"/>
                <w:szCs w:val="18"/>
              </w:rPr>
              <w:t>естационарных</w:t>
            </w:r>
            <w:r w:rsidR="00EF2DD3">
              <w:rPr>
                <w:rFonts w:ascii="Times New Roman" w:hAnsi="Times New Roman"/>
                <w:sz w:val="18"/>
                <w:szCs w:val="18"/>
              </w:rPr>
              <w:t xml:space="preserve"> </w:t>
            </w:r>
            <w:r w:rsidRPr="00DD5F23">
              <w:rPr>
                <w:rFonts w:ascii="Times New Roman" w:hAnsi="Times New Roman"/>
                <w:sz w:val="18"/>
                <w:szCs w:val="18"/>
              </w:rPr>
              <w:t>объектов, размещение</w:t>
            </w:r>
            <w:r w:rsidRPr="00DD5F23">
              <w:rPr>
                <w:rFonts w:ascii="Times New Roman" w:hAnsi="Times New Roman"/>
                <w:sz w:val="18"/>
                <w:szCs w:val="18"/>
              </w:rPr>
              <w:br/>
              <w:t>которых не соответствует</w:t>
            </w:r>
            <w:r w:rsidRPr="00DD5F23">
              <w:rPr>
                <w:rFonts w:ascii="Times New Roman" w:hAnsi="Times New Roman"/>
                <w:sz w:val="18"/>
                <w:szCs w:val="18"/>
              </w:rPr>
              <w:br/>
              <w:t>схеме размещения</w:t>
            </w:r>
            <w:r w:rsidRPr="00DD5F23">
              <w:rPr>
                <w:rFonts w:ascii="Times New Roman" w:hAnsi="Times New Roman"/>
                <w:sz w:val="18"/>
                <w:szCs w:val="18"/>
              </w:rPr>
              <w:br/>
              <w:t>нестационарных торговых</w:t>
            </w:r>
            <w:r w:rsidRPr="00DD5F23">
              <w:rPr>
                <w:rFonts w:ascii="Times New Roman" w:hAnsi="Times New Roman"/>
                <w:sz w:val="18"/>
                <w:szCs w:val="18"/>
              </w:rPr>
              <w:br/>
              <w:t>объектов</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w:t>
            </w:r>
            <w:r w:rsidRPr="00DD5F23">
              <w:rPr>
                <w:rFonts w:ascii="Times New Roman" w:hAnsi="Times New Roman"/>
                <w:sz w:val="18"/>
                <w:szCs w:val="18"/>
              </w:rPr>
              <w:br/>
              <w:t>торгового</w:t>
            </w:r>
            <w:r w:rsidRPr="00DD5F23">
              <w:rPr>
                <w:rFonts w:ascii="Times New Roman" w:hAnsi="Times New Roman"/>
                <w:sz w:val="18"/>
                <w:szCs w:val="18"/>
              </w:rPr>
              <w:br/>
              <w:t>обслуживания</w:t>
            </w:r>
            <w:r w:rsidRPr="00DD5F23">
              <w:rPr>
                <w:rFonts w:ascii="Times New Roman" w:hAnsi="Times New Roman"/>
                <w:sz w:val="18"/>
                <w:szCs w:val="18"/>
              </w:rPr>
              <w:br/>
              <w:t>населения</w:t>
            </w:r>
          </w:p>
        </w:tc>
      </w:tr>
      <w:tr w:rsidR="003572C3" w:rsidRPr="00DD5F23" w:rsidTr="00C162C3">
        <w:trPr>
          <w:trHeight w:val="7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5. </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5.</w:t>
            </w:r>
            <w:r w:rsidRPr="00DD5F23">
              <w:rPr>
                <w:rFonts w:ascii="Times New Roman" w:hAnsi="Times New Roman"/>
                <w:i/>
                <w:iCs/>
                <w:sz w:val="18"/>
                <w:szCs w:val="18"/>
              </w:rPr>
              <w:br/>
              <w:t>Развитие сферы</w:t>
            </w:r>
            <w:r w:rsidRPr="00DD5F23">
              <w:rPr>
                <w:rFonts w:ascii="Times New Roman" w:hAnsi="Times New Roman"/>
                <w:i/>
                <w:iCs/>
                <w:sz w:val="18"/>
                <w:szCs w:val="18"/>
              </w:rPr>
              <w:br/>
              <w:t>общественного питания</w:t>
            </w:r>
            <w:r w:rsidRPr="00DD5F23">
              <w:rPr>
                <w:rFonts w:ascii="Times New Roman" w:hAnsi="Times New Roman"/>
                <w:i/>
                <w:iCs/>
                <w:sz w:val="18"/>
                <w:szCs w:val="18"/>
              </w:rPr>
              <w:br/>
              <w:t>на территории</w:t>
            </w:r>
            <w:r w:rsidRPr="00DD5F23">
              <w:rPr>
                <w:rFonts w:ascii="Times New Roman" w:hAnsi="Times New Roman"/>
                <w:i/>
                <w:iCs/>
                <w:sz w:val="18"/>
                <w:szCs w:val="18"/>
              </w:rPr>
              <w:br/>
              <w:t>городского округа</w:t>
            </w:r>
            <w:r w:rsidRPr="00DD5F23">
              <w:rPr>
                <w:rFonts w:ascii="Times New Roman" w:hAnsi="Times New Roman"/>
                <w:i/>
                <w:iCs/>
                <w:sz w:val="18"/>
                <w:szCs w:val="18"/>
              </w:rPr>
              <w:br/>
              <w:t>Электросталь</w:t>
            </w:r>
            <w:r w:rsidRPr="00DD5F23">
              <w:rPr>
                <w:rFonts w:ascii="Times New Roman" w:hAnsi="Times New Roman"/>
                <w:i/>
                <w:iCs/>
                <w:sz w:val="18"/>
                <w:szCs w:val="18"/>
              </w:rPr>
              <w:br/>
              <w:t>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Управление по торговле и международным связям</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219"/>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5.1.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 Содействие увеличению</w:t>
            </w:r>
            <w:r w:rsidRPr="00DD5F23">
              <w:rPr>
                <w:rFonts w:ascii="Times New Roman" w:hAnsi="Times New Roman"/>
                <w:sz w:val="18"/>
                <w:szCs w:val="18"/>
              </w:rPr>
              <w:br/>
              <w:t>уровня обеспеченности</w:t>
            </w:r>
            <w:r w:rsidRPr="00DD5F23">
              <w:rPr>
                <w:rFonts w:ascii="Times New Roman" w:hAnsi="Times New Roman"/>
                <w:sz w:val="18"/>
                <w:szCs w:val="18"/>
              </w:rPr>
              <w:br/>
              <w:t>населения городского</w:t>
            </w:r>
            <w:r w:rsidRPr="00DD5F23">
              <w:rPr>
                <w:rFonts w:ascii="Times New Roman" w:hAnsi="Times New Roman"/>
                <w:sz w:val="18"/>
                <w:szCs w:val="18"/>
              </w:rPr>
              <w:br/>
              <w:t>округа Электросталь</w:t>
            </w:r>
            <w:r w:rsidRPr="00DD5F23">
              <w:rPr>
                <w:rFonts w:ascii="Times New Roman" w:hAnsi="Times New Roman"/>
                <w:sz w:val="18"/>
                <w:szCs w:val="18"/>
              </w:rPr>
              <w:br/>
              <w:t>предприятиями</w:t>
            </w:r>
            <w:r w:rsidRPr="00DD5F23">
              <w:rPr>
                <w:rFonts w:ascii="Times New Roman" w:hAnsi="Times New Roman"/>
                <w:sz w:val="18"/>
                <w:szCs w:val="18"/>
              </w:rPr>
              <w:br/>
              <w:t>общественного питания</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Прирост посадочных</w:t>
            </w:r>
            <w:r w:rsidRPr="00DD5F23">
              <w:rPr>
                <w:rFonts w:ascii="Times New Roman" w:hAnsi="Times New Roman"/>
                <w:sz w:val="18"/>
                <w:szCs w:val="18"/>
              </w:rPr>
              <w:br/>
              <w:t>мест на объектах</w:t>
            </w:r>
            <w:r w:rsidRPr="00DD5F23">
              <w:rPr>
                <w:rFonts w:ascii="Times New Roman" w:hAnsi="Times New Roman"/>
                <w:sz w:val="18"/>
                <w:szCs w:val="18"/>
              </w:rPr>
              <w:br/>
              <w:t>общественного</w:t>
            </w:r>
            <w:r w:rsidRPr="00DD5F23">
              <w:rPr>
                <w:rFonts w:ascii="Times New Roman" w:hAnsi="Times New Roman"/>
                <w:sz w:val="18"/>
                <w:szCs w:val="18"/>
              </w:rPr>
              <w:br/>
              <w:t>питания , повышение</w:t>
            </w:r>
            <w:r w:rsidRPr="00DD5F23">
              <w:rPr>
                <w:rFonts w:ascii="Times New Roman" w:hAnsi="Times New Roman"/>
                <w:sz w:val="18"/>
                <w:szCs w:val="18"/>
              </w:rPr>
              <w:br/>
              <w:t>качества обслуживания</w:t>
            </w:r>
          </w:p>
        </w:tc>
      </w:tr>
      <w:tr w:rsidR="003572C3" w:rsidRPr="00DD5F23" w:rsidTr="00C162C3">
        <w:trPr>
          <w:trHeight w:val="97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6. </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6. Развитие сферы бытовых</w:t>
            </w:r>
            <w:r w:rsidRPr="00DD5F23">
              <w:rPr>
                <w:rFonts w:ascii="Times New Roman" w:hAnsi="Times New Roman"/>
                <w:i/>
                <w:iCs/>
                <w:sz w:val="18"/>
                <w:szCs w:val="18"/>
              </w:rPr>
              <w:br/>
              <w:t>услуг на территории</w:t>
            </w:r>
            <w:r w:rsidRPr="00DD5F23">
              <w:rPr>
                <w:rFonts w:ascii="Times New Roman" w:hAnsi="Times New Roman"/>
                <w:i/>
                <w:iCs/>
                <w:sz w:val="18"/>
                <w:szCs w:val="18"/>
              </w:rPr>
              <w:br/>
              <w:t>городского округа</w:t>
            </w:r>
            <w:r w:rsidRPr="00DD5F23">
              <w:rPr>
                <w:rFonts w:ascii="Times New Roman" w:hAnsi="Times New Roman"/>
                <w:i/>
                <w:iCs/>
                <w:sz w:val="18"/>
                <w:szCs w:val="18"/>
              </w:rPr>
              <w:br/>
              <w:t>Электросталь</w:t>
            </w:r>
            <w:r w:rsidRPr="00DD5F23">
              <w:rPr>
                <w:rFonts w:ascii="Times New Roman" w:hAnsi="Times New Roman"/>
                <w:i/>
                <w:iCs/>
                <w:sz w:val="18"/>
                <w:szCs w:val="18"/>
              </w:rPr>
              <w:br/>
              <w:t>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Управление по торговле и международным связям</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005"/>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lastRenderedPageBreak/>
              <w:t>6.1.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w:t>
            </w:r>
            <w:r w:rsidRPr="00DD5F23">
              <w:rPr>
                <w:rFonts w:ascii="Times New Roman" w:hAnsi="Times New Roman"/>
                <w:sz w:val="18"/>
                <w:szCs w:val="18"/>
              </w:rPr>
              <w:br/>
              <w:t>Содействие увеличению</w:t>
            </w:r>
            <w:r w:rsidRPr="00DD5F23">
              <w:rPr>
                <w:rFonts w:ascii="Times New Roman" w:hAnsi="Times New Roman"/>
                <w:sz w:val="18"/>
                <w:szCs w:val="18"/>
              </w:rPr>
              <w:br/>
              <w:t>уровня обеспеченности</w:t>
            </w:r>
            <w:r w:rsidRPr="00DD5F23">
              <w:rPr>
                <w:rFonts w:ascii="Times New Roman" w:hAnsi="Times New Roman"/>
                <w:sz w:val="18"/>
                <w:szCs w:val="18"/>
              </w:rPr>
              <w:br/>
              <w:t>населения городского</w:t>
            </w:r>
            <w:r w:rsidRPr="00DD5F23">
              <w:rPr>
                <w:rFonts w:ascii="Times New Roman" w:hAnsi="Times New Roman"/>
                <w:sz w:val="18"/>
                <w:szCs w:val="18"/>
              </w:rPr>
              <w:br/>
              <w:t>округа Электросталь</w:t>
            </w:r>
            <w:r w:rsidRPr="00DD5F23">
              <w:rPr>
                <w:rFonts w:ascii="Times New Roman" w:hAnsi="Times New Roman"/>
                <w:sz w:val="18"/>
                <w:szCs w:val="18"/>
              </w:rPr>
              <w:br/>
              <w:t>предприятиями бытового</w:t>
            </w:r>
            <w:r w:rsidRPr="00DD5F23">
              <w:rPr>
                <w:rFonts w:ascii="Times New Roman" w:hAnsi="Times New Roman"/>
                <w:sz w:val="18"/>
                <w:szCs w:val="18"/>
              </w:rPr>
              <w:br/>
              <w:t>обслуживания</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Прирост рабочих мест</w:t>
            </w:r>
            <w:r w:rsidRPr="00DD5F23">
              <w:rPr>
                <w:rFonts w:ascii="Times New Roman" w:hAnsi="Times New Roman"/>
                <w:sz w:val="18"/>
                <w:szCs w:val="18"/>
              </w:rPr>
              <w:br/>
              <w:t>на объектах бытового</w:t>
            </w:r>
            <w:r w:rsidRPr="00DD5F23">
              <w:rPr>
                <w:rFonts w:ascii="Times New Roman" w:hAnsi="Times New Roman"/>
                <w:sz w:val="18"/>
                <w:szCs w:val="18"/>
              </w:rPr>
              <w:br/>
              <w:t>обслуживания,</w:t>
            </w:r>
            <w:r w:rsidRPr="00DD5F23">
              <w:rPr>
                <w:rFonts w:ascii="Times New Roman" w:hAnsi="Times New Roman"/>
                <w:sz w:val="18"/>
                <w:szCs w:val="18"/>
              </w:rPr>
              <w:br/>
              <w:t>повышение качества</w:t>
            </w:r>
            <w:r w:rsidRPr="00DD5F23">
              <w:rPr>
                <w:rFonts w:ascii="Times New Roman" w:hAnsi="Times New Roman"/>
                <w:sz w:val="18"/>
                <w:szCs w:val="18"/>
              </w:rPr>
              <w:br/>
              <w:t>обслуживания</w:t>
            </w:r>
          </w:p>
        </w:tc>
      </w:tr>
      <w:tr w:rsidR="003572C3" w:rsidRPr="00DD5F23" w:rsidTr="00C162C3">
        <w:trPr>
          <w:trHeight w:val="985"/>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7.</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Основное мероприятие 7. </w:t>
            </w:r>
            <w:r w:rsidRPr="00DD5F23">
              <w:rPr>
                <w:rFonts w:ascii="Times New Roman" w:hAnsi="Times New Roman"/>
                <w:i/>
                <w:iCs/>
                <w:sz w:val="18"/>
                <w:szCs w:val="18"/>
              </w:rPr>
              <w:br/>
              <w:t>Реализация Губернаторской</w:t>
            </w:r>
            <w:r w:rsidRPr="00DD5F23">
              <w:rPr>
                <w:rFonts w:ascii="Times New Roman" w:hAnsi="Times New Roman"/>
                <w:i/>
                <w:iCs/>
                <w:sz w:val="18"/>
                <w:szCs w:val="18"/>
              </w:rPr>
              <w:br/>
              <w:t>Программы "100 бань</w:t>
            </w:r>
            <w:r w:rsidRPr="00DD5F23">
              <w:rPr>
                <w:rFonts w:ascii="Times New Roman" w:hAnsi="Times New Roman"/>
                <w:i/>
                <w:iCs/>
                <w:sz w:val="18"/>
                <w:szCs w:val="18"/>
              </w:rPr>
              <w:br/>
              <w:t>Подмосковья" на</w:t>
            </w:r>
            <w:r w:rsidRPr="00DD5F23">
              <w:rPr>
                <w:rFonts w:ascii="Times New Roman" w:hAnsi="Times New Roman"/>
                <w:i/>
                <w:iCs/>
                <w:sz w:val="18"/>
                <w:szCs w:val="18"/>
              </w:rPr>
              <w:br/>
              <w:t>территории городского</w:t>
            </w:r>
            <w:r w:rsidRPr="00DD5F23">
              <w:rPr>
                <w:rFonts w:ascii="Times New Roman" w:hAnsi="Times New Roman"/>
                <w:i/>
                <w:iCs/>
                <w:sz w:val="18"/>
                <w:szCs w:val="18"/>
              </w:rPr>
              <w:br/>
              <w:t>округа Электросталь</w:t>
            </w:r>
            <w:r w:rsidRPr="00DD5F23">
              <w:rPr>
                <w:rFonts w:ascii="Times New Roman" w:hAnsi="Times New Roman"/>
                <w:i/>
                <w:iCs/>
                <w:sz w:val="18"/>
                <w:szCs w:val="18"/>
              </w:rPr>
              <w:br/>
              <w:t>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Управление по торговле и международным связям</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485"/>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7.1.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w:t>
            </w:r>
            <w:r w:rsidRPr="00DD5F23">
              <w:rPr>
                <w:rFonts w:ascii="Times New Roman" w:hAnsi="Times New Roman"/>
                <w:sz w:val="18"/>
                <w:szCs w:val="18"/>
              </w:rPr>
              <w:br/>
              <w:t>Содействие строительству</w:t>
            </w:r>
            <w:r w:rsidRPr="00DD5F23">
              <w:rPr>
                <w:rFonts w:ascii="Times New Roman" w:hAnsi="Times New Roman"/>
                <w:sz w:val="18"/>
                <w:szCs w:val="18"/>
              </w:rPr>
              <w:br/>
              <w:t>(реконструкции) банных</w:t>
            </w:r>
            <w:r w:rsidRPr="00DD5F23">
              <w:rPr>
                <w:rFonts w:ascii="Times New Roman" w:hAnsi="Times New Roman"/>
                <w:sz w:val="18"/>
                <w:szCs w:val="18"/>
              </w:rPr>
              <w:br/>
              <w:t>объектов в рамках</w:t>
            </w:r>
            <w:r w:rsidRPr="00DD5F23">
              <w:rPr>
                <w:rFonts w:ascii="Times New Roman" w:hAnsi="Times New Roman"/>
                <w:sz w:val="18"/>
                <w:szCs w:val="18"/>
              </w:rPr>
              <w:br/>
              <w:t>программы "100 бань</w:t>
            </w:r>
            <w:r w:rsidRPr="00DD5F23">
              <w:rPr>
                <w:rFonts w:ascii="Times New Roman" w:hAnsi="Times New Roman"/>
                <w:sz w:val="18"/>
                <w:szCs w:val="18"/>
              </w:rPr>
              <w:br/>
              <w:t>Подмосковья"</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EF2DD3">
            <w:pPr>
              <w:spacing w:after="0" w:line="240" w:lineRule="auto"/>
              <w:rPr>
                <w:rFonts w:ascii="Times New Roman" w:hAnsi="Times New Roman"/>
                <w:sz w:val="18"/>
                <w:szCs w:val="18"/>
              </w:rPr>
            </w:pPr>
            <w:r w:rsidRPr="00DD5F23">
              <w:rPr>
                <w:rFonts w:ascii="Times New Roman" w:hAnsi="Times New Roman"/>
                <w:sz w:val="18"/>
                <w:szCs w:val="18"/>
              </w:rPr>
              <w:t>Увеличение количества</w:t>
            </w:r>
            <w:r w:rsidRPr="00DD5F23">
              <w:rPr>
                <w:rFonts w:ascii="Times New Roman" w:hAnsi="Times New Roman"/>
                <w:sz w:val="18"/>
                <w:szCs w:val="18"/>
              </w:rPr>
              <w:br/>
              <w:t>банных объектов ,</w:t>
            </w:r>
            <w:r w:rsidRPr="00DD5F23">
              <w:rPr>
                <w:rFonts w:ascii="Times New Roman" w:hAnsi="Times New Roman"/>
                <w:sz w:val="18"/>
                <w:szCs w:val="18"/>
              </w:rPr>
              <w:br/>
              <w:t>увеличение</w:t>
            </w:r>
            <w:r w:rsidRPr="00DD5F23">
              <w:rPr>
                <w:rFonts w:ascii="Times New Roman" w:hAnsi="Times New Roman"/>
                <w:sz w:val="18"/>
                <w:szCs w:val="18"/>
              </w:rPr>
              <w:br/>
              <w:t>обеспеченности</w:t>
            </w:r>
            <w:r w:rsidRPr="00DD5F23">
              <w:rPr>
                <w:rFonts w:ascii="Times New Roman" w:hAnsi="Times New Roman"/>
                <w:sz w:val="18"/>
                <w:szCs w:val="18"/>
              </w:rPr>
              <w:br/>
              <w:t>услугами бань в 2 раза</w:t>
            </w:r>
          </w:p>
        </w:tc>
      </w:tr>
      <w:tr w:rsidR="003572C3" w:rsidRPr="00DD5F23" w:rsidTr="00C162C3">
        <w:trPr>
          <w:trHeight w:val="906"/>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7.2.</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2. Поиск и</w:t>
            </w:r>
            <w:r w:rsidRPr="00DD5F23">
              <w:rPr>
                <w:rFonts w:ascii="Times New Roman" w:hAnsi="Times New Roman"/>
                <w:sz w:val="18"/>
                <w:szCs w:val="18"/>
              </w:rPr>
              <w:br/>
              <w:t>подбор инвесторов для</w:t>
            </w:r>
            <w:r w:rsidRPr="00DD5F23">
              <w:rPr>
                <w:rFonts w:ascii="Times New Roman" w:hAnsi="Times New Roman"/>
                <w:sz w:val="18"/>
                <w:szCs w:val="18"/>
              </w:rPr>
              <w:br/>
              <w:t>строительства/ реконструкции банных</w:t>
            </w:r>
            <w:r w:rsidRPr="00DD5F23">
              <w:rPr>
                <w:rFonts w:ascii="Times New Roman" w:hAnsi="Times New Roman"/>
                <w:sz w:val="18"/>
                <w:szCs w:val="18"/>
              </w:rPr>
              <w:br/>
              <w:t>объектов в рамках</w:t>
            </w:r>
            <w:r w:rsidRPr="00DD5F23">
              <w:rPr>
                <w:rFonts w:ascii="Times New Roman" w:hAnsi="Times New Roman"/>
                <w:sz w:val="18"/>
                <w:szCs w:val="18"/>
              </w:rPr>
              <w:br/>
              <w:t>программы "100 бань</w:t>
            </w:r>
            <w:r w:rsidRPr="00DD5F23">
              <w:rPr>
                <w:rFonts w:ascii="Times New Roman" w:hAnsi="Times New Roman"/>
                <w:sz w:val="18"/>
                <w:szCs w:val="18"/>
              </w:rPr>
              <w:br/>
              <w:t>Подмосковья"</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C162C3">
            <w:pPr>
              <w:spacing w:after="0" w:line="240" w:lineRule="auto"/>
              <w:rPr>
                <w:rFonts w:ascii="Times New Roman" w:hAnsi="Times New Roman"/>
                <w:sz w:val="18"/>
                <w:szCs w:val="18"/>
              </w:rPr>
            </w:pPr>
            <w:r w:rsidRPr="00DD5F23">
              <w:rPr>
                <w:rFonts w:ascii="Times New Roman" w:hAnsi="Times New Roman"/>
                <w:sz w:val="18"/>
                <w:szCs w:val="18"/>
              </w:rPr>
              <w:t>Увеличение количества</w:t>
            </w:r>
            <w:r w:rsidRPr="00DD5F23">
              <w:rPr>
                <w:rFonts w:ascii="Times New Roman" w:hAnsi="Times New Roman"/>
                <w:sz w:val="18"/>
                <w:szCs w:val="18"/>
              </w:rPr>
              <w:br/>
              <w:t>банных</w:t>
            </w:r>
            <w:r w:rsidR="00C162C3">
              <w:rPr>
                <w:rFonts w:ascii="Times New Roman" w:hAnsi="Times New Roman"/>
                <w:sz w:val="18"/>
                <w:szCs w:val="18"/>
              </w:rPr>
              <w:t xml:space="preserve"> </w:t>
            </w:r>
            <w:r w:rsidRPr="00DD5F23">
              <w:rPr>
                <w:rFonts w:ascii="Times New Roman" w:hAnsi="Times New Roman"/>
                <w:sz w:val="18"/>
                <w:szCs w:val="18"/>
              </w:rPr>
              <w:t>объектов,</w:t>
            </w:r>
            <w:r w:rsidRPr="00DD5F23">
              <w:rPr>
                <w:rFonts w:ascii="Times New Roman" w:hAnsi="Times New Roman"/>
                <w:sz w:val="18"/>
                <w:szCs w:val="18"/>
              </w:rPr>
              <w:br/>
              <w:t>увеличение</w:t>
            </w:r>
            <w:r w:rsidRPr="00DD5F23">
              <w:rPr>
                <w:rFonts w:ascii="Times New Roman" w:hAnsi="Times New Roman"/>
                <w:sz w:val="18"/>
                <w:szCs w:val="18"/>
              </w:rPr>
              <w:br/>
              <w:t>обеспеченности</w:t>
            </w:r>
            <w:r w:rsidRPr="00DD5F23">
              <w:rPr>
                <w:rFonts w:ascii="Times New Roman" w:hAnsi="Times New Roman"/>
                <w:sz w:val="18"/>
                <w:szCs w:val="18"/>
              </w:rPr>
              <w:br/>
              <w:t>услугами бань в 2 раза</w:t>
            </w:r>
          </w:p>
        </w:tc>
      </w:tr>
      <w:tr w:rsidR="003572C3" w:rsidRPr="00DD5F23" w:rsidTr="00C162C3">
        <w:trPr>
          <w:trHeight w:val="1281"/>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8. </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8.</w:t>
            </w:r>
            <w:r w:rsidRPr="00DD5F23">
              <w:rPr>
                <w:rFonts w:ascii="Times New Roman" w:hAnsi="Times New Roman"/>
                <w:i/>
                <w:iCs/>
                <w:sz w:val="18"/>
                <w:szCs w:val="18"/>
              </w:rPr>
              <w:br/>
              <w:t>Создание и</w:t>
            </w:r>
            <w:r w:rsidRPr="00DD5F23">
              <w:rPr>
                <w:rFonts w:ascii="Times New Roman" w:hAnsi="Times New Roman"/>
                <w:i/>
                <w:iCs/>
                <w:sz w:val="18"/>
                <w:szCs w:val="18"/>
              </w:rPr>
              <w:br/>
              <w:t>функционирование на</w:t>
            </w:r>
            <w:r w:rsidRPr="00DD5F23">
              <w:rPr>
                <w:rFonts w:ascii="Times New Roman" w:hAnsi="Times New Roman"/>
                <w:i/>
                <w:iCs/>
                <w:sz w:val="18"/>
                <w:szCs w:val="18"/>
              </w:rPr>
              <w:br/>
              <w:t>территории городского</w:t>
            </w:r>
            <w:r w:rsidRPr="00DD5F23">
              <w:rPr>
                <w:rFonts w:ascii="Times New Roman" w:hAnsi="Times New Roman"/>
                <w:i/>
                <w:iCs/>
                <w:sz w:val="18"/>
                <w:szCs w:val="18"/>
              </w:rPr>
              <w:br/>
              <w:t>округа Электросталь</w:t>
            </w:r>
            <w:r w:rsidRPr="00DD5F23">
              <w:rPr>
                <w:rFonts w:ascii="Times New Roman" w:hAnsi="Times New Roman"/>
                <w:i/>
                <w:iCs/>
                <w:sz w:val="18"/>
                <w:szCs w:val="18"/>
              </w:rPr>
              <w:br/>
              <w:t>муниципального</w:t>
            </w:r>
            <w:r w:rsidRPr="00DD5F23">
              <w:rPr>
                <w:rFonts w:ascii="Times New Roman" w:hAnsi="Times New Roman"/>
                <w:i/>
                <w:iCs/>
                <w:sz w:val="18"/>
                <w:szCs w:val="18"/>
              </w:rPr>
              <w:br/>
              <w:t>казенного учреждения в</w:t>
            </w:r>
            <w:r w:rsidRPr="00DD5F23">
              <w:rPr>
                <w:rFonts w:ascii="Times New Roman" w:hAnsi="Times New Roman"/>
                <w:i/>
                <w:iCs/>
                <w:sz w:val="18"/>
                <w:szCs w:val="18"/>
              </w:rPr>
              <w:br/>
              <w:t>сфере погребения и</w:t>
            </w:r>
            <w:r w:rsidRPr="00DD5F23">
              <w:rPr>
                <w:rFonts w:ascii="Times New Roman" w:hAnsi="Times New Roman"/>
                <w:i/>
                <w:iCs/>
                <w:sz w:val="18"/>
                <w:szCs w:val="18"/>
              </w:rPr>
              <w:br/>
              <w:t xml:space="preserve">похоронного дела </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Управление по торговле и международным связям</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319"/>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8.1.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w:t>
            </w:r>
            <w:r w:rsidRPr="00DD5F23">
              <w:rPr>
                <w:rFonts w:ascii="Times New Roman" w:hAnsi="Times New Roman"/>
                <w:sz w:val="18"/>
                <w:szCs w:val="18"/>
              </w:rPr>
              <w:br/>
              <w:t>Создание муниципального</w:t>
            </w:r>
            <w:r w:rsidRPr="00DD5F23">
              <w:rPr>
                <w:rFonts w:ascii="Times New Roman" w:hAnsi="Times New Roman"/>
                <w:sz w:val="18"/>
                <w:szCs w:val="18"/>
              </w:rPr>
              <w:br/>
              <w:t>казенного учреждения,</w:t>
            </w:r>
            <w:r w:rsidRPr="00DD5F23">
              <w:rPr>
                <w:rFonts w:ascii="Times New Roman" w:hAnsi="Times New Roman"/>
                <w:sz w:val="18"/>
                <w:szCs w:val="18"/>
              </w:rPr>
              <w:br/>
              <w:t>осуществляющего</w:t>
            </w:r>
            <w:r w:rsidRPr="00DD5F23">
              <w:rPr>
                <w:rFonts w:ascii="Times New Roman" w:hAnsi="Times New Roman"/>
                <w:sz w:val="18"/>
                <w:szCs w:val="18"/>
              </w:rPr>
              <w:br/>
              <w:t>деятельность в сфере</w:t>
            </w:r>
            <w:r w:rsidRPr="00DD5F23">
              <w:rPr>
                <w:rFonts w:ascii="Times New Roman" w:hAnsi="Times New Roman"/>
                <w:sz w:val="18"/>
                <w:szCs w:val="18"/>
              </w:rPr>
              <w:br/>
              <w:t>погребения и похоронного</w:t>
            </w:r>
            <w:r w:rsidRPr="00DD5F23">
              <w:rPr>
                <w:rFonts w:ascii="Times New Roman" w:hAnsi="Times New Roman"/>
                <w:sz w:val="18"/>
                <w:szCs w:val="18"/>
              </w:rPr>
              <w:br/>
              <w:t>дела на территории</w:t>
            </w:r>
            <w:r w:rsidRPr="00DD5F23">
              <w:rPr>
                <w:rFonts w:ascii="Times New Roman" w:hAnsi="Times New Roman"/>
                <w:sz w:val="18"/>
                <w:szCs w:val="18"/>
              </w:rPr>
              <w:br/>
            </w:r>
            <w:r w:rsidRPr="00DD5F23">
              <w:rPr>
                <w:rFonts w:ascii="Times New Roman" w:hAnsi="Times New Roman"/>
                <w:sz w:val="18"/>
                <w:szCs w:val="18"/>
              </w:rPr>
              <w:lastRenderedPageBreak/>
              <w:t>городского округа</w:t>
            </w:r>
            <w:r w:rsidRPr="00DD5F23">
              <w:rPr>
                <w:rFonts w:ascii="Times New Roman" w:hAnsi="Times New Roman"/>
                <w:sz w:val="18"/>
                <w:szCs w:val="18"/>
              </w:rPr>
              <w:br/>
              <w:t>Электросталь</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w:t>
            </w:r>
            <w:r w:rsidRPr="00DD5F23">
              <w:rPr>
                <w:rFonts w:ascii="Times New Roman" w:hAnsi="Times New Roman"/>
                <w:sz w:val="18"/>
                <w:szCs w:val="18"/>
              </w:rPr>
              <w:br/>
              <w:t>обслуживания</w:t>
            </w:r>
            <w:r w:rsidRPr="00DD5F23">
              <w:rPr>
                <w:rFonts w:ascii="Times New Roman" w:hAnsi="Times New Roman"/>
                <w:sz w:val="18"/>
                <w:szCs w:val="18"/>
              </w:rPr>
              <w:br/>
              <w:t>населения бытовыми</w:t>
            </w:r>
            <w:r w:rsidRPr="00DD5F23">
              <w:rPr>
                <w:rFonts w:ascii="Times New Roman" w:hAnsi="Times New Roman"/>
                <w:sz w:val="18"/>
                <w:szCs w:val="18"/>
              </w:rPr>
              <w:br/>
              <w:t>ритуальными услугами</w:t>
            </w:r>
          </w:p>
        </w:tc>
      </w:tr>
      <w:tr w:rsidR="003572C3" w:rsidRPr="00DD5F23" w:rsidTr="00C162C3">
        <w:trPr>
          <w:trHeight w:val="194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8.2.</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2. Передача</w:t>
            </w:r>
            <w:r w:rsidRPr="00DD5F23">
              <w:rPr>
                <w:rFonts w:ascii="Times New Roman" w:hAnsi="Times New Roman"/>
                <w:sz w:val="18"/>
                <w:szCs w:val="18"/>
              </w:rPr>
              <w:br/>
              <w:t>муниципальному</w:t>
            </w:r>
            <w:r w:rsidRPr="00DD5F23">
              <w:rPr>
                <w:rFonts w:ascii="Times New Roman" w:hAnsi="Times New Roman"/>
                <w:sz w:val="18"/>
                <w:szCs w:val="18"/>
              </w:rPr>
              <w:br/>
              <w:t>казенному учреждению</w:t>
            </w:r>
            <w:r w:rsidRPr="00DD5F23">
              <w:rPr>
                <w:rFonts w:ascii="Times New Roman" w:hAnsi="Times New Roman"/>
                <w:sz w:val="18"/>
                <w:szCs w:val="18"/>
              </w:rPr>
              <w:br/>
              <w:t>имущества, земельных</w:t>
            </w:r>
            <w:r w:rsidRPr="00DD5F23">
              <w:rPr>
                <w:rFonts w:ascii="Times New Roman" w:hAnsi="Times New Roman"/>
                <w:sz w:val="18"/>
                <w:szCs w:val="18"/>
              </w:rPr>
              <w:br/>
              <w:t>участков под кладбищами</w:t>
            </w:r>
            <w:r w:rsidRPr="00DD5F23">
              <w:rPr>
                <w:rFonts w:ascii="Times New Roman" w:hAnsi="Times New Roman"/>
                <w:sz w:val="18"/>
                <w:szCs w:val="18"/>
              </w:rPr>
              <w:br/>
              <w:t>и властных полномочий в</w:t>
            </w:r>
            <w:r w:rsidRPr="00DD5F23">
              <w:rPr>
                <w:rFonts w:ascii="Times New Roman" w:hAnsi="Times New Roman"/>
                <w:sz w:val="18"/>
                <w:szCs w:val="18"/>
              </w:rPr>
              <w:br/>
              <w:t>сфере погребения и</w:t>
            </w:r>
            <w:r w:rsidRPr="00DD5F23">
              <w:rPr>
                <w:rFonts w:ascii="Times New Roman" w:hAnsi="Times New Roman"/>
                <w:sz w:val="18"/>
                <w:szCs w:val="18"/>
              </w:rPr>
              <w:br/>
              <w:t>похоронного делана</w:t>
            </w:r>
            <w:r w:rsidRPr="00DD5F23">
              <w:rPr>
                <w:rFonts w:ascii="Times New Roman" w:hAnsi="Times New Roman"/>
                <w:sz w:val="18"/>
                <w:szCs w:val="18"/>
              </w:rPr>
              <w:br/>
              <w:t>территории городского</w:t>
            </w:r>
            <w:r w:rsidRPr="00DD5F23">
              <w:rPr>
                <w:rFonts w:ascii="Times New Roman" w:hAnsi="Times New Roman"/>
                <w:sz w:val="18"/>
                <w:szCs w:val="18"/>
              </w:rPr>
              <w:br/>
              <w:t>округа Электросталь</w:t>
            </w:r>
            <w:r w:rsidRPr="00DD5F23">
              <w:rPr>
                <w:rFonts w:ascii="Times New Roman" w:hAnsi="Times New Roman"/>
                <w:sz w:val="18"/>
                <w:szCs w:val="18"/>
              </w:rPr>
              <w:br/>
              <w:t>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w:t>
            </w:r>
            <w:r w:rsidRPr="00DD5F23">
              <w:rPr>
                <w:rFonts w:ascii="Times New Roman" w:hAnsi="Times New Roman"/>
                <w:sz w:val="18"/>
                <w:szCs w:val="18"/>
              </w:rPr>
              <w:br/>
              <w:t>обслуживания</w:t>
            </w:r>
            <w:r w:rsidRPr="00DD5F23">
              <w:rPr>
                <w:rFonts w:ascii="Times New Roman" w:hAnsi="Times New Roman"/>
                <w:sz w:val="18"/>
                <w:szCs w:val="18"/>
              </w:rPr>
              <w:br/>
              <w:t>населения бытовыми</w:t>
            </w:r>
            <w:r w:rsidRPr="00DD5F23">
              <w:rPr>
                <w:rFonts w:ascii="Times New Roman" w:hAnsi="Times New Roman"/>
                <w:sz w:val="18"/>
                <w:szCs w:val="18"/>
              </w:rPr>
              <w:br/>
              <w:t>ритуальными услугами</w:t>
            </w:r>
          </w:p>
        </w:tc>
      </w:tr>
      <w:tr w:rsidR="003572C3" w:rsidRPr="00DD5F23" w:rsidTr="00C162C3">
        <w:trPr>
          <w:trHeight w:val="13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8.3.</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3.</w:t>
            </w:r>
            <w:r w:rsidRPr="00DD5F23">
              <w:rPr>
                <w:rFonts w:ascii="Times New Roman" w:hAnsi="Times New Roman"/>
                <w:sz w:val="18"/>
                <w:szCs w:val="18"/>
              </w:rPr>
              <w:br/>
              <w:t>Ликвидация</w:t>
            </w:r>
            <w:r w:rsidRPr="00DD5F23">
              <w:rPr>
                <w:rFonts w:ascii="Times New Roman" w:hAnsi="Times New Roman"/>
                <w:sz w:val="18"/>
                <w:szCs w:val="18"/>
              </w:rPr>
              <w:br/>
              <w:t>муниципальных</w:t>
            </w:r>
            <w:r w:rsidRPr="00DD5F23">
              <w:rPr>
                <w:rFonts w:ascii="Times New Roman" w:hAnsi="Times New Roman"/>
                <w:sz w:val="18"/>
                <w:szCs w:val="18"/>
              </w:rPr>
              <w:br/>
              <w:t>учреждений и предприятий, осуществляющих</w:t>
            </w:r>
            <w:r w:rsidRPr="00DD5F23">
              <w:rPr>
                <w:rFonts w:ascii="Times New Roman" w:hAnsi="Times New Roman"/>
                <w:sz w:val="18"/>
                <w:szCs w:val="18"/>
              </w:rPr>
              <w:br/>
              <w:t>деятельность в сфере</w:t>
            </w:r>
            <w:r w:rsidRPr="00DD5F23">
              <w:rPr>
                <w:rFonts w:ascii="Times New Roman" w:hAnsi="Times New Roman"/>
                <w:sz w:val="18"/>
                <w:szCs w:val="18"/>
              </w:rPr>
              <w:br/>
              <w:t>погребения и похоронного</w:t>
            </w:r>
            <w:r w:rsidRPr="00DD5F23">
              <w:rPr>
                <w:rFonts w:ascii="Times New Roman" w:hAnsi="Times New Roman"/>
                <w:sz w:val="18"/>
                <w:szCs w:val="18"/>
              </w:rPr>
              <w:br/>
              <w:t>дела на территории</w:t>
            </w:r>
            <w:r w:rsidRPr="00DD5F23">
              <w:rPr>
                <w:rFonts w:ascii="Times New Roman" w:hAnsi="Times New Roman"/>
                <w:sz w:val="18"/>
                <w:szCs w:val="18"/>
              </w:rPr>
              <w:br/>
              <w:t>городского</w:t>
            </w:r>
            <w:r w:rsidRPr="00DD5F23">
              <w:rPr>
                <w:rFonts w:ascii="Times New Roman" w:hAnsi="Times New Roman"/>
                <w:sz w:val="18"/>
                <w:szCs w:val="18"/>
              </w:rPr>
              <w:br/>
              <w:t>округа Электросталь (кроме МКУ)</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w:t>
            </w:r>
            <w:r w:rsidRPr="00DD5F23">
              <w:rPr>
                <w:rFonts w:ascii="Times New Roman" w:hAnsi="Times New Roman"/>
                <w:sz w:val="18"/>
                <w:szCs w:val="18"/>
              </w:rPr>
              <w:br/>
              <w:t>обслуживания</w:t>
            </w:r>
            <w:r w:rsidRPr="00DD5F23">
              <w:rPr>
                <w:rFonts w:ascii="Times New Roman" w:hAnsi="Times New Roman"/>
                <w:sz w:val="18"/>
                <w:szCs w:val="18"/>
              </w:rPr>
              <w:br/>
              <w:t>населения бытовыми</w:t>
            </w:r>
            <w:r w:rsidRPr="00DD5F23">
              <w:rPr>
                <w:rFonts w:ascii="Times New Roman" w:hAnsi="Times New Roman"/>
                <w:sz w:val="18"/>
                <w:szCs w:val="18"/>
              </w:rPr>
              <w:br/>
              <w:t>ритуальными услугами</w:t>
            </w:r>
          </w:p>
        </w:tc>
      </w:tr>
      <w:tr w:rsidR="002B34EC" w:rsidRPr="00DD5F23" w:rsidTr="00C162C3">
        <w:trPr>
          <w:trHeight w:val="209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9.</w:t>
            </w:r>
          </w:p>
        </w:tc>
        <w:tc>
          <w:tcPr>
            <w:tcW w:w="2416" w:type="dxa"/>
            <w:shd w:val="clear" w:color="000000" w:fill="FFFFFF"/>
            <w:hideMark/>
          </w:tcPr>
          <w:p w:rsidR="003572C3" w:rsidRPr="00DD5F23" w:rsidRDefault="003572C3" w:rsidP="00EF2DD3">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9. Приведение кладбищ</w:t>
            </w:r>
            <w:r w:rsidRPr="00DD5F23">
              <w:rPr>
                <w:rFonts w:ascii="Times New Roman" w:hAnsi="Times New Roman"/>
                <w:i/>
                <w:iCs/>
                <w:sz w:val="18"/>
                <w:szCs w:val="18"/>
              </w:rPr>
              <w:br/>
              <w:t>городского округа</w:t>
            </w:r>
            <w:r w:rsidRPr="00DD5F23">
              <w:rPr>
                <w:rFonts w:ascii="Times New Roman" w:hAnsi="Times New Roman"/>
                <w:i/>
                <w:iCs/>
                <w:sz w:val="18"/>
                <w:szCs w:val="18"/>
              </w:rPr>
              <w:br/>
              <w:t>Электросталь в</w:t>
            </w:r>
            <w:r w:rsidRPr="00DD5F23">
              <w:rPr>
                <w:rFonts w:ascii="Times New Roman" w:hAnsi="Times New Roman"/>
                <w:i/>
                <w:iCs/>
                <w:sz w:val="18"/>
                <w:szCs w:val="18"/>
              </w:rPr>
              <w:br/>
              <w:t>соответствие с Порядком</w:t>
            </w:r>
            <w:r w:rsidR="00EF2DD3">
              <w:rPr>
                <w:rFonts w:ascii="Times New Roman" w:hAnsi="Times New Roman"/>
                <w:i/>
                <w:iCs/>
                <w:sz w:val="18"/>
                <w:szCs w:val="18"/>
              </w:rPr>
              <w:t xml:space="preserve"> </w:t>
            </w:r>
            <w:r w:rsidRPr="00DD5F23">
              <w:rPr>
                <w:rFonts w:ascii="Times New Roman" w:hAnsi="Times New Roman"/>
                <w:i/>
                <w:iCs/>
                <w:sz w:val="18"/>
                <w:szCs w:val="18"/>
              </w:rPr>
              <w:t>деятельности</w:t>
            </w:r>
            <w:r w:rsidRPr="00DD5F23">
              <w:rPr>
                <w:rFonts w:ascii="Times New Roman" w:hAnsi="Times New Roman"/>
                <w:i/>
                <w:iCs/>
                <w:sz w:val="18"/>
                <w:szCs w:val="18"/>
              </w:rPr>
              <w:br/>
              <w:t>общественных кладбищ и</w:t>
            </w:r>
            <w:r w:rsidRPr="00DD5F23">
              <w:rPr>
                <w:rFonts w:ascii="Times New Roman" w:hAnsi="Times New Roman"/>
                <w:i/>
                <w:iCs/>
                <w:sz w:val="18"/>
                <w:szCs w:val="18"/>
              </w:rPr>
              <w:br/>
              <w:t>крематориев на</w:t>
            </w:r>
            <w:r w:rsidR="00EF2DD3">
              <w:rPr>
                <w:rFonts w:ascii="Times New Roman" w:hAnsi="Times New Roman"/>
                <w:i/>
                <w:iCs/>
                <w:sz w:val="18"/>
                <w:szCs w:val="18"/>
              </w:rPr>
              <w:t xml:space="preserve"> </w:t>
            </w:r>
            <w:r w:rsidRPr="00DD5F23">
              <w:rPr>
                <w:rFonts w:ascii="Times New Roman" w:hAnsi="Times New Roman"/>
                <w:i/>
                <w:iCs/>
                <w:sz w:val="18"/>
                <w:szCs w:val="18"/>
              </w:rPr>
              <w:t>территории</w:t>
            </w:r>
            <w:r w:rsidRPr="00DD5F23">
              <w:rPr>
                <w:rFonts w:ascii="Times New Roman" w:hAnsi="Times New Roman"/>
                <w:i/>
                <w:iCs/>
                <w:sz w:val="18"/>
                <w:szCs w:val="18"/>
              </w:rPr>
              <w:br/>
              <w:t>муниципального</w:t>
            </w:r>
            <w:r w:rsidRPr="00DD5F23">
              <w:rPr>
                <w:rFonts w:ascii="Times New Roman" w:hAnsi="Times New Roman"/>
                <w:i/>
                <w:iCs/>
                <w:sz w:val="18"/>
                <w:szCs w:val="18"/>
              </w:rPr>
              <w:br/>
              <w:t>образования Московской</w:t>
            </w:r>
            <w:r w:rsidRPr="00DD5F23">
              <w:rPr>
                <w:rFonts w:ascii="Times New Roman" w:hAnsi="Times New Roman"/>
                <w:i/>
                <w:iCs/>
                <w:sz w:val="18"/>
                <w:szCs w:val="18"/>
              </w:rPr>
              <w:br/>
              <w:t>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1350" w:type="dxa"/>
            <w:shd w:val="clear" w:color="000000" w:fill="FFFFFF"/>
            <w:hideMark/>
          </w:tcPr>
          <w:p w:rsidR="003572C3" w:rsidRPr="00DD5F23" w:rsidRDefault="003572C3" w:rsidP="000132D6">
            <w:pPr>
              <w:spacing w:after="0" w:line="240" w:lineRule="auto"/>
              <w:jc w:val="right"/>
              <w:rPr>
                <w:rFonts w:ascii="Times New Roman" w:hAnsi="Times New Roman"/>
                <w:i/>
                <w:iCs/>
                <w:sz w:val="18"/>
                <w:szCs w:val="18"/>
              </w:rPr>
            </w:pPr>
            <w:r w:rsidRPr="00DD5F23">
              <w:rPr>
                <w:rFonts w:ascii="Times New Roman" w:hAnsi="Times New Roman"/>
                <w:i/>
                <w:iCs/>
                <w:sz w:val="18"/>
                <w:szCs w:val="18"/>
              </w:rPr>
              <w:t>7834,8</w:t>
            </w:r>
          </w:p>
        </w:tc>
        <w:tc>
          <w:tcPr>
            <w:tcW w:w="969" w:type="dxa"/>
            <w:shd w:val="clear" w:color="000000" w:fill="FFFFFF"/>
            <w:hideMark/>
          </w:tcPr>
          <w:p w:rsidR="003572C3" w:rsidRPr="00DD5F23" w:rsidRDefault="003572C3" w:rsidP="000132D6">
            <w:pPr>
              <w:spacing w:after="0" w:line="240" w:lineRule="auto"/>
              <w:jc w:val="right"/>
              <w:rPr>
                <w:rFonts w:ascii="Times New Roman" w:hAnsi="Times New Roman"/>
                <w:i/>
                <w:iCs/>
                <w:sz w:val="18"/>
                <w:szCs w:val="18"/>
              </w:rPr>
            </w:pPr>
            <w:r w:rsidRPr="00DD5F23">
              <w:rPr>
                <w:rFonts w:ascii="Times New Roman" w:hAnsi="Times New Roman"/>
                <w:i/>
                <w:iCs/>
                <w:sz w:val="18"/>
                <w:szCs w:val="18"/>
              </w:rPr>
              <w:t>136557,8</w:t>
            </w:r>
          </w:p>
        </w:tc>
        <w:tc>
          <w:tcPr>
            <w:tcW w:w="881" w:type="dxa"/>
            <w:shd w:val="clear" w:color="000000" w:fill="FFFFFF"/>
            <w:hideMark/>
          </w:tcPr>
          <w:p w:rsidR="003572C3" w:rsidRPr="00DD5F23" w:rsidRDefault="003572C3" w:rsidP="000132D6">
            <w:pPr>
              <w:spacing w:after="0" w:line="240" w:lineRule="auto"/>
              <w:jc w:val="right"/>
              <w:rPr>
                <w:rFonts w:ascii="Times New Roman" w:hAnsi="Times New Roman"/>
                <w:i/>
                <w:iCs/>
                <w:sz w:val="18"/>
                <w:szCs w:val="18"/>
              </w:rPr>
            </w:pPr>
            <w:r w:rsidRPr="00DD5F23">
              <w:rPr>
                <w:rFonts w:ascii="Times New Roman" w:hAnsi="Times New Roman"/>
                <w:i/>
                <w:iCs/>
                <w:sz w:val="18"/>
                <w:szCs w:val="18"/>
              </w:rPr>
              <w:t>12787,8</w:t>
            </w:r>
          </w:p>
        </w:tc>
        <w:tc>
          <w:tcPr>
            <w:tcW w:w="880" w:type="dxa"/>
            <w:shd w:val="clear" w:color="000000" w:fill="FFFFFF"/>
            <w:hideMark/>
          </w:tcPr>
          <w:p w:rsidR="003572C3" w:rsidRPr="00DD5F23" w:rsidRDefault="003572C3" w:rsidP="000132D6">
            <w:pPr>
              <w:spacing w:after="0" w:line="240" w:lineRule="auto"/>
              <w:jc w:val="right"/>
              <w:rPr>
                <w:rFonts w:ascii="Times New Roman" w:hAnsi="Times New Roman"/>
                <w:i/>
                <w:iCs/>
                <w:sz w:val="18"/>
                <w:szCs w:val="18"/>
              </w:rPr>
            </w:pPr>
            <w:r w:rsidRPr="00DD5F23">
              <w:rPr>
                <w:rFonts w:ascii="Times New Roman" w:hAnsi="Times New Roman"/>
                <w:i/>
                <w:iCs/>
                <w:sz w:val="18"/>
                <w:szCs w:val="18"/>
              </w:rPr>
              <w:t>28300</w:t>
            </w:r>
          </w:p>
        </w:tc>
        <w:tc>
          <w:tcPr>
            <w:tcW w:w="880" w:type="dxa"/>
            <w:shd w:val="clear" w:color="000000" w:fill="FFFFFF"/>
            <w:hideMark/>
          </w:tcPr>
          <w:p w:rsidR="003572C3" w:rsidRPr="00DD5F23" w:rsidRDefault="003572C3" w:rsidP="000132D6">
            <w:pPr>
              <w:spacing w:after="0" w:line="240" w:lineRule="auto"/>
              <w:jc w:val="right"/>
              <w:rPr>
                <w:rFonts w:ascii="Times New Roman" w:hAnsi="Times New Roman"/>
                <w:i/>
                <w:iCs/>
                <w:sz w:val="18"/>
                <w:szCs w:val="18"/>
              </w:rPr>
            </w:pPr>
            <w:r w:rsidRPr="00DD5F23">
              <w:rPr>
                <w:rFonts w:ascii="Times New Roman" w:hAnsi="Times New Roman"/>
                <w:i/>
                <w:iCs/>
                <w:sz w:val="18"/>
                <w:szCs w:val="18"/>
              </w:rPr>
              <w:t>28490</w:t>
            </w:r>
          </w:p>
        </w:tc>
        <w:tc>
          <w:tcPr>
            <w:tcW w:w="881" w:type="dxa"/>
            <w:shd w:val="clear" w:color="000000" w:fill="FFFFFF"/>
            <w:hideMark/>
          </w:tcPr>
          <w:p w:rsidR="003572C3" w:rsidRPr="00DD5F23" w:rsidRDefault="003572C3" w:rsidP="000132D6">
            <w:pPr>
              <w:spacing w:after="0" w:line="240" w:lineRule="auto"/>
              <w:jc w:val="right"/>
              <w:rPr>
                <w:rFonts w:ascii="Times New Roman" w:hAnsi="Times New Roman"/>
                <w:i/>
                <w:iCs/>
                <w:sz w:val="18"/>
                <w:szCs w:val="18"/>
              </w:rPr>
            </w:pPr>
            <w:r w:rsidRPr="00DD5F23">
              <w:rPr>
                <w:rFonts w:ascii="Times New Roman" w:hAnsi="Times New Roman"/>
                <w:i/>
                <w:iCs/>
                <w:sz w:val="18"/>
                <w:szCs w:val="18"/>
              </w:rPr>
              <w:t>33490</w:t>
            </w:r>
          </w:p>
        </w:tc>
        <w:tc>
          <w:tcPr>
            <w:tcW w:w="880" w:type="dxa"/>
            <w:shd w:val="clear" w:color="000000" w:fill="FFFFFF"/>
            <w:hideMark/>
          </w:tcPr>
          <w:p w:rsidR="003572C3" w:rsidRPr="00DD5F23" w:rsidRDefault="003572C3" w:rsidP="000132D6">
            <w:pPr>
              <w:spacing w:after="0" w:line="240" w:lineRule="auto"/>
              <w:jc w:val="right"/>
              <w:rPr>
                <w:rFonts w:ascii="Times New Roman" w:hAnsi="Times New Roman"/>
                <w:i/>
                <w:iCs/>
                <w:sz w:val="18"/>
                <w:szCs w:val="18"/>
              </w:rPr>
            </w:pPr>
            <w:r w:rsidRPr="00DD5F23">
              <w:rPr>
                <w:rFonts w:ascii="Times New Roman" w:hAnsi="Times New Roman"/>
                <w:i/>
                <w:iCs/>
                <w:sz w:val="18"/>
                <w:szCs w:val="18"/>
              </w:rPr>
              <w:t>33490</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Управление по торговле и международным связям</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26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9.1.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w:t>
            </w:r>
            <w:r w:rsidRPr="00DD5F23">
              <w:rPr>
                <w:rFonts w:ascii="Times New Roman" w:hAnsi="Times New Roman"/>
                <w:sz w:val="18"/>
                <w:szCs w:val="18"/>
              </w:rPr>
              <w:br/>
              <w:t>Оформление в</w:t>
            </w:r>
            <w:r w:rsidRPr="00DD5F23">
              <w:rPr>
                <w:rFonts w:ascii="Times New Roman" w:hAnsi="Times New Roman"/>
                <w:sz w:val="18"/>
                <w:szCs w:val="18"/>
              </w:rPr>
              <w:br/>
              <w:t>муниципальную</w:t>
            </w:r>
            <w:r w:rsidRPr="00DD5F23">
              <w:rPr>
                <w:rFonts w:ascii="Times New Roman" w:hAnsi="Times New Roman"/>
                <w:sz w:val="18"/>
                <w:szCs w:val="18"/>
              </w:rPr>
              <w:br/>
              <w:t>собственность земельных</w:t>
            </w:r>
            <w:r w:rsidRPr="00DD5F23">
              <w:rPr>
                <w:rFonts w:ascii="Times New Roman" w:hAnsi="Times New Roman"/>
                <w:sz w:val="18"/>
                <w:szCs w:val="18"/>
              </w:rPr>
              <w:br/>
              <w:t>участков под кладбищами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6A7BBF" w:rsidP="000132D6">
            <w:pPr>
              <w:spacing w:after="0" w:line="240" w:lineRule="auto"/>
              <w:jc w:val="center"/>
              <w:rPr>
                <w:rFonts w:ascii="Times New Roman" w:hAnsi="Times New Roman"/>
                <w:sz w:val="18"/>
                <w:szCs w:val="18"/>
              </w:rPr>
            </w:pPr>
            <w:r>
              <w:rPr>
                <w:rFonts w:ascii="Times New Roman" w:hAnsi="Times New Roman"/>
                <w:sz w:val="18"/>
                <w:szCs w:val="18"/>
              </w:rPr>
              <w:t>Комитет имущественных отношений</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w:t>
            </w:r>
            <w:r w:rsidRPr="00DD5F23">
              <w:rPr>
                <w:rFonts w:ascii="Times New Roman" w:hAnsi="Times New Roman"/>
                <w:sz w:val="18"/>
                <w:szCs w:val="18"/>
              </w:rPr>
              <w:br/>
              <w:t>обслуживания</w:t>
            </w:r>
            <w:r w:rsidRPr="00DD5F23">
              <w:rPr>
                <w:rFonts w:ascii="Times New Roman" w:hAnsi="Times New Roman"/>
                <w:sz w:val="18"/>
                <w:szCs w:val="18"/>
              </w:rPr>
              <w:br/>
              <w:t>населения бытовыми</w:t>
            </w:r>
            <w:r w:rsidRPr="00DD5F23">
              <w:rPr>
                <w:rFonts w:ascii="Times New Roman" w:hAnsi="Times New Roman"/>
                <w:sz w:val="18"/>
                <w:szCs w:val="18"/>
              </w:rPr>
              <w:br/>
              <w:t>ритуальными услугами</w:t>
            </w:r>
          </w:p>
        </w:tc>
      </w:tr>
      <w:tr w:rsidR="002B34EC" w:rsidRPr="00DD5F23" w:rsidTr="00C162C3">
        <w:trPr>
          <w:trHeight w:val="13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9.2.</w:t>
            </w:r>
          </w:p>
        </w:tc>
        <w:tc>
          <w:tcPr>
            <w:tcW w:w="2416" w:type="dxa"/>
            <w:shd w:val="clear" w:color="000000" w:fill="FFFFFF"/>
            <w:hideMark/>
          </w:tcPr>
          <w:p w:rsidR="003572C3" w:rsidRPr="00DD5F23" w:rsidRDefault="003572C3" w:rsidP="00EF2DD3">
            <w:pPr>
              <w:spacing w:after="0" w:line="240" w:lineRule="auto"/>
              <w:rPr>
                <w:rFonts w:ascii="Times New Roman" w:hAnsi="Times New Roman"/>
                <w:sz w:val="18"/>
                <w:szCs w:val="18"/>
              </w:rPr>
            </w:pPr>
            <w:r w:rsidRPr="00DD5F23">
              <w:rPr>
                <w:rFonts w:ascii="Times New Roman" w:hAnsi="Times New Roman"/>
                <w:sz w:val="18"/>
                <w:szCs w:val="18"/>
              </w:rPr>
              <w:t>Мероприятие 2.</w:t>
            </w:r>
            <w:r w:rsidRPr="00DD5F23">
              <w:rPr>
                <w:rFonts w:ascii="Times New Roman" w:hAnsi="Times New Roman"/>
                <w:sz w:val="18"/>
                <w:szCs w:val="18"/>
              </w:rPr>
              <w:br/>
              <w:t>Соблюдение</w:t>
            </w:r>
            <w:r w:rsidRPr="00DD5F23">
              <w:rPr>
                <w:rFonts w:ascii="Times New Roman" w:hAnsi="Times New Roman"/>
                <w:sz w:val="18"/>
                <w:szCs w:val="18"/>
              </w:rPr>
              <w:br/>
              <w:t>финансирования</w:t>
            </w:r>
            <w:r w:rsidRPr="00DD5F23">
              <w:rPr>
                <w:rFonts w:ascii="Times New Roman" w:hAnsi="Times New Roman"/>
                <w:sz w:val="18"/>
                <w:szCs w:val="18"/>
              </w:rPr>
              <w:br/>
              <w:t>мероприятий по</w:t>
            </w:r>
            <w:r w:rsidRPr="00DD5F23">
              <w:rPr>
                <w:rFonts w:ascii="Times New Roman" w:hAnsi="Times New Roman"/>
                <w:sz w:val="18"/>
                <w:szCs w:val="18"/>
              </w:rPr>
              <w:br/>
            </w:r>
            <w:r w:rsidRPr="00DD5F23">
              <w:rPr>
                <w:rFonts w:ascii="Times New Roman" w:hAnsi="Times New Roman"/>
                <w:sz w:val="18"/>
                <w:szCs w:val="18"/>
              </w:rPr>
              <w:lastRenderedPageBreak/>
              <w:t>содержанию мест</w:t>
            </w:r>
            <w:r w:rsidRPr="00DD5F23">
              <w:rPr>
                <w:rFonts w:ascii="Times New Roman" w:hAnsi="Times New Roman"/>
                <w:sz w:val="18"/>
                <w:szCs w:val="18"/>
              </w:rPr>
              <w:br/>
              <w:t>захоронений в размере,</w:t>
            </w:r>
            <w:r w:rsidRPr="00DD5F23">
              <w:rPr>
                <w:rFonts w:ascii="Times New Roman" w:hAnsi="Times New Roman"/>
                <w:sz w:val="18"/>
                <w:szCs w:val="18"/>
              </w:rPr>
              <w:br/>
              <w:t>установленном нормативом</w:t>
            </w:r>
            <w:r w:rsidRPr="00DD5F23">
              <w:rPr>
                <w:rFonts w:ascii="Times New Roman" w:hAnsi="Times New Roman"/>
                <w:sz w:val="18"/>
                <w:szCs w:val="18"/>
              </w:rPr>
              <w:br/>
              <w:t>расходов на содержание</w:t>
            </w:r>
            <w:r w:rsidRPr="00DD5F23">
              <w:rPr>
                <w:rFonts w:ascii="Times New Roman" w:hAnsi="Times New Roman"/>
                <w:sz w:val="18"/>
                <w:szCs w:val="18"/>
              </w:rPr>
              <w:br/>
              <w:t>мест захоронения в</w:t>
            </w:r>
            <w:r w:rsidRPr="00DD5F23">
              <w:rPr>
                <w:rFonts w:ascii="Times New Roman" w:hAnsi="Times New Roman"/>
                <w:sz w:val="18"/>
                <w:szCs w:val="18"/>
              </w:rPr>
              <w:br/>
              <w:t>соответствии с законом</w:t>
            </w:r>
            <w:r w:rsidRPr="00DD5F23">
              <w:rPr>
                <w:rFonts w:ascii="Times New Roman" w:hAnsi="Times New Roman"/>
                <w:sz w:val="18"/>
                <w:szCs w:val="18"/>
              </w:rPr>
              <w:br/>
              <w:t>Московской области от</w:t>
            </w:r>
            <w:r w:rsidRPr="00DD5F23">
              <w:rPr>
                <w:rFonts w:ascii="Times New Roman" w:hAnsi="Times New Roman"/>
                <w:sz w:val="18"/>
                <w:szCs w:val="18"/>
              </w:rPr>
              <w:br/>
              <w:t>28.10.2011 № 176/2011-ОЗ</w:t>
            </w:r>
            <w:r w:rsidRPr="00DD5F23">
              <w:rPr>
                <w:rFonts w:ascii="Times New Roman" w:hAnsi="Times New Roman"/>
                <w:sz w:val="18"/>
                <w:szCs w:val="18"/>
              </w:rPr>
              <w:br/>
              <w:t>"О нормативах</w:t>
            </w:r>
            <w:r w:rsidRPr="00DD5F23">
              <w:rPr>
                <w:rFonts w:ascii="Times New Roman" w:hAnsi="Times New Roman"/>
                <w:sz w:val="18"/>
                <w:szCs w:val="18"/>
              </w:rPr>
              <w:br/>
              <w:t>стоимости предоставления</w:t>
            </w:r>
            <w:r w:rsidRPr="00DD5F23">
              <w:rPr>
                <w:rFonts w:ascii="Times New Roman" w:hAnsi="Times New Roman"/>
                <w:sz w:val="18"/>
                <w:szCs w:val="18"/>
              </w:rPr>
              <w:br/>
              <w:t>муниципальных услуг,</w:t>
            </w:r>
            <w:r w:rsidRPr="00DD5F23">
              <w:rPr>
                <w:rFonts w:ascii="Times New Roman" w:hAnsi="Times New Roman"/>
                <w:sz w:val="18"/>
                <w:szCs w:val="18"/>
              </w:rPr>
              <w:br/>
              <w:t>оказываемых за счет</w:t>
            </w:r>
            <w:r w:rsidRPr="00DD5F23">
              <w:rPr>
                <w:rFonts w:ascii="Times New Roman" w:hAnsi="Times New Roman"/>
                <w:sz w:val="18"/>
                <w:szCs w:val="18"/>
              </w:rPr>
              <w:br/>
              <w:t>средств бюджетов</w:t>
            </w:r>
            <w:r w:rsidRPr="00DD5F23">
              <w:rPr>
                <w:rFonts w:ascii="Times New Roman" w:hAnsi="Times New Roman"/>
                <w:sz w:val="18"/>
                <w:szCs w:val="18"/>
              </w:rPr>
              <w:br/>
              <w:t>муниципальных</w:t>
            </w:r>
            <w:r w:rsidRPr="00DD5F23">
              <w:rPr>
                <w:rFonts w:ascii="Times New Roman" w:hAnsi="Times New Roman"/>
                <w:sz w:val="18"/>
                <w:szCs w:val="18"/>
              </w:rPr>
              <w:br/>
              <w:t>образований Московской</w:t>
            </w:r>
            <w:r w:rsidRPr="00DD5F23">
              <w:rPr>
                <w:rFonts w:ascii="Times New Roman" w:hAnsi="Times New Roman"/>
                <w:sz w:val="18"/>
                <w:szCs w:val="18"/>
              </w:rPr>
              <w:br/>
              <w:t>области, применяемых при</w:t>
            </w:r>
            <w:r w:rsidR="00EF2DD3">
              <w:rPr>
                <w:rFonts w:ascii="Times New Roman" w:hAnsi="Times New Roman"/>
                <w:sz w:val="18"/>
                <w:szCs w:val="18"/>
              </w:rPr>
              <w:t xml:space="preserve"> </w:t>
            </w:r>
            <w:r w:rsidRPr="00DD5F23">
              <w:rPr>
                <w:rFonts w:ascii="Times New Roman" w:hAnsi="Times New Roman"/>
                <w:sz w:val="18"/>
                <w:szCs w:val="18"/>
              </w:rPr>
              <w:t>расчетах межбюджетных</w:t>
            </w:r>
            <w:r w:rsidRPr="00DD5F23">
              <w:rPr>
                <w:rFonts w:ascii="Times New Roman" w:hAnsi="Times New Roman"/>
                <w:sz w:val="18"/>
                <w:szCs w:val="18"/>
              </w:rPr>
              <w:br/>
              <w:t>трансфертов"</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w:t>
            </w:r>
            <w:r w:rsidRPr="00DD5F23">
              <w:rPr>
                <w:rFonts w:ascii="Times New Roman" w:hAnsi="Times New Roman"/>
                <w:sz w:val="18"/>
                <w:szCs w:val="18"/>
              </w:rPr>
              <w:lastRenderedPageBreak/>
              <w:t xml:space="preserve">Электросталь   </w:t>
            </w:r>
          </w:p>
        </w:tc>
        <w:tc>
          <w:tcPr>
            <w:tcW w:w="135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7834,8</w:t>
            </w:r>
          </w:p>
        </w:tc>
        <w:tc>
          <w:tcPr>
            <w:tcW w:w="969"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132557,8</w:t>
            </w:r>
          </w:p>
        </w:tc>
        <w:tc>
          <w:tcPr>
            <w:tcW w:w="88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12787,8</w:t>
            </w:r>
          </w:p>
        </w:tc>
        <w:tc>
          <w:tcPr>
            <w:tcW w:w="88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27300</w:t>
            </w:r>
          </w:p>
        </w:tc>
        <w:tc>
          <w:tcPr>
            <w:tcW w:w="88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27490</w:t>
            </w:r>
          </w:p>
        </w:tc>
        <w:tc>
          <w:tcPr>
            <w:tcW w:w="88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32490</w:t>
            </w:r>
          </w:p>
        </w:tc>
        <w:tc>
          <w:tcPr>
            <w:tcW w:w="88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32490</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r w:rsidRPr="00DD5F23">
              <w:rPr>
                <w:rFonts w:ascii="Times New Roman" w:hAnsi="Times New Roman"/>
                <w:sz w:val="18"/>
                <w:szCs w:val="18"/>
              </w:rPr>
              <w:br/>
            </w:r>
            <w:r w:rsidRPr="00DD5F23">
              <w:rPr>
                <w:rFonts w:ascii="Times New Roman" w:hAnsi="Times New Roman"/>
                <w:sz w:val="18"/>
                <w:szCs w:val="18"/>
              </w:rPr>
              <w:lastRenderedPageBreak/>
              <w:t>МКУ "Управление обеспечения деятельности органов местного самоуправления городского округа Электросталь Московской области"</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lastRenderedPageBreak/>
              <w:t>Повышение качества</w:t>
            </w:r>
            <w:r w:rsidRPr="00DD5F23">
              <w:rPr>
                <w:rFonts w:ascii="Times New Roman" w:hAnsi="Times New Roman"/>
                <w:sz w:val="18"/>
                <w:szCs w:val="18"/>
              </w:rPr>
              <w:br/>
              <w:t>обслуживания</w:t>
            </w:r>
            <w:r w:rsidRPr="00DD5F23">
              <w:rPr>
                <w:rFonts w:ascii="Times New Roman" w:hAnsi="Times New Roman"/>
                <w:sz w:val="18"/>
                <w:szCs w:val="18"/>
              </w:rPr>
              <w:br/>
              <w:t xml:space="preserve">населения </w:t>
            </w:r>
            <w:r w:rsidRPr="00DD5F23">
              <w:rPr>
                <w:rFonts w:ascii="Times New Roman" w:hAnsi="Times New Roman"/>
                <w:sz w:val="18"/>
                <w:szCs w:val="18"/>
              </w:rPr>
              <w:lastRenderedPageBreak/>
              <w:t>бытовыми</w:t>
            </w:r>
            <w:r w:rsidRPr="00DD5F23">
              <w:rPr>
                <w:rFonts w:ascii="Times New Roman" w:hAnsi="Times New Roman"/>
                <w:sz w:val="18"/>
                <w:szCs w:val="18"/>
              </w:rPr>
              <w:br/>
              <w:t>ритуальными услугами</w:t>
            </w:r>
          </w:p>
        </w:tc>
      </w:tr>
      <w:tr w:rsidR="002B34EC" w:rsidRPr="00DD5F23" w:rsidTr="00C162C3">
        <w:trPr>
          <w:trHeight w:val="2119"/>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9.3.</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3.</w:t>
            </w:r>
            <w:r w:rsidRPr="00DD5F23">
              <w:rPr>
                <w:rFonts w:ascii="Times New Roman" w:hAnsi="Times New Roman"/>
                <w:sz w:val="18"/>
                <w:szCs w:val="18"/>
              </w:rPr>
              <w:br/>
              <w:t>Ограждение кладбищ</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135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69"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4000</w:t>
            </w:r>
          </w:p>
        </w:tc>
        <w:tc>
          <w:tcPr>
            <w:tcW w:w="88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88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1000</w:t>
            </w:r>
          </w:p>
        </w:tc>
        <w:tc>
          <w:tcPr>
            <w:tcW w:w="88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1000</w:t>
            </w:r>
          </w:p>
        </w:tc>
        <w:tc>
          <w:tcPr>
            <w:tcW w:w="88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1000</w:t>
            </w:r>
          </w:p>
        </w:tc>
        <w:tc>
          <w:tcPr>
            <w:tcW w:w="880"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1000</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по торговле и международным связям,</w:t>
            </w:r>
            <w:r w:rsidRPr="00DD5F23">
              <w:rPr>
                <w:rFonts w:ascii="Times New Roman" w:hAnsi="Times New Roman"/>
                <w:sz w:val="18"/>
                <w:szCs w:val="18"/>
              </w:rPr>
              <w:br/>
              <w:t>МКУ "Управление обеспечения деятельности органов местного самоуправления городского округа Электросталь Московской области"</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Повышение качества</w:t>
            </w:r>
            <w:r w:rsidRPr="00DD5F23">
              <w:rPr>
                <w:rFonts w:ascii="Times New Roman" w:hAnsi="Times New Roman"/>
                <w:sz w:val="18"/>
                <w:szCs w:val="18"/>
              </w:rPr>
              <w:br/>
              <w:t>обслуживания</w:t>
            </w:r>
            <w:r w:rsidRPr="00DD5F23">
              <w:rPr>
                <w:rFonts w:ascii="Times New Roman" w:hAnsi="Times New Roman"/>
                <w:sz w:val="18"/>
                <w:szCs w:val="18"/>
              </w:rPr>
              <w:br/>
              <w:t>населения бытовыми</w:t>
            </w:r>
            <w:r w:rsidRPr="00DD5F23">
              <w:rPr>
                <w:rFonts w:ascii="Times New Roman" w:hAnsi="Times New Roman"/>
                <w:sz w:val="18"/>
                <w:szCs w:val="18"/>
              </w:rPr>
              <w:br/>
              <w:t>ритуальными услугами</w:t>
            </w:r>
          </w:p>
        </w:tc>
      </w:tr>
      <w:tr w:rsidR="003572C3" w:rsidRPr="00DD5F23" w:rsidTr="00C162C3">
        <w:trPr>
          <w:trHeight w:val="584"/>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10.</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10. Развитие сферы муниципальных закупок</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 xml:space="preserve">МКУ «Управление </w:t>
            </w:r>
            <w:r w:rsidRPr="00DD5F23">
              <w:rPr>
                <w:rFonts w:ascii="Times New Roman" w:hAnsi="Times New Roman"/>
                <w:i/>
                <w:iCs/>
                <w:sz w:val="18"/>
                <w:szCs w:val="18"/>
              </w:rPr>
              <w:br/>
              <w:t xml:space="preserve">по конкурентной политике </w:t>
            </w:r>
            <w:r w:rsidRPr="00DD5F23">
              <w:rPr>
                <w:rFonts w:ascii="Times New Roman" w:hAnsi="Times New Roman"/>
                <w:i/>
                <w:iCs/>
                <w:sz w:val="18"/>
                <w:szCs w:val="18"/>
              </w:rPr>
              <w:br/>
              <w:t>и координации закупок»</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275"/>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10.1.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 Внедрение механизма общественного обсуждения осуществления закупок</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«Управление </w:t>
            </w:r>
            <w:r w:rsidRPr="00DD5F23">
              <w:rPr>
                <w:rFonts w:ascii="Times New Roman" w:hAnsi="Times New Roman"/>
                <w:sz w:val="18"/>
                <w:szCs w:val="18"/>
              </w:rPr>
              <w:br/>
              <w:t xml:space="preserve">по конкурентной политике </w:t>
            </w:r>
            <w:r w:rsidRPr="00DD5F23">
              <w:rPr>
                <w:rFonts w:ascii="Times New Roman" w:hAnsi="Times New Roman"/>
                <w:sz w:val="18"/>
                <w:szCs w:val="18"/>
              </w:rPr>
              <w:br/>
              <w:t>и координации закупок»</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 Внедрение механизма общественного обсуждения осуществления закупок</w:t>
            </w:r>
          </w:p>
        </w:tc>
      </w:tr>
      <w:tr w:rsidR="003572C3" w:rsidRPr="00DD5F23" w:rsidTr="00C162C3">
        <w:trPr>
          <w:trHeight w:val="1305"/>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10.2.</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2. Внедрение механизма распространения допустимых закупочных практик</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«Управление </w:t>
            </w:r>
            <w:r w:rsidRPr="00DD5F23">
              <w:rPr>
                <w:rFonts w:ascii="Times New Roman" w:hAnsi="Times New Roman"/>
                <w:sz w:val="18"/>
                <w:szCs w:val="18"/>
              </w:rPr>
              <w:br/>
              <w:t xml:space="preserve">по конкурентной политике </w:t>
            </w:r>
            <w:r w:rsidRPr="00DD5F23">
              <w:rPr>
                <w:rFonts w:ascii="Times New Roman" w:hAnsi="Times New Roman"/>
                <w:sz w:val="18"/>
                <w:szCs w:val="18"/>
              </w:rPr>
              <w:br/>
              <w:t>и координации закупок»</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Внедрение механизма распространения допустимых закупочных практик</w:t>
            </w:r>
          </w:p>
        </w:tc>
      </w:tr>
      <w:tr w:rsidR="003572C3" w:rsidRPr="00DD5F23" w:rsidTr="00C162C3">
        <w:trPr>
          <w:trHeight w:val="597"/>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10.3.</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3. Уменьшение доли размещения заказа у единственного источника</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«Управление </w:t>
            </w:r>
            <w:r w:rsidRPr="00DD5F23">
              <w:rPr>
                <w:rFonts w:ascii="Times New Roman" w:hAnsi="Times New Roman"/>
                <w:sz w:val="18"/>
                <w:szCs w:val="18"/>
              </w:rPr>
              <w:br/>
              <w:t xml:space="preserve">по конкурентной политике </w:t>
            </w:r>
            <w:r w:rsidRPr="00DD5F23">
              <w:rPr>
                <w:rFonts w:ascii="Times New Roman" w:hAnsi="Times New Roman"/>
                <w:sz w:val="18"/>
                <w:szCs w:val="18"/>
              </w:rPr>
              <w:br/>
              <w:t>и координации закупок»</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Снижение доли контрактов, заключенных без объявления торгов</w:t>
            </w:r>
          </w:p>
        </w:tc>
      </w:tr>
      <w:tr w:rsidR="003572C3" w:rsidRPr="00DD5F23" w:rsidTr="00C162C3">
        <w:trPr>
          <w:trHeight w:val="979"/>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10.4.</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4. Противодействие недобросовестной конкуренции (демпингу, сговору) на торгах</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«Управление </w:t>
            </w:r>
            <w:r w:rsidRPr="00DD5F23">
              <w:rPr>
                <w:rFonts w:ascii="Times New Roman" w:hAnsi="Times New Roman"/>
                <w:sz w:val="18"/>
                <w:szCs w:val="18"/>
              </w:rPr>
              <w:br/>
              <w:t xml:space="preserve">по конкурентной политике </w:t>
            </w:r>
            <w:r w:rsidRPr="00DD5F23">
              <w:rPr>
                <w:rFonts w:ascii="Times New Roman" w:hAnsi="Times New Roman"/>
                <w:sz w:val="18"/>
                <w:szCs w:val="18"/>
              </w:rPr>
              <w:br/>
              <w:t>и координации закупок»</w:t>
            </w:r>
          </w:p>
        </w:tc>
        <w:tc>
          <w:tcPr>
            <w:tcW w:w="1522" w:type="dxa"/>
            <w:shd w:val="clear" w:color="000000" w:fill="FFFFFF"/>
            <w:hideMark/>
          </w:tcPr>
          <w:p w:rsidR="003572C3" w:rsidRPr="00DD5F23" w:rsidRDefault="003572C3" w:rsidP="00C162C3">
            <w:pPr>
              <w:spacing w:after="0" w:line="240" w:lineRule="auto"/>
              <w:rPr>
                <w:rFonts w:ascii="Times New Roman" w:hAnsi="Times New Roman"/>
                <w:sz w:val="18"/>
                <w:szCs w:val="18"/>
              </w:rPr>
            </w:pPr>
            <w:r w:rsidRPr="00DD5F23">
              <w:rPr>
                <w:rFonts w:ascii="Times New Roman" w:hAnsi="Times New Roman"/>
                <w:sz w:val="18"/>
                <w:szCs w:val="18"/>
              </w:rPr>
              <w:t>Снижение доли неисполненных поставщиками (исполнителями, подрядчиками) обязательств по контрактам</w:t>
            </w:r>
          </w:p>
        </w:tc>
      </w:tr>
      <w:tr w:rsidR="003572C3" w:rsidRPr="00DD5F23" w:rsidTr="00C162C3">
        <w:trPr>
          <w:trHeight w:val="788"/>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11.</w:t>
            </w:r>
          </w:p>
        </w:tc>
        <w:tc>
          <w:tcPr>
            <w:tcW w:w="2416" w:type="dxa"/>
            <w:shd w:val="clear" w:color="000000" w:fill="FFFFFF"/>
            <w:hideMark/>
          </w:tcPr>
          <w:p w:rsidR="003572C3" w:rsidRPr="00DD5F23" w:rsidRDefault="003572C3" w:rsidP="00C162C3">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w:t>
            </w:r>
            <w:r w:rsidR="00C162C3">
              <w:rPr>
                <w:rFonts w:ascii="Times New Roman" w:hAnsi="Times New Roman"/>
                <w:i/>
                <w:iCs/>
                <w:sz w:val="18"/>
                <w:szCs w:val="18"/>
              </w:rPr>
              <w:t xml:space="preserve"> </w:t>
            </w:r>
            <w:r w:rsidRPr="00DD5F23">
              <w:rPr>
                <w:rFonts w:ascii="Times New Roman" w:hAnsi="Times New Roman"/>
                <w:i/>
                <w:iCs/>
                <w:sz w:val="18"/>
                <w:szCs w:val="18"/>
              </w:rPr>
              <w:t xml:space="preserve">11. </w:t>
            </w:r>
            <w:r w:rsidRPr="00DD5F23">
              <w:rPr>
                <w:rFonts w:ascii="Times New Roman" w:hAnsi="Times New Roman"/>
                <w:i/>
                <w:iCs/>
                <w:sz w:val="18"/>
                <w:szCs w:val="18"/>
              </w:rPr>
              <w:br/>
              <w:t>Внедрение Стандарта развития конкуренции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Администрация городского округа Электросталь</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2260"/>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11.1.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w:t>
            </w:r>
            <w:r w:rsidRPr="00DD5F23">
              <w:rPr>
                <w:rFonts w:ascii="Times New Roman" w:hAnsi="Times New Roman"/>
                <w:sz w:val="18"/>
                <w:szCs w:val="18"/>
              </w:rPr>
              <w:br/>
              <w:t>Формирование и изменение перечня социально значимых рынков для содействия развитию конкуренции на территории городского  округа Электросталь 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Администрация городского округа Электросталь</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Определение приоритетных рынков на территории городского округа Электр</w:t>
            </w:r>
            <w:r w:rsidR="00D60FEC">
              <w:rPr>
                <w:rFonts w:ascii="Times New Roman" w:hAnsi="Times New Roman"/>
                <w:sz w:val="18"/>
                <w:szCs w:val="18"/>
              </w:rPr>
              <w:t>осталь. Установление и корректи</w:t>
            </w:r>
            <w:r w:rsidRPr="00DD5F23">
              <w:rPr>
                <w:rFonts w:ascii="Times New Roman" w:hAnsi="Times New Roman"/>
                <w:sz w:val="18"/>
                <w:szCs w:val="18"/>
              </w:rPr>
              <w:t>ровка показателей по приоритетным и социально значимым рынкам</w:t>
            </w:r>
          </w:p>
        </w:tc>
      </w:tr>
      <w:tr w:rsidR="003572C3" w:rsidRPr="00DD5F23" w:rsidTr="00C162C3">
        <w:trPr>
          <w:trHeight w:val="1600"/>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11.2.</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2. </w:t>
            </w:r>
            <w:r w:rsidRPr="00DD5F23">
              <w:rPr>
                <w:rFonts w:ascii="Times New Roman" w:hAnsi="Times New Roman"/>
                <w:sz w:val="18"/>
                <w:szCs w:val="18"/>
              </w:rPr>
              <w:br/>
              <w:t>Разработка и корректировка плана мероприятий ("дорожной карты") по содействию развитию конкуренции на территории городского  округа Электросталь 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Администрация городского округа Электросталь</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Определение мероприятий для исполнения показателей приоритетных и социально значимых рынков</w:t>
            </w:r>
          </w:p>
        </w:tc>
      </w:tr>
      <w:tr w:rsidR="003572C3" w:rsidRPr="00DD5F23" w:rsidTr="00C162C3">
        <w:trPr>
          <w:trHeight w:val="1004"/>
          <w:jc w:val="center"/>
        </w:trPr>
        <w:tc>
          <w:tcPr>
            <w:tcW w:w="659"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11.3.</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3. </w:t>
            </w:r>
            <w:r w:rsidRPr="00DD5F23">
              <w:rPr>
                <w:rFonts w:ascii="Times New Roman" w:hAnsi="Times New Roman"/>
                <w:sz w:val="18"/>
                <w:szCs w:val="18"/>
              </w:rPr>
              <w:br/>
              <w:t>Проведение мониторинга состояния и развития конкурентной среды на рынках товаров и услуг на территории городского  округа Электросталь Московской области</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Администрация городского округа Электросталь</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Эффективная реализация  стандарта развития конкуренции на территории городского округа Электросталь Московской области  </w:t>
            </w:r>
          </w:p>
        </w:tc>
      </w:tr>
      <w:tr w:rsidR="003572C3" w:rsidRPr="00DD5F23" w:rsidTr="00C162C3">
        <w:trPr>
          <w:trHeight w:val="69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12.</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12. Обеспечение утверждения проекта генерального плана городского округа Электросталь</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Комитет по строительству, архитектуре и жилищной политике</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30"/>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12.1.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w:t>
            </w:r>
            <w:r w:rsidRPr="00DD5F23">
              <w:rPr>
                <w:rFonts w:ascii="Times New Roman" w:hAnsi="Times New Roman"/>
                <w:sz w:val="18"/>
                <w:szCs w:val="18"/>
              </w:rPr>
              <w:br/>
              <w:t>Обеспечение проведения публичных слушаний по проекту генерального плана городского округа Электросталь</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Комитет по строительству, архитектуре и жилищной политике</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Проведенные публичные слушания, заключение о результатах публичных слушаний</w:t>
            </w:r>
          </w:p>
        </w:tc>
      </w:tr>
      <w:tr w:rsidR="003572C3" w:rsidRPr="00DD5F23" w:rsidTr="00C162C3">
        <w:trPr>
          <w:trHeight w:val="881"/>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13.</w:t>
            </w:r>
          </w:p>
        </w:tc>
        <w:tc>
          <w:tcPr>
            <w:tcW w:w="2416"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13. Обеспечение утверждения проекта правил землепользования и застройки городского округа Электросталь.</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w:t>
            </w:r>
            <w:r w:rsidRPr="00DD5F23">
              <w:rPr>
                <w:rFonts w:ascii="Times New Roman" w:hAnsi="Times New Roman"/>
                <w:i/>
                <w:iCs/>
                <w:sz w:val="18"/>
                <w:szCs w:val="18"/>
              </w:rPr>
              <w:br/>
              <w:t xml:space="preserve">бюджета      </w:t>
            </w:r>
            <w:r w:rsidRPr="00DD5F23">
              <w:rPr>
                <w:rFonts w:ascii="Times New Roman" w:hAnsi="Times New Roman"/>
                <w:i/>
                <w:iCs/>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Комитет по строительству, архитектуре и жилищной политике</w:t>
            </w:r>
          </w:p>
        </w:tc>
        <w:tc>
          <w:tcPr>
            <w:tcW w:w="1522"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3572C3" w:rsidRPr="00DD5F23" w:rsidTr="00C162C3">
        <w:trPr>
          <w:trHeight w:val="1268"/>
          <w:jc w:val="center"/>
        </w:trPr>
        <w:tc>
          <w:tcPr>
            <w:tcW w:w="659" w:type="dxa"/>
            <w:shd w:val="clear" w:color="000000" w:fill="FFFFFF"/>
            <w:noWrap/>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13.1.</w:t>
            </w:r>
          </w:p>
        </w:tc>
        <w:tc>
          <w:tcPr>
            <w:tcW w:w="2416"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w:t>
            </w:r>
            <w:r w:rsidRPr="00DD5F23">
              <w:rPr>
                <w:rFonts w:ascii="Times New Roman" w:hAnsi="Times New Roman"/>
                <w:sz w:val="18"/>
                <w:szCs w:val="18"/>
              </w:rPr>
              <w:br/>
              <w:t>Обеспечение проведения публичных слушаний по проекту правил землепользования и застройки городского округа Электросталь.</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w:t>
            </w:r>
            <w:r w:rsidRPr="00DD5F23">
              <w:rPr>
                <w:rFonts w:ascii="Times New Roman" w:hAnsi="Times New Roman"/>
                <w:sz w:val="18"/>
                <w:szCs w:val="18"/>
              </w:rPr>
              <w:br/>
              <w:t xml:space="preserve">бюджета      </w:t>
            </w:r>
            <w:r w:rsidRPr="00DD5F23">
              <w:rPr>
                <w:rFonts w:ascii="Times New Roman" w:hAnsi="Times New Roman"/>
                <w:sz w:val="18"/>
                <w:szCs w:val="18"/>
              </w:rPr>
              <w:br/>
              <w:t xml:space="preserve">городского округа Электросталь   </w:t>
            </w:r>
          </w:p>
        </w:tc>
        <w:tc>
          <w:tcPr>
            <w:tcW w:w="6721" w:type="dxa"/>
            <w:gridSpan w:val="7"/>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на основную деятельность ответственных за исполнение мероприятия</w:t>
            </w:r>
          </w:p>
        </w:tc>
        <w:tc>
          <w:tcPr>
            <w:tcW w:w="1811" w:type="dxa"/>
            <w:shd w:val="clear" w:color="000000" w:fill="FFFFFF"/>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Комитет по строительству, архитектуре и жилищной политике</w:t>
            </w:r>
          </w:p>
        </w:tc>
        <w:tc>
          <w:tcPr>
            <w:tcW w:w="1522" w:type="dxa"/>
            <w:shd w:val="clear" w:color="000000" w:fill="FFFFFF"/>
            <w:hideMark/>
          </w:tcPr>
          <w:p w:rsidR="003572C3" w:rsidRPr="00DD5F23" w:rsidRDefault="003572C3" w:rsidP="000132D6">
            <w:pPr>
              <w:spacing w:after="0" w:line="240" w:lineRule="auto"/>
              <w:rPr>
                <w:rFonts w:ascii="Times New Roman" w:hAnsi="Times New Roman"/>
                <w:sz w:val="18"/>
                <w:szCs w:val="18"/>
              </w:rPr>
            </w:pPr>
            <w:r w:rsidRPr="00DD5F23">
              <w:rPr>
                <w:rFonts w:ascii="Times New Roman" w:hAnsi="Times New Roman"/>
                <w:sz w:val="18"/>
                <w:szCs w:val="18"/>
              </w:rPr>
              <w:t>Проведенные публичные слушания, заключение о результатах публичных слушаний</w:t>
            </w:r>
          </w:p>
        </w:tc>
      </w:tr>
      <w:tr w:rsidR="002B34EC" w:rsidRPr="00DD5F23" w:rsidTr="00C162C3">
        <w:trPr>
          <w:trHeight w:val="405"/>
          <w:jc w:val="center"/>
        </w:trPr>
        <w:tc>
          <w:tcPr>
            <w:tcW w:w="659" w:type="dxa"/>
            <w:vMerge w:val="restart"/>
            <w:shd w:val="clear" w:color="000000" w:fill="FFFFFF"/>
            <w:noWrap/>
            <w:hideMark/>
          </w:tcPr>
          <w:p w:rsidR="003572C3" w:rsidRPr="00DD5F23" w:rsidRDefault="003572C3" w:rsidP="000132D6">
            <w:pPr>
              <w:spacing w:after="0" w:line="240" w:lineRule="auto"/>
              <w:jc w:val="center"/>
              <w:rPr>
                <w:rFonts w:ascii="Times New Roman" w:hAnsi="Times New Roman"/>
                <w:sz w:val="18"/>
                <w:szCs w:val="18"/>
              </w:rPr>
            </w:pPr>
            <w:r w:rsidRPr="00DD5F23">
              <w:rPr>
                <w:rFonts w:ascii="Times New Roman" w:hAnsi="Times New Roman"/>
                <w:sz w:val="18"/>
                <w:szCs w:val="18"/>
              </w:rPr>
              <w:t> </w:t>
            </w:r>
          </w:p>
        </w:tc>
        <w:tc>
          <w:tcPr>
            <w:tcW w:w="2416" w:type="dxa"/>
            <w:vMerge w:val="restart"/>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Всего по подпрограмме</w:t>
            </w: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b/>
                <w:bCs/>
                <w:sz w:val="18"/>
                <w:szCs w:val="18"/>
              </w:rPr>
            </w:pPr>
            <w:r w:rsidRPr="00DD5F23">
              <w:rPr>
                <w:rFonts w:ascii="Times New Roman" w:hAnsi="Times New Roman"/>
                <w:b/>
                <w:bCs/>
                <w:sz w:val="18"/>
                <w:szCs w:val="18"/>
              </w:rPr>
              <w:t>ИТОГО</w:t>
            </w:r>
          </w:p>
        </w:tc>
        <w:tc>
          <w:tcPr>
            <w:tcW w:w="135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7 834,8</w:t>
            </w:r>
          </w:p>
        </w:tc>
        <w:tc>
          <w:tcPr>
            <w:tcW w:w="969"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136 557,8</w:t>
            </w:r>
          </w:p>
        </w:tc>
        <w:tc>
          <w:tcPr>
            <w:tcW w:w="881"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12 787,8</w:t>
            </w:r>
          </w:p>
        </w:tc>
        <w:tc>
          <w:tcPr>
            <w:tcW w:w="88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28 300,0</w:t>
            </w:r>
          </w:p>
        </w:tc>
        <w:tc>
          <w:tcPr>
            <w:tcW w:w="88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28 490,0</w:t>
            </w:r>
          </w:p>
        </w:tc>
        <w:tc>
          <w:tcPr>
            <w:tcW w:w="881"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33 490,0</w:t>
            </w:r>
          </w:p>
        </w:tc>
        <w:tc>
          <w:tcPr>
            <w:tcW w:w="88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33 490,0</w:t>
            </w:r>
          </w:p>
        </w:tc>
        <w:tc>
          <w:tcPr>
            <w:tcW w:w="1811" w:type="dxa"/>
            <w:vMerge w:val="restart"/>
            <w:shd w:val="clear" w:color="000000" w:fill="FFFFFF"/>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c>
          <w:tcPr>
            <w:tcW w:w="1522" w:type="dxa"/>
            <w:vMerge w:val="restart"/>
            <w:shd w:val="clear" w:color="000000" w:fill="FFFFFF"/>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r>
      <w:tr w:rsidR="002B34EC" w:rsidRPr="00DD5F23" w:rsidTr="00C162C3">
        <w:trPr>
          <w:trHeight w:val="317"/>
          <w:jc w:val="center"/>
        </w:trPr>
        <w:tc>
          <w:tcPr>
            <w:tcW w:w="659" w:type="dxa"/>
            <w:vMerge/>
            <w:vAlign w:val="center"/>
            <w:hideMark/>
          </w:tcPr>
          <w:p w:rsidR="003572C3" w:rsidRPr="00DD5F23" w:rsidRDefault="003572C3" w:rsidP="000132D6">
            <w:pPr>
              <w:spacing w:after="0" w:line="240" w:lineRule="auto"/>
              <w:rPr>
                <w:rFonts w:ascii="Times New Roman" w:hAnsi="Times New Roman"/>
                <w:sz w:val="18"/>
                <w:szCs w:val="18"/>
              </w:rPr>
            </w:pPr>
          </w:p>
        </w:tc>
        <w:tc>
          <w:tcPr>
            <w:tcW w:w="2416" w:type="dxa"/>
            <w:vMerge/>
            <w:vAlign w:val="center"/>
            <w:hideMark/>
          </w:tcPr>
          <w:p w:rsidR="003572C3" w:rsidRPr="00DD5F23" w:rsidRDefault="003572C3" w:rsidP="000132D6">
            <w:pPr>
              <w:spacing w:after="0" w:line="240" w:lineRule="auto"/>
              <w:rPr>
                <w:rFonts w:ascii="Times New Roman" w:hAnsi="Times New Roman"/>
                <w:b/>
                <w:bCs/>
                <w:sz w:val="18"/>
                <w:szCs w:val="18"/>
              </w:rPr>
            </w:pPr>
          </w:p>
        </w:tc>
        <w:tc>
          <w:tcPr>
            <w:tcW w:w="1428"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2017-2021</w:t>
            </w:r>
          </w:p>
        </w:tc>
        <w:tc>
          <w:tcPr>
            <w:tcW w:w="1530" w:type="dxa"/>
            <w:shd w:val="clear" w:color="000000" w:fill="FFFFFF"/>
            <w:hideMark/>
          </w:tcPr>
          <w:p w:rsidR="003572C3" w:rsidRPr="00DD5F23" w:rsidRDefault="003572C3" w:rsidP="000132D6">
            <w:pPr>
              <w:spacing w:after="0" w:line="240" w:lineRule="auto"/>
              <w:rPr>
                <w:rFonts w:ascii="Times New Roman" w:hAnsi="Times New Roman"/>
                <w:b/>
                <w:bCs/>
                <w:sz w:val="18"/>
                <w:szCs w:val="18"/>
              </w:rPr>
            </w:pPr>
            <w:r w:rsidRPr="00DD5F23">
              <w:rPr>
                <w:rFonts w:ascii="Times New Roman" w:hAnsi="Times New Roman"/>
                <w:b/>
                <w:bCs/>
                <w:sz w:val="18"/>
                <w:szCs w:val="18"/>
              </w:rPr>
              <w:t xml:space="preserve">Средства      </w:t>
            </w:r>
            <w:r w:rsidRPr="00DD5F23">
              <w:rPr>
                <w:rFonts w:ascii="Times New Roman" w:hAnsi="Times New Roman"/>
                <w:b/>
                <w:bCs/>
                <w:sz w:val="18"/>
                <w:szCs w:val="18"/>
              </w:rPr>
              <w:br/>
              <w:t xml:space="preserve">бюджета      </w:t>
            </w:r>
            <w:r w:rsidRPr="00DD5F23">
              <w:rPr>
                <w:rFonts w:ascii="Times New Roman" w:hAnsi="Times New Roman"/>
                <w:b/>
                <w:bCs/>
                <w:sz w:val="18"/>
                <w:szCs w:val="18"/>
              </w:rPr>
              <w:br/>
              <w:t xml:space="preserve">городского округа Электросталь   </w:t>
            </w:r>
          </w:p>
        </w:tc>
        <w:tc>
          <w:tcPr>
            <w:tcW w:w="135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7 834,8</w:t>
            </w:r>
          </w:p>
        </w:tc>
        <w:tc>
          <w:tcPr>
            <w:tcW w:w="969"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136 557,8</w:t>
            </w:r>
          </w:p>
        </w:tc>
        <w:tc>
          <w:tcPr>
            <w:tcW w:w="881"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12 787,8</w:t>
            </w:r>
          </w:p>
        </w:tc>
        <w:tc>
          <w:tcPr>
            <w:tcW w:w="88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28 300,0</w:t>
            </w:r>
          </w:p>
        </w:tc>
        <w:tc>
          <w:tcPr>
            <w:tcW w:w="88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28 490,0</w:t>
            </w:r>
          </w:p>
        </w:tc>
        <w:tc>
          <w:tcPr>
            <w:tcW w:w="881"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33 490,0</w:t>
            </w:r>
          </w:p>
        </w:tc>
        <w:tc>
          <w:tcPr>
            <w:tcW w:w="880" w:type="dxa"/>
            <w:shd w:val="clear" w:color="000000" w:fill="FFFFFF"/>
            <w:noWrap/>
            <w:hideMark/>
          </w:tcPr>
          <w:p w:rsidR="003572C3" w:rsidRPr="00DD5F23" w:rsidRDefault="003572C3"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33 490,0</w:t>
            </w:r>
          </w:p>
        </w:tc>
        <w:tc>
          <w:tcPr>
            <w:tcW w:w="1811" w:type="dxa"/>
            <w:vMerge/>
            <w:vAlign w:val="center"/>
            <w:hideMark/>
          </w:tcPr>
          <w:p w:rsidR="003572C3" w:rsidRPr="00DD5F23" w:rsidRDefault="003572C3" w:rsidP="000132D6">
            <w:pPr>
              <w:spacing w:after="0" w:line="240" w:lineRule="auto"/>
              <w:rPr>
                <w:rFonts w:ascii="Times New Roman" w:hAnsi="Times New Roman"/>
                <w:b/>
                <w:bCs/>
                <w:sz w:val="18"/>
                <w:szCs w:val="18"/>
              </w:rPr>
            </w:pPr>
          </w:p>
        </w:tc>
        <w:tc>
          <w:tcPr>
            <w:tcW w:w="1522" w:type="dxa"/>
            <w:vMerge/>
            <w:vAlign w:val="center"/>
            <w:hideMark/>
          </w:tcPr>
          <w:p w:rsidR="003572C3" w:rsidRPr="00DD5F23" w:rsidRDefault="003572C3" w:rsidP="000132D6">
            <w:pPr>
              <w:spacing w:after="0" w:line="240" w:lineRule="auto"/>
              <w:rPr>
                <w:rFonts w:ascii="Times New Roman" w:hAnsi="Times New Roman"/>
                <w:b/>
                <w:bCs/>
                <w:sz w:val="18"/>
                <w:szCs w:val="18"/>
              </w:rPr>
            </w:pPr>
          </w:p>
        </w:tc>
      </w:tr>
    </w:tbl>
    <w:p w:rsidR="003572C3" w:rsidRPr="00DD5F23" w:rsidRDefault="003572C3" w:rsidP="000132D6">
      <w:pPr>
        <w:autoSpaceDE w:val="0"/>
        <w:autoSpaceDN w:val="0"/>
        <w:adjustRightInd w:val="0"/>
        <w:spacing w:after="0" w:line="240" w:lineRule="auto"/>
        <w:rPr>
          <w:rFonts w:ascii="Times New Roman" w:hAnsi="Times New Roman"/>
          <w:sz w:val="24"/>
          <w:szCs w:val="24"/>
        </w:rPr>
      </w:pPr>
    </w:p>
    <w:p w:rsidR="008242A4" w:rsidRPr="00DD5F23" w:rsidRDefault="008242A4" w:rsidP="000132D6">
      <w:pPr>
        <w:autoSpaceDE w:val="0"/>
        <w:autoSpaceDN w:val="0"/>
        <w:adjustRightInd w:val="0"/>
        <w:spacing w:after="0" w:line="240" w:lineRule="auto"/>
        <w:outlineLvl w:val="0"/>
        <w:rPr>
          <w:rFonts w:ascii="Times New Roman" w:hAnsi="Times New Roman"/>
          <w:sz w:val="24"/>
          <w:szCs w:val="24"/>
        </w:rPr>
      </w:pPr>
    </w:p>
    <w:p w:rsidR="003B2687" w:rsidRDefault="003B2687">
      <w:pPr>
        <w:spacing w:after="0" w:line="240" w:lineRule="auto"/>
        <w:rPr>
          <w:rFonts w:ascii="Times New Roman" w:hAnsi="Times New Roman"/>
          <w:sz w:val="24"/>
          <w:szCs w:val="24"/>
        </w:rPr>
      </w:pPr>
      <w:r>
        <w:rPr>
          <w:rFonts w:ascii="Times New Roman" w:hAnsi="Times New Roman"/>
          <w:sz w:val="24"/>
          <w:szCs w:val="24"/>
        </w:rPr>
        <w:br w:type="page"/>
      </w:r>
    </w:p>
    <w:p w:rsidR="008242A4" w:rsidRPr="00DD5F23" w:rsidRDefault="008242A4" w:rsidP="00C162C3">
      <w:pPr>
        <w:autoSpaceDE w:val="0"/>
        <w:autoSpaceDN w:val="0"/>
        <w:adjustRightInd w:val="0"/>
        <w:spacing w:after="0" w:line="240" w:lineRule="auto"/>
        <w:ind w:left="8222"/>
        <w:outlineLvl w:val="0"/>
        <w:rPr>
          <w:rFonts w:ascii="Times New Roman" w:hAnsi="Times New Roman"/>
          <w:sz w:val="24"/>
          <w:szCs w:val="24"/>
        </w:rPr>
      </w:pPr>
      <w:r w:rsidRPr="00DD5F23">
        <w:rPr>
          <w:rFonts w:ascii="Times New Roman" w:hAnsi="Times New Roman"/>
          <w:sz w:val="24"/>
          <w:szCs w:val="24"/>
        </w:rPr>
        <w:lastRenderedPageBreak/>
        <w:t>Приложение № 2</w:t>
      </w:r>
    </w:p>
    <w:p w:rsidR="008242A4" w:rsidRPr="00DD5F23" w:rsidRDefault="008242A4" w:rsidP="00C162C3">
      <w:pPr>
        <w:autoSpaceDE w:val="0"/>
        <w:autoSpaceDN w:val="0"/>
        <w:adjustRightInd w:val="0"/>
        <w:spacing w:after="0" w:line="240" w:lineRule="auto"/>
        <w:ind w:left="8222"/>
        <w:rPr>
          <w:rFonts w:ascii="Times New Roman" w:hAnsi="Times New Roman"/>
          <w:sz w:val="24"/>
          <w:szCs w:val="24"/>
        </w:rPr>
      </w:pPr>
      <w:r w:rsidRPr="00DD5F23">
        <w:rPr>
          <w:rFonts w:ascii="Times New Roman" w:hAnsi="Times New Roman"/>
          <w:sz w:val="24"/>
          <w:szCs w:val="24"/>
        </w:rPr>
        <w:t xml:space="preserve">к муниципальной программе </w:t>
      </w:r>
    </w:p>
    <w:p w:rsidR="008242A4" w:rsidRPr="00DD5F23" w:rsidRDefault="008242A4" w:rsidP="00C162C3">
      <w:pPr>
        <w:autoSpaceDE w:val="0"/>
        <w:autoSpaceDN w:val="0"/>
        <w:adjustRightInd w:val="0"/>
        <w:spacing w:after="0" w:line="240" w:lineRule="auto"/>
        <w:ind w:left="8222"/>
        <w:rPr>
          <w:rFonts w:ascii="Times New Roman" w:hAnsi="Times New Roman"/>
          <w:sz w:val="24"/>
          <w:szCs w:val="24"/>
        </w:rPr>
      </w:pPr>
      <w:r w:rsidRPr="00DD5F23">
        <w:rPr>
          <w:rFonts w:ascii="Times New Roman" w:hAnsi="Times New Roman"/>
          <w:sz w:val="24"/>
          <w:szCs w:val="24"/>
        </w:rPr>
        <w:t xml:space="preserve">«Повышение эффективности деятельности органов местного самоуправления  городского округа Электросталь Московской области» </w:t>
      </w:r>
    </w:p>
    <w:p w:rsidR="008242A4" w:rsidRPr="00DD5F23" w:rsidRDefault="008242A4" w:rsidP="00C162C3">
      <w:pPr>
        <w:autoSpaceDE w:val="0"/>
        <w:autoSpaceDN w:val="0"/>
        <w:adjustRightInd w:val="0"/>
        <w:spacing w:after="0" w:line="240" w:lineRule="auto"/>
        <w:ind w:left="8222"/>
        <w:rPr>
          <w:rFonts w:ascii="Times New Roman" w:hAnsi="Times New Roman"/>
          <w:sz w:val="24"/>
          <w:szCs w:val="24"/>
        </w:rPr>
      </w:pPr>
      <w:r w:rsidRPr="00DD5F23">
        <w:rPr>
          <w:rFonts w:ascii="Times New Roman" w:hAnsi="Times New Roman"/>
          <w:sz w:val="24"/>
          <w:szCs w:val="24"/>
        </w:rPr>
        <w:t>на 2017-2021 годы</w:t>
      </w:r>
    </w:p>
    <w:p w:rsidR="008242A4" w:rsidRPr="00DD5F23" w:rsidRDefault="008242A4" w:rsidP="000132D6">
      <w:pPr>
        <w:widowControl w:val="0"/>
        <w:autoSpaceDE w:val="0"/>
        <w:autoSpaceDN w:val="0"/>
        <w:adjustRightInd w:val="0"/>
        <w:spacing w:after="0" w:line="240" w:lineRule="auto"/>
        <w:jc w:val="center"/>
        <w:rPr>
          <w:rFonts w:ascii="Times New Roman" w:hAnsi="Times New Roman"/>
          <w:b/>
          <w:sz w:val="24"/>
          <w:szCs w:val="24"/>
        </w:rPr>
      </w:pPr>
    </w:p>
    <w:p w:rsidR="008242A4" w:rsidRPr="00DD5F23" w:rsidRDefault="008242A4"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hAnsi="Times New Roman"/>
          <w:b/>
          <w:sz w:val="24"/>
          <w:szCs w:val="24"/>
        </w:rPr>
        <w:t xml:space="preserve">Подпрограмма </w:t>
      </w:r>
      <w:r w:rsidRPr="00DD5F23">
        <w:rPr>
          <w:rFonts w:ascii="Times New Roman" w:eastAsia="Lucida Sans Unicode" w:hAnsi="Times New Roman"/>
          <w:b/>
          <w:bCs/>
          <w:kern w:val="2"/>
          <w:sz w:val="24"/>
          <w:szCs w:val="24"/>
        </w:rPr>
        <w:t xml:space="preserve">«Охрана окружающей среды на территории городского округа Электросталь Московской области» </w:t>
      </w:r>
    </w:p>
    <w:p w:rsidR="002649D8" w:rsidRPr="00DD5F23" w:rsidRDefault="002649D8" w:rsidP="002649D8">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на 2017-2021 годы</w:t>
      </w:r>
    </w:p>
    <w:p w:rsidR="008242A4" w:rsidRPr="00DD5F23" w:rsidRDefault="008242A4" w:rsidP="000132D6">
      <w:pPr>
        <w:widowControl w:val="0"/>
        <w:autoSpaceDE w:val="0"/>
        <w:autoSpaceDN w:val="0"/>
        <w:adjustRightInd w:val="0"/>
        <w:spacing w:after="0" w:line="240" w:lineRule="auto"/>
        <w:jc w:val="center"/>
        <w:rPr>
          <w:rFonts w:ascii="Times New Roman" w:eastAsia="Lucida Sans Unicode" w:hAnsi="Times New Roman"/>
          <w:bCs/>
          <w:kern w:val="2"/>
          <w:sz w:val="24"/>
          <w:szCs w:val="24"/>
        </w:rPr>
      </w:pPr>
    </w:p>
    <w:p w:rsidR="008242A4" w:rsidRPr="00DD5F23" w:rsidRDefault="008242A4" w:rsidP="000132D6">
      <w:pPr>
        <w:widowControl w:val="0"/>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1. ПАСПОРТ</w:t>
      </w:r>
    </w:p>
    <w:p w:rsidR="008242A4" w:rsidRPr="00DD5F23" w:rsidRDefault="008242A4"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hAnsi="Times New Roman"/>
          <w:b/>
          <w:sz w:val="24"/>
          <w:szCs w:val="24"/>
        </w:rPr>
        <w:t xml:space="preserve">подпрограммы </w:t>
      </w:r>
      <w:r w:rsidRPr="00DD5F23">
        <w:rPr>
          <w:rFonts w:ascii="Times New Roman" w:eastAsia="Lucida Sans Unicode" w:hAnsi="Times New Roman"/>
          <w:b/>
          <w:bCs/>
          <w:kern w:val="2"/>
          <w:sz w:val="24"/>
          <w:szCs w:val="24"/>
        </w:rPr>
        <w:t xml:space="preserve">«Охрана окружающей среды на территории городского округа Электросталь Московской области» </w:t>
      </w:r>
    </w:p>
    <w:p w:rsidR="008242A4" w:rsidRPr="00DD5F23" w:rsidRDefault="008242A4"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eastAsia="Lucida Sans Unicode" w:hAnsi="Times New Roman"/>
          <w:b/>
          <w:bCs/>
          <w:kern w:val="2"/>
          <w:sz w:val="24"/>
          <w:szCs w:val="24"/>
        </w:rPr>
        <w:t>на 2017-2021 годы</w:t>
      </w:r>
    </w:p>
    <w:p w:rsidR="008242A4" w:rsidRPr="00DD5F23" w:rsidRDefault="008242A4" w:rsidP="000132D6">
      <w:pPr>
        <w:widowControl w:val="0"/>
        <w:autoSpaceDE w:val="0"/>
        <w:autoSpaceDN w:val="0"/>
        <w:adjustRightInd w:val="0"/>
        <w:spacing w:after="0" w:line="240" w:lineRule="auto"/>
        <w:jc w:val="center"/>
        <w:rPr>
          <w:rFonts w:ascii="Times New Roman" w:hAnsi="Times New Roman"/>
          <w:b/>
          <w:sz w:val="24"/>
          <w:szCs w:val="24"/>
        </w:rPr>
      </w:pPr>
    </w:p>
    <w:tbl>
      <w:tblPr>
        <w:tblW w:w="153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126"/>
        <w:gridCol w:w="1417"/>
        <w:gridCol w:w="1418"/>
        <w:gridCol w:w="1418"/>
        <w:gridCol w:w="1418"/>
        <w:gridCol w:w="1418"/>
        <w:gridCol w:w="1420"/>
      </w:tblGrid>
      <w:tr w:rsidR="008242A4" w:rsidRPr="00DD5F23" w:rsidTr="00C22D32">
        <w:tc>
          <w:tcPr>
            <w:tcW w:w="2694"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Муниципальный заказчик подпрограммы</w:t>
            </w:r>
          </w:p>
        </w:tc>
        <w:tc>
          <w:tcPr>
            <w:tcW w:w="12619" w:type="dxa"/>
            <w:gridSpan w:val="8"/>
          </w:tcPr>
          <w:p w:rsidR="008242A4" w:rsidRPr="00DD5F23" w:rsidRDefault="008242A4" w:rsidP="000132D6">
            <w:pPr>
              <w:pStyle w:val="ConsPlusNormal"/>
              <w:rPr>
                <w:rFonts w:ascii="Times New Roman" w:hAnsi="Times New Roman" w:cs="Times New Roman"/>
                <w:sz w:val="24"/>
                <w:szCs w:val="24"/>
              </w:rPr>
            </w:pPr>
            <w:r w:rsidRPr="00DD5F23">
              <w:rPr>
                <w:rFonts w:ascii="Times New Roman" w:eastAsia="Lucida Sans Unicode" w:hAnsi="Times New Roman" w:cs="Times New Roman"/>
                <w:bCs/>
                <w:kern w:val="2"/>
                <w:sz w:val="24"/>
                <w:szCs w:val="24"/>
              </w:rPr>
              <w:t>Отдел по транспорту, связи и экологии</w:t>
            </w:r>
            <w:r w:rsidRPr="00DD5F23">
              <w:rPr>
                <w:rFonts w:ascii="Times New Roman" w:hAnsi="Times New Roman" w:cs="Times New Roman"/>
                <w:sz w:val="24"/>
                <w:szCs w:val="24"/>
              </w:rPr>
              <w:t xml:space="preserve"> Администрации городского округа Электросталь Московской области</w:t>
            </w:r>
          </w:p>
        </w:tc>
      </w:tr>
      <w:tr w:rsidR="008242A4" w:rsidRPr="00DD5F23" w:rsidTr="00C22D32">
        <w:tc>
          <w:tcPr>
            <w:tcW w:w="2694" w:type="dxa"/>
            <w:vMerge w:val="restart"/>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Главный распорядитель бюджетных средств</w:t>
            </w:r>
          </w:p>
        </w:tc>
        <w:tc>
          <w:tcPr>
            <w:tcW w:w="2126" w:type="dxa"/>
            <w:vMerge w:val="restart"/>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 xml:space="preserve">Источник </w:t>
            </w:r>
          </w:p>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финансирования</w:t>
            </w:r>
          </w:p>
        </w:tc>
        <w:tc>
          <w:tcPr>
            <w:tcW w:w="8509" w:type="dxa"/>
            <w:gridSpan w:val="6"/>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Расходы (тыс. рублей)</w:t>
            </w:r>
          </w:p>
        </w:tc>
      </w:tr>
      <w:tr w:rsidR="008242A4" w:rsidRPr="00DD5F23" w:rsidTr="00C22D32">
        <w:trPr>
          <w:trHeight w:val="57"/>
        </w:trPr>
        <w:tc>
          <w:tcPr>
            <w:tcW w:w="2694" w:type="dxa"/>
            <w:vMerge/>
            <w:vAlign w:val="center"/>
          </w:tcPr>
          <w:p w:rsidR="008242A4" w:rsidRPr="00DD5F23" w:rsidRDefault="008242A4" w:rsidP="000132D6">
            <w:pPr>
              <w:spacing w:after="0" w:line="240" w:lineRule="auto"/>
              <w:jc w:val="center"/>
              <w:rPr>
                <w:rFonts w:ascii="Times New Roman" w:hAnsi="Times New Roman"/>
                <w:sz w:val="24"/>
                <w:szCs w:val="24"/>
              </w:rPr>
            </w:pPr>
          </w:p>
        </w:tc>
        <w:tc>
          <w:tcPr>
            <w:tcW w:w="1984" w:type="dxa"/>
            <w:vMerge/>
          </w:tcPr>
          <w:p w:rsidR="008242A4" w:rsidRPr="00DD5F23" w:rsidRDefault="008242A4" w:rsidP="000132D6">
            <w:pPr>
              <w:spacing w:after="0" w:line="240" w:lineRule="auto"/>
              <w:rPr>
                <w:rFonts w:ascii="Times New Roman" w:hAnsi="Times New Roman"/>
                <w:sz w:val="24"/>
                <w:szCs w:val="24"/>
              </w:rPr>
            </w:pPr>
          </w:p>
        </w:tc>
        <w:tc>
          <w:tcPr>
            <w:tcW w:w="2126" w:type="dxa"/>
            <w:vMerge/>
          </w:tcPr>
          <w:p w:rsidR="008242A4" w:rsidRPr="00DD5F23" w:rsidRDefault="008242A4" w:rsidP="000132D6">
            <w:pPr>
              <w:spacing w:after="0" w:line="240" w:lineRule="auto"/>
              <w:rPr>
                <w:rFonts w:ascii="Times New Roman" w:hAnsi="Times New Roman"/>
                <w:sz w:val="24"/>
                <w:szCs w:val="24"/>
              </w:rPr>
            </w:pPr>
          </w:p>
        </w:tc>
        <w:tc>
          <w:tcPr>
            <w:tcW w:w="1417" w:type="dxa"/>
            <w:vAlign w:val="center"/>
          </w:tcPr>
          <w:p w:rsidR="008242A4" w:rsidRPr="00DD5F23" w:rsidRDefault="008242A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Итого</w:t>
            </w:r>
          </w:p>
        </w:tc>
        <w:tc>
          <w:tcPr>
            <w:tcW w:w="1418" w:type="dxa"/>
            <w:vAlign w:val="center"/>
          </w:tcPr>
          <w:p w:rsidR="008242A4" w:rsidRPr="00DD5F23" w:rsidRDefault="008242A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2017 год</w:t>
            </w:r>
          </w:p>
        </w:tc>
        <w:tc>
          <w:tcPr>
            <w:tcW w:w="1418" w:type="dxa"/>
            <w:vAlign w:val="center"/>
          </w:tcPr>
          <w:p w:rsidR="008242A4" w:rsidRPr="00DD5F23" w:rsidRDefault="008242A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2018 год</w:t>
            </w:r>
          </w:p>
        </w:tc>
        <w:tc>
          <w:tcPr>
            <w:tcW w:w="1418" w:type="dxa"/>
            <w:vAlign w:val="center"/>
          </w:tcPr>
          <w:p w:rsidR="008242A4" w:rsidRPr="00DD5F23" w:rsidRDefault="008242A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2019 год</w:t>
            </w:r>
          </w:p>
        </w:tc>
        <w:tc>
          <w:tcPr>
            <w:tcW w:w="1418" w:type="dxa"/>
            <w:vAlign w:val="center"/>
          </w:tcPr>
          <w:p w:rsidR="008242A4" w:rsidRPr="00DD5F23" w:rsidRDefault="008242A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2020 год</w:t>
            </w:r>
          </w:p>
        </w:tc>
        <w:tc>
          <w:tcPr>
            <w:tcW w:w="1420" w:type="dxa"/>
            <w:vAlign w:val="center"/>
          </w:tcPr>
          <w:p w:rsidR="008242A4" w:rsidRPr="00DD5F23" w:rsidRDefault="008242A4" w:rsidP="000132D6">
            <w:pPr>
              <w:pStyle w:val="ConsPlusNormal"/>
              <w:jc w:val="center"/>
              <w:rPr>
                <w:rFonts w:ascii="Times New Roman" w:hAnsi="Times New Roman" w:cs="Times New Roman"/>
                <w:sz w:val="24"/>
                <w:szCs w:val="24"/>
              </w:rPr>
            </w:pPr>
            <w:r w:rsidRPr="00DD5F23">
              <w:rPr>
                <w:rFonts w:ascii="Times New Roman" w:hAnsi="Times New Roman" w:cs="Times New Roman"/>
                <w:sz w:val="24"/>
                <w:szCs w:val="24"/>
              </w:rPr>
              <w:t>2021 год</w:t>
            </w:r>
          </w:p>
        </w:tc>
      </w:tr>
      <w:tr w:rsidR="008242A4" w:rsidRPr="00DD5F23" w:rsidTr="00C22D32">
        <w:tc>
          <w:tcPr>
            <w:tcW w:w="2694" w:type="dxa"/>
            <w:vMerge/>
            <w:vAlign w:val="center"/>
          </w:tcPr>
          <w:p w:rsidR="008242A4" w:rsidRPr="00DD5F23" w:rsidRDefault="008242A4" w:rsidP="000132D6">
            <w:pPr>
              <w:pStyle w:val="ConsPlusNormal"/>
              <w:jc w:val="center"/>
              <w:rPr>
                <w:rFonts w:ascii="Times New Roman" w:hAnsi="Times New Roman" w:cs="Times New Roman"/>
                <w:sz w:val="24"/>
                <w:szCs w:val="24"/>
              </w:rPr>
            </w:pPr>
          </w:p>
        </w:tc>
        <w:tc>
          <w:tcPr>
            <w:tcW w:w="1984" w:type="dxa"/>
            <w:vMerge w:val="restart"/>
          </w:tcPr>
          <w:p w:rsidR="008242A4" w:rsidRPr="00DD5F23" w:rsidRDefault="008242A4" w:rsidP="000132D6">
            <w:pPr>
              <w:pStyle w:val="ConsPlusNormal"/>
              <w:rPr>
                <w:rFonts w:ascii="Times New Roman" w:hAnsi="Times New Roman" w:cs="Times New Roman"/>
                <w:sz w:val="24"/>
                <w:szCs w:val="24"/>
              </w:rPr>
            </w:pP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Всего:</w:t>
            </w:r>
          </w:p>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в том числе:</w:t>
            </w:r>
          </w:p>
        </w:tc>
        <w:tc>
          <w:tcPr>
            <w:tcW w:w="1417"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936 210,1</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484 788,5</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449 221,6</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710,0</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745,0</w:t>
            </w:r>
          </w:p>
        </w:tc>
        <w:tc>
          <w:tcPr>
            <w:tcW w:w="1420"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745,0</w:t>
            </w:r>
          </w:p>
        </w:tc>
      </w:tr>
      <w:tr w:rsidR="008242A4" w:rsidRPr="00DD5F23" w:rsidTr="00C22D32">
        <w:trPr>
          <w:trHeight w:val="906"/>
        </w:trPr>
        <w:tc>
          <w:tcPr>
            <w:tcW w:w="2694" w:type="dxa"/>
            <w:vMerge/>
          </w:tcPr>
          <w:p w:rsidR="008242A4" w:rsidRPr="00DD5F23" w:rsidRDefault="008242A4" w:rsidP="000132D6">
            <w:pPr>
              <w:pStyle w:val="ConsPlusNormal"/>
              <w:rPr>
                <w:rFonts w:ascii="Times New Roman" w:hAnsi="Times New Roman" w:cs="Times New Roman"/>
                <w:sz w:val="24"/>
                <w:szCs w:val="24"/>
              </w:rPr>
            </w:pPr>
          </w:p>
        </w:tc>
        <w:tc>
          <w:tcPr>
            <w:tcW w:w="1984" w:type="dxa"/>
            <w:vMerge/>
          </w:tcPr>
          <w:p w:rsidR="008242A4" w:rsidRPr="00DD5F23" w:rsidRDefault="008242A4" w:rsidP="000132D6">
            <w:pPr>
              <w:pStyle w:val="ConsPlusNormal"/>
              <w:rPr>
                <w:rFonts w:ascii="Times New Roman" w:hAnsi="Times New Roman" w:cs="Times New Roman"/>
                <w:sz w:val="24"/>
                <w:szCs w:val="24"/>
              </w:rPr>
            </w:pP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21 281,5</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15 960,7</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3 120,8</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710,0</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745,0</w:t>
            </w:r>
          </w:p>
        </w:tc>
        <w:tc>
          <w:tcPr>
            <w:tcW w:w="1420"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745,0</w:t>
            </w:r>
          </w:p>
        </w:tc>
      </w:tr>
      <w:tr w:rsidR="008242A4" w:rsidRPr="00DD5F23" w:rsidTr="00C22D32">
        <w:trPr>
          <w:trHeight w:val="20"/>
        </w:trPr>
        <w:tc>
          <w:tcPr>
            <w:tcW w:w="2694" w:type="dxa"/>
            <w:vMerge/>
          </w:tcPr>
          <w:p w:rsidR="008242A4" w:rsidRPr="00DD5F23" w:rsidRDefault="008242A4" w:rsidP="000132D6">
            <w:pPr>
              <w:pStyle w:val="ConsPlusNormal"/>
              <w:rPr>
                <w:rFonts w:ascii="Times New Roman" w:hAnsi="Times New Roman" w:cs="Times New Roman"/>
                <w:sz w:val="24"/>
                <w:szCs w:val="24"/>
              </w:rPr>
            </w:pPr>
          </w:p>
        </w:tc>
        <w:tc>
          <w:tcPr>
            <w:tcW w:w="1984" w:type="dxa"/>
            <w:vMerge/>
          </w:tcPr>
          <w:p w:rsidR="008242A4" w:rsidRPr="00DD5F23" w:rsidRDefault="008242A4" w:rsidP="000132D6">
            <w:pPr>
              <w:pStyle w:val="ConsPlusNormal"/>
              <w:rPr>
                <w:rFonts w:ascii="Times New Roman" w:hAnsi="Times New Roman" w:cs="Times New Roman"/>
                <w:sz w:val="24"/>
                <w:szCs w:val="24"/>
              </w:rPr>
            </w:pP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бюджета Московской области</w:t>
            </w:r>
          </w:p>
        </w:tc>
        <w:tc>
          <w:tcPr>
            <w:tcW w:w="1417"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617 269,2</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248 478,8</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368 790,4</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0,0</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0,0</w:t>
            </w:r>
          </w:p>
        </w:tc>
        <w:tc>
          <w:tcPr>
            <w:tcW w:w="1420"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0,0</w:t>
            </w:r>
          </w:p>
        </w:tc>
      </w:tr>
      <w:tr w:rsidR="008242A4" w:rsidRPr="00DD5F23" w:rsidTr="00C22D32">
        <w:trPr>
          <w:trHeight w:val="830"/>
        </w:trPr>
        <w:tc>
          <w:tcPr>
            <w:tcW w:w="2694" w:type="dxa"/>
            <w:vMerge/>
          </w:tcPr>
          <w:p w:rsidR="008242A4" w:rsidRPr="00DD5F23" w:rsidRDefault="008242A4" w:rsidP="000132D6">
            <w:pPr>
              <w:pStyle w:val="ConsPlusNormal"/>
              <w:rPr>
                <w:rFonts w:ascii="Times New Roman" w:hAnsi="Times New Roman" w:cs="Times New Roman"/>
                <w:sz w:val="24"/>
                <w:szCs w:val="24"/>
              </w:rPr>
            </w:pPr>
          </w:p>
        </w:tc>
        <w:tc>
          <w:tcPr>
            <w:tcW w:w="1984" w:type="dxa"/>
            <w:vMerge/>
          </w:tcPr>
          <w:p w:rsidR="008242A4" w:rsidRPr="00DD5F23" w:rsidRDefault="008242A4" w:rsidP="000132D6">
            <w:pPr>
              <w:pStyle w:val="ConsPlusNormal"/>
              <w:rPr>
                <w:rFonts w:ascii="Times New Roman" w:hAnsi="Times New Roman" w:cs="Times New Roman"/>
                <w:sz w:val="24"/>
                <w:szCs w:val="24"/>
              </w:rPr>
            </w:pP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федерального бюджета</w:t>
            </w:r>
          </w:p>
        </w:tc>
        <w:tc>
          <w:tcPr>
            <w:tcW w:w="1417"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297 659,4</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220 349,0</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77 310,4</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0,0</w:t>
            </w:r>
          </w:p>
        </w:tc>
        <w:tc>
          <w:tcPr>
            <w:tcW w:w="1418"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0,0</w:t>
            </w:r>
          </w:p>
        </w:tc>
        <w:tc>
          <w:tcPr>
            <w:tcW w:w="1420" w:type="dxa"/>
          </w:tcPr>
          <w:p w:rsidR="008242A4" w:rsidRPr="00DD5F23" w:rsidRDefault="008242A4"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0,0</w:t>
            </w:r>
          </w:p>
        </w:tc>
      </w:tr>
      <w:tr w:rsidR="008242A4" w:rsidRPr="00DD5F23" w:rsidTr="00C22D32">
        <w:trPr>
          <w:trHeight w:val="881"/>
        </w:trPr>
        <w:tc>
          <w:tcPr>
            <w:tcW w:w="2694" w:type="dxa"/>
            <w:vMerge/>
          </w:tcPr>
          <w:p w:rsidR="008242A4" w:rsidRPr="00DD5F23" w:rsidRDefault="008242A4" w:rsidP="000132D6">
            <w:pPr>
              <w:spacing w:after="0" w:line="240" w:lineRule="auto"/>
              <w:rPr>
                <w:rFonts w:ascii="Times New Roman" w:hAnsi="Times New Roman"/>
                <w:sz w:val="24"/>
                <w:szCs w:val="24"/>
              </w:rPr>
            </w:pPr>
          </w:p>
        </w:tc>
        <w:tc>
          <w:tcPr>
            <w:tcW w:w="1984" w:type="dxa"/>
          </w:tcPr>
          <w:p w:rsidR="008242A4" w:rsidRPr="00DD5F23" w:rsidRDefault="008242A4" w:rsidP="000132D6">
            <w:pPr>
              <w:spacing w:after="0" w:line="240" w:lineRule="auto"/>
              <w:rPr>
                <w:rFonts w:ascii="Times New Roman" w:hAnsi="Times New Roman"/>
                <w:sz w:val="24"/>
                <w:szCs w:val="24"/>
              </w:rPr>
            </w:pPr>
            <w:r w:rsidRPr="00DD5F23">
              <w:rPr>
                <w:rFonts w:ascii="Times New Roman" w:hAnsi="Times New Roman"/>
                <w:sz w:val="24"/>
                <w:szCs w:val="24"/>
              </w:rPr>
              <w:t>Администрация городского округа Электросталь Московской области</w:t>
            </w: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1 362,1</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62,1</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325,0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325,0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325,0</w:t>
            </w:r>
          </w:p>
        </w:tc>
        <w:tc>
          <w:tcPr>
            <w:tcW w:w="1420"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325,0</w:t>
            </w:r>
          </w:p>
        </w:tc>
      </w:tr>
      <w:tr w:rsidR="008242A4" w:rsidRPr="00DD5F23" w:rsidTr="00C22D32">
        <w:trPr>
          <w:trHeight w:val="20"/>
        </w:trPr>
        <w:tc>
          <w:tcPr>
            <w:tcW w:w="2694" w:type="dxa"/>
            <w:vMerge/>
          </w:tcPr>
          <w:p w:rsidR="008242A4" w:rsidRPr="00DD5F23" w:rsidRDefault="008242A4" w:rsidP="000132D6">
            <w:pPr>
              <w:spacing w:after="0" w:line="240" w:lineRule="auto"/>
              <w:rPr>
                <w:rFonts w:ascii="Times New Roman" w:hAnsi="Times New Roman"/>
                <w:sz w:val="24"/>
                <w:szCs w:val="24"/>
              </w:rPr>
            </w:pPr>
          </w:p>
        </w:tc>
        <w:tc>
          <w:tcPr>
            <w:tcW w:w="1984" w:type="dxa"/>
            <w:vMerge w:val="restart"/>
          </w:tcPr>
          <w:p w:rsidR="008242A4" w:rsidRPr="00DD5F23" w:rsidRDefault="008242A4" w:rsidP="000132D6">
            <w:pPr>
              <w:spacing w:after="0" w:line="240" w:lineRule="auto"/>
              <w:rPr>
                <w:rFonts w:ascii="Times New Roman" w:hAnsi="Times New Roman"/>
                <w:sz w:val="24"/>
                <w:szCs w:val="24"/>
              </w:rPr>
            </w:pPr>
            <w:r w:rsidRPr="00DD5F23">
              <w:rPr>
                <w:rFonts w:ascii="Times New Roman" w:hAnsi="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Всего:</w:t>
            </w:r>
          </w:p>
        </w:tc>
        <w:tc>
          <w:tcPr>
            <w:tcW w:w="1417"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934 848,0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484 726,4</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448 896,6</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385,0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420,0</w:t>
            </w:r>
          </w:p>
        </w:tc>
        <w:tc>
          <w:tcPr>
            <w:tcW w:w="1420"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420,0</w:t>
            </w:r>
          </w:p>
        </w:tc>
      </w:tr>
      <w:tr w:rsidR="008242A4" w:rsidRPr="00DD5F23" w:rsidTr="00C22D32">
        <w:trPr>
          <w:trHeight w:val="174"/>
        </w:trPr>
        <w:tc>
          <w:tcPr>
            <w:tcW w:w="2694" w:type="dxa"/>
            <w:vMerge/>
          </w:tcPr>
          <w:p w:rsidR="008242A4" w:rsidRPr="00DD5F23" w:rsidRDefault="008242A4" w:rsidP="000132D6">
            <w:pPr>
              <w:spacing w:after="0" w:line="240" w:lineRule="auto"/>
              <w:rPr>
                <w:rFonts w:ascii="Times New Roman" w:hAnsi="Times New Roman"/>
                <w:sz w:val="24"/>
                <w:szCs w:val="24"/>
              </w:rPr>
            </w:pPr>
          </w:p>
        </w:tc>
        <w:tc>
          <w:tcPr>
            <w:tcW w:w="1984" w:type="dxa"/>
            <w:vMerge/>
          </w:tcPr>
          <w:p w:rsidR="008242A4" w:rsidRPr="00DD5F23" w:rsidRDefault="008242A4" w:rsidP="000132D6">
            <w:pPr>
              <w:spacing w:after="0" w:line="240" w:lineRule="auto"/>
              <w:rPr>
                <w:rFonts w:ascii="Times New Roman" w:hAnsi="Times New Roman"/>
                <w:sz w:val="24"/>
                <w:szCs w:val="24"/>
              </w:rPr>
            </w:pP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19 919,4</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15 898,6</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2 795,8</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385,0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420,0</w:t>
            </w:r>
          </w:p>
        </w:tc>
        <w:tc>
          <w:tcPr>
            <w:tcW w:w="1420"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420,0</w:t>
            </w:r>
          </w:p>
        </w:tc>
      </w:tr>
      <w:tr w:rsidR="008242A4" w:rsidRPr="00DD5F23" w:rsidTr="00C22D32">
        <w:trPr>
          <w:trHeight w:val="174"/>
        </w:trPr>
        <w:tc>
          <w:tcPr>
            <w:tcW w:w="2694" w:type="dxa"/>
            <w:vMerge/>
          </w:tcPr>
          <w:p w:rsidR="008242A4" w:rsidRPr="00DD5F23" w:rsidRDefault="008242A4" w:rsidP="000132D6">
            <w:pPr>
              <w:spacing w:after="0" w:line="240" w:lineRule="auto"/>
              <w:rPr>
                <w:rFonts w:ascii="Times New Roman" w:hAnsi="Times New Roman"/>
                <w:sz w:val="24"/>
                <w:szCs w:val="24"/>
              </w:rPr>
            </w:pPr>
          </w:p>
        </w:tc>
        <w:tc>
          <w:tcPr>
            <w:tcW w:w="1984" w:type="dxa"/>
            <w:vMerge/>
          </w:tcPr>
          <w:p w:rsidR="008242A4" w:rsidRPr="00DD5F23" w:rsidRDefault="008242A4" w:rsidP="000132D6">
            <w:pPr>
              <w:spacing w:after="0" w:line="240" w:lineRule="auto"/>
              <w:rPr>
                <w:rFonts w:ascii="Times New Roman" w:hAnsi="Times New Roman"/>
                <w:sz w:val="24"/>
                <w:szCs w:val="24"/>
              </w:rPr>
            </w:pP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бюджета Московской области</w:t>
            </w:r>
          </w:p>
        </w:tc>
        <w:tc>
          <w:tcPr>
            <w:tcW w:w="1417"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617 269,2</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248 478,8</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368 790,4</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0,0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0,0</w:t>
            </w:r>
          </w:p>
        </w:tc>
        <w:tc>
          <w:tcPr>
            <w:tcW w:w="1420"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0,0</w:t>
            </w:r>
          </w:p>
        </w:tc>
      </w:tr>
      <w:tr w:rsidR="008242A4" w:rsidRPr="00DD5F23" w:rsidTr="00C22D32">
        <w:trPr>
          <w:trHeight w:val="174"/>
        </w:trPr>
        <w:tc>
          <w:tcPr>
            <w:tcW w:w="2694" w:type="dxa"/>
            <w:vMerge/>
          </w:tcPr>
          <w:p w:rsidR="008242A4" w:rsidRPr="00DD5F23" w:rsidRDefault="008242A4" w:rsidP="000132D6">
            <w:pPr>
              <w:spacing w:after="0" w:line="240" w:lineRule="auto"/>
              <w:rPr>
                <w:rFonts w:ascii="Times New Roman" w:hAnsi="Times New Roman"/>
                <w:sz w:val="24"/>
                <w:szCs w:val="24"/>
              </w:rPr>
            </w:pPr>
          </w:p>
        </w:tc>
        <w:tc>
          <w:tcPr>
            <w:tcW w:w="1984" w:type="dxa"/>
            <w:vMerge/>
          </w:tcPr>
          <w:p w:rsidR="008242A4" w:rsidRPr="00DD5F23" w:rsidRDefault="008242A4" w:rsidP="000132D6">
            <w:pPr>
              <w:spacing w:after="0" w:line="240" w:lineRule="auto"/>
              <w:rPr>
                <w:rFonts w:ascii="Times New Roman" w:hAnsi="Times New Roman"/>
                <w:sz w:val="24"/>
                <w:szCs w:val="24"/>
              </w:rPr>
            </w:pPr>
          </w:p>
        </w:tc>
        <w:tc>
          <w:tcPr>
            <w:tcW w:w="2126" w:type="dxa"/>
          </w:tcPr>
          <w:p w:rsidR="008242A4" w:rsidRPr="00DD5F23" w:rsidRDefault="008242A4" w:rsidP="000132D6">
            <w:pPr>
              <w:pStyle w:val="ConsPlusNormal"/>
              <w:rPr>
                <w:rFonts w:ascii="Times New Roman" w:hAnsi="Times New Roman" w:cs="Times New Roman"/>
                <w:sz w:val="24"/>
                <w:szCs w:val="24"/>
              </w:rPr>
            </w:pPr>
            <w:r w:rsidRPr="00DD5F23">
              <w:rPr>
                <w:rFonts w:ascii="Times New Roman" w:hAnsi="Times New Roman" w:cs="Times New Roman"/>
                <w:sz w:val="24"/>
                <w:szCs w:val="24"/>
              </w:rPr>
              <w:t>Средства Федерального бюджета</w:t>
            </w:r>
          </w:p>
        </w:tc>
        <w:tc>
          <w:tcPr>
            <w:tcW w:w="1417"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297 659,4</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220 349,0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77 310,4</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0,0</w:t>
            </w:r>
          </w:p>
        </w:tc>
        <w:tc>
          <w:tcPr>
            <w:tcW w:w="1418"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0,0</w:t>
            </w:r>
          </w:p>
        </w:tc>
        <w:tc>
          <w:tcPr>
            <w:tcW w:w="1420" w:type="dxa"/>
          </w:tcPr>
          <w:p w:rsidR="008242A4" w:rsidRPr="00DD5F23" w:rsidRDefault="008242A4" w:rsidP="000132D6">
            <w:pPr>
              <w:spacing w:after="0" w:line="240" w:lineRule="auto"/>
              <w:jc w:val="center"/>
              <w:rPr>
                <w:rFonts w:ascii="Times New Roman" w:hAnsi="Times New Roman"/>
                <w:sz w:val="24"/>
                <w:szCs w:val="24"/>
              </w:rPr>
            </w:pPr>
            <w:r w:rsidRPr="00DD5F23">
              <w:rPr>
                <w:rFonts w:ascii="Times New Roman" w:hAnsi="Times New Roman"/>
                <w:sz w:val="24"/>
                <w:szCs w:val="24"/>
              </w:rPr>
              <w:t>0,0</w:t>
            </w:r>
          </w:p>
        </w:tc>
      </w:tr>
    </w:tbl>
    <w:p w:rsidR="008242A4" w:rsidRPr="00DD5F23" w:rsidRDefault="008242A4" w:rsidP="000132D6">
      <w:pPr>
        <w:spacing w:after="0" w:line="240" w:lineRule="auto"/>
        <w:jc w:val="center"/>
        <w:rPr>
          <w:rFonts w:ascii="Times New Roman" w:hAnsi="Times New Roman"/>
        </w:rPr>
        <w:sectPr w:rsidR="008242A4" w:rsidRPr="00DD5F23" w:rsidSect="003B2687">
          <w:headerReference w:type="first" r:id="rId24"/>
          <w:pgSz w:w="16838" w:h="11906" w:orient="landscape" w:code="9"/>
          <w:pgMar w:top="993" w:right="1079" w:bottom="851" w:left="1134" w:header="720" w:footer="720" w:gutter="0"/>
          <w:pgNumType w:start="50"/>
          <w:cols w:space="720"/>
          <w:noEndnote/>
          <w:titlePg/>
          <w:docGrid w:linePitch="299"/>
        </w:sectPr>
      </w:pPr>
      <w:r w:rsidRPr="00DD5F23">
        <w:rPr>
          <w:rFonts w:ascii="Times New Roman" w:hAnsi="Times New Roman"/>
        </w:rPr>
        <w:t xml:space="preserve">                                                                                                                                                                   </w:t>
      </w:r>
    </w:p>
    <w:p w:rsidR="008242A4" w:rsidRPr="00DD5F23" w:rsidRDefault="008242A4" w:rsidP="000132D6">
      <w:pPr>
        <w:pStyle w:val="Heading"/>
        <w:tabs>
          <w:tab w:val="left" w:pos="0"/>
        </w:tabs>
        <w:jc w:val="center"/>
        <w:rPr>
          <w:rFonts w:ascii="Times New Roman" w:hAnsi="Times New Roman" w:cs="Times New Roman"/>
          <w:sz w:val="24"/>
          <w:szCs w:val="24"/>
        </w:rPr>
      </w:pPr>
      <w:r w:rsidRPr="00DD5F23">
        <w:rPr>
          <w:rFonts w:ascii="Times New Roman" w:hAnsi="Times New Roman" w:cs="Times New Roman"/>
          <w:sz w:val="24"/>
          <w:szCs w:val="24"/>
        </w:rPr>
        <w:lastRenderedPageBreak/>
        <w:t>2. Характеристика проблемы, на решение которой направлена Подпрограмма</w:t>
      </w:r>
    </w:p>
    <w:p w:rsidR="008242A4" w:rsidRPr="00DD5F23" w:rsidRDefault="008242A4" w:rsidP="000132D6">
      <w:pPr>
        <w:spacing w:after="0" w:line="240" w:lineRule="auto"/>
        <w:ind w:firstLine="720"/>
        <w:jc w:val="both"/>
        <w:rPr>
          <w:rFonts w:ascii="Times New Roman" w:hAnsi="Times New Roman"/>
          <w:sz w:val="24"/>
          <w:szCs w:val="24"/>
        </w:rPr>
      </w:pPr>
    </w:p>
    <w:p w:rsidR="008242A4" w:rsidRPr="00DD5F23" w:rsidRDefault="008242A4" w:rsidP="000132D6">
      <w:pPr>
        <w:spacing w:after="0" w:line="240" w:lineRule="auto"/>
        <w:ind w:firstLine="720"/>
        <w:jc w:val="both"/>
        <w:rPr>
          <w:rFonts w:ascii="Times New Roman" w:hAnsi="Times New Roman"/>
          <w:sz w:val="24"/>
          <w:szCs w:val="24"/>
        </w:rPr>
      </w:pPr>
      <w:r w:rsidRPr="00DD5F23">
        <w:rPr>
          <w:rFonts w:ascii="Times New Roman" w:hAnsi="Times New Roman"/>
          <w:sz w:val="24"/>
          <w:szCs w:val="24"/>
        </w:rP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8242A4" w:rsidRPr="00DD5F23" w:rsidRDefault="008242A4" w:rsidP="000132D6">
      <w:pPr>
        <w:spacing w:after="0" w:line="240" w:lineRule="auto"/>
        <w:ind w:firstLine="720"/>
        <w:jc w:val="both"/>
        <w:rPr>
          <w:rFonts w:ascii="Times New Roman" w:hAnsi="Times New Roman"/>
          <w:sz w:val="24"/>
          <w:szCs w:val="24"/>
        </w:rPr>
      </w:pPr>
      <w:r w:rsidRPr="00DD5F23">
        <w:rPr>
          <w:rFonts w:ascii="Times New Roman" w:hAnsi="Times New Roman"/>
          <w:sz w:val="24"/>
          <w:szCs w:val="24"/>
        </w:rP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8242A4" w:rsidRPr="00DD5F23" w:rsidRDefault="008242A4" w:rsidP="000132D6">
      <w:pPr>
        <w:spacing w:after="0" w:line="240" w:lineRule="auto"/>
        <w:ind w:firstLine="720"/>
        <w:jc w:val="both"/>
        <w:rPr>
          <w:rFonts w:ascii="Times New Roman" w:hAnsi="Times New Roman"/>
          <w:sz w:val="24"/>
          <w:szCs w:val="24"/>
        </w:rPr>
      </w:pPr>
      <w:r w:rsidRPr="00DD5F23">
        <w:rPr>
          <w:rFonts w:ascii="Times New Roman" w:hAnsi="Times New Roman"/>
          <w:sz w:val="24"/>
          <w:szCs w:val="24"/>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DD5F23">
          <w:rPr>
            <w:rFonts w:ascii="Times New Roman" w:hAnsi="Times New Roman"/>
            <w:sz w:val="24"/>
            <w:szCs w:val="24"/>
          </w:rPr>
          <w:t>1759 га</w:t>
        </w:r>
      </w:smartTag>
      <w:r w:rsidRPr="00DD5F23">
        <w:rPr>
          <w:rFonts w:ascii="Times New Roman" w:hAnsi="Times New Roman"/>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DD5F23">
          <w:rPr>
            <w:rFonts w:ascii="Times New Roman" w:hAnsi="Times New Roman"/>
            <w:sz w:val="24"/>
            <w:szCs w:val="24"/>
          </w:rPr>
          <w:t>1953 га</w:t>
        </w:r>
      </w:smartTag>
      <w:r w:rsidRPr="00DD5F23">
        <w:rPr>
          <w:rFonts w:ascii="Times New Roman" w:hAnsi="Times New Roman"/>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По целевому назначению леса, расположенные в границах городского округа относятся к защитным лесам.</w:t>
      </w:r>
      <w:r w:rsidRPr="00DD5F23">
        <w:rPr>
          <w:rFonts w:ascii="Times New Roman" w:hAnsi="Times New Roman"/>
          <w:b/>
          <w:sz w:val="24"/>
          <w:szCs w:val="24"/>
        </w:rPr>
        <w:t xml:space="preserve"> </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Это характеризуется нижеуказанными проблемами.</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стволов.</w:t>
      </w:r>
      <w:r w:rsidRPr="00DD5F23">
        <w:rPr>
          <w:rFonts w:ascii="Times New Roman" w:hAnsi="Times New Roman"/>
          <w:b/>
          <w:sz w:val="24"/>
          <w:szCs w:val="24"/>
        </w:rPr>
        <w:t xml:space="preserve"> </w:t>
      </w:r>
      <w:r w:rsidRPr="00DD5F23">
        <w:rPr>
          <w:rFonts w:ascii="Times New Roman" w:hAnsi="Times New Roman"/>
          <w:sz w:val="24"/>
          <w:szCs w:val="24"/>
        </w:rPr>
        <w:t xml:space="preserve">На некоторых участках леса  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возникновения пожаров, что создает угрозу  причинения вреда здоровью и имуществу населения, использующему леса в рекреационных целях. </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2) Наличием большого количества перестойных деревьев, что благоприятствует беспрепятственному распространению болезней и вредителей леса.</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lastRenderedPageBreak/>
        <w:t xml:space="preserve">4) Отсутствием системы контроля за вырубкой физическими и юридическими лицами зеленых и сухостойных насаждений. </w:t>
      </w:r>
    </w:p>
    <w:p w:rsidR="008242A4" w:rsidRPr="00DD5F23" w:rsidRDefault="008242A4" w:rsidP="000132D6">
      <w:pPr>
        <w:pStyle w:val="a7"/>
        <w:spacing w:after="0" w:line="240" w:lineRule="auto"/>
        <w:ind w:left="0" w:firstLine="540"/>
        <w:jc w:val="both"/>
        <w:rPr>
          <w:rFonts w:ascii="Times New Roman" w:hAnsi="Times New Roman"/>
          <w:sz w:val="24"/>
          <w:szCs w:val="24"/>
        </w:rPr>
      </w:pPr>
      <w:r w:rsidRPr="00DD5F23">
        <w:rPr>
          <w:rFonts w:ascii="Times New Roman" w:hAnsi="Times New Roman"/>
          <w:sz w:val="24"/>
          <w:szCs w:val="24"/>
        </w:rPr>
        <w:t>5) Не проведением работ по воспроизводству леса, что приводит к постепенному исчезновению леса и его старению.</w:t>
      </w:r>
    </w:p>
    <w:p w:rsidR="008242A4" w:rsidRPr="00DD5F23" w:rsidRDefault="008242A4" w:rsidP="000132D6">
      <w:pPr>
        <w:spacing w:after="0" w:line="240" w:lineRule="auto"/>
        <w:jc w:val="both"/>
        <w:rPr>
          <w:rFonts w:ascii="Times New Roman" w:hAnsi="Times New Roman"/>
          <w:sz w:val="24"/>
          <w:szCs w:val="24"/>
        </w:rPr>
      </w:pPr>
      <w:r w:rsidRPr="00DD5F23">
        <w:rPr>
          <w:rFonts w:ascii="Times New Roman" w:hAnsi="Times New Roman"/>
          <w:sz w:val="24"/>
          <w:szCs w:val="24"/>
        </w:rPr>
        <w:t xml:space="preserve">     </w:t>
      </w:r>
      <w:r w:rsidRPr="00DD5F23">
        <w:rPr>
          <w:rFonts w:ascii="Times New Roman" w:hAnsi="Times New Roman"/>
          <w:sz w:val="24"/>
          <w:szCs w:val="24"/>
        </w:rPr>
        <w:tab/>
        <w:t xml:space="preserve">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самоуправления городского округа. Так  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DD5F23">
          <w:rPr>
            <w:rFonts w:ascii="Times New Roman" w:hAnsi="Times New Roman"/>
            <w:sz w:val="24"/>
            <w:szCs w:val="24"/>
          </w:rPr>
          <w:t>20,1 га</w:t>
        </w:r>
      </w:smartTag>
      <w:r w:rsidRPr="00DD5F23">
        <w:rPr>
          <w:rFonts w:ascii="Times New Roman" w:hAnsi="Times New Roman"/>
          <w:sz w:val="24"/>
          <w:szCs w:val="24"/>
        </w:rPr>
        <w:t xml:space="preserve">, убрано </w:t>
      </w:r>
      <w:smartTag w:uri="urn:schemas-microsoft-com:office:smarttags" w:element="metricconverter">
        <w:smartTagPr>
          <w:attr w:name="ProductID" w:val="174 куб. м"/>
        </w:smartTagPr>
        <w:r w:rsidRPr="00DD5F23">
          <w:rPr>
            <w:rFonts w:ascii="Times New Roman" w:hAnsi="Times New Roman"/>
            <w:sz w:val="24"/>
            <w:szCs w:val="24"/>
          </w:rPr>
          <w:t>174 куб. м</w:t>
        </w:r>
      </w:smartTag>
      <w:r w:rsidRPr="00DD5F23">
        <w:rPr>
          <w:rFonts w:ascii="Times New Roman" w:hAnsi="Times New Roman"/>
          <w:sz w:val="24"/>
          <w:szCs w:val="24"/>
        </w:rPr>
        <w:t xml:space="preserve"> мусора и утилизировано 98 поваленных деревьев. Очищен от аварийных деревьев в границах полосы отвода участок переулка Криулинский, от улицы Рабочая до границы городского округа, протяжённостью 875 погонных метров.</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DD5F23">
          <w:rPr>
            <w:rFonts w:ascii="Times New Roman" w:hAnsi="Times New Roman"/>
            <w:sz w:val="24"/>
            <w:szCs w:val="24"/>
          </w:rPr>
          <w:t>5 180 кв. метрах</w:t>
        </w:r>
      </w:smartTag>
      <w:r w:rsidRPr="00DD5F23">
        <w:rPr>
          <w:rFonts w:ascii="Times New Roman" w:hAnsi="Times New Roman"/>
          <w:sz w:val="24"/>
          <w:szCs w:val="24"/>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DD5F23">
          <w:rPr>
            <w:rFonts w:ascii="Times New Roman" w:hAnsi="Times New Roman"/>
            <w:sz w:val="24"/>
            <w:szCs w:val="24"/>
          </w:rPr>
          <w:t>28,5 км</w:t>
        </w:r>
      </w:smartTag>
      <w:r w:rsidRPr="00DD5F23">
        <w:rPr>
          <w:rFonts w:ascii="Times New Roman" w:hAnsi="Times New Roman"/>
          <w:sz w:val="24"/>
          <w:szCs w:val="24"/>
        </w:rPr>
        <w:t xml:space="preserve"> минерализованных полос площадью </w:t>
      </w:r>
      <w:smartTag w:uri="urn:schemas-microsoft-com:office:smarttags" w:element="metricconverter">
        <w:smartTagPr>
          <w:attr w:name="ProductID" w:val="11,4 га"/>
        </w:smartTagPr>
        <w:r w:rsidRPr="00DD5F23">
          <w:rPr>
            <w:rFonts w:ascii="Times New Roman" w:hAnsi="Times New Roman"/>
            <w:sz w:val="24"/>
            <w:szCs w:val="24"/>
          </w:rPr>
          <w:t>11,4 га</w:t>
        </w:r>
      </w:smartTag>
      <w:r w:rsidRPr="00DD5F23">
        <w:rPr>
          <w:rFonts w:ascii="Times New Roman" w:hAnsi="Times New Roman"/>
          <w:sz w:val="24"/>
          <w:szCs w:val="24"/>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DD5F23">
          <w:rPr>
            <w:rFonts w:ascii="Times New Roman" w:hAnsi="Times New Roman"/>
            <w:sz w:val="24"/>
            <w:szCs w:val="24"/>
          </w:rPr>
          <w:t>48,</w:t>
        </w:r>
        <w:smartTag w:uri="urn:schemas-microsoft-com:office:smarttags" w:element="metricconverter">
          <w:smartTagPr>
            <w:attr w:name="ProductID" w:val="4 куб. метров"/>
          </w:smartTagPr>
          <w:r w:rsidRPr="00DD5F23">
            <w:rPr>
              <w:rFonts w:ascii="Times New Roman" w:hAnsi="Times New Roman"/>
              <w:sz w:val="24"/>
              <w:szCs w:val="24"/>
            </w:rPr>
            <w:t>4 куб. метров</w:t>
          </w:r>
        </w:smartTag>
      </w:smartTag>
      <w:r w:rsidRPr="00DD5F23">
        <w:rPr>
          <w:rFonts w:ascii="Times New Roman" w:hAnsi="Times New Roman"/>
          <w:sz w:val="24"/>
          <w:szCs w:val="24"/>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DD5F23">
          <w:rPr>
            <w:rFonts w:ascii="Times New Roman" w:hAnsi="Times New Roman"/>
            <w:sz w:val="24"/>
            <w:szCs w:val="24"/>
          </w:rPr>
          <w:t>10,89 га</w:t>
        </w:r>
      </w:smartTag>
      <w:r w:rsidRPr="00DD5F23">
        <w:rPr>
          <w:rFonts w:ascii="Times New Roman" w:hAnsi="Times New Roman"/>
          <w:sz w:val="24"/>
          <w:szCs w:val="24"/>
        </w:rPr>
        <w:t xml:space="preserve">, с которых вывезено и утилизировано </w:t>
      </w:r>
      <w:smartTag w:uri="urn:schemas-microsoft-com:office:smarttags" w:element="metricconverter">
        <w:smartTagPr>
          <w:attr w:name="ProductID" w:val="59 куб. м"/>
        </w:smartTagPr>
        <w:r w:rsidRPr="00DD5F23">
          <w:rPr>
            <w:rFonts w:ascii="Times New Roman" w:hAnsi="Times New Roman"/>
            <w:sz w:val="24"/>
            <w:szCs w:val="24"/>
          </w:rPr>
          <w:t>59 куб. м</w:t>
        </w:r>
      </w:smartTag>
      <w:r w:rsidRPr="00DD5F23">
        <w:rPr>
          <w:rFonts w:ascii="Times New Roman" w:hAnsi="Times New Roman"/>
          <w:sz w:val="24"/>
          <w:szCs w:val="24"/>
        </w:rPr>
        <w:t xml:space="preserve"> мусора. </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Для создания эффективной муниципальной системы управления городскими лесами требуется проведение лесоустроительных работ.</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Проведение лесоустроительных работ заключают в себе:</w:t>
      </w:r>
    </w:p>
    <w:p w:rsidR="008242A4" w:rsidRPr="00DD5F23" w:rsidRDefault="008242A4" w:rsidP="000132D6">
      <w:pPr>
        <w:spacing w:after="0" w:line="240" w:lineRule="auto"/>
        <w:ind w:firstLine="660"/>
        <w:jc w:val="both"/>
        <w:rPr>
          <w:rFonts w:ascii="Times New Roman" w:hAnsi="Times New Roman"/>
          <w:sz w:val="24"/>
          <w:szCs w:val="24"/>
        </w:rPr>
      </w:pPr>
      <w:r w:rsidRPr="00DD5F23">
        <w:rPr>
          <w:rFonts w:ascii="Times New Roman" w:hAnsi="Times New Roman"/>
          <w:sz w:val="24"/>
          <w:szCs w:val="24"/>
        </w:rPr>
        <w:t>- определение границ лесных участков;</w:t>
      </w:r>
    </w:p>
    <w:p w:rsidR="008242A4" w:rsidRPr="00DD5F23" w:rsidRDefault="008242A4" w:rsidP="000132D6">
      <w:pPr>
        <w:spacing w:after="0" w:line="240" w:lineRule="auto"/>
        <w:ind w:firstLine="660"/>
        <w:jc w:val="both"/>
        <w:rPr>
          <w:rFonts w:ascii="Times New Roman" w:hAnsi="Times New Roman"/>
          <w:sz w:val="24"/>
          <w:szCs w:val="24"/>
        </w:rPr>
      </w:pPr>
      <w:r w:rsidRPr="00DD5F23">
        <w:rPr>
          <w:rFonts w:ascii="Times New Roman" w:hAnsi="Times New Roman"/>
          <w:sz w:val="24"/>
          <w:szCs w:val="24"/>
        </w:rPr>
        <w:t>- вынос границ в натуру (установка межевых знаков);</w:t>
      </w:r>
    </w:p>
    <w:p w:rsidR="008242A4" w:rsidRPr="00DD5F23" w:rsidRDefault="008242A4" w:rsidP="000132D6">
      <w:pPr>
        <w:spacing w:after="0" w:line="240" w:lineRule="auto"/>
        <w:ind w:firstLine="660"/>
        <w:jc w:val="both"/>
        <w:rPr>
          <w:rFonts w:ascii="Times New Roman" w:hAnsi="Times New Roman"/>
          <w:sz w:val="24"/>
          <w:szCs w:val="24"/>
        </w:rPr>
      </w:pPr>
      <w:r w:rsidRPr="00DD5F23">
        <w:rPr>
          <w:rFonts w:ascii="Times New Roman" w:hAnsi="Times New Roman"/>
          <w:sz w:val="24"/>
          <w:szCs w:val="24"/>
        </w:rPr>
        <w:t>- разбивка лесных площадей на квартала и выделы;</w:t>
      </w:r>
    </w:p>
    <w:p w:rsidR="008242A4" w:rsidRPr="00DD5F23" w:rsidRDefault="008242A4" w:rsidP="000132D6">
      <w:pPr>
        <w:spacing w:after="0" w:line="240" w:lineRule="auto"/>
        <w:ind w:firstLine="660"/>
        <w:jc w:val="both"/>
        <w:rPr>
          <w:rFonts w:ascii="Times New Roman" w:hAnsi="Times New Roman"/>
          <w:sz w:val="24"/>
          <w:szCs w:val="24"/>
        </w:rPr>
      </w:pPr>
      <w:r w:rsidRPr="00DD5F23">
        <w:rPr>
          <w:rFonts w:ascii="Times New Roman" w:hAnsi="Times New Roman"/>
          <w:sz w:val="24"/>
          <w:szCs w:val="24"/>
        </w:rPr>
        <w:t>- таксация лесных участков;</w:t>
      </w:r>
    </w:p>
    <w:p w:rsidR="008242A4" w:rsidRPr="00DD5F23" w:rsidRDefault="008242A4" w:rsidP="000132D6">
      <w:pPr>
        <w:spacing w:after="0" w:line="240" w:lineRule="auto"/>
        <w:ind w:firstLine="660"/>
        <w:jc w:val="both"/>
        <w:rPr>
          <w:rFonts w:ascii="Times New Roman" w:hAnsi="Times New Roman"/>
          <w:sz w:val="24"/>
          <w:szCs w:val="24"/>
        </w:rPr>
      </w:pPr>
      <w:r w:rsidRPr="00DD5F23">
        <w:rPr>
          <w:rFonts w:ascii="Times New Roman" w:hAnsi="Times New Roman"/>
          <w:sz w:val="24"/>
          <w:szCs w:val="24"/>
        </w:rPr>
        <w:t>- подготовка проекта лесоустройства на 10 лет;</w:t>
      </w:r>
    </w:p>
    <w:p w:rsidR="008242A4" w:rsidRPr="00DD5F23" w:rsidRDefault="008242A4" w:rsidP="000132D6">
      <w:pPr>
        <w:spacing w:after="0" w:line="240" w:lineRule="auto"/>
        <w:ind w:firstLine="660"/>
        <w:jc w:val="both"/>
        <w:rPr>
          <w:rFonts w:ascii="Times New Roman" w:hAnsi="Times New Roman"/>
          <w:sz w:val="24"/>
          <w:szCs w:val="24"/>
        </w:rPr>
      </w:pPr>
      <w:r w:rsidRPr="00DD5F23">
        <w:rPr>
          <w:rFonts w:ascii="Times New Roman" w:hAnsi="Times New Roman"/>
          <w:sz w:val="24"/>
          <w:szCs w:val="24"/>
        </w:rPr>
        <w:t>- подготовка картографического материала.</w:t>
      </w:r>
    </w:p>
    <w:p w:rsidR="008242A4" w:rsidRPr="00DD5F23" w:rsidRDefault="008242A4" w:rsidP="000132D6">
      <w:pPr>
        <w:spacing w:after="0" w:line="240" w:lineRule="auto"/>
        <w:jc w:val="both"/>
        <w:rPr>
          <w:rFonts w:ascii="Times New Roman" w:hAnsi="Times New Roman"/>
          <w:sz w:val="24"/>
          <w:szCs w:val="24"/>
        </w:rPr>
      </w:pPr>
      <w:r w:rsidRPr="00DD5F23">
        <w:rPr>
          <w:rFonts w:ascii="Times New Roman" w:hAnsi="Times New Roman"/>
          <w:sz w:val="24"/>
          <w:szCs w:val="24"/>
        </w:rPr>
        <w:lastRenderedPageBreak/>
        <w:t xml:space="preserve">     </w:t>
      </w:r>
      <w:r w:rsidRPr="00DD5F23">
        <w:rPr>
          <w:rFonts w:ascii="Times New Roman" w:hAnsi="Times New Roman"/>
          <w:sz w:val="24"/>
          <w:szCs w:val="24"/>
        </w:rPr>
        <w:tab/>
        <w:t>Предварительная потребность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городского округа, а остальные  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дл решения следующих проблем.</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Для этого необходимо поддержание санитарно-эпидемиологического уровня на территории водоема в период размножения малярийных  комаров и клещей. </w:t>
      </w:r>
    </w:p>
    <w:p w:rsidR="008242A4" w:rsidRPr="00DD5F23" w:rsidRDefault="008242A4" w:rsidP="000132D6">
      <w:pPr>
        <w:spacing w:after="0" w:line="240" w:lineRule="auto"/>
        <w:jc w:val="both"/>
        <w:rPr>
          <w:rFonts w:ascii="Times New Roman" w:hAnsi="Times New Roman"/>
          <w:sz w:val="24"/>
          <w:szCs w:val="24"/>
        </w:rPr>
      </w:pPr>
      <w:r w:rsidRPr="00DD5F23">
        <w:rPr>
          <w:rFonts w:ascii="Times New Roman" w:hAnsi="Times New Roman"/>
          <w:sz w:val="24"/>
          <w:szCs w:val="24"/>
        </w:rPr>
        <w:t xml:space="preserve">       </w:t>
      </w:r>
      <w:r w:rsidRPr="00DD5F23">
        <w:rPr>
          <w:rFonts w:ascii="Times New Roman" w:hAnsi="Times New Roman"/>
          <w:sz w:val="24"/>
          <w:szCs w:val="24"/>
        </w:rPr>
        <w:tab/>
        <w:t>В настоящее время  существует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8242A4" w:rsidRPr="00DD5F23" w:rsidRDefault="008242A4"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Полигон включен в Федеральную целевую программу «Ликвидация накопленного экологического ущерба на 2014-2025 годы».</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8242A4" w:rsidRPr="00DD5F23" w:rsidRDefault="008242A4" w:rsidP="000132D6">
      <w:pPr>
        <w:spacing w:after="0" w:line="240" w:lineRule="auto"/>
        <w:ind w:firstLine="708"/>
        <w:jc w:val="both"/>
        <w:rPr>
          <w:rFonts w:ascii="Times New Roman" w:hAnsi="Times New Roman"/>
          <w:sz w:val="24"/>
          <w:szCs w:val="24"/>
        </w:rPr>
      </w:pPr>
      <w:r w:rsidRPr="00DD5F23">
        <w:rPr>
          <w:rFonts w:ascii="Times New Roman" w:hAnsi="Times New Roman"/>
          <w:color w:val="000000"/>
          <w:sz w:val="24"/>
          <w:szCs w:val="24"/>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8242A4" w:rsidRPr="00DD5F23" w:rsidRDefault="008242A4" w:rsidP="000132D6">
      <w:pPr>
        <w:pStyle w:val="24"/>
        <w:spacing w:after="0" w:line="240" w:lineRule="auto"/>
        <w:ind w:left="0" w:firstLine="709"/>
        <w:jc w:val="both"/>
        <w:rPr>
          <w:rFonts w:ascii="Times New Roman" w:hAnsi="Times New Roman"/>
          <w:sz w:val="24"/>
          <w:szCs w:val="24"/>
        </w:rPr>
      </w:pPr>
      <w:r w:rsidRPr="00DD5F23">
        <w:rPr>
          <w:rFonts w:ascii="Times New Roman" w:hAnsi="Times New Roman"/>
          <w:sz w:val="24"/>
          <w:szCs w:val="24"/>
        </w:rPr>
        <w:t>Подпрограмма  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8242A4" w:rsidRPr="00DD5F23" w:rsidRDefault="008242A4" w:rsidP="000132D6">
      <w:pPr>
        <w:pStyle w:val="24"/>
        <w:spacing w:after="0" w:line="240" w:lineRule="auto"/>
        <w:ind w:left="0" w:firstLine="709"/>
        <w:jc w:val="both"/>
        <w:rPr>
          <w:rFonts w:ascii="Times New Roman" w:hAnsi="Times New Roman"/>
          <w:sz w:val="24"/>
          <w:szCs w:val="24"/>
        </w:rPr>
        <w:sectPr w:rsidR="008242A4" w:rsidRPr="00DD5F23" w:rsidSect="003B2687">
          <w:pgSz w:w="11906" w:h="16838" w:code="9"/>
          <w:pgMar w:top="1077" w:right="899" w:bottom="1134" w:left="1418" w:header="720" w:footer="720" w:gutter="0"/>
          <w:pgNumType w:start="61"/>
          <w:cols w:space="720"/>
          <w:noEndnote/>
          <w:titlePg/>
          <w:docGrid w:linePitch="299"/>
        </w:sectPr>
      </w:pPr>
    </w:p>
    <w:p w:rsidR="008242A4" w:rsidRPr="00DD5F23" w:rsidRDefault="008242A4" w:rsidP="000132D6">
      <w:pPr>
        <w:widowControl w:val="0"/>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lastRenderedPageBreak/>
        <w:t xml:space="preserve">3. Перечень мероприятий </w:t>
      </w:r>
    </w:p>
    <w:p w:rsidR="008242A4" w:rsidRPr="00DD5F23" w:rsidRDefault="008242A4" w:rsidP="000132D6">
      <w:pPr>
        <w:widowControl w:val="0"/>
        <w:autoSpaceDE w:val="0"/>
        <w:autoSpaceDN w:val="0"/>
        <w:adjustRightInd w:val="0"/>
        <w:spacing w:after="0" w:line="240" w:lineRule="auto"/>
        <w:jc w:val="center"/>
        <w:rPr>
          <w:rFonts w:ascii="Times New Roman" w:eastAsia="Lucida Sans Unicode" w:hAnsi="Times New Roman"/>
          <w:b/>
          <w:bCs/>
          <w:kern w:val="2"/>
          <w:sz w:val="24"/>
          <w:szCs w:val="24"/>
        </w:rPr>
      </w:pPr>
      <w:r w:rsidRPr="00DD5F23">
        <w:rPr>
          <w:rFonts w:ascii="Times New Roman" w:hAnsi="Times New Roman"/>
          <w:b/>
          <w:sz w:val="24"/>
          <w:szCs w:val="24"/>
        </w:rPr>
        <w:t xml:space="preserve">подпрограммы  </w:t>
      </w:r>
      <w:r w:rsidRPr="00DD5F23">
        <w:rPr>
          <w:rFonts w:ascii="Times New Roman" w:eastAsia="Lucida Sans Unicode" w:hAnsi="Times New Roman"/>
          <w:b/>
          <w:bCs/>
          <w:kern w:val="2"/>
          <w:sz w:val="24"/>
          <w:szCs w:val="24"/>
        </w:rPr>
        <w:t>«Охрана окружающей среды на территории городского округа Электросталь Московской области»</w:t>
      </w:r>
    </w:p>
    <w:p w:rsidR="008242A4" w:rsidRPr="00DD5F23" w:rsidRDefault="008242A4" w:rsidP="000132D6">
      <w:pPr>
        <w:pStyle w:val="24"/>
        <w:spacing w:after="0" w:line="240" w:lineRule="auto"/>
        <w:ind w:left="0" w:firstLine="709"/>
        <w:jc w:val="center"/>
        <w:rPr>
          <w:rFonts w:ascii="Times New Roman" w:hAnsi="Times New Roman"/>
          <w:b/>
          <w:sz w:val="24"/>
          <w:szCs w:val="24"/>
        </w:rPr>
      </w:pPr>
    </w:p>
    <w:tbl>
      <w:tblPr>
        <w:tblW w:w="161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215"/>
        <w:gridCol w:w="1300"/>
        <w:gridCol w:w="1817"/>
        <w:gridCol w:w="1440"/>
        <w:gridCol w:w="1000"/>
        <w:gridCol w:w="1069"/>
        <w:gridCol w:w="940"/>
        <w:gridCol w:w="820"/>
        <w:gridCol w:w="760"/>
        <w:gridCol w:w="760"/>
        <w:gridCol w:w="1492"/>
        <w:gridCol w:w="1960"/>
      </w:tblGrid>
      <w:tr w:rsidR="008242A4" w:rsidRPr="00DD5F23" w:rsidTr="00C162C3">
        <w:trPr>
          <w:trHeight w:val="405"/>
        </w:trPr>
        <w:tc>
          <w:tcPr>
            <w:tcW w:w="621" w:type="dxa"/>
            <w:vMerge w:val="restart"/>
            <w:shd w:val="clear" w:color="000000" w:fill="FFFFFF"/>
            <w:noWrap/>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 п/п</w:t>
            </w:r>
          </w:p>
        </w:tc>
        <w:tc>
          <w:tcPr>
            <w:tcW w:w="2215" w:type="dxa"/>
            <w:vMerge w:val="restart"/>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Мероприятие  подпрограммы</w:t>
            </w:r>
          </w:p>
        </w:tc>
        <w:tc>
          <w:tcPr>
            <w:tcW w:w="1300" w:type="dxa"/>
            <w:vMerge w:val="restart"/>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 xml:space="preserve">Сроки       </w:t>
            </w:r>
            <w:r w:rsidRPr="00DD5F23">
              <w:rPr>
                <w:rFonts w:ascii="Times New Roman" w:hAnsi="Times New Roman"/>
                <w:sz w:val="16"/>
                <w:szCs w:val="16"/>
              </w:rPr>
              <w:br/>
              <w:t xml:space="preserve">исполнения </w:t>
            </w:r>
            <w:r w:rsidRPr="00DD5F23">
              <w:rPr>
                <w:rFonts w:ascii="Times New Roman" w:hAnsi="Times New Roman"/>
                <w:sz w:val="16"/>
                <w:szCs w:val="16"/>
              </w:rPr>
              <w:br/>
              <w:t>мероприятия</w:t>
            </w:r>
          </w:p>
        </w:tc>
        <w:tc>
          <w:tcPr>
            <w:tcW w:w="1817" w:type="dxa"/>
            <w:vMerge w:val="restart"/>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 xml:space="preserve">Источники     </w:t>
            </w:r>
            <w:r w:rsidRPr="00DD5F23">
              <w:rPr>
                <w:rFonts w:ascii="Times New Roman" w:hAnsi="Times New Roman"/>
                <w:sz w:val="16"/>
                <w:szCs w:val="16"/>
              </w:rPr>
              <w:br/>
              <w:t>финансирования</w:t>
            </w:r>
          </w:p>
        </w:tc>
        <w:tc>
          <w:tcPr>
            <w:tcW w:w="1440" w:type="dxa"/>
            <w:vMerge w:val="restart"/>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 xml:space="preserve">Объем финансирования мероприятия в году, предшествующем году реализации программы  </w:t>
            </w:r>
            <w:r w:rsidRPr="00DD5F23">
              <w:rPr>
                <w:rFonts w:ascii="Times New Roman" w:hAnsi="Times New Roman"/>
                <w:sz w:val="16"/>
                <w:szCs w:val="16"/>
              </w:rPr>
              <w:br/>
              <w:t xml:space="preserve">(тыс. руб.) </w:t>
            </w:r>
          </w:p>
        </w:tc>
        <w:tc>
          <w:tcPr>
            <w:tcW w:w="1000" w:type="dxa"/>
            <w:vMerge w:val="restart"/>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 xml:space="preserve">Всего </w:t>
            </w:r>
            <w:r w:rsidRPr="00DD5F23">
              <w:rPr>
                <w:rFonts w:ascii="Times New Roman" w:hAnsi="Times New Roman"/>
                <w:sz w:val="16"/>
                <w:szCs w:val="16"/>
              </w:rPr>
              <w:br/>
              <w:t>(тыс. руб.)</w:t>
            </w:r>
          </w:p>
        </w:tc>
        <w:tc>
          <w:tcPr>
            <w:tcW w:w="4349" w:type="dxa"/>
            <w:gridSpan w:val="5"/>
            <w:shd w:val="clear" w:color="000000" w:fill="FFFFFF"/>
            <w:noWrap/>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Объем финансирования по годам (тыс. руб.)</w:t>
            </w:r>
          </w:p>
        </w:tc>
        <w:tc>
          <w:tcPr>
            <w:tcW w:w="1492" w:type="dxa"/>
            <w:vMerge w:val="restart"/>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Ответственный</w:t>
            </w:r>
            <w:r w:rsidRPr="00DD5F23">
              <w:rPr>
                <w:rFonts w:ascii="Times New Roman" w:hAnsi="Times New Roman"/>
                <w:sz w:val="16"/>
                <w:szCs w:val="16"/>
              </w:rPr>
              <w:br/>
              <w:t>за выполнение</w:t>
            </w:r>
            <w:r w:rsidRPr="00DD5F23">
              <w:rPr>
                <w:rFonts w:ascii="Times New Roman" w:hAnsi="Times New Roman"/>
                <w:sz w:val="16"/>
                <w:szCs w:val="16"/>
              </w:rPr>
              <w:br/>
              <w:t xml:space="preserve">мероприятия  </w:t>
            </w:r>
            <w:r w:rsidRPr="00DD5F23">
              <w:rPr>
                <w:rFonts w:ascii="Times New Roman" w:hAnsi="Times New Roman"/>
                <w:sz w:val="16"/>
                <w:szCs w:val="16"/>
              </w:rPr>
              <w:br/>
              <w:t>подпрограммы</w:t>
            </w:r>
          </w:p>
        </w:tc>
        <w:tc>
          <w:tcPr>
            <w:tcW w:w="1960" w:type="dxa"/>
            <w:vMerge w:val="restart"/>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 xml:space="preserve">Результаты  </w:t>
            </w:r>
            <w:r w:rsidRPr="00DD5F23">
              <w:rPr>
                <w:rFonts w:ascii="Times New Roman" w:hAnsi="Times New Roman"/>
                <w:sz w:val="16"/>
                <w:szCs w:val="16"/>
              </w:rPr>
              <w:br/>
              <w:t xml:space="preserve">выполнения  </w:t>
            </w:r>
            <w:r w:rsidRPr="00DD5F23">
              <w:rPr>
                <w:rFonts w:ascii="Times New Roman" w:hAnsi="Times New Roman"/>
                <w:sz w:val="16"/>
                <w:szCs w:val="16"/>
              </w:rPr>
              <w:br/>
              <w:t xml:space="preserve">мероприятий </w:t>
            </w:r>
            <w:r w:rsidRPr="00DD5F23">
              <w:rPr>
                <w:rFonts w:ascii="Times New Roman" w:hAnsi="Times New Roman"/>
                <w:sz w:val="16"/>
                <w:szCs w:val="16"/>
              </w:rPr>
              <w:br/>
              <w:t>подпрограммы</w:t>
            </w:r>
          </w:p>
        </w:tc>
      </w:tr>
      <w:tr w:rsidR="008242A4" w:rsidRPr="00DD5F23" w:rsidTr="00C162C3">
        <w:trPr>
          <w:trHeight w:val="1455"/>
        </w:trPr>
        <w:tc>
          <w:tcPr>
            <w:tcW w:w="621" w:type="dxa"/>
            <w:vMerge/>
            <w:vAlign w:val="center"/>
            <w:hideMark/>
          </w:tcPr>
          <w:p w:rsidR="008242A4" w:rsidRPr="00DD5F23" w:rsidRDefault="008242A4" w:rsidP="000132D6">
            <w:pPr>
              <w:spacing w:after="0" w:line="240" w:lineRule="auto"/>
              <w:rPr>
                <w:rFonts w:ascii="Times New Roman" w:hAnsi="Times New Roman"/>
                <w:sz w:val="16"/>
                <w:szCs w:val="16"/>
              </w:rPr>
            </w:pPr>
          </w:p>
        </w:tc>
        <w:tc>
          <w:tcPr>
            <w:tcW w:w="2215" w:type="dxa"/>
            <w:vMerge/>
            <w:vAlign w:val="center"/>
            <w:hideMark/>
          </w:tcPr>
          <w:p w:rsidR="008242A4" w:rsidRPr="00DD5F23" w:rsidRDefault="008242A4" w:rsidP="000132D6">
            <w:pPr>
              <w:spacing w:after="0" w:line="240" w:lineRule="auto"/>
              <w:rPr>
                <w:rFonts w:ascii="Times New Roman" w:hAnsi="Times New Roman"/>
                <w:sz w:val="16"/>
                <w:szCs w:val="16"/>
              </w:rPr>
            </w:pPr>
          </w:p>
        </w:tc>
        <w:tc>
          <w:tcPr>
            <w:tcW w:w="1300" w:type="dxa"/>
            <w:vMerge/>
            <w:vAlign w:val="center"/>
            <w:hideMark/>
          </w:tcPr>
          <w:p w:rsidR="008242A4" w:rsidRPr="00DD5F23" w:rsidRDefault="008242A4" w:rsidP="000132D6">
            <w:pPr>
              <w:spacing w:after="0" w:line="240" w:lineRule="auto"/>
              <w:rPr>
                <w:rFonts w:ascii="Times New Roman" w:hAnsi="Times New Roman"/>
                <w:sz w:val="16"/>
                <w:szCs w:val="16"/>
              </w:rPr>
            </w:pPr>
          </w:p>
        </w:tc>
        <w:tc>
          <w:tcPr>
            <w:tcW w:w="1817" w:type="dxa"/>
            <w:vMerge/>
            <w:vAlign w:val="center"/>
            <w:hideMark/>
          </w:tcPr>
          <w:p w:rsidR="008242A4" w:rsidRPr="00DD5F23" w:rsidRDefault="008242A4" w:rsidP="000132D6">
            <w:pPr>
              <w:spacing w:after="0" w:line="240" w:lineRule="auto"/>
              <w:rPr>
                <w:rFonts w:ascii="Times New Roman" w:hAnsi="Times New Roman"/>
                <w:sz w:val="16"/>
                <w:szCs w:val="16"/>
              </w:rPr>
            </w:pPr>
          </w:p>
        </w:tc>
        <w:tc>
          <w:tcPr>
            <w:tcW w:w="1440" w:type="dxa"/>
            <w:vMerge/>
            <w:vAlign w:val="center"/>
            <w:hideMark/>
          </w:tcPr>
          <w:p w:rsidR="008242A4" w:rsidRPr="00DD5F23" w:rsidRDefault="008242A4" w:rsidP="000132D6">
            <w:pPr>
              <w:spacing w:after="0" w:line="240" w:lineRule="auto"/>
              <w:rPr>
                <w:rFonts w:ascii="Times New Roman" w:hAnsi="Times New Roman"/>
                <w:sz w:val="16"/>
                <w:szCs w:val="16"/>
              </w:rPr>
            </w:pPr>
          </w:p>
        </w:tc>
        <w:tc>
          <w:tcPr>
            <w:tcW w:w="1000" w:type="dxa"/>
            <w:vMerge/>
            <w:vAlign w:val="center"/>
            <w:hideMark/>
          </w:tcPr>
          <w:p w:rsidR="008242A4" w:rsidRPr="00DD5F23" w:rsidRDefault="008242A4" w:rsidP="000132D6">
            <w:pPr>
              <w:spacing w:after="0" w:line="240" w:lineRule="auto"/>
              <w:rPr>
                <w:rFonts w:ascii="Times New Roman" w:hAnsi="Times New Roman"/>
                <w:sz w:val="16"/>
                <w:szCs w:val="16"/>
              </w:rPr>
            </w:pPr>
          </w:p>
        </w:tc>
        <w:tc>
          <w:tcPr>
            <w:tcW w:w="1069" w:type="dxa"/>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2017 год</w:t>
            </w:r>
          </w:p>
        </w:tc>
        <w:tc>
          <w:tcPr>
            <w:tcW w:w="940" w:type="dxa"/>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2018 год</w:t>
            </w:r>
          </w:p>
        </w:tc>
        <w:tc>
          <w:tcPr>
            <w:tcW w:w="820" w:type="dxa"/>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2019 год</w:t>
            </w:r>
          </w:p>
        </w:tc>
        <w:tc>
          <w:tcPr>
            <w:tcW w:w="760" w:type="dxa"/>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2020 год</w:t>
            </w:r>
          </w:p>
        </w:tc>
        <w:tc>
          <w:tcPr>
            <w:tcW w:w="760" w:type="dxa"/>
            <w:shd w:val="clear" w:color="000000" w:fill="FFFFFF"/>
            <w:vAlign w:val="center"/>
            <w:hideMark/>
          </w:tcPr>
          <w:p w:rsidR="008242A4" w:rsidRPr="00DD5F23" w:rsidRDefault="008242A4" w:rsidP="000132D6">
            <w:pPr>
              <w:spacing w:after="0" w:line="240" w:lineRule="auto"/>
              <w:jc w:val="center"/>
              <w:rPr>
                <w:rFonts w:ascii="Times New Roman" w:hAnsi="Times New Roman"/>
                <w:sz w:val="16"/>
                <w:szCs w:val="16"/>
              </w:rPr>
            </w:pPr>
            <w:r w:rsidRPr="00DD5F23">
              <w:rPr>
                <w:rFonts w:ascii="Times New Roman" w:hAnsi="Times New Roman"/>
                <w:sz w:val="16"/>
                <w:szCs w:val="16"/>
              </w:rPr>
              <w:t>2021 год</w:t>
            </w:r>
          </w:p>
        </w:tc>
        <w:tc>
          <w:tcPr>
            <w:tcW w:w="1492" w:type="dxa"/>
            <w:vMerge/>
            <w:vAlign w:val="center"/>
            <w:hideMark/>
          </w:tcPr>
          <w:p w:rsidR="008242A4" w:rsidRPr="00DD5F23" w:rsidRDefault="008242A4" w:rsidP="000132D6">
            <w:pPr>
              <w:spacing w:after="0" w:line="240" w:lineRule="auto"/>
              <w:rPr>
                <w:rFonts w:ascii="Times New Roman" w:hAnsi="Times New Roman"/>
                <w:sz w:val="16"/>
                <w:szCs w:val="16"/>
              </w:rPr>
            </w:pPr>
          </w:p>
        </w:tc>
        <w:tc>
          <w:tcPr>
            <w:tcW w:w="1960" w:type="dxa"/>
            <w:vMerge/>
            <w:vAlign w:val="center"/>
            <w:hideMark/>
          </w:tcPr>
          <w:p w:rsidR="008242A4" w:rsidRPr="00DD5F23" w:rsidRDefault="008242A4" w:rsidP="000132D6">
            <w:pPr>
              <w:spacing w:after="0" w:line="240" w:lineRule="auto"/>
              <w:rPr>
                <w:rFonts w:ascii="Times New Roman" w:hAnsi="Times New Roman"/>
                <w:sz w:val="16"/>
                <w:szCs w:val="16"/>
              </w:rPr>
            </w:pPr>
          </w:p>
        </w:tc>
      </w:tr>
      <w:tr w:rsidR="008242A4" w:rsidRPr="00DD5F23" w:rsidTr="00C162C3">
        <w:trPr>
          <w:trHeight w:val="482"/>
        </w:trPr>
        <w:tc>
          <w:tcPr>
            <w:tcW w:w="621"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1.1.</w:t>
            </w:r>
          </w:p>
        </w:tc>
        <w:tc>
          <w:tcPr>
            <w:tcW w:w="2215" w:type="dxa"/>
            <w:shd w:val="clear" w:color="auto" w:fill="auto"/>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1. Проведение мероприятий экологической направленности</w:t>
            </w:r>
          </w:p>
        </w:tc>
        <w:tc>
          <w:tcPr>
            <w:tcW w:w="1300" w:type="dxa"/>
            <w:shd w:val="clear" w:color="000000" w:fill="FFFFFF"/>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бюджета      </w:t>
            </w:r>
            <w:r w:rsidRPr="00DD5F23">
              <w:rPr>
                <w:rFonts w:ascii="Times New Roman" w:hAnsi="Times New Roman"/>
                <w:i/>
                <w:iCs/>
                <w:sz w:val="18"/>
                <w:szCs w:val="18"/>
              </w:rPr>
              <w:br/>
              <w:t xml:space="preserve">городского округа Электросталь   </w:t>
            </w:r>
          </w:p>
        </w:tc>
        <w:tc>
          <w:tcPr>
            <w:tcW w:w="1440"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162,0</w:t>
            </w:r>
          </w:p>
        </w:tc>
        <w:tc>
          <w:tcPr>
            <w:tcW w:w="100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1 362,1</w:t>
            </w:r>
          </w:p>
        </w:tc>
        <w:tc>
          <w:tcPr>
            <w:tcW w:w="1069"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62,1</w:t>
            </w:r>
          </w:p>
        </w:tc>
        <w:tc>
          <w:tcPr>
            <w:tcW w:w="940"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325,0</w:t>
            </w:r>
          </w:p>
        </w:tc>
        <w:tc>
          <w:tcPr>
            <w:tcW w:w="820"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325,0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325,0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325,0</w:t>
            </w:r>
          </w:p>
        </w:tc>
        <w:tc>
          <w:tcPr>
            <w:tcW w:w="1492"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Отдел по транспорту, связи и экологии</w:t>
            </w:r>
          </w:p>
        </w:tc>
        <w:tc>
          <w:tcPr>
            <w:tcW w:w="1960" w:type="dxa"/>
            <w:shd w:val="clear" w:color="000000" w:fill="FFFFFF"/>
            <w:noWrap/>
            <w:hideMark/>
          </w:tcPr>
          <w:p w:rsidR="008242A4" w:rsidRPr="00DD5F23" w:rsidRDefault="008242A4" w:rsidP="000132D6">
            <w:pPr>
              <w:spacing w:after="0" w:line="240" w:lineRule="auto"/>
              <w:jc w:val="center"/>
              <w:rPr>
                <w:rFonts w:ascii="Times New Roman" w:hAnsi="Times New Roman"/>
              </w:rPr>
            </w:pPr>
            <w:r w:rsidRPr="00DD5F23">
              <w:rPr>
                <w:rFonts w:ascii="Times New Roman" w:hAnsi="Times New Roman"/>
              </w:rPr>
              <w:t>Х</w:t>
            </w:r>
          </w:p>
        </w:tc>
      </w:tr>
      <w:tr w:rsidR="008242A4" w:rsidRPr="00DD5F23" w:rsidTr="00C162C3">
        <w:trPr>
          <w:trHeight w:val="682"/>
        </w:trPr>
        <w:tc>
          <w:tcPr>
            <w:tcW w:w="621"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1.1.1.</w:t>
            </w:r>
          </w:p>
        </w:tc>
        <w:tc>
          <w:tcPr>
            <w:tcW w:w="2215"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 Разработка радиационно-гигиенического паспорта</w:t>
            </w:r>
          </w:p>
        </w:tc>
        <w:tc>
          <w:tcPr>
            <w:tcW w:w="130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бюджета      </w:t>
            </w:r>
            <w:r w:rsidRPr="00DD5F23">
              <w:rPr>
                <w:rFonts w:ascii="Times New Roman" w:hAnsi="Times New Roman"/>
                <w:sz w:val="18"/>
                <w:szCs w:val="18"/>
              </w:rPr>
              <w:br/>
              <w:t xml:space="preserve">городского округа Электросталь   </w:t>
            </w:r>
          </w:p>
        </w:tc>
        <w:tc>
          <w:tcPr>
            <w:tcW w:w="144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162,0</w:t>
            </w:r>
          </w:p>
        </w:tc>
        <w:tc>
          <w:tcPr>
            <w:tcW w:w="100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1 362,1</w:t>
            </w:r>
          </w:p>
        </w:tc>
        <w:tc>
          <w:tcPr>
            <w:tcW w:w="1069"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62,1</w:t>
            </w:r>
          </w:p>
        </w:tc>
        <w:tc>
          <w:tcPr>
            <w:tcW w:w="94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325,0</w:t>
            </w:r>
          </w:p>
        </w:tc>
        <w:tc>
          <w:tcPr>
            <w:tcW w:w="82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325,0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325,0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325,0</w:t>
            </w:r>
          </w:p>
        </w:tc>
        <w:tc>
          <w:tcPr>
            <w:tcW w:w="1492"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транспорту, связи и экологии</w:t>
            </w:r>
          </w:p>
        </w:tc>
        <w:tc>
          <w:tcPr>
            <w:tcW w:w="196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Комплексный анализ радиационной обстановки на территории городского округа</w:t>
            </w:r>
          </w:p>
        </w:tc>
      </w:tr>
      <w:tr w:rsidR="008242A4" w:rsidRPr="00DD5F23" w:rsidTr="00C162C3">
        <w:trPr>
          <w:trHeight w:val="768"/>
        </w:trPr>
        <w:tc>
          <w:tcPr>
            <w:tcW w:w="621"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1.2.</w:t>
            </w:r>
          </w:p>
        </w:tc>
        <w:tc>
          <w:tcPr>
            <w:tcW w:w="2215" w:type="dxa"/>
            <w:shd w:val="clear" w:color="auto" w:fill="auto"/>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2. Уменьшение негативного воздействия на окружающую среду.</w:t>
            </w:r>
          </w:p>
        </w:tc>
        <w:tc>
          <w:tcPr>
            <w:tcW w:w="1300"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бюджета      </w:t>
            </w:r>
            <w:r w:rsidRPr="00DD5F23">
              <w:rPr>
                <w:rFonts w:ascii="Times New Roman" w:hAnsi="Times New Roman"/>
                <w:i/>
                <w:iCs/>
                <w:sz w:val="18"/>
                <w:szCs w:val="18"/>
              </w:rPr>
              <w:br/>
              <w:t xml:space="preserve">городского округа Электросталь   </w:t>
            </w:r>
          </w:p>
        </w:tc>
        <w:tc>
          <w:tcPr>
            <w:tcW w:w="6789" w:type="dxa"/>
            <w:gridSpan w:val="7"/>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В пределах средств, предусмотренных на основную деятельность ответственных за исполнение мероприятия</w:t>
            </w:r>
          </w:p>
        </w:tc>
        <w:tc>
          <w:tcPr>
            <w:tcW w:w="1492"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Отдел по транспорту, связи и экологии</w:t>
            </w:r>
          </w:p>
        </w:tc>
        <w:tc>
          <w:tcPr>
            <w:tcW w:w="1960" w:type="dxa"/>
            <w:shd w:val="clear" w:color="000000" w:fill="FFFFFF"/>
            <w:noWrap/>
            <w:hideMark/>
          </w:tcPr>
          <w:p w:rsidR="008242A4" w:rsidRPr="00DD5F23" w:rsidRDefault="008242A4" w:rsidP="000132D6">
            <w:pPr>
              <w:spacing w:after="0" w:line="240" w:lineRule="auto"/>
              <w:jc w:val="center"/>
              <w:rPr>
                <w:rFonts w:ascii="Times New Roman" w:hAnsi="Times New Roman"/>
              </w:rPr>
            </w:pPr>
            <w:r w:rsidRPr="00DD5F23">
              <w:rPr>
                <w:rFonts w:ascii="Times New Roman" w:hAnsi="Times New Roman"/>
              </w:rPr>
              <w:t>Х</w:t>
            </w:r>
          </w:p>
        </w:tc>
      </w:tr>
      <w:tr w:rsidR="008242A4" w:rsidRPr="00DD5F23" w:rsidTr="00C162C3">
        <w:trPr>
          <w:trHeight w:val="1980"/>
        </w:trPr>
        <w:tc>
          <w:tcPr>
            <w:tcW w:w="621"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1.2.1.</w:t>
            </w:r>
          </w:p>
        </w:tc>
        <w:tc>
          <w:tcPr>
            <w:tcW w:w="2215" w:type="dxa"/>
            <w:shd w:val="clear" w:color="auto" w:fill="auto"/>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300"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бюджета      </w:t>
            </w:r>
            <w:r w:rsidRPr="00DD5F23">
              <w:rPr>
                <w:rFonts w:ascii="Times New Roman" w:hAnsi="Times New Roman"/>
                <w:sz w:val="18"/>
                <w:szCs w:val="18"/>
              </w:rPr>
              <w:br/>
              <w:t xml:space="preserve">городского округа Электросталь   </w:t>
            </w:r>
          </w:p>
        </w:tc>
        <w:tc>
          <w:tcPr>
            <w:tcW w:w="6789" w:type="dxa"/>
            <w:gridSpan w:val="7"/>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В пределах средств, предусмотренных на основную деятельность </w:t>
            </w:r>
          </w:p>
        </w:tc>
        <w:tc>
          <w:tcPr>
            <w:tcW w:w="1492"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УГЖКХ, филиал ГУП МО "КСМО", хозяйствующие субъекты</w:t>
            </w:r>
          </w:p>
        </w:tc>
        <w:tc>
          <w:tcPr>
            <w:tcW w:w="19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Снижение сбросов загрязняющих веществ в стоках и повышение качества очистки сточных вод.</w:t>
            </w:r>
          </w:p>
        </w:tc>
      </w:tr>
      <w:tr w:rsidR="008242A4" w:rsidRPr="00DD5F23" w:rsidTr="00C162C3">
        <w:trPr>
          <w:trHeight w:val="627"/>
        </w:trPr>
        <w:tc>
          <w:tcPr>
            <w:tcW w:w="621" w:type="dxa"/>
            <w:shd w:val="clear" w:color="000000" w:fill="FFFFFF"/>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1.3.</w:t>
            </w:r>
          </w:p>
        </w:tc>
        <w:tc>
          <w:tcPr>
            <w:tcW w:w="2215"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3. Природоохранные мероприятия на водоемах</w:t>
            </w:r>
          </w:p>
        </w:tc>
        <w:tc>
          <w:tcPr>
            <w:tcW w:w="130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2015-2018</w:t>
            </w: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бюджета      </w:t>
            </w:r>
            <w:r w:rsidRPr="00DD5F23">
              <w:rPr>
                <w:rFonts w:ascii="Times New Roman" w:hAnsi="Times New Roman"/>
                <w:i/>
                <w:iCs/>
                <w:sz w:val="18"/>
                <w:szCs w:val="18"/>
              </w:rPr>
              <w:br/>
              <w:t xml:space="preserve">городского округа Электросталь   </w:t>
            </w:r>
          </w:p>
        </w:tc>
        <w:tc>
          <w:tcPr>
            <w:tcW w:w="6789" w:type="dxa"/>
            <w:gridSpan w:val="7"/>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В пределах средств, предусмотренных на основную деятельность </w:t>
            </w:r>
          </w:p>
        </w:tc>
        <w:tc>
          <w:tcPr>
            <w:tcW w:w="1492"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УГЖКХ,</w:t>
            </w:r>
            <w:r w:rsidRPr="00DD5F23">
              <w:rPr>
                <w:rFonts w:ascii="Times New Roman" w:hAnsi="Times New Roman"/>
                <w:sz w:val="18"/>
                <w:szCs w:val="18"/>
              </w:rPr>
              <w:br/>
              <w:t>МУ "УМЗ"</w:t>
            </w:r>
          </w:p>
        </w:tc>
        <w:tc>
          <w:tcPr>
            <w:tcW w:w="1960" w:type="dxa"/>
            <w:shd w:val="clear" w:color="000000" w:fill="FFFFFF"/>
            <w:noWrap/>
            <w:hideMark/>
          </w:tcPr>
          <w:p w:rsidR="008242A4" w:rsidRPr="00DD5F23" w:rsidRDefault="008242A4" w:rsidP="000132D6">
            <w:pPr>
              <w:spacing w:after="0" w:line="240" w:lineRule="auto"/>
              <w:jc w:val="center"/>
              <w:rPr>
                <w:rFonts w:ascii="Times New Roman" w:hAnsi="Times New Roman"/>
              </w:rPr>
            </w:pPr>
            <w:r w:rsidRPr="00DD5F23">
              <w:rPr>
                <w:rFonts w:ascii="Times New Roman" w:hAnsi="Times New Roman"/>
              </w:rPr>
              <w:t>Х</w:t>
            </w:r>
          </w:p>
        </w:tc>
      </w:tr>
      <w:tr w:rsidR="008242A4" w:rsidRPr="00DD5F23" w:rsidTr="00C162C3">
        <w:trPr>
          <w:trHeight w:val="1245"/>
        </w:trPr>
        <w:tc>
          <w:tcPr>
            <w:tcW w:w="621" w:type="dxa"/>
            <w:shd w:val="clear" w:color="000000" w:fill="FFFFFF"/>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1.3.1.</w:t>
            </w:r>
          </w:p>
        </w:tc>
        <w:tc>
          <w:tcPr>
            <w:tcW w:w="2215"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 Проведение работ по уборке береговых линий водоемов «Южный» и «Лазурный»</w:t>
            </w:r>
          </w:p>
        </w:tc>
        <w:tc>
          <w:tcPr>
            <w:tcW w:w="130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бюджета      </w:t>
            </w:r>
            <w:r w:rsidRPr="00DD5F23">
              <w:rPr>
                <w:rFonts w:ascii="Times New Roman" w:hAnsi="Times New Roman"/>
                <w:sz w:val="18"/>
                <w:szCs w:val="18"/>
              </w:rPr>
              <w:br/>
              <w:t xml:space="preserve">городского округа Электросталь   </w:t>
            </w:r>
          </w:p>
        </w:tc>
        <w:tc>
          <w:tcPr>
            <w:tcW w:w="6789" w:type="dxa"/>
            <w:gridSpan w:val="7"/>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В пределах средств, предусмотренных на основную деятельность </w:t>
            </w:r>
          </w:p>
        </w:tc>
        <w:tc>
          <w:tcPr>
            <w:tcW w:w="1492"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УГЖКХ,</w:t>
            </w:r>
            <w:r w:rsidRPr="00DD5F23">
              <w:rPr>
                <w:rFonts w:ascii="Times New Roman" w:hAnsi="Times New Roman"/>
                <w:i/>
                <w:iCs/>
                <w:sz w:val="18"/>
                <w:szCs w:val="18"/>
              </w:rPr>
              <w:br/>
              <w:t>МУ "УМЗ"</w:t>
            </w:r>
          </w:p>
        </w:tc>
        <w:tc>
          <w:tcPr>
            <w:tcW w:w="196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Увеличение территорий прибрежных зон водоемов, пригодных для массового отдыха населения.</w:t>
            </w:r>
          </w:p>
        </w:tc>
      </w:tr>
      <w:tr w:rsidR="008242A4" w:rsidRPr="00DD5F23" w:rsidTr="00C162C3">
        <w:trPr>
          <w:trHeight w:val="865"/>
        </w:trPr>
        <w:tc>
          <w:tcPr>
            <w:tcW w:w="621"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lastRenderedPageBreak/>
              <w:t>1.4.</w:t>
            </w:r>
          </w:p>
        </w:tc>
        <w:tc>
          <w:tcPr>
            <w:tcW w:w="2215" w:type="dxa"/>
            <w:shd w:val="clear" w:color="auto" w:fill="auto"/>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4. Охрана, восстановление и содержание зеленых насаждений</w:t>
            </w:r>
          </w:p>
        </w:tc>
        <w:tc>
          <w:tcPr>
            <w:tcW w:w="1300"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 </w:t>
            </w: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бюджета      </w:t>
            </w:r>
            <w:r w:rsidRPr="00DD5F23">
              <w:rPr>
                <w:rFonts w:ascii="Times New Roman" w:hAnsi="Times New Roman"/>
                <w:i/>
                <w:iCs/>
                <w:sz w:val="18"/>
                <w:szCs w:val="18"/>
              </w:rPr>
              <w:br/>
              <w:t xml:space="preserve">городского округа Электросталь   </w:t>
            </w:r>
          </w:p>
        </w:tc>
        <w:tc>
          <w:tcPr>
            <w:tcW w:w="144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211,1</w:t>
            </w:r>
          </w:p>
        </w:tc>
        <w:tc>
          <w:tcPr>
            <w:tcW w:w="100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1 850,0</w:t>
            </w:r>
          </w:p>
        </w:tc>
        <w:tc>
          <w:tcPr>
            <w:tcW w:w="1069"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275,0</w:t>
            </w:r>
          </w:p>
        </w:tc>
        <w:tc>
          <w:tcPr>
            <w:tcW w:w="94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350,0</w:t>
            </w:r>
          </w:p>
        </w:tc>
        <w:tc>
          <w:tcPr>
            <w:tcW w:w="82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385,0</w:t>
            </w:r>
          </w:p>
        </w:tc>
        <w:tc>
          <w:tcPr>
            <w:tcW w:w="76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420,0</w:t>
            </w:r>
          </w:p>
        </w:tc>
        <w:tc>
          <w:tcPr>
            <w:tcW w:w="760" w:type="dxa"/>
            <w:shd w:val="clear" w:color="000000" w:fill="FFFFFF"/>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420,0</w:t>
            </w:r>
          </w:p>
        </w:tc>
        <w:tc>
          <w:tcPr>
            <w:tcW w:w="1492"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УГЖКХ</w:t>
            </w:r>
          </w:p>
        </w:tc>
        <w:tc>
          <w:tcPr>
            <w:tcW w:w="1960" w:type="dxa"/>
            <w:shd w:val="clear" w:color="000000" w:fill="FFFFFF"/>
            <w:noWrap/>
            <w:hideMark/>
          </w:tcPr>
          <w:p w:rsidR="008242A4" w:rsidRPr="00DD5F23" w:rsidRDefault="008242A4" w:rsidP="000132D6">
            <w:pPr>
              <w:spacing w:after="0" w:line="240" w:lineRule="auto"/>
              <w:jc w:val="center"/>
              <w:rPr>
                <w:rFonts w:ascii="Times New Roman" w:hAnsi="Times New Roman"/>
              </w:rPr>
            </w:pPr>
            <w:r w:rsidRPr="00DD5F23">
              <w:rPr>
                <w:rFonts w:ascii="Times New Roman" w:hAnsi="Times New Roman"/>
              </w:rPr>
              <w:t>Х</w:t>
            </w:r>
          </w:p>
        </w:tc>
      </w:tr>
      <w:tr w:rsidR="008242A4" w:rsidRPr="00DD5F23" w:rsidTr="00C162C3">
        <w:trPr>
          <w:trHeight w:val="882"/>
        </w:trPr>
        <w:tc>
          <w:tcPr>
            <w:tcW w:w="621" w:type="dxa"/>
            <w:shd w:val="clear" w:color="auto" w:fill="auto"/>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1.4.1.</w:t>
            </w:r>
          </w:p>
        </w:tc>
        <w:tc>
          <w:tcPr>
            <w:tcW w:w="2215" w:type="dxa"/>
            <w:shd w:val="clear" w:color="auto" w:fill="auto"/>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 Размещение заказов и выполнение работ по содержанию городских лесов</w:t>
            </w:r>
          </w:p>
        </w:tc>
        <w:tc>
          <w:tcPr>
            <w:tcW w:w="130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бюджета      </w:t>
            </w:r>
            <w:r w:rsidRPr="00DD5F23">
              <w:rPr>
                <w:rFonts w:ascii="Times New Roman" w:hAnsi="Times New Roman"/>
                <w:sz w:val="18"/>
                <w:szCs w:val="18"/>
              </w:rPr>
              <w:br/>
              <w:t xml:space="preserve">городского округа Электросталь   </w:t>
            </w:r>
          </w:p>
        </w:tc>
        <w:tc>
          <w:tcPr>
            <w:tcW w:w="14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211,1</w:t>
            </w:r>
          </w:p>
        </w:tc>
        <w:tc>
          <w:tcPr>
            <w:tcW w:w="100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1 850,0</w:t>
            </w:r>
          </w:p>
        </w:tc>
        <w:tc>
          <w:tcPr>
            <w:tcW w:w="1069"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275,0</w:t>
            </w:r>
          </w:p>
        </w:tc>
        <w:tc>
          <w:tcPr>
            <w:tcW w:w="94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350,0</w:t>
            </w:r>
          </w:p>
        </w:tc>
        <w:tc>
          <w:tcPr>
            <w:tcW w:w="82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385,0</w:t>
            </w:r>
          </w:p>
        </w:tc>
        <w:tc>
          <w:tcPr>
            <w:tcW w:w="76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420,0</w:t>
            </w:r>
          </w:p>
        </w:tc>
        <w:tc>
          <w:tcPr>
            <w:tcW w:w="760" w:type="dxa"/>
            <w:shd w:val="clear" w:color="000000" w:fill="FFFFFF"/>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420,0</w:t>
            </w:r>
          </w:p>
        </w:tc>
        <w:tc>
          <w:tcPr>
            <w:tcW w:w="1492"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УГЖКХ</w:t>
            </w:r>
          </w:p>
        </w:tc>
        <w:tc>
          <w:tcPr>
            <w:tcW w:w="1960" w:type="dxa"/>
            <w:vMerge w:val="restart"/>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8242A4" w:rsidRPr="00DD5F23" w:rsidTr="00C162C3">
        <w:trPr>
          <w:trHeight w:val="1689"/>
        </w:trPr>
        <w:tc>
          <w:tcPr>
            <w:tcW w:w="621" w:type="dxa"/>
            <w:shd w:val="clear" w:color="auto" w:fill="auto"/>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1.4.2.</w:t>
            </w:r>
          </w:p>
        </w:tc>
        <w:tc>
          <w:tcPr>
            <w:tcW w:w="2215" w:type="dxa"/>
            <w:shd w:val="clear" w:color="auto" w:fill="auto"/>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2. Содержание и уход за зеленными насаждениями на территории городского округа</w:t>
            </w:r>
          </w:p>
        </w:tc>
        <w:tc>
          <w:tcPr>
            <w:tcW w:w="130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бюджета      </w:t>
            </w:r>
            <w:r w:rsidRPr="00DD5F23">
              <w:rPr>
                <w:rFonts w:ascii="Times New Roman" w:hAnsi="Times New Roman"/>
                <w:sz w:val="18"/>
                <w:szCs w:val="18"/>
              </w:rPr>
              <w:br/>
              <w:t xml:space="preserve">городского округа Электросталь   </w:t>
            </w:r>
          </w:p>
        </w:tc>
        <w:tc>
          <w:tcPr>
            <w:tcW w:w="6789" w:type="dxa"/>
            <w:gridSpan w:val="7"/>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Финансирование мероприятий </w:t>
            </w:r>
            <w:r w:rsidR="00D60FEC" w:rsidRPr="00DD5F23">
              <w:rPr>
                <w:rFonts w:ascii="Times New Roman" w:hAnsi="Times New Roman"/>
                <w:sz w:val="18"/>
                <w:szCs w:val="18"/>
              </w:rPr>
              <w:t>предусмотрено</w:t>
            </w:r>
            <w:r w:rsidRPr="00DD5F23">
              <w:rPr>
                <w:rFonts w:ascii="Times New Roman" w:hAnsi="Times New Roman"/>
                <w:sz w:val="18"/>
                <w:szCs w:val="18"/>
              </w:rPr>
              <w:t xml:space="preserve"> в рамках муниципальной программы в сфере благоустройства</w:t>
            </w:r>
          </w:p>
        </w:tc>
        <w:tc>
          <w:tcPr>
            <w:tcW w:w="1492" w:type="dxa"/>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УГЖКХ</w:t>
            </w:r>
          </w:p>
        </w:tc>
        <w:tc>
          <w:tcPr>
            <w:tcW w:w="1960" w:type="dxa"/>
            <w:vMerge/>
            <w:vAlign w:val="center"/>
            <w:hideMark/>
          </w:tcPr>
          <w:p w:rsidR="008242A4" w:rsidRPr="00DD5F23" w:rsidRDefault="008242A4" w:rsidP="000132D6">
            <w:pPr>
              <w:spacing w:after="0" w:line="240" w:lineRule="auto"/>
              <w:rPr>
                <w:rFonts w:ascii="Times New Roman" w:hAnsi="Times New Roman"/>
                <w:sz w:val="18"/>
                <w:szCs w:val="18"/>
              </w:rPr>
            </w:pPr>
          </w:p>
        </w:tc>
      </w:tr>
      <w:tr w:rsidR="008242A4" w:rsidRPr="00DD5F23" w:rsidTr="00C162C3">
        <w:trPr>
          <w:trHeight w:val="300"/>
        </w:trPr>
        <w:tc>
          <w:tcPr>
            <w:tcW w:w="621" w:type="dxa"/>
            <w:vMerge w:val="restart"/>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1.5.</w:t>
            </w:r>
          </w:p>
        </w:tc>
        <w:tc>
          <w:tcPr>
            <w:tcW w:w="2215" w:type="dxa"/>
            <w:vMerge w:val="restart"/>
            <w:shd w:val="clear" w:color="auto" w:fill="auto"/>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5. Рекультивация полигона ТБО "Электросталь".</w:t>
            </w:r>
          </w:p>
        </w:tc>
        <w:tc>
          <w:tcPr>
            <w:tcW w:w="1300" w:type="dxa"/>
            <w:vMerge w:val="restart"/>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2017-2018</w:t>
            </w: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Всего</w:t>
            </w:r>
          </w:p>
        </w:tc>
        <w:tc>
          <w:tcPr>
            <w:tcW w:w="14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00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932 998,0</w:t>
            </w:r>
          </w:p>
        </w:tc>
        <w:tc>
          <w:tcPr>
            <w:tcW w:w="1069"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484 451,4</w:t>
            </w:r>
          </w:p>
        </w:tc>
        <w:tc>
          <w:tcPr>
            <w:tcW w:w="9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448 546,6</w:t>
            </w:r>
          </w:p>
        </w:tc>
        <w:tc>
          <w:tcPr>
            <w:tcW w:w="82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492" w:type="dxa"/>
            <w:vMerge w:val="restart"/>
            <w:shd w:val="clear" w:color="auto" w:fill="auto"/>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Отдел по транспорту, связи и экологии,</w:t>
            </w:r>
            <w:r w:rsidRPr="00DD5F23">
              <w:rPr>
                <w:rFonts w:ascii="Times New Roman" w:hAnsi="Times New Roman"/>
                <w:i/>
                <w:iCs/>
                <w:sz w:val="18"/>
                <w:szCs w:val="18"/>
              </w:rPr>
              <w:br/>
              <w:t>УГЖКХ</w:t>
            </w:r>
          </w:p>
        </w:tc>
        <w:tc>
          <w:tcPr>
            <w:tcW w:w="1960" w:type="dxa"/>
            <w:vMerge w:val="restart"/>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8242A4" w:rsidRPr="00DD5F23" w:rsidTr="00C162C3">
        <w:trPr>
          <w:trHeight w:val="501"/>
        </w:trPr>
        <w:tc>
          <w:tcPr>
            <w:tcW w:w="621"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 xml:space="preserve">Средства бюджета      </w:t>
            </w:r>
            <w:r w:rsidRPr="00DD5F23">
              <w:rPr>
                <w:rFonts w:ascii="Times New Roman" w:hAnsi="Times New Roman"/>
                <w:i/>
                <w:iCs/>
                <w:sz w:val="18"/>
                <w:szCs w:val="18"/>
              </w:rPr>
              <w:br/>
              <w:t xml:space="preserve">городского округа Электросталь   </w:t>
            </w:r>
          </w:p>
        </w:tc>
        <w:tc>
          <w:tcPr>
            <w:tcW w:w="14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00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18 069,4</w:t>
            </w:r>
          </w:p>
        </w:tc>
        <w:tc>
          <w:tcPr>
            <w:tcW w:w="1069"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15 623,6</w:t>
            </w:r>
          </w:p>
        </w:tc>
        <w:tc>
          <w:tcPr>
            <w:tcW w:w="9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2 445,8</w:t>
            </w:r>
          </w:p>
        </w:tc>
        <w:tc>
          <w:tcPr>
            <w:tcW w:w="82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sz w:val="18"/>
                <w:szCs w:val="18"/>
              </w:rPr>
            </w:pPr>
          </w:p>
        </w:tc>
      </w:tr>
      <w:tr w:rsidR="008242A4" w:rsidRPr="00DD5F23" w:rsidTr="00C162C3">
        <w:trPr>
          <w:trHeight w:val="510"/>
        </w:trPr>
        <w:tc>
          <w:tcPr>
            <w:tcW w:w="621"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Бюджет Московской области</w:t>
            </w:r>
          </w:p>
        </w:tc>
        <w:tc>
          <w:tcPr>
            <w:tcW w:w="14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00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617 269,2</w:t>
            </w:r>
          </w:p>
        </w:tc>
        <w:tc>
          <w:tcPr>
            <w:tcW w:w="1069"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248 478,8</w:t>
            </w:r>
          </w:p>
        </w:tc>
        <w:tc>
          <w:tcPr>
            <w:tcW w:w="9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368 790,4</w:t>
            </w:r>
          </w:p>
        </w:tc>
        <w:tc>
          <w:tcPr>
            <w:tcW w:w="82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sz w:val="18"/>
                <w:szCs w:val="18"/>
              </w:rPr>
            </w:pPr>
          </w:p>
        </w:tc>
      </w:tr>
      <w:tr w:rsidR="008242A4" w:rsidRPr="00DD5F23" w:rsidTr="00C162C3">
        <w:trPr>
          <w:trHeight w:val="364"/>
        </w:trPr>
        <w:tc>
          <w:tcPr>
            <w:tcW w:w="621"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i/>
                <w:iCs/>
                <w:sz w:val="18"/>
                <w:szCs w:val="18"/>
              </w:rPr>
            </w:pPr>
            <w:r w:rsidRPr="00DD5F23">
              <w:rPr>
                <w:rFonts w:ascii="Times New Roman" w:hAnsi="Times New Roman"/>
                <w:i/>
                <w:iCs/>
                <w:sz w:val="18"/>
                <w:szCs w:val="18"/>
              </w:rPr>
              <w:t>Федеральный бюджет</w:t>
            </w:r>
          </w:p>
        </w:tc>
        <w:tc>
          <w:tcPr>
            <w:tcW w:w="14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00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297 659,4</w:t>
            </w:r>
          </w:p>
        </w:tc>
        <w:tc>
          <w:tcPr>
            <w:tcW w:w="1069"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220 349,0</w:t>
            </w:r>
          </w:p>
        </w:tc>
        <w:tc>
          <w:tcPr>
            <w:tcW w:w="94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77 310,4</w:t>
            </w:r>
          </w:p>
        </w:tc>
        <w:tc>
          <w:tcPr>
            <w:tcW w:w="82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760" w:type="dxa"/>
            <w:shd w:val="clear" w:color="auto" w:fill="auto"/>
            <w:noWrap/>
            <w:hideMark/>
          </w:tcPr>
          <w:p w:rsidR="008242A4" w:rsidRPr="00DD5F23" w:rsidRDefault="008242A4"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i/>
                <w:iCs/>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sz w:val="18"/>
                <w:szCs w:val="18"/>
              </w:rPr>
            </w:pPr>
          </w:p>
        </w:tc>
      </w:tr>
      <w:tr w:rsidR="008242A4" w:rsidRPr="00DD5F23" w:rsidTr="00C162C3">
        <w:trPr>
          <w:trHeight w:val="100"/>
        </w:trPr>
        <w:tc>
          <w:tcPr>
            <w:tcW w:w="621" w:type="dxa"/>
            <w:vMerge w:val="restart"/>
            <w:shd w:val="clear" w:color="auto" w:fill="auto"/>
            <w:noWrap/>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1.5.1.</w:t>
            </w:r>
          </w:p>
        </w:tc>
        <w:tc>
          <w:tcPr>
            <w:tcW w:w="2215" w:type="dxa"/>
            <w:vMerge w:val="restart"/>
            <w:shd w:val="clear" w:color="auto" w:fill="auto"/>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1. Проведение мероприятий по рекультивации полигона ТБО "Электросталь"</w:t>
            </w:r>
          </w:p>
        </w:tc>
        <w:tc>
          <w:tcPr>
            <w:tcW w:w="1300" w:type="dxa"/>
            <w:vMerge w:val="restart"/>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2017-2018</w:t>
            </w: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Всего</w:t>
            </w:r>
          </w:p>
        </w:tc>
        <w:tc>
          <w:tcPr>
            <w:tcW w:w="14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00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932 998,0</w:t>
            </w:r>
          </w:p>
        </w:tc>
        <w:tc>
          <w:tcPr>
            <w:tcW w:w="1069"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484 451,4</w:t>
            </w:r>
          </w:p>
        </w:tc>
        <w:tc>
          <w:tcPr>
            <w:tcW w:w="9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448 546,6</w:t>
            </w:r>
          </w:p>
        </w:tc>
        <w:tc>
          <w:tcPr>
            <w:tcW w:w="82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492" w:type="dxa"/>
            <w:vMerge w:val="restart"/>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Отдел по транспорту, </w:t>
            </w:r>
            <w:r w:rsidRPr="00DD5F23">
              <w:rPr>
                <w:rFonts w:ascii="Times New Roman" w:hAnsi="Times New Roman"/>
                <w:sz w:val="18"/>
                <w:szCs w:val="18"/>
              </w:rPr>
              <w:br/>
              <w:t>связи и экологии,</w:t>
            </w:r>
            <w:r w:rsidRPr="00DD5F23">
              <w:rPr>
                <w:rFonts w:ascii="Times New Roman" w:hAnsi="Times New Roman"/>
                <w:sz w:val="18"/>
                <w:szCs w:val="18"/>
              </w:rPr>
              <w:br/>
              <w:t>УГЖКХ</w:t>
            </w:r>
          </w:p>
        </w:tc>
        <w:tc>
          <w:tcPr>
            <w:tcW w:w="1960" w:type="dxa"/>
            <w:vMerge w:val="restart"/>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Рекультивирован полигон ТБО "Электросталь"</w:t>
            </w:r>
          </w:p>
        </w:tc>
      </w:tr>
      <w:tr w:rsidR="008242A4" w:rsidRPr="00DD5F23" w:rsidTr="00C162C3">
        <w:trPr>
          <w:trHeight w:val="290"/>
        </w:trPr>
        <w:tc>
          <w:tcPr>
            <w:tcW w:w="621"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бюджета      </w:t>
            </w:r>
            <w:r w:rsidRPr="00DD5F23">
              <w:rPr>
                <w:rFonts w:ascii="Times New Roman" w:hAnsi="Times New Roman"/>
                <w:sz w:val="18"/>
                <w:szCs w:val="18"/>
              </w:rPr>
              <w:br/>
              <w:t xml:space="preserve">городского округа Электросталь   </w:t>
            </w:r>
          </w:p>
        </w:tc>
        <w:tc>
          <w:tcPr>
            <w:tcW w:w="14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00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18 069,4</w:t>
            </w:r>
          </w:p>
        </w:tc>
        <w:tc>
          <w:tcPr>
            <w:tcW w:w="1069"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15 623,6</w:t>
            </w:r>
          </w:p>
        </w:tc>
        <w:tc>
          <w:tcPr>
            <w:tcW w:w="9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2 445,8</w:t>
            </w:r>
          </w:p>
        </w:tc>
        <w:tc>
          <w:tcPr>
            <w:tcW w:w="82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sz w:val="18"/>
                <w:szCs w:val="18"/>
              </w:rPr>
            </w:pPr>
          </w:p>
        </w:tc>
      </w:tr>
      <w:tr w:rsidR="008242A4" w:rsidRPr="00DD5F23" w:rsidTr="00C162C3">
        <w:trPr>
          <w:trHeight w:val="240"/>
        </w:trPr>
        <w:tc>
          <w:tcPr>
            <w:tcW w:w="621"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Бюджет Московской области</w:t>
            </w:r>
          </w:p>
        </w:tc>
        <w:tc>
          <w:tcPr>
            <w:tcW w:w="14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00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617 269,2</w:t>
            </w:r>
          </w:p>
        </w:tc>
        <w:tc>
          <w:tcPr>
            <w:tcW w:w="1069"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248 478,8</w:t>
            </w:r>
          </w:p>
        </w:tc>
        <w:tc>
          <w:tcPr>
            <w:tcW w:w="9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368 790,4</w:t>
            </w:r>
          </w:p>
        </w:tc>
        <w:tc>
          <w:tcPr>
            <w:tcW w:w="82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sz w:val="18"/>
                <w:szCs w:val="18"/>
              </w:rPr>
            </w:pPr>
          </w:p>
        </w:tc>
      </w:tr>
      <w:tr w:rsidR="008242A4" w:rsidRPr="00DD5F23" w:rsidTr="00C162C3">
        <w:trPr>
          <w:trHeight w:val="374"/>
        </w:trPr>
        <w:tc>
          <w:tcPr>
            <w:tcW w:w="621"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sz w:val="18"/>
                <w:szCs w:val="18"/>
              </w:rPr>
            </w:pPr>
            <w:r w:rsidRPr="00DD5F23">
              <w:rPr>
                <w:rFonts w:ascii="Times New Roman" w:hAnsi="Times New Roman"/>
                <w:sz w:val="18"/>
                <w:szCs w:val="18"/>
              </w:rPr>
              <w:t>Федеральный бюджет</w:t>
            </w:r>
          </w:p>
        </w:tc>
        <w:tc>
          <w:tcPr>
            <w:tcW w:w="14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00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297 659,4</w:t>
            </w:r>
          </w:p>
        </w:tc>
        <w:tc>
          <w:tcPr>
            <w:tcW w:w="1069"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220 349,0</w:t>
            </w:r>
          </w:p>
        </w:tc>
        <w:tc>
          <w:tcPr>
            <w:tcW w:w="94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77 310,4</w:t>
            </w:r>
          </w:p>
        </w:tc>
        <w:tc>
          <w:tcPr>
            <w:tcW w:w="82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760" w:type="dxa"/>
            <w:shd w:val="clear" w:color="auto" w:fill="auto"/>
            <w:hideMark/>
          </w:tcPr>
          <w:p w:rsidR="008242A4" w:rsidRPr="00DD5F23" w:rsidRDefault="008242A4" w:rsidP="000132D6">
            <w:pPr>
              <w:spacing w:after="0" w:line="240" w:lineRule="auto"/>
              <w:jc w:val="center"/>
              <w:rPr>
                <w:rFonts w:ascii="Times New Roman" w:hAnsi="Times New Roman"/>
                <w:sz w:val="18"/>
                <w:szCs w:val="18"/>
              </w:rPr>
            </w:pPr>
            <w:r w:rsidRPr="00DD5F23">
              <w:rPr>
                <w:rFonts w:ascii="Times New Roman" w:hAnsi="Times New Roman"/>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sz w:val="18"/>
                <w:szCs w:val="18"/>
              </w:rPr>
            </w:pPr>
          </w:p>
        </w:tc>
      </w:tr>
      <w:tr w:rsidR="008242A4" w:rsidRPr="00DD5F23" w:rsidTr="00C162C3">
        <w:trPr>
          <w:trHeight w:val="74"/>
        </w:trPr>
        <w:tc>
          <w:tcPr>
            <w:tcW w:w="621" w:type="dxa"/>
            <w:vMerge w:val="restart"/>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c>
          <w:tcPr>
            <w:tcW w:w="2215" w:type="dxa"/>
            <w:vMerge w:val="restart"/>
            <w:shd w:val="clear" w:color="000000" w:fill="FFFFFF"/>
            <w:hideMark/>
          </w:tcPr>
          <w:p w:rsidR="008242A4" w:rsidRPr="00DD5F23" w:rsidRDefault="008242A4" w:rsidP="000132D6">
            <w:pPr>
              <w:spacing w:after="0" w:line="240" w:lineRule="auto"/>
              <w:rPr>
                <w:rFonts w:ascii="Times New Roman" w:hAnsi="Times New Roman"/>
                <w:b/>
                <w:bCs/>
                <w:sz w:val="18"/>
                <w:szCs w:val="18"/>
              </w:rPr>
            </w:pPr>
            <w:r w:rsidRPr="00DD5F23">
              <w:rPr>
                <w:rFonts w:ascii="Times New Roman" w:hAnsi="Times New Roman"/>
                <w:b/>
                <w:bCs/>
                <w:sz w:val="18"/>
                <w:szCs w:val="18"/>
              </w:rPr>
              <w:t>Всего по подпрограмме</w:t>
            </w:r>
          </w:p>
        </w:tc>
        <w:tc>
          <w:tcPr>
            <w:tcW w:w="1300" w:type="dxa"/>
            <w:vMerge w:val="restart"/>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c>
          <w:tcPr>
            <w:tcW w:w="1817" w:type="dxa"/>
            <w:shd w:val="clear" w:color="000000" w:fill="FFFFFF"/>
            <w:noWrap/>
            <w:hideMark/>
          </w:tcPr>
          <w:p w:rsidR="008242A4" w:rsidRPr="00DD5F23" w:rsidRDefault="008242A4" w:rsidP="000132D6">
            <w:pPr>
              <w:spacing w:after="0" w:line="240" w:lineRule="auto"/>
              <w:rPr>
                <w:rFonts w:ascii="Times New Roman" w:hAnsi="Times New Roman"/>
                <w:b/>
                <w:bCs/>
                <w:sz w:val="18"/>
                <w:szCs w:val="18"/>
              </w:rPr>
            </w:pPr>
            <w:r w:rsidRPr="00DD5F23">
              <w:rPr>
                <w:rFonts w:ascii="Times New Roman" w:hAnsi="Times New Roman"/>
                <w:b/>
                <w:bCs/>
                <w:sz w:val="18"/>
                <w:szCs w:val="18"/>
              </w:rPr>
              <w:t>Всего</w:t>
            </w:r>
          </w:p>
        </w:tc>
        <w:tc>
          <w:tcPr>
            <w:tcW w:w="14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373,1</w:t>
            </w:r>
          </w:p>
        </w:tc>
        <w:tc>
          <w:tcPr>
            <w:tcW w:w="100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936 210,1</w:t>
            </w:r>
          </w:p>
        </w:tc>
        <w:tc>
          <w:tcPr>
            <w:tcW w:w="1069"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484 788,5</w:t>
            </w:r>
          </w:p>
        </w:tc>
        <w:tc>
          <w:tcPr>
            <w:tcW w:w="9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449 221,6</w:t>
            </w:r>
          </w:p>
        </w:tc>
        <w:tc>
          <w:tcPr>
            <w:tcW w:w="82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710,0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745,0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745,0</w:t>
            </w:r>
          </w:p>
        </w:tc>
        <w:tc>
          <w:tcPr>
            <w:tcW w:w="1492" w:type="dxa"/>
            <w:vMerge w:val="restart"/>
            <w:shd w:val="clear" w:color="000000" w:fill="FFFFFF"/>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c>
          <w:tcPr>
            <w:tcW w:w="1960" w:type="dxa"/>
            <w:vMerge w:val="restart"/>
            <w:shd w:val="clear" w:color="000000" w:fill="FFFFFF"/>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r>
      <w:tr w:rsidR="008242A4" w:rsidRPr="00DD5F23" w:rsidTr="00C162C3">
        <w:trPr>
          <w:trHeight w:val="440"/>
        </w:trPr>
        <w:tc>
          <w:tcPr>
            <w:tcW w:w="621"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b/>
                <w:bCs/>
                <w:sz w:val="18"/>
                <w:szCs w:val="18"/>
              </w:rPr>
            </w:pPr>
            <w:r w:rsidRPr="00DD5F23">
              <w:rPr>
                <w:rFonts w:ascii="Times New Roman" w:hAnsi="Times New Roman"/>
                <w:b/>
                <w:bCs/>
                <w:sz w:val="18"/>
                <w:szCs w:val="18"/>
              </w:rPr>
              <w:t xml:space="preserve">Средства бюджета      </w:t>
            </w:r>
            <w:r w:rsidRPr="00DD5F23">
              <w:rPr>
                <w:rFonts w:ascii="Times New Roman" w:hAnsi="Times New Roman"/>
                <w:b/>
                <w:bCs/>
                <w:sz w:val="18"/>
                <w:szCs w:val="18"/>
              </w:rPr>
              <w:br/>
              <w:t xml:space="preserve">городского округа Электросталь   </w:t>
            </w:r>
          </w:p>
        </w:tc>
        <w:tc>
          <w:tcPr>
            <w:tcW w:w="14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373,1</w:t>
            </w:r>
          </w:p>
        </w:tc>
        <w:tc>
          <w:tcPr>
            <w:tcW w:w="100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21 281,5</w:t>
            </w:r>
          </w:p>
        </w:tc>
        <w:tc>
          <w:tcPr>
            <w:tcW w:w="1069"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15 960,7</w:t>
            </w:r>
          </w:p>
        </w:tc>
        <w:tc>
          <w:tcPr>
            <w:tcW w:w="9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3 120,8</w:t>
            </w:r>
          </w:p>
        </w:tc>
        <w:tc>
          <w:tcPr>
            <w:tcW w:w="82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710,0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745,0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745,0</w:t>
            </w:r>
          </w:p>
        </w:tc>
        <w:tc>
          <w:tcPr>
            <w:tcW w:w="1492"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b/>
                <w:bCs/>
                <w:sz w:val="18"/>
                <w:szCs w:val="18"/>
              </w:rPr>
            </w:pPr>
          </w:p>
        </w:tc>
      </w:tr>
      <w:tr w:rsidR="008242A4" w:rsidRPr="00DD5F23" w:rsidTr="00C162C3">
        <w:trPr>
          <w:trHeight w:val="525"/>
        </w:trPr>
        <w:tc>
          <w:tcPr>
            <w:tcW w:w="621"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b/>
                <w:bCs/>
                <w:sz w:val="18"/>
                <w:szCs w:val="18"/>
              </w:rPr>
            </w:pPr>
            <w:r w:rsidRPr="00DD5F23">
              <w:rPr>
                <w:rFonts w:ascii="Times New Roman" w:hAnsi="Times New Roman"/>
                <w:b/>
                <w:bCs/>
                <w:sz w:val="18"/>
                <w:szCs w:val="18"/>
              </w:rPr>
              <w:t>Бюджет Московской области</w:t>
            </w:r>
          </w:p>
        </w:tc>
        <w:tc>
          <w:tcPr>
            <w:tcW w:w="14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100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617 269,2</w:t>
            </w:r>
          </w:p>
        </w:tc>
        <w:tc>
          <w:tcPr>
            <w:tcW w:w="1069"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248 478,8</w:t>
            </w:r>
          </w:p>
        </w:tc>
        <w:tc>
          <w:tcPr>
            <w:tcW w:w="9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368 790,4</w:t>
            </w:r>
          </w:p>
        </w:tc>
        <w:tc>
          <w:tcPr>
            <w:tcW w:w="82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b/>
                <w:bCs/>
                <w:sz w:val="18"/>
                <w:szCs w:val="18"/>
              </w:rPr>
            </w:pPr>
          </w:p>
        </w:tc>
      </w:tr>
      <w:tr w:rsidR="008242A4" w:rsidRPr="00DD5F23" w:rsidTr="00C162C3">
        <w:trPr>
          <w:trHeight w:val="174"/>
        </w:trPr>
        <w:tc>
          <w:tcPr>
            <w:tcW w:w="621"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2215"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300"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817" w:type="dxa"/>
            <w:shd w:val="clear" w:color="000000" w:fill="FFFFFF"/>
            <w:hideMark/>
          </w:tcPr>
          <w:p w:rsidR="008242A4" w:rsidRPr="00DD5F23" w:rsidRDefault="008242A4" w:rsidP="000132D6">
            <w:pPr>
              <w:spacing w:after="0" w:line="240" w:lineRule="auto"/>
              <w:rPr>
                <w:rFonts w:ascii="Times New Roman" w:hAnsi="Times New Roman"/>
                <w:b/>
                <w:bCs/>
                <w:sz w:val="18"/>
                <w:szCs w:val="18"/>
              </w:rPr>
            </w:pPr>
            <w:r w:rsidRPr="00DD5F23">
              <w:rPr>
                <w:rFonts w:ascii="Times New Roman" w:hAnsi="Times New Roman"/>
                <w:b/>
                <w:bCs/>
                <w:sz w:val="18"/>
                <w:szCs w:val="18"/>
              </w:rPr>
              <w:t>Федеральный бюджет</w:t>
            </w:r>
          </w:p>
        </w:tc>
        <w:tc>
          <w:tcPr>
            <w:tcW w:w="14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100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297 659,4</w:t>
            </w:r>
          </w:p>
        </w:tc>
        <w:tc>
          <w:tcPr>
            <w:tcW w:w="1069"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220 349,0</w:t>
            </w:r>
          </w:p>
        </w:tc>
        <w:tc>
          <w:tcPr>
            <w:tcW w:w="94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77 310,4</w:t>
            </w:r>
          </w:p>
        </w:tc>
        <w:tc>
          <w:tcPr>
            <w:tcW w:w="82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760" w:type="dxa"/>
            <w:shd w:val="clear" w:color="000000" w:fill="FFFFFF"/>
            <w:noWrap/>
            <w:hideMark/>
          </w:tcPr>
          <w:p w:rsidR="008242A4" w:rsidRPr="00DD5F23" w:rsidRDefault="008242A4"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0,0</w:t>
            </w:r>
          </w:p>
        </w:tc>
        <w:tc>
          <w:tcPr>
            <w:tcW w:w="1492" w:type="dxa"/>
            <w:vMerge/>
            <w:vAlign w:val="center"/>
            <w:hideMark/>
          </w:tcPr>
          <w:p w:rsidR="008242A4" w:rsidRPr="00DD5F23" w:rsidRDefault="008242A4" w:rsidP="000132D6">
            <w:pPr>
              <w:spacing w:after="0" w:line="240" w:lineRule="auto"/>
              <w:rPr>
                <w:rFonts w:ascii="Times New Roman" w:hAnsi="Times New Roman"/>
                <w:b/>
                <w:bCs/>
                <w:sz w:val="18"/>
                <w:szCs w:val="18"/>
              </w:rPr>
            </w:pPr>
          </w:p>
        </w:tc>
        <w:tc>
          <w:tcPr>
            <w:tcW w:w="1960" w:type="dxa"/>
            <w:vMerge/>
            <w:vAlign w:val="center"/>
            <w:hideMark/>
          </w:tcPr>
          <w:p w:rsidR="008242A4" w:rsidRPr="00DD5F23" w:rsidRDefault="008242A4" w:rsidP="000132D6">
            <w:pPr>
              <w:spacing w:after="0" w:line="240" w:lineRule="auto"/>
              <w:rPr>
                <w:rFonts w:ascii="Times New Roman" w:hAnsi="Times New Roman"/>
                <w:b/>
                <w:bCs/>
                <w:sz w:val="18"/>
                <w:szCs w:val="18"/>
              </w:rPr>
            </w:pPr>
          </w:p>
        </w:tc>
      </w:tr>
    </w:tbl>
    <w:p w:rsidR="008242A4" w:rsidRPr="00DD5F23" w:rsidRDefault="008242A4" w:rsidP="000132D6">
      <w:pPr>
        <w:pStyle w:val="24"/>
        <w:spacing w:after="0" w:line="240" w:lineRule="auto"/>
        <w:ind w:left="0" w:firstLine="709"/>
        <w:rPr>
          <w:rFonts w:ascii="Times New Roman" w:hAnsi="Times New Roman"/>
          <w:b/>
          <w:sz w:val="24"/>
          <w:szCs w:val="24"/>
        </w:rPr>
      </w:pPr>
    </w:p>
    <w:p w:rsidR="00C162C3" w:rsidRDefault="00C162C3">
      <w:pPr>
        <w:spacing w:after="0" w:line="240" w:lineRule="auto"/>
        <w:rPr>
          <w:rFonts w:ascii="Times New Roman" w:hAnsi="Times New Roman"/>
          <w:sz w:val="24"/>
          <w:szCs w:val="24"/>
        </w:rPr>
      </w:pPr>
      <w:r>
        <w:rPr>
          <w:rFonts w:ascii="Times New Roman" w:hAnsi="Times New Roman"/>
          <w:sz w:val="24"/>
          <w:szCs w:val="24"/>
        </w:rPr>
        <w:br w:type="page"/>
      </w:r>
    </w:p>
    <w:p w:rsidR="000F01A1" w:rsidRPr="00DD5F23" w:rsidRDefault="000F01A1" w:rsidP="00C162C3">
      <w:pPr>
        <w:autoSpaceDE w:val="0"/>
        <w:autoSpaceDN w:val="0"/>
        <w:adjustRightInd w:val="0"/>
        <w:spacing w:after="0" w:line="240" w:lineRule="auto"/>
        <w:ind w:left="8364"/>
        <w:outlineLvl w:val="0"/>
        <w:rPr>
          <w:rFonts w:ascii="Times New Roman" w:hAnsi="Times New Roman"/>
          <w:sz w:val="24"/>
          <w:szCs w:val="24"/>
        </w:rPr>
      </w:pPr>
      <w:r w:rsidRPr="00DD5F23">
        <w:rPr>
          <w:rFonts w:ascii="Times New Roman" w:hAnsi="Times New Roman"/>
          <w:sz w:val="24"/>
          <w:szCs w:val="24"/>
        </w:rPr>
        <w:lastRenderedPageBreak/>
        <w:t>Приложение № 3</w:t>
      </w:r>
    </w:p>
    <w:p w:rsidR="000F01A1" w:rsidRPr="00DD5F23" w:rsidRDefault="000F01A1" w:rsidP="00C162C3">
      <w:pPr>
        <w:autoSpaceDE w:val="0"/>
        <w:autoSpaceDN w:val="0"/>
        <w:adjustRightInd w:val="0"/>
        <w:spacing w:after="0" w:line="240" w:lineRule="auto"/>
        <w:ind w:left="8364"/>
        <w:rPr>
          <w:rFonts w:ascii="Times New Roman" w:hAnsi="Times New Roman"/>
          <w:sz w:val="24"/>
          <w:szCs w:val="24"/>
        </w:rPr>
      </w:pPr>
      <w:r w:rsidRPr="00DD5F23">
        <w:rPr>
          <w:rFonts w:ascii="Times New Roman" w:hAnsi="Times New Roman"/>
          <w:sz w:val="24"/>
          <w:szCs w:val="24"/>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0F01A1" w:rsidRDefault="000F01A1" w:rsidP="000132D6">
      <w:pPr>
        <w:tabs>
          <w:tab w:val="left" w:pos="8508"/>
        </w:tabs>
        <w:snapToGrid w:val="0"/>
        <w:spacing w:after="0" w:line="240" w:lineRule="auto"/>
        <w:jc w:val="center"/>
        <w:rPr>
          <w:rFonts w:ascii="Times New Roman" w:hAnsi="Times New Roman"/>
          <w:b/>
          <w:sz w:val="24"/>
          <w:szCs w:val="24"/>
        </w:rPr>
      </w:pPr>
    </w:p>
    <w:p w:rsidR="002649D8" w:rsidRPr="00DD5F23" w:rsidRDefault="002649D8" w:rsidP="000132D6">
      <w:pPr>
        <w:tabs>
          <w:tab w:val="left" w:pos="8508"/>
        </w:tabs>
        <w:snapToGrid w:val="0"/>
        <w:spacing w:after="0" w:line="240" w:lineRule="auto"/>
        <w:jc w:val="center"/>
        <w:rPr>
          <w:rFonts w:ascii="Times New Roman" w:hAnsi="Times New Roman"/>
          <w:b/>
          <w:sz w:val="24"/>
          <w:szCs w:val="24"/>
        </w:rPr>
      </w:pP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Подпрограмма «Развитие системы информирования населения о деятельности </w:t>
      </w: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органов местного самоуправления городского округа Электросталь Московской области» </w:t>
      </w: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на 2017-2021 годы</w:t>
      </w: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sz w:val="24"/>
          <w:szCs w:val="24"/>
        </w:rPr>
      </w:pP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1. ПАСПОРТ</w:t>
      </w: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подпрограммы «Развитие системы информирования населения о деятельности</w:t>
      </w: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органов местного самоуправления городского округа Электросталь Московской области»</w:t>
      </w: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b/>
          <w:sz w:val="24"/>
          <w:szCs w:val="24"/>
        </w:rPr>
      </w:pPr>
      <w:r w:rsidRPr="00DD5F23">
        <w:rPr>
          <w:rFonts w:ascii="Times New Roman" w:hAnsi="Times New Roman"/>
          <w:b/>
          <w:sz w:val="24"/>
          <w:szCs w:val="24"/>
        </w:rPr>
        <w:t>на 2017-2021 годы</w:t>
      </w:r>
    </w:p>
    <w:p w:rsidR="000F01A1" w:rsidRPr="00DD5F23" w:rsidRDefault="000F01A1" w:rsidP="000132D6">
      <w:pPr>
        <w:tabs>
          <w:tab w:val="left" w:pos="460"/>
        </w:tabs>
        <w:autoSpaceDE w:val="0"/>
        <w:autoSpaceDN w:val="0"/>
        <w:adjustRightInd w:val="0"/>
        <w:spacing w:after="0" w:line="240" w:lineRule="auto"/>
        <w:jc w:val="cente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0"/>
        <w:gridCol w:w="1882"/>
        <w:gridCol w:w="2381"/>
        <w:gridCol w:w="1268"/>
        <w:gridCol w:w="1259"/>
        <w:gridCol w:w="1262"/>
        <w:gridCol w:w="1262"/>
        <w:gridCol w:w="1259"/>
        <w:gridCol w:w="1262"/>
      </w:tblGrid>
      <w:tr w:rsidR="000F01A1" w:rsidRPr="00DD5F23" w:rsidTr="002649D8">
        <w:trPr>
          <w:trHeight w:val="195"/>
          <w:jc w:val="center"/>
        </w:trPr>
        <w:tc>
          <w:tcPr>
            <w:tcW w:w="1108" w:type="pc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Муниципальный заказчик подпрограммы</w:t>
            </w:r>
          </w:p>
        </w:tc>
        <w:tc>
          <w:tcPr>
            <w:tcW w:w="3892" w:type="pct"/>
            <w:gridSpan w:val="8"/>
          </w:tcPr>
          <w:p w:rsidR="000F01A1" w:rsidRPr="00DD5F23" w:rsidRDefault="000F01A1" w:rsidP="000132D6">
            <w:pPr>
              <w:spacing w:after="0" w:line="240" w:lineRule="auto"/>
              <w:jc w:val="both"/>
              <w:rPr>
                <w:rFonts w:ascii="Times New Roman" w:hAnsi="Times New Roman"/>
                <w:sz w:val="24"/>
                <w:szCs w:val="24"/>
              </w:rPr>
            </w:pPr>
            <w:r w:rsidRPr="00DD5F23">
              <w:rPr>
                <w:rFonts w:ascii="Times New Roman" w:hAnsi="Times New Roman"/>
                <w:sz w:val="24"/>
                <w:szCs w:val="24"/>
              </w:rPr>
              <w:t>Отдел по связям с общественностью Администрации городского округа Электросталь Московской области</w:t>
            </w:r>
          </w:p>
        </w:tc>
      </w:tr>
      <w:tr w:rsidR="000F01A1" w:rsidRPr="00DD5F23" w:rsidTr="002649D8">
        <w:trPr>
          <w:trHeight w:val="558"/>
          <w:jc w:val="center"/>
        </w:trPr>
        <w:tc>
          <w:tcPr>
            <w:tcW w:w="1108" w:type="pct"/>
            <w:vMerge w:val="restar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Источники финансирования подпрограммы по годам реализации средств,</w:t>
            </w:r>
          </w:p>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в том числе по годам:</w:t>
            </w:r>
          </w:p>
        </w:tc>
        <w:tc>
          <w:tcPr>
            <w:tcW w:w="619" w:type="pct"/>
            <w:vMerge w:val="restar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Главный распорядитель бюджетных средств</w:t>
            </w:r>
          </w:p>
        </w:tc>
        <w:tc>
          <w:tcPr>
            <w:tcW w:w="783" w:type="pct"/>
            <w:vMerge w:val="restar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Источник финансирования</w:t>
            </w:r>
          </w:p>
        </w:tc>
        <w:tc>
          <w:tcPr>
            <w:tcW w:w="2490" w:type="pct"/>
            <w:gridSpan w:val="6"/>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Расходы (тыс. рублей)</w:t>
            </w:r>
          </w:p>
        </w:tc>
      </w:tr>
      <w:tr w:rsidR="000F01A1" w:rsidRPr="00DD5F23" w:rsidTr="002649D8">
        <w:trPr>
          <w:trHeight w:val="168"/>
          <w:jc w:val="center"/>
        </w:trPr>
        <w:tc>
          <w:tcPr>
            <w:tcW w:w="1108" w:type="pct"/>
            <w:vMerge/>
          </w:tcPr>
          <w:p w:rsidR="000F01A1" w:rsidRPr="00DD5F23" w:rsidRDefault="000F01A1" w:rsidP="000132D6">
            <w:pPr>
              <w:spacing w:after="0" w:line="240" w:lineRule="auto"/>
              <w:rPr>
                <w:rFonts w:ascii="Times New Roman" w:hAnsi="Times New Roman"/>
                <w:sz w:val="24"/>
                <w:szCs w:val="24"/>
              </w:rPr>
            </w:pPr>
          </w:p>
        </w:tc>
        <w:tc>
          <w:tcPr>
            <w:tcW w:w="619" w:type="pct"/>
            <w:vMerge/>
            <w:vAlign w:val="center"/>
          </w:tcPr>
          <w:p w:rsidR="000F01A1" w:rsidRPr="00DD5F23" w:rsidRDefault="000F01A1" w:rsidP="000132D6">
            <w:pPr>
              <w:spacing w:after="0" w:line="240" w:lineRule="auto"/>
              <w:rPr>
                <w:rFonts w:ascii="Times New Roman" w:hAnsi="Times New Roman"/>
                <w:sz w:val="24"/>
                <w:szCs w:val="24"/>
              </w:rPr>
            </w:pPr>
          </w:p>
        </w:tc>
        <w:tc>
          <w:tcPr>
            <w:tcW w:w="783" w:type="pct"/>
            <w:vMerge/>
            <w:vAlign w:val="center"/>
          </w:tcPr>
          <w:p w:rsidR="000F01A1" w:rsidRPr="00DD5F23" w:rsidRDefault="000F01A1" w:rsidP="000132D6">
            <w:pPr>
              <w:spacing w:after="0" w:line="240" w:lineRule="auto"/>
              <w:rPr>
                <w:rFonts w:ascii="Times New Roman" w:hAnsi="Times New Roman"/>
                <w:sz w:val="24"/>
                <w:szCs w:val="24"/>
              </w:rPr>
            </w:pPr>
          </w:p>
        </w:tc>
        <w:tc>
          <w:tcPr>
            <w:tcW w:w="417"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Итого</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2017</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2018</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2019</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2020</w:t>
            </w:r>
          </w:p>
        </w:tc>
        <w:tc>
          <w:tcPr>
            <w:tcW w:w="413"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2021</w:t>
            </w:r>
          </w:p>
        </w:tc>
      </w:tr>
      <w:tr w:rsidR="000F01A1" w:rsidRPr="00DD5F23" w:rsidTr="002649D8">
        <w:trPr>
          <w:trHeight w:val="552"/>
          <w:jc w:val="center"/>
        </w:trPr>
        <w:tc>
          <w:tcPr>
            <w:tcW w:w="1108" w:type="pct"/>
            <w:vMerge/>
          </w:tcPr>
          <w:p w:rsidR="000F01A1" w:rsidRPr="00DD5F23" w:rsidRDefault="000F01A1" w:rsidP="000132D6">
            <w:pPr>
              <w:spacing w:after="0" w:line="240" w:lineRule="auto"/>
              <w:rPr>
                <w:rFonts w:ascii="Times New Roman" w:hAnsi="Times New Roman"/>
                <w:sz w:val="24"/>
                <w:szCs w:val="24"/>
              </w:rPr>
            </w:pPr>
          </w:p>
        </w:tc>
        <w:tc>
          <w:tcPr>
            <w:tcW w:w="619" w:type="pct"/>
            <w:vMerge w:val="restart"/>
          </w:tcPr>
          <w:p w:rsidR="000F01A1" w:rsidRPr="00DD5F23" w:rsidRDefault="000F01A1" w:rsidP="000132D6">
            <w:pPr>
              <w:spacing w:after="0" w:line="240" w:lineRule="auto"/>
              <w:rPr>
                <w:rFonts w:ascii="Times New Roman" w:hAnsi="Times New Roman"/>
                <w:sz w:val="24"/>
                <w:szCs w:val="24"/>
              </w:rPr>
            </w:pPr>
          </w:p>
        </w:tc>
        <w:tc>
          <w:tcPr>
            <w:tcW w:w="783" w:type="pc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Всего:</w:t>
            </w:r>
          </w:p>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в том числе:</w:t>
            </w:r>
          </w:p>
        </w:tc>
        <w:tc>
          <w:tcPr>
            <w:tcW w:w="417"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78634,70</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13662,30</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22207,60</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15923,00</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16309,40</w:t>
            </w:r>
          </w:p>
        </w:tc>
        <w:tc>
          <w:tcPr>
            <w:tcW w:w="413"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16756,40</w:t>
            </w:r>
          </w:p>
        </w:tc>
      </w:tr>
      <w:tr w:rsidR="000F01A1" w:rsidRPr="00DD5F23" w:rsidTr="002649D8">
        <w:trPr>
          <w:trHeight w:val="1045"/>
          <w:jc w:val="center"/>
        </w:trPr>
        <w:tc>
          <w:tcPr>
            <w:tcW w:w="1108" w:type="pct"/>
            <w:vMerge/>
          </w:tcPr>
          <w:p w:rsidR="000F01A1" w:rsidRPr="00DD5F23" w:rsidRDefault="000F01A1" w:rsidP="000132D6">
            <w:pPr>
              <w:spacing w:after="0" w:line="240" w:lineRule="auto"/>
              <w:rPr>
                <w:rFonts w:ascii="Times New Roman" w:hAnsi="Times New Roman"/>
                <w:sz w:val="24"/>
                <w:szCs w:val="24"/>
              </w:rPr>
            </w:pPr>
          </w:p>
        </w:tc>
        <w:tc>
          <w:tcPr>
            <w:tcW w:w="619" w:type="pct"/>
            <w:vMerge/>
          </w:tcPr>
          <w:p w:rsidR="000F01A1" w:rsidRPr="00DD5F23" w:rsidRDefault="000F01A1" w:rsidP="000132D6">
            <w:pPr>
              <w:spacing w:after="0" w:line="240" w:lineRule="auto"/>
              <w:rPr>
                <w:rFonts w:ascii="Times New Roman" w:hAnsi="Times New Roman"/>
                <w:sz w:val="24"/>
                <w:szCs w:val="24"/>
              </w:rPr>
            </w:pPr>
          </w:p>
        </w:tc>
        <w:tc>
          <w:tcPr>
            <w:tcW w:w="783" w:type="pc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Средства бюджета городского округа Электросталь Московской области</w:t>
            </w:r>
          </w:p>
        </w:tc>
        <w:tc>
          <w:tcPr>
            <w:tcW w:w="417"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73468,70</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12726,30</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21225,60</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14893,00</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15227,40</w:t>
            </w:r>
          </w:p>
        </w:tc>
        <w:tc>
          <w:tcPr>
            <w:tcW w:w="413"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15620,40</w:t>
            </w:r>
          </w:p>
        </w:tc>
      </w:tr>
      <w:tr w:rsidR="000F01A1" w:rsidRPr="00DD5F23" w:rsidTr="002649D8">
        <w:trPr>
          <w:trHeight w:val="70"/>
          <w:jc w:val="center"/>
        </w:trPr>
        <w:tc>
          <w:tcPr>
            <w:tcW w:w="1108" w:type="pct"/>
            <w:vMerge/>
          </w:tcPr>
          <w:p w:rsidR="000F01A1" w:rsidRPr="00DD5F23" w:rsidRDefault="000F01A1" w:rsidP="000132D6">
            <w:pPr>
              <w:spacing w:after="0" w:line="240" w:lineRule="auto"/>
              <w:rPr>
                <w:rFonts w:ascii="Times New Roman" w:hAnsi="Times New Roman"/>
                <w:sz w:val="24"/>
                <w:szCs w:val="24"/>
              </w:rPr>
            </w:pPr>
          </w:p>
        </w:tc>
        <w:tc>
          <w:tcPr>
            <w:tcW w:w="619" w:type="pct"/>
            <w:vMerge/>
          </w:tcPr>
          <w:p w:rsidR="000F01A1" w:rsidRPr="00DD5F23" w:rsidRDefault="000F01A1" w:rsidP="000132D6">
            <w:pPr>
              <w:spacing w:after="0" w:line="240" w:lineRule="auto"/>
              <w:rPr>
                <w:rFonts w:ascii="Times New Roman" w:hAnsi="Times New Roman"/>
                <w:sz w:val="24"/>
                <w:szCs w:val="24"/>
              </w:rPr>
            </w:pPr>
          </w:p>
        </w:tc>
        <w:tc>
          <w:tcPr>
            <w:tcW w:w="783" w:type="pc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Внебюджетные источники</w:t>
            </w:r>
          </w:p>
        </w:tc>
        <w:tc>
          <w:tcPr>
            <w:tcW w:w="417"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5166,00</w:t>
            </w:r>
          </w:p>
        </w:tc>
        <w:tc>
          <w:tcPr>
            <w:tcW w:w="414"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936,00</w:t>
            </w:r>
          </w:p>
        </w:tc>
        <w:tc>
          <w:tcPr>
            <w:tcW w:w="415"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982,00</w:t>
            </w:r>
          </w:p>
        </w:tc>
        <w:tc>
          <w:tcPr>
            <w:tcW w:w="415"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1030,00</w:t>
            </w:r>
          </w:p>
        </w:tc>
        <w:tc>
          <w:tcPr>
            <w:tcW w:w="414"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1082,00</w:t>
            </w:r>
          </w:p>
        </w:tc>
        <w:tc>
          <w:tcPr>
            <w:tcW w:w="413"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1136,00</w:t>
            </w:r>
          </w:p>
        </w:tc>
      </w:tr>
      <w:tr w:rsidR="000F01A1" w:rsidRPr="00DD5F23" w:rsidTr="002649D8">
        <w:trPr>
          <w:trHeight w:val="74"/>
          <w:jc w:val="center"/>
        </w:trPr>
        <w:tc>
          <w:tcPr>
            <w:tcW w:w="1108" w:type="pct"/>
            <w:vMerge/>
          </w:tcPr>
          <w:p w:rsidR="000F01A1" w:rsidRPr="00DD5F23" w:rsidRDefault="000F01A1" w:rsidP="000132D6">
            <w:pPr>
              <w:spacing w:after="0" w:line="240" w:lineRule="auto"/>
              <w:rPr>
                <w:rFonts w:ascii="Times New Roman" w:hAnsi="Times New Roman"/>
                <w:sz w:val="24"/>
                <w:szCs w:val="24"/>
              </w:rPr>
            </w:pPr>
          </w:p>
        </w:tc>
        <w:tc>
          <w:tcPr>
            <w:tcW w:w="619" w:type="pc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Администрация городского округа Электросталь Московской области</w:t>
            </w:r>
          </w:p>
        </w:tc>
        <w:tc>
          <w:tcPr>
            <w:tcW w:w="783" w:type="pct"/>
          </w:tcPr>
          <w:p w:rsidR="000F01A1" w:rsidRPr="00DD5F23" w:rsidRDefault="000F01A1" w:rsidP="000132D6">
            <w:pPr>
              <w:spacing w:after="0" w:line="240" w:lineRule="auto"/>
              <w:rPr>
                <w:rFonts w:ascii="Times New Roman" w:hAnsi="Times New Roman"/>
              </w:rPr>
            </w:pPr>
            <w:r w:rsidRPr="00DD5F23">
              <w:rPr>
                <w:rFonts w:ascii="Times New Roman" w:hAnsi="Times New Roman"/>
                <w:sz w:val="24"/>
                <w:szCs w:val="24"/>
              </w:rPr>
              <w:t>Средства бюджета городского округа Электросталь Московской области</w:t>
            </w:r>
          </w:p>
        </w:tc>
        <w:tc>
          <w:tcPr>
            <w:tcW w:w="417"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68520,70</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12026,30</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20281,60</w:t>
            </w:r>
          </w:p>
        </w:tc>
        <w:tc>
          <w:tcPr>
            <w:tcW w:w="415"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13854,60</w:t>
            </w:r>
          </w:p>
        </w:tc>
        <w:tc>
          <w:tcPr>
            <w:tcW w:w="414"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14094,60</w:t>
            </w:r>
          </w:p>
        </w:tc>
        <w:tc>
          <w:tcPr>
            <w:tcW w:w="413" w:type="pct"/>
            <w:vAlign w:val="center"/>
          </w:tcPr>
          <w:p w:rsidR="000F01A1" w:rsidRPr="00DD5F23" w:rsidRDefault="000F01A1" w:rsidP="000132D6">
            <w:pPr>
              <w:spacing w:after="0" w:line="240" w:lineRule="auto"/>
              <w:jc w:val="center"/>
              <w:rPr>
                <w:rFonts w:ascii="Times New Roman" w:hAnsi="Times New Roman"/>
                <w:sz w:val="24"/>
                <w:szCs w:val="24"/>
              </w:rPr>
            </w:pPr>
            <w:r w:rsidRPr="00DD5F23">
              <w:rPr>
                <w:rFonts w:ascii="Times New Roman" w:hAnsi="Times New Roman"/>
                <w:sz w:val="24"/>
                <w:szCs w:val="24"/>
              </w:rPr>
              <w:t>1609,60</w:t>
            </w:r>
          </w:p>
        </w:tc>
      </w:tr>
      <w:tr w:rsidR="000F01A1" w:rsidRPr="00DD5F23" w:rsidTr="002649D8">
        <w:trPr>
          <w:trHeight w:val="70"/>
          <w:jc w:val="center"/>
        </w:trPr>
        <w:tc>
          <w:tcPr>
            <w:tcW w:w="1108" w:type="pct"/>
            <w:vMerge/>
          </w:tcPr>
          <w:p w:rsidR="000F01A1" w:rsidRPr="00DD5F23" w:rsidRDefault="000F01A1" w:rsidP="000132D6">
            <w:pPr>
              <w:spacing w:after="0" w:line="240" w:lineRule="auto"/>
              <w:rPr>
                <w:rFonts w:ascii="Times New Roman" w:hAnsi="Times New Roman"/>
                <w:sz w:val="24"/>
                <w:szCs w:val="24"/>
              </w:rPr>
            </w:pPr>
          </w:p>
        </w:tc>
        <w:tc>
          <w:tcPr>
            <w:tcW w:w="619" w:type="pct"/>
          </w:tcPr>
          <w:p w:rsidR="000F01A1" w:rsidRPr="00DD5F23" w:rsidRDefault="000F01A1" w:rsidP="000132D6">
            <w:pPr>
              <w:spacing w:after="0" w:line="240" w:lineRule="auto"/>
              <w:rPr>
                <w:rFonts w:ascii="Times New Roman" w:hAnsi="Times New Roman"/>
                <w:sz w:val="24"/>
                <w:szCs w:val="24"/>
              </w:rPr>
            </w:pPr>
            <w:r w:rsidRPr="00DD5F23">
              <w:rPr>
                <w:rFonts w:ascii="Times New Roman" w:hAnsi="Times New Roman"/>
                <w:sz w:val="24"/>
                <w:szCs w:val="24"/>
              </w:rPr>
              <w:t xml:space="preserve">Управление городского жилищного и коммунального хозяйства </w:t>
            </w:r>
          </w:p>
        </w:tc>
        <w:tc>
          <w:tcPr>
            <w:tcW w:w="783" w:type="pct"/>
          </w:tcPr>
          <w:p w:rsidR="000F01A1" w:rsidRPr="00DD5F23" w:rsidRDefault="000F01A1" w:rsidP="000132D6">
            <w:pPr>
              <w:spacing w:after="0" w:line="240" w:lineRule="auto"/>
              <w:rPr>
                <w:rFonts w:ascii="Times New Roman" w:hAnsi="Times New Roman"/>
              </w:rPr>
            </w:pPr>
            <w:r w:rsidRPr="00DD5F23">
              <w:rPr>
                <w:rFonts w:ascii="Times New Roman" w:hAnsi="Times New Roman"/>
                <w:sz w:val="24"/>
                <w:szCs w:val="24"/>
              </w:rPr>
              <w:t>Средства бюджета городского округа Электросталь Московской области</w:t>
            </w:r>
          </w:p>
        </w:tc>
        <w:tc>
          <w:tcPr>
            <w:tcW w:w="417"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4948,00</w:t>
            </w:r>
          </w:p>
        </w:tc>
        <w:tc>
          <w:tcPr>
            <w:tcW w:w="414"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700,00</w:t>
            </w:r>
          </w:p>
        </w:tc>
        <w:tc>
          <w:tcPr>
            <w:tcW w:w="415"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944,00</w:t>
            </w:r>
          </w:p>
        </w:tc>
        <w:tc>
          <w:tcPr>
            <w:tcW w:w="415"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1038,40</w:t>
            </w:r>
          </w:p>
        </w:tc>
        <w:tc>
          <w:tcPr>
            <w:tcW w:w="414"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1132,80</w:t>
            </w:r>
          </w:p>
        </w:tc>
        <w:tc>
          <w:tcPr>
            <w:tcW w:w="413" w:type="pct"/>
            <w:vAlign w:val="center"/>
          </w:tcPr>
          <w:p w:rsidR="000F01A1" w:rsidRPr="00DD5F23" w:rsidRDefault="000F01A1"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1132,80</w:t>
            </w:r>
          </w:p>
        </w:tc>
      </w:tr>
    </w:tbl>
    <w:p w:rsidR="000F01A1" w:rsidRPr="00DD5F23" w:rsidRDefault="000F01A1" w:rsidP="000132D6">
      <w:pPr>
        <w:spacing w:after="0" w:line="240" w:lineRule="auto"/>
        <w:rPr>
          <w:rFonts w:ascii="Times New Roman" w:hAnsi="Times New Roman"/>
          <w:sz w:val="24"/>
          <w:szCs w:val="24"/>
        </w:rPr>
        <w:sectPr w:rsidR="000F01A1" w:rsidRPr="00DD5F23" w:rsidSect="003B2687">
          <w:pgSz w:w="16838" w:h="11906" w:orient="landscape"/>
          <w:pgMar w:top="720" w:right="720" w:bottom="720" w:left="720" w:header="709" w:footer="709" w:gutter="0"/>
          <w:pgNumType w:start="64"/>
          <w:cols w:space="708"/>
          <w:titlePg/>
          <w:docGrid w:linePitch="381"/>
        </w:sectPr>
      </w:pPr>
    </w:p>
    <w:p w:rsidR="000F01A1" w:rsidRPr="00DD5F23" w:rsidRDefault="000F01A1" w:rsidP="000132D6">
      <w:pPr>
        <w:spacing w:after="0" w:line="240" w:lineRule="auto"/>
        <w:jc w:val="center"/>
        <w:rPr>
          <w:rFonts w:ascii="Times New Roman" w:hAnsi="Times New Roman"/>
          <w:b/>
          <w:bCs/>
          <w:iCs/>
          <w:sz w:val="24"/>
          <w:szCs w:val="24"/>
        </w:rPr>
      </w:pPr>
      <w:r w:rsidRPr="00DD5F23">
        <w:rPr>
          <w:rFonts w:ascii="Times New Roman" w:hAnsi="Times New Roman"/>
          <w:b/>
          <w:bCs/>
          <w:iCs/>
          <w:sz w:val="24"/>
          <w:szCs w:val="24"/>
        </w:rPr>
        <w:lastRenderedPageBreak/>
        <w:t>2. Характеристика проблемы, на решение которой направлена Подпрограмма.</w:t>
      </w:r>
    </w:p>
    <w:p w:rsidR="000F01A1" w:rsidRPr="00DD5F23" w:rsidRDefault="000F01A1" w:rsidP="000132D6">
      <w:pPr>
        <w:spacing w:after="0" w:line="240" w:lineRule="auto"/>
        <w:rPr>
          <w:rFonts w:ascii="Times New Roman" w:hAnsi="Times New Roman"/>
          <w:sz w:val="24"/>
          <w:szCs w:val="24"/>
        </w:rPr>
      </w:pP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0F01A1" w:rsidRPr="00DD5F23" w:rsidRDefault="000F01A1"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1. Закон РФ от 27.12.1991 № 2124-1 «О средствах массовой информации»;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2. Федеральный закон от 06.10.2003 № 131-ФЗ «Об общих принципах организации местного самоуправления в Российской Федерации»;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3. Устав городского округа Электросталь Московской области (ред. от 29.07.2015);</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1. Газета «Новости Недели» (ГАУ МО «Электростальское информационное агентство Московской области»). Общий суммарный разовый тираж составляет 11 000 экземпляров в неделю.</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3. Газета «Молва» (ООО «Газета «Молва»). Общий суммарный разовый тираж составляет 5 000 экземпляров в неделю.</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4. Электростальская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0F01A1" w:rsidRPr="00DD5F23" w:rsidRDefault="000F01A1" w:rsidP="000132D6">
      <w:pPr>
        <w:autoSpaceDE w:val="0"/>
        <w:autoSpaceDN w:val="0"/>
        <w:adjustRightInd w:val="0"/>
        <w:spacing w:after="0" w:line="240" w:lineRule="auto"/>
        <w:ind w:firstLine="709"/>
        <w:jc w:val="both"/>
        <w:rPr>
          <w:rFonts w:ascii="Times New Roman" w:hAnsi="Times New Roman"/>
          <w:sz w:val="24"/>
          <w:szCs w:val="24"/>
        </w:rPr>
      </w:pPr>
      <w:r w:rsidRPr="00DD5F23">
        <w:rPr>
          <w:rFonts w:ascii="Times New Roman" w:hAnsi="Times New Roman"/>
          <w:sz w:val="24"/>
          <w:szCs w:val="24"/>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0F01A1" w:rsidRPr="00DD5F23" w:rsidRDefault="000F01A1" w:rsidP="000132D6">
      <w:pPr>
        <w:spacing w:after="0" w:line="240" w:lineRule="auto"/>
        <w:jc w:val="both"/>
        <w:rPr>
          <w:rFonts w:ascii="Times New Roman" w:hAnsi="Times New Roman"/>
          <w:sz w:val="24"/>
          <w:szCs w:val="24"/>
        </w:rPr>
      </w:pP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lastRenderedPageBreak/>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6. Организация мониторинга печатных и электронных СМИ, блогосферы, проведение медиа-исследований аудитории СМИ на территории городского округа Электросталь Московской области.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0F01A1" w:rsidRPr="00DD5F23" w:rsidRDefault="000F01A1" w:rsidP="000132D6">
      <w:pPr>
        <w:spacing w:after="0" w:line="240" w:lineRule="auto"/>
        <w:ind w:firstLine="709"/>
        <w:jc w:val="both"/>
        <w:rPr>
          <w:rFonts w:ascii="Times New Roman" w:hAnsi="Times New Roman"/>
          <w:sz w:val="24"/>
          <w:szCs w:val="24"/>
        </w:rPr>
      </w:pPr>
      <w:r w:rsidRPr="00DD5F23">
        <w:rPr>
          <w:rFonts w:ascii="Times New Roman" w:hAnsi="Times New Roman"/>
          <w:sz w:val="24"/>
          <w:szCs w:val="24"/>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0F01A1" w:rsidRPr="00DD5F23" w:rsidRDefault="000F01A1" w:rsidP="000132D6">
      <w:pPr>
        <w:widowControl w:val="0"/>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Методика расчета показателей эффективности муниципальной</w:t>
      </w:r>
      <w:r w:rsidRPr="00DD5F23">
        <w:rPr>
          <w:rFonts w:ascii="Times New Roman" w:hAnsi="Times New Roman"/>
          <w:sz w:val="20"/>
          <w:szCs w:val="20"/>
        </w:rPr>
        <w:t xml:space="preserve"> </w:t>
      </w:r>
      <w:r w:rsidRPr="00DD5F23">
        <w:rPr>
          <w:rFonts w:ascii="Times New Roman" w:hAnsi="Times New Roman"/>
          <w:sz w:val="24"/>
          <w:szCs w:val="24"/>
        </w:rPr>
        <w:t>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0F01A1" w:rsidRPr="00DD5F23" w:rsidRDefault="000F01A1" w:rsidP="000132D6">
      <w:pPr>
        <w:widowControl w:val="0"/>
        <w:autoSpaceDE w:val="0"/>
        <w:autoSpaceDN w:val="0"/>
        <w:adjustRightInd w:val="0"/>
        <w:spacing w:after="0" w:line="240" w:lineRule="auto"/>
        <w:ind w:firstLine="709"/>
        <w:jc w:val="both"/>
        <w:rPr>
          <w:rFonts w:ascii="Times New Roman" w:hAnsi="Times New Roman"/>
          <w:bCs/>
          <w:iCs/>
          <w:sz w:val="24"/>
          <w:szCs w:val="24"/>
        </w:rPr>
      </w:pPr>
    </w:p>
    <w:p w:rsidR="000F01A1" w:rsidRPr="00DD5F23" w:rsidRDefault="000F01A1" w:rsidP="000132D6">
      <w:pPr>
        <w:spacing w:after="0" w:line="240" w:lineRule="auto"/>
        <w:jc w:val="center"/>
        <w:rPr>
          <w:rFonts w:ascii="Times New Roman" w:hAnsi="Times New Roman"/>
          <w:bCs/>
          <w:iCs/>
          <w:sz w:val="24"/>
          <w:szCs w:val="24"/>
        </w:rPr>
      </w:pPr>
    </w:p>
    <w:p w:rsidR="000F01A1" w:rsidRPr="00DD5F23" w:rsidRDefault="000F01A1" w:rsidP="000132D6">
      <w:pPr>
        <w:spacing w:after="0" w:line="240" w:lineRule="auto"/>
        <w:jc w:val="center"/>
        <w:rPr>
          <w:rFonts w:ascii="Times New Roman" w:hAnsi="Times New Roman"/>
          <w:bCs/>
          <w:iCs/>
          <w:sz w:val="24"/>
          <w:szCs w:val="24"/>
        </w:rPr>
        <w:sectPr w:rsidR="000F01A1" w:rsidRPr="00DD5F23" w:rsidSect="003B2687">
          <w:pgSz w:w="11907" w:h="16839" w:code="9"/>
          <w:pgMar w:top="720" w:right="720" w:bottom="720" w:left="1418" w:header="284" w:footer="0" w:gutter="0"/>
          <w:cols w:space="720"/>
          <w:docGrid w:linePitch="299"/>
        </w:sectPr>
      </w:pPr>
    </w:p>
    <w:p w:rsidR="000F01A1" w:rsidRPr="00DD5F23" w:rsidRDefault="000F01A1" w:rsidP="000132D6">
      <w:pPr>
        <w:spacing w:after="0" w:line="240" w:lineRule="auto"/>
        <w:jc w:val="center"/>
        <w:rPr>
          <w:rFonts w:ascii="Times New Roman" w:hAnsi="Times New Roman"/>
          <w:b/>
          <w:sz w:val="24"/>
          <w:szCs w:val="24"/>
        </w:rPr>
      </w:pPr>
      <w:r w:rsidRPr="00DD5F23">
        <w:rPr>
          <w:rFonts w:ascii="Times New Roman" w:hAnsi="Times New Roman"/>
          <w:b/>
          <w:bCs/>
          <w:iCs/>
          <w:sz w:val="24"/>
          <w:szCs w:val="24"/>
        </w:rPr>
        <w:lastRenderedPageBreak/>
        <w:t>3. </w:t>
      </w:r>
      <w:r w:rsidRPr="00DD5F23">
        <w:rPr>
          <w:rFonts w:ascii="Times New Roman" w:hAnsi="Times New Roman"/>
          <w:b/>
          <w:sz w:val="24"/>
          <w:szCs w:val="24"/>
        </w:rPr>
        <w:t>Перечень мероприятий подпрограммы</w:t>
      </w:r>
    </w:p>
    <w:p w:rsidR="000F01A1" w:rsidRPr="00DD5F23" w:rsidRDefault="000F01A1" w:rsidP="000132D6">
      <w:pPr>
        <w:pStyle w:val="ConsPlusNormal"/>
        <w:jc w:val="center"/>
        <w:rPr>
          <w:rFonts w:ascii="Times New Roman" w:hAnsi="Times New Roman" w:cs="Times New Roman"/>
          <w:b/>
          <w:sz w:val="24"/>
          <w:szCs w:val="24"/>
        </w:rPr>
      </w:pPr>
      <w:r w:rsidRPr="00DD5F23">
        <w:rPr>
          <w:rFonts w:ascii="Times New Roman" w:hAnsi="Times New Roman" w:cs="Times New Roman"/>
          <w:b/>
          <w:sz w:val="24"/>
          <w:szCs w:val="24"/>
        </w:rPr>
        <w:t>«Развитие системы информирования населения о деятельности органов местного самоуправления Московской области»</w:t>
      </w:r>
    </w:p>
    <w:p w:rsidR="000F01A1" w:rsidRPr="00DD5F23" w:rsidRDefault="000F01A1" w:rsidP="000132D6">
      <w:pPr>
        <w:pStyle w:val="ConsPlusNormal"/>
        <w:rPr>
          <w:rFonts w:ascii="Times New Roman" w:hAnsi="Times New Roman" w:cs="Times New Roman"/>
          <w:b/>
          <w:sz w:val="24"/>
          <w:szCs w:val="24"/>
        </w:rPr>
      </w:pPr>
    </w:p>
    <w:tbl>
      <w:tblPr>
        <w:tblW w:w="1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213"/>
        <w:gridCol w:w="1006"/>
        <w:gridCol w:w="1587"/>
        <w:gridCol w:w="1134"/>
        <w:gridCol w:w="992"/>
        <w:gridCol w:w="1003"/>
        <w:gridCol w:w="982"/>
        <w:gridCol w:w="992"/>
        <w:gridCol w:w="992"/>
        <w:gridCol w:w="993"/>
        <w:gridCol w:w="1765"/>
        <w:gridCol w:w="1851"/>
      </w:tblGrid>
      <w:tr w:rsidR="00EE23DD" w:rsidRPr="00DD5F23" w:rsidTr="002649D8">
        <w:trPr>
          <w:trHeight w:val="630"/>
          <w:jc w:val="center"/>
        </w:trPr>
        <w:tc>
          <w:tcPr>
            <w:tcW w:w="728" w:type="dxa"/>
            <w:vMerge w:val="restart"/>
            <w:shd w:val="clear" w:color="000000" w:fill="FFFFFF"/>
            <w:noWrap/>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п/п</w:t>
            </w:r>
          </w:p>
        </w:tc>
        <w:tc>
          <w:tcPr>
            <w:tcW w:w="2213" w:type="dxa"/>
            <w:vMerge w:val="restart"/>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Мероприятие  подпрограммы</w:t>
            </w:r>
          </w:p>
        </w:tc>
        <w:tc>
          <w:tcPr>
            <w:tcW w:w="1006" w:type="dxa"/>
            <w:vMerge w:val="restart"/>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Сроки       </w:t>
            </w:r>
            <w:r w:rsidRPr="00DD5F23">
              <w:rPr>
                <w:rFonts w:ascii="Times New Roman" w:hAnsi="Times New Roman"/>
                <w:sz w:val="18"/>
                <w:szCs w:val="18"/>
              </w:rPr>
              <w:br/>
              <w:t>исполне</w:t>
            </w:r>
            <w:r w:rsidR="002649D8">
              <w:rPr>
                <w:rFonts w:ascii="Times New Roman" w:hAnsi="Times New Roman"/>
                <w:sz w:val="18"/>
                <w:szCs w:val="18"/>
              </w:rPr>
              <w:t>-</w:t>
            </w:r>
            <w:r w:rsidRPr="00DD5F23">
              <w:rPr>
                <w:rFonts w:ascii="Times New Roman" w:hAnsi="Times New Roman"/>
                <w:sz w:val="18"/>
                <w:szCs w:val="18"/>
              </w:rPr>
              <w:t xml:space="preserve">ния </w:t>
            </w:r>
            <w:r w:rsidRPr="00DD5F23">
              <w:rPr>
                <w:rFonts w:ascii="Times New Roman" w:hAnsi="Times New Roman"/>
                <w:sz w:val="18"/>
                <w:szCs w:val="18"/>
              </w:rPr>
              <w:br/>
              <w:t>меропри</w:t>
            </w:r>
            <w:r w:rsidR="002649D8">
              <w:rPr>
                <w:rFonts w:ascii="Times New Roman" w:hAnsi="Times New Roman"/>
                <w:sz w:val="18"/>
                <w:szCs w:val="18"/>
              </w:rPr>
              <w:t>-</w:t>
            </w:r>
            <w:r w:rsidRPr="00DD5F23">
              <w:rPr>
                <w:rFonts w:ascii="Times New Roman" w:hAnsi="Times New Roman"/>
                <w:sz w:val="18"/>
                <w:szCs w:val="18"/>
              </w:rPr>
              <w:t>ятия</w:t>
            </w:r>
          </w:p>
        </w:tc>
        <w:tc>
          <w:tcPr>
            <w:tcW w:w="1587" w:type="dxa"/>
            <w:vMerge w:val="restart"/>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Источники     </w:t>
            </w:r>
            <w:r w:rsidRPr="00DD5F23">
              <w:rPr>
                <w:rFonts w:ascii="Times New Roman" w:hAnsi="Times New Roman"/>
                <w:sz w:val="18"/>
                <w:szCs w:val="18"/>
              </w:rPr>
              <w:br/>
              <w:t>финансирования</w:t>
            </w:r>
          </w:p>
        </w:tc>
        <w:tc>
          <w:tcPr>
            <w:tcW w:w="1134" w:type="dxa"/>
            <w:vMerge w:val="restart"/>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Объем финансирования мероприятия в году, предшествующем году реализации программы  </w:t>
            </w:r>
            <w:r w:rsidRPr="00DD5F23">
              <w:rPr>
                <w:rFonts w:ascii="Times New Roman" w:hAnsi="Times New Roman"/>
                <w:sz w:val="18"/>
                <w:szCs w:val="18"/>
              </w:rPr>
              <w:br/>
              <w:t xml:space="preserve">(тыс. руб.) </w:t>
            </w:r>
          </w:p>
        </w:tc>
        <w:tc>
          <w:tcPr>
            <w:tcW w:w="992" w:type="dxa"/>
            <w:vMerge w:val="restart"/>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Всего </w:t>
            </w:r>
            <w:r w:rsidRPr="00DD5F23">
              <w:rPr>
                <w:rFonts w:ascii="Times New Roman" w:hAnsi="Times New Roman"/>
                <w:sz w:val="18"/>
                <w:szCs w:val="18"/>
              </w:rPr>
              <w:br/>
              <w:t>(тыс. руб.)</w:t>
            </w:r>
          </w:p>
        </w:tc>
        <w:tc>
          <w:tcPr>
            <w:tcW w:w="4962" w:type="dxa"/>
            <w:gridSpan w:val="5"/>
            <w:shd w:val="clear" w:color="000000" w:fill="FFFFFF"/>
            <w:noWrap/>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Объем финансирования по годам (тыс. руб.)</w:t>
            </w:r>
          </w:p>
        </w:tc>
        <w:tc>
          <w:tcPr>
            <w:tcW w:w="1765" w:type="dxa"/>
            <w:vMerge w:val="restart"/>
            <w:shd w:val="clear" w:color="000000" w:fill="FFFFFF"/>
            <w:vAlign w:val="center"/>
            <w:hideMark/>
          </w:tcPr>
          <w:p w:rsidR="000F01A1" w:rsidRPr="00DD5F23" w:rsidRDefault="000F01A1" w:rsidP="002649D8">
            <w:pPr>
              <w:spacing w:after="0" w:line="240" w:lineRule="auto"/>
              <w:jc w:val="center"/>
              <w:rPr>
                <w:rFonts w:ascii="Times New Roman" w:hAnsi="Times New Roman"/>
                <w:sz w:val="18"/>
                <w:szCs w:val="18"/>
              </w:rPr>
            </w:pPr>
            <w:r w:rsidRPr="00DD5F23">
              <w:rPr>
                <w:rFonts w:ascii="Times New Roman" w:hAnsi="Times New Roman"/>
                <w:sz w:val="18"/>
                <w:szCs w:val="18"/>
              </w:rPr>
              <w:t>Ответственный</w:t>
            </w:r>
            <w:r w:rsidR="002649D8">
              <w:rPr>
                <w:rFonts w:ascii="Times New Roman" w:hAnsi="Times New Roman"/>
                <w:sz w:val="18"/>
                <w:szCs w:val="18"/>
              </w:rPr>
              <w:t xml:space="preserve"> </w:t>
            </w:r>
            <w:r w:rsidRPr="00DD5F23">
              <w:rPr>
                <w:rFonts w:ascii="Times New Roman" w:hAnsi="Times New Roman"/>
                <w:sz w:val="18"/>
                <w:szCs w:val="18"/>
              </w:rPr>
              <w:t>за выполнение</w:t>
            </w:r>
            <w:r w:rsidRPr="00DD5F23">
              <w:rPr>
                <w:rFonts w:ascii="Times New Roman" w:hAnsi="Times New Roman"/>
                <w:sz w:val="18"/>
                <w:szCs w:val="18"/>
              </w:rPr>
              <w:br/>
              <w:t xml:space="preserve">мероприятия  </w:t>
            </w:r>
            <w:r w:rsidR="002649D8">
              <w:rPr>
                <w:rFonts w:ascii="Times New Roman" w:hAnsi="Times New Roman"/>
                <w:sz w:val="18"/>
                <w:szCs w:val="18"/>
              </w:rPr>
              <w:br/>
              <w:t>подпрог</w:t>
            </w:r>
            <w:r w:rsidRPr="00DD5F23">
              <w:rPr>
                <w:rFonts w:ascii="Times New Roman" w:hAnsi="Times New Roman"/>
                <w:sz w:val="18"/>
                <w:szCs w:val="18"/>
              </w:rPr>
              <w:t>раммы</w:t>
            </w:r>
          </w:p>
        </w:tc>
        <w:tc>
          <w:tcPr>
            <w:tcW w:w="1851" w:type="dxa"/>
            <w:vMerge w:val="restart"/>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Результаты  </w:t>
            </w:r>
            <w:r w:rsidRPr="00DD5F23">
              <w:rPr>
                <w:rFonts w:ascii="Times New Roman" w:hAnsi="Times New Roman"/>
                <w:sz w:val="18"/>
                <w:szCs w:val="18"/>
              </w:rPr>
              <w:br/>
              <w:t xml:space="preserve">выполнения  </w:t>
            </w:r>
            <w:r w:rsidRPr="00DD5F23">
              <w:rPr>
                <w:rFonts w:ascii="Times New Roman" w:hAnsi="Times New Roman"/>
                <w:sz w:val="18"/>
                <w:szCs w:val="18"/>
              </w:rPr>
              <w:br/>
              <w:t xml:space="preserve">мероприятий </w:t>
            </w:r>
            <w:r w:rsidRPr="00DD5F23">
              <w:rPr>
                <w:rFonts w:ascii="Times New Roman" w:hAnsi="Times New Roman"/>
                <w:sz w:val="18"/>
                <w:szCs w:val="18"/>
              </w:rPr>
              <w:br/>
              <w:t>подпрограммы</w:t>
            </w:r>
          </w:p>
        </w:tc>
      </w:tr>
      <w:tr w:rsidR="00EE23DD" w:rsidRPr="00DD5F23" w:rsidTr="002649D8">
        <w:trPr>
          <w:trHeight w:val="784"/>
          <w:jc w:val="center"/>
        </w:trPr>
        <w:tc>
          <w:tcPr>
            <w:tcW w:w="728"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587"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134"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992"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3" w:type="dxa"/>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 год</w:t>
            </w:r>
          </w:p>
        </w:tc>
        <w:tc>
          <w:tcPr>
            <w:tcW w:w="982" w:type="dxa"/>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2018 год</w:t>
            </w:r>
          </w:p>
        </w:tc>
        <w:tc>
          <w:tcPr>
            <w:tcW w:w="992" w:type="dxa"/>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2019 год</w:t>
            </w:r>
          </w:p>
        </w:tc>
        <w:tc>
          <w:tcPr>
            <w:tcW w:w="992" w:type="dxa"/>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2020 год</w:t>
            </w:r>
          </w:p>
        </w:tc>
        <w:tc>
          <w:tcPr>
            <w:tcW w:w="993" w:type="dxa"/>
            <w:shd w:val="clear" w:color="000000" w:fill="FFFFFF"/>
            <w:vAlign w:val="center"/>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2021 год</w:t>
            </w:r>
          </w:p>
        </w:tc>
        <w:tc>
          <w:tcPr>
            <w:tcW w:w="1765"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285"/>
          <w:jc w:val="center"/>
        </w:trPr>
        <w:tc>
          <w:tcPr>
            <w:tcW w:w="728" w:type="dxa"/>
            <w:vMerge w:val="restart"/>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w:t>
            </w:r>
          </w:p>
        </w:tc>
        <w:tc>
          <w:tcPr>
            <w:tcW w:w="2213" w:type="dxa"/>
            <w:vMerge w:val="restart"/>
            <w:shd w:val="clear" w:color="000000" w:fill="FFFFFF"/>
            <w:hideMark/>
          </w:tcPr>
          <w:p w:rsidR="000F01A1" w:rsidRPr="00DD5F23" w:rsidRDefault="000F01A1"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tc>
        <w:tc>
          <w:tcPr>
            <w:tcW w:w="1006" w:type="dxa"/>
            <w:vMerge w:val="restart"/>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i/>
                <w:iCs/>
                <w:sz w:val="18"/>
                <w:szCs w:val="18"/>
              </w:rPr>
            </w:pPr>
            <w:r w:rsidRPr="00DD5F23">
              <w:rPr>
                <w:rFonts w:ascii="Times New Roman" w:hAnsi="Times New Roman"/>
                <w:i/>
                <w:iCs/>
                <w:sz w:val="18"/>
                <w:szCs w:val="18"/>
              </w:rPr>
              <w:t>Итого</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12458,00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82858,70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13262,30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21807,60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15523,00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15909,40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16356,40</w:t>
            </w:r>
          </w:p>
        </w:tc>
        <w:tc>
          <w:tcPr>
            <w:tcW w:w="1765" w:type="dxa"/>
            <w:vMerge w:val="restart"/>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Отдел по связям с общественностью</w:t>
            </w:r>
          </w:p>
        </w:tc>
        <w:tc>
          <w:tcPr>
            <w:tcW w:w="1851"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EE23DD" w:rsidRPr="00DD5F23" w:rsidTr="002649D8">
        <w:trPr>
          <w:trHeight w:val="784"/>
          <w:jc w:val="center"/>
        </w:trPr>
        <w:tc>
          <w:tcPr>
            <w:tcW w:w="728"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i/>
                <w:iCs/>
                <w:sz w:val="18"/>
                <w:szCs w:val="18"/>
              </w:rPr>
            </w:pPr>
            <w:r w:rsidRPr="00DD5F23">
              <w:rPr>
                <w:rFonts w:ascii="Times New Roman" w:hAnsi="Times New Roman"/>
                <w:i/>
                <w:iCs/>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10566,00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77692,70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12326,30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20825,60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14493,00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14827,40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15220,40</w:t>
            </w:r>
          </w:p>
        </w:tc>
        <w:tc>
          <w:tcPr>
            <w:tcW w:w="1765"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1314"/>
          <w:jc w:val="center"/>
        </w:trPr>
        <w:tc>
          <w:tcPr>
            <w:tcW w:w="728"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i/>
                <w:iCs/>
                <w:sz w:val="18"/>
                <w:szCs w:val="18"/>
              </w:rPr>
            </w:pPr>
            <w:r w:rsidRPr="00DD5F23">
              <w:rPr>
                <w:rFonts w:ascii="Times New Roman" w:hAnsi="Times New Roman"/>
                <w:i/>
                <w:iCs/>
                <w:sz w:val="18"/>
                <w:szCs w:val="18"/>
              </w:rPr>
              <w:t>Внебюджетные источники</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1892,00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5166,00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936,00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982,00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1030,00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1082,00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1136,00</w:t>
            </w:r>
          </w:p>
        </w:tc>
        <w:tc>
          <w:tcPr>
            <w:tcW w:w="1765" w:type="dxa"/>
            <w:vMerge/>
            <w:vAlign w:val="center"/>
            <w:hideMark/>
          </w:tcPr>
          <w:p w:rsidR="000F01A1" w:rsidRPr="00DD5F23" w:rsidRDefault="000F01A1" w:rsidP="000132D6">
            <w:pPr>
              <w:spacing w:after="0" w:line="240" w:lineRule="auto"/>
              <w:rPr>
                <w:rFonts w:ascii="Times New Roman" w:hAnsi="Times New Roman"/>
                <w:i/>
                <w:iCs/>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598"/>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1.1.</w:t>
            </w:r>
          </w:p>
        </w:tc>
        <w:tc>
          <w:tcPr>
            <w:tcW w:w="2213"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w:t>
            </w:r>
            <w:r w:rsidRPr="00DD5F23">
              <w:rPr>
                <w:rFonts w:ascii="Times New Roman" w:hAnsi="Times New Roman"/>
                <w:sz w:val="18"/>
                <w:szCs w:val="18"/>
              </w:rPr>
              <w:lastRenderedPageBreak/>
              <w:t>выходящих на территории городского округа Электросталь Московской области</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4512</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28331,3</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4346,3</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7725</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5399</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5298</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5563</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связям с общественностью</w:t>
            </w:r>
          </w:p>
        </w:tc>
        <w:tc>
          <w:tcPr>
            <w:tcW w:w="1851"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Размещение информационных материалов объемом: в 2017 году и последующие годы – 532 полосы формата А3</w:t>
            </w:r>
          </w:p>
        </w:tc>
      </w:tr>
      <w:tr w:rsidR="00EE23DD" w:rsidRPr="00DD5F23" w:rsidTr="002649D8">
        <w:trPr>
          <w:trHeight w:val="2891"/>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1.2.</w:t>
            </w:r>
          </w:p>
        </w:tc>
        <w:tc>
          <w:tcPr>
            <w:tcW w:w="2213" w:type="dxa"/>
            <w:shd w:val="clear" w:color="000000" w:fill="FFFFFF"/>
            <w:hideMark/>
          </w:tcPr>
          <w:p w:rsidR="002649D8"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4196</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26909</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5000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6639</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4844</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5086</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5340</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связям с общественностью</w:t>
            </w:r>
          </w:p>
        </w:tc>
        <w:tc>
          <w:tcPr>
            <w:tcW w:w="1851"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Размещение информационных материалов объемом: в 2017-м и в последующие годы– 12000 минут в год</w:t>
            </w:r>
          </w:p>
        </w:tc>
      </w:tr>
      <w:tr w:rsidR="00EE23DD" w:rsidRPr="00DD5F23" w:rsidTr="002649D8">
        <w:trPr>
          <w:trHeight w:val="2389"/>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1.3.</w:t>
            </w:r>
          </w:p>
        </w:tc>
        <w:tc>
          <w:tcPr>
            <w:tcW w:w="2213" w:type="dxa"/>
            <w:shd w:val="clear" w:color="000000" w:fill="FFFFFF"/>
            <w:hideMark/>
          </w:tcPr>
          <w:p w:rsidR="002649D8"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718</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2993</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480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678</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582</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611</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642</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связям с общественностью</w:t>
            </w:r>
          </w:p>
        </w:tc>
        <w:tc>
          <w:tcPr>
            <w:tcW w:w="1851"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Распространение информационных материалов объемом: в 2017 и последующие годы – 5760 минут в год</w:t>
            </w:r>
          </w:p>
        </w:tc>
      </w:tr>
      <w:tr w:rsidR="00EE23DD" w:rsidRPr="00DD5F23" w:rsidTr="002649D8">
        <w:trPr>
          <w:trHeight w:val="74"/>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1.4.</w:t>
            </w:r>
          </w:p>
        </w:tc>
        <w:tc>
          <w:tcPr>
            <w:tcW w:w="2213" w:type="dxa"/>
            <w:shd w:val="clear" w:color="000000" w:fill="FFFFFF"/>
            <w:hideMark/>
          </w:tcPr>
          <w:p w:rsidR="002649D8"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w:t>
            </w:r>
            <w:r w:rsidRPr="00DD5F23">
              <w:rPr>
                <w:rFonts w:ascii="Times New Roman" w:hAnsi="Times New Roman"/>
                <w:sz w:val="18"/>
                <w:szCs w:val="18"/>
              </w:rPr>
              <w:lastRenderedPageBreak/>
              <w:t>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196</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4037</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600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1149</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726</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762</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800</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связям с общественностью</w:t>
            </w:r>
          </w:p>
        </w:tc>
        <w:tc>
          <w:tcPr>
            <w:tcW w:w="1851" w:type="dxa"/>
            <w:shd w:val="clear" w:color="000000" w:fill="FFFFFF"/>
            <w:hideMark/>
          </w:tcPr>
          <w:p w:rsidR="000F01A1" w:rsidRPr="00DD5F23" w:rsidRDefault="000F01A1" w:rsidP="002649D8">
            <w:pPr>
              <w:spacing w:after="0" w:line="240" w:lineRule="auto"/>
              <w:rPr>
                <w:rFonts w:ascii="Times New Roman" w:hAnsi="Times New Roman"/>
                <w:sz w:val="18"/>
                <w:szCs w:val="18"/>
              </w:rPr>
            </w:pPr>
            <w:r w:rsidRPr="00DD5F23">
              <w:rPr>
                <w:rFonts w:ascii="Times New Roman" w:hAnsi="Times New Roman"/>
                <w:sz w:val="18"/>
                <w:szCs w:val="18"/>
              </w:rPr>
              <w:t>Размещение информационных материалов объемом: в 2017 году и последующие годы – не менее 3000 сообщений в год.</w:t>
            </w:r>
            <w:r w:rsidRPr="00DD5F23">
              <w:rPr>
                <w:rFonts w:ascii="Times New Roman" w:hAnsi="Times New Roman"/>
                <w:sz w:val="18"/>
                <w:szCs w:val="18"/>
              </w:rPr>
              <w:br/>
              <w:t xml:space="preserve">Создание и ведение информационных ресурсов и баз данных: в 2017 – 2021 годах – 1 информационный </w:t>
            </w:r>
            <w:r w:rsidRPr="00DD5F23">
              <w:rPr>
                <w:rFonts w:ascii="Times New Roman" w:hAnsi="Times New Roman"/>
                <w:sz w:val="18"/>
                <w:szCs w:val="18"/>
              </w:rPr>
              <w:lastRenderedPageBreak/>
              <w:t>ресурс (интернет-сайт городского округа</w:t>
            </w:r>
            <w:r w:rsidR="002649D8">
              <w:rPr>
                <w:rFonts w:ascii="Times New Roman" w:hAnsi="Times New Roman"/>
                <w:sz w:val="18"/>
                <w:szCs w:val="18"/>
              </w:rPr>
              <w:t xml:space="preserve"> </w:t>
            </w:r>
            <w:r w:rsidRPr="00DD5F23">
              <w:rPr>
                <w:rFonts w:ascii="Times New Roman" w:hAnsi="Times New Roman"/>
                <w:sz w:val="18"/>
                <w:szCs w:val="18"/>
              </w:rPr>
              <w:t>Электросталь Московской области www.electrostal.ru )</w:t>
            </w:r>
          </w:p>
        </w:tc>
      </w:tr>
      <w:tr w:rsidR="00EE23DD" w:rsidRPr="00DD5F23" w:rsidTr="002649D8">
        <w:trPr>
          <w:trHeight w:val="74"/>
          <w:jc w:val="center"/>
        </w:trPr>
        <w:tc>
          <w:tcPr>
            <w:tcW w:w="728"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1.5.</w:t>
            </w:r>
          </w:p>
        </w:tc>
        <w:tc>
          <w:tcPr>
            <w:tcW w:w="2213" w:type="dxa"/>
            <w:vMerge w:val="restart"/>
            <w:shd w:val="clear" w:color="000000" w:fill="FFFFFF"/>
            <w:hideMark/>
          </w:tcPr>
          <w:p w:rsidR="000F01A1" w:rsidRPr="00DD5F23" w:rsidRDefault="000F01A1" w:rsidP="002649D8">
            <w:pPr>
              <w:spacing w:after="0" w:line="240" w:lineRule="auto"/>
              <w:rPr>
                <w:rFonts w:ascii="Times New Roman" w:hAnsi="Times New Roman"/>
                <w:sz w:val="18"/>
                <w:szCs w:val="18"/>
              </w:rPr>
            </w:pPr>
            <w:r w:rsidRPr="00DD5F23">
              <w:rPr>
                <w:rFonts w:ascii="Times New Roman" w:hAnsi="Times New Roman"/>
                <w:sz w:val="18"/>
                <w:szCs w:val="18"/>
              </w:rPr>
              <w:t>Мероприятие 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w:t>
            </w:r>
            <w:r w:rsidR="002649D8">
              <w:rPr>
                <w:rFonts w:ascii="Times New Roman" w:hAnsi="Times New Roman"/>
                <w:sz w:val="18"/>
                <w:szCs w:val="18"/>
              </w:rPr>
              <w:t xml:space="preserve"> </w:t>
            </w:r>
            <w:r w:rsidRPr="00DD5F23">
              <w:rPr>
                <w:rFonts w:ascii="Times New Roman" w:hAnsi="Times New Roman"/>
                <w:sz w:val="18"/>
                <w:szCs w:val="18"/>
              </w:rPr>
              <w:t>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006"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Итого</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3906</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2181</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484</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508</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533</w:t>
            </w:r>
          </w:p>
        </w:tc>
        <w:tc>
          <w:tcPr>
            <w:tcW w:w="1765"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связям с общественностью</w:t>
            </w:r>
          </w:p>
        </w:tc>
        <w:tc>
          <w:tcPr>
            <w:tcW w:w="1851" w:type="dxa"/>
            <w:vMerge w:val="restart"/>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Распространение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EE23DD" w:rsidRPr="00DD5F23" w:rsidTr="002649D8">
        <w:trPr>
          <w:trHeight w:val="955"/>
          <w:jc w:val="center"/>
        </w:trPr>
        <w:tc>
          <w:tcPr>
            <w:tcW w:w="728"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3906</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2181</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484</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508</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533</w:t>
            </w:r>
          </w:p>
        </w:tc>
        <w:tc>
          <w:tcPr>
            <w:tcW w:w="1765"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2891"/>
          <w:jc w:val="center"/>
        </w:trPr>
        <w:tc>
          <w:tcPr>
            <w:tcW w:w="728"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Внебюджетные источники</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1765"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2920"/>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1.6.</w:t>
            </w:r>
          </w:p>
        </w:tc>
        <w:tc>
          <w:tcPr>
            <w:tcW w:w="2213"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6. Организация мониторинга печатных и электронных СМИ, блогосферы, проведение медиа-исследований аудитории СМИ на территории городского округа Электросталь Московской области</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730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300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210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220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0</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связям с общественностью</w:t>
            </w:r>
          </w:p>
        </w:tc>
        <w:tc>
          <w:tcPr>
            <w:tcW w:w="1851"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0F01A1" w:rsidRPr="00DD5F23" w:rsidTr="002649D8">
        <w:trPr>
          <w:trHeight w:val="1982"/>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1.7.</w:t>
            </w:r>
          </w:p>
        </w:tc>
        <w:tc>
          <w:tcPr>
            <w:tcW w:w="2213" w:type="dxa"/>
            <w:shd w:val="clear" w:color="000000" w:fill="FFFFFF"/>
            <w:hideMark/>
          </w:tcPr>
          <w:p w:rsidR="002649D8" w:rsidRPr="00DD5F23" w:rsidRDefault="000F01A1" w:rsidP="002649D8">
            <w:pPr>
              <w:spacing w:after="0" w:line="240" w:lineRule="auto"/>
              <w:rPr>
                <w:rFonts w:ascii="Times New Roman" w:hAnsi="Times New Roman"/>
                <w:sz w:val="18"/>
                <w:szCs w:val="18"/>
              </w:rPr>
            </w:pPr>
            <w:r w:rsidRPr="00DD5F23">
              <w:rPr>
                <w:rFonts w:ascii="Times New Roman" w:hAnsi="Times New Roman"/>
                <w:sz w:val="18"/>
                <w:szCs w:val="18"/>
              </w:rPr>
              <w:t>Мероприятие 7. Осуществление взаимодействия органов 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w:t>
            </w:r>
            <w:r w:rsidR="002649D8">
              <w:rPr>
                <w:rFonts w:ascii="Times New Roman" w:hAnsi="Times New Roman"/>
                <w:sz w:val="18"/>
                <w:szCs w:val="18"/>
              </w:rPr>
              <w:t>й</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Внебюджетные источники</w:t>
            </w:r>
          </w:p>
        </w:tc>
        <w:tc>
          <w:tcPr>
            <w:tcW w:w="7088" w:type="dxa"/>
            <w:gridSpan w:val="7"/>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Отдел по связям с общественностью</w:t>
            </w:r>
          </w:p>
        </w:tc>
        <w:tc>
          <w:tcPr>
            <w:tcW w:w="1851"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0F01A1" w:rsidRPr="00DD5F23" w:rsidTr="002649D8">
        <w:trPr>
          <w:trHeight w:val="2265"/>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1.8.</w:t>
            </w:r>
          </w:p>
        </w:tc>
        <w:tc>
          <w:tcPr>
            <w:tcW w:w="2213" w:type="dxa"/>
            <w:shd w:val="clear" w:color="000000" w:fill="FFFFFF"/>
            <w:hideMark/>
          </w:tcPr>
          <w:p w:rsidR="002649D8"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w:t>
            </w:r>
            <w:r w:rsidRPr="00DD5F23">
              <w:rPr>
                <w:rFonts w:ascii="Times New Roman" w:hAnsi="Times New Roman"/>
                <w:sz w:val="18"/>
                <w:szCs w:val="18"/>
              </w:rPr>
              <w:lastRenderedPageBreak/>
              <w:t>самоуправления посредством наружной рекламы.</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7088" w:type="dxa"/>
            <w:gridSpan w:val="7"/>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В пределах средств, предусмотренных на основную деятельность ответственных за выполнение мероприятия </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МКУ «Департамент по развитию промышленности, инвестиционной политике и рекламе»</w:t>
            </w:r>
          </w:p>
        </w:tc>
        <w:tc>
          <w:tcPr>
            <w:tcW w:w="1851"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Размещение установленного на год числа рекламных кампаний социальной направленности (12 рекламных кампаний).</w:t>
            </w:r>
          </w:p>
        </w:tc>
      </w:tr>
      <w:tr w:rsidR="00EE23DD" w:rsidRPr="00DD5F23" w:rsidTr="002649D8">
        <w:trPr>
          <w:trHeight w:val="314"/>
          <w:jc w:val="center"/>
        </w:trPr>
        <w:tc>
          <w:tcPr>
            <w:tcW w:w="728"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1.9.</w:t>
            </w:r>
          </w:p>
        </w:tc>
        <w:tc>
          <w:tcPr>
            <w:tcW w:w="2213" w:type="dxa"/>
            <w:vMerge w:val="restart"/>
            <w:shd w:val="clear" w:color="000000" w:fill="FFFFFF"/>
            <w:hideMark/>
          </w:tcPr>
          <w:p w:rsidR="002649D8"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 9. 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006"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Итого</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1836,00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15952,40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2636,00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3135,60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3278,00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3424,40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3478,40</w:t>
            </w:r>
          </w:p>
        </w:tc>
        <w:tc>
          <w:tcPr>
            <w:tcW w:w="1765"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w:t>
            </w:r>
          </w:p>
        </w:tc>
        <w:tc>
          <w:tcPr>
            <w:tcW w:w="1851" w:type="dxa"/>
            <w:vMerge w:val="restart"/>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EE23DD" w:rsidRPr="00DD5F23" w:rsidTr="002649D8">
        <w:trPr>
          <w:trHeight w:val="861"/>
          <w:jc w:val="center"/>
        </w:trPr>
        <w:tc>
          <w:tcPr>
            <w:tcW w:w="728"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944,00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10786,40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1700,00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2153,60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2248,00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2342,40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2342,40</w:t>
            </w:r>
          </w:p>
        </w:tc>
        <w:tc>
          <w:tcPr>
            <w:tcW w:w="1765"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1914"/>
          <w:jc w:val="center"/>
        </w:trPr>
        <w:tc>
          <w:tcPr>
            <w:tcW w:w="728"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Внебюджетные источники</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892,00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5166,00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936,00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982,00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1030,00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1082,00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1136,00</w:t>
            </w:r>
          </w:p>
        </w:tc>
        <w:tc>
          <w:tcPr>
            <w:tcW w:w="1765"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74"/>
          <w:jc w:val="center"/>
        </w:trPr>
        <w:tc>
          <w:tcPr>
            <w:tcW w:w="728" w:type="dxa"/>
            <w:vMerge w:val="restart"/>
            <w:shd w:val="clear" w:color="000000" w:fill="FFFFFF"/>
            <w:hideMark/>
          </w:tcPr>
          <w:p w:rsidR="000F01A1" w:rsidRPr="00DD5F23" w:rsidRDefault="000F01A1" w:rsidP="002649D8">
            <w:pPr>
              <w:spacing w:after="0" w:line="240" w:lineRule="auto"/>
              <w:jc w:val="center"/>
              <w:rPr>
                <w:rFonts w:ascii="Times New Roman" w:hAnsi="Times New Roman"/>
                <w:sz w:val="18"/>
                <w:szCs w:val="18"/>
              </w:rPr>
            </w:pPr>
            <w:r w:rsidRPr="00DD5F23">
              <w:rPr>
                <w:rFonts w:ascii="Times New Roman" w:hAnsi="Times New Roman"/>
                <w:sz w:val="18"/>
                <w:szCs w:val="18"/>
              </w:rPr>
              <w:t>1.9.1</w:t>
            </w:r>
          </w:p>
        </w:tc>
        <w:tc>
          <w:tcPr>
            <w:tcW w:w="2213" w:type="dxa"/>
            <w:vMerge w:val="restart"/>
            <w:shd w:val="clear" w:color="000000" w:fill="FFFFFF"/>
            <w:hideMark/>
          </w:tcPr>
          <w:p w:rsidR="000F01A1" w:rsidRPr="00DD5F23" w:rsidRDefault="000F01A1" w:rsidP="002649D8">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9.1. </w:t>
            </w:r>
            <w:r w:rsidR="002649D8">
              <w:rPr>
                <w:rFonts w:ascii="Times New Roman" w:hAnsi="Times New Roman"/>
                <w:sz w:val="18"/>
                <w:szCs w:val="18"/>
              </w:rPr>
              <w:t>У</w:t>
            </w:r>
            <w:r w:rsidRPr="00DD5F23">
              <w:rPr>
                <w:rFonts w:ascii="Times New Roman" w:hAnsi="Times New Roman"/>
                <w:sz w:val="18"/>
                <w:szCs w:val="18"/>
              </w:rPr>
              <w:t>становка и размещение элементов праздничного и  тематического оформления на территории городского округа</w:t>
            </w:r>
          </w:p>
        </w:tc>
        <w:tc>
          <w:tcPr>
            <w:tcW w:w="1006"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Итого</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1836,00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10114,00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1636,00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1926,00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2068,40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2214,80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2268,80</w:t>
            </w:r>
          </w:p>
        </w:tc>
        <w:tc>
          <w:tcPr>
            <w:tcW w:w="1765" w:type="dxa"/>
            <w:vMerge w:val="restart"/>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Управление городского жилищного и коммунального хозяйства</w:t>
            </w: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638"/>
          <w:jc w:val="center"/>
        </w:trPr>
        <w:tc>
          <w:tcPr>
            <w:tcW w:w="728"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944,00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4948,00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700,00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944,00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1038,40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1132,80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1132,80</w:t>
            </w:r>
          </w:p>
        </w:tc>
        <w:tc>
          <w:tcPr>
            <w:tcW w:w="1765"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70"/>
          <w:jc w:val="center"/>
        </w:trPr>
        <w:tc>
          <w:tcPr>
            <w:tcW w:w="728"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587" w:type="dxa"/>
            <w:shd w:val="clear" w:color="000000" w:fill="FFFFFF"/>
            <w:hideMark/>
          </w:tcPr>
          <w:p w:rsidR="000F01A1"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Внебюджетные источники</w:t>
            </w:r>
          </w:p>
          <w:p w:rsidR="002649D8" w:rsidRPr="00DD5F23" w:rsidRDefault="002649D8" w:rsidP="000132D6">
            <w:pPr>
              <w:spacing w:after="0" w:line="240" w:lineRule="auto"/>
              <w:rPr>
                <w:rFonts w:ascii="Times New Roman" w:hAnsi="Times New Roman"/>
                <w:sz w:val="18"/>
                <w:szCs w:val="18"/>
              </w:rPr>
            </w:pP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892,00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5166,00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936,00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982,00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1030,00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1082,00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1136,00</w:t>
            </w:r>
          </w:p>
        </w:tc>
        <w:tc>
          <w:tcPr>
            <w:tcW w:w="1765" w:type="dxa"/>
            <w:vMerge/>
            <w:vAlign w:val="center"/>
            <w:hideMark/>
          </w:tcPr>
          <w:p w:rsidR="000F01A1" w:rsidRPr="00DD5F23" w:rsidRDefault="000F01A1" w:rsidP="000132D6">
            <w:pPr>
              <w:spacing w:after="0" w:line="240" w:lineRule="auto"/>
              <w:rPr>
                <w:rFonts w:ascii="Times New Roman" w:hAnsi="Times New Roman"/>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70"/>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1.9.2.</w:t>
            </w:r>
          </w:p>
        </w:tc>
        <w:tc>
          <w:tcPr>
            <w:tcW w:w="2213" w:type="dxa"/>
            <w:shd w:val="clear" w:color="000000" w:fill="FFFFFF"/>
            <w:hideMark/>
          </w:tcPr>
          <w:p w:rsidR="000F01A1" w:rsidRPr="00DD5F23" w:rsidRDefault="002649D8" w:rsidP="000132D6">
            <w:pPr>
              <w:spacing w:after="0" w:line="240" w:lineRule="auto"/>
              <w:rPr>
                <w:rFonts w:ascii="Times New Roman" w:hAnsi="Times New Roman"/>
                <w:sz w:val="18"/>
                <w:szCs w:val="18"/>
              </w:rPr>
            </w:pPr>
            <w:r w:rsidRPr="00DD5F23">
              <w:rPr>
                <w:rFonts w:ascii="Times New Roman" w:hAnsi="Times New Roman"/>
                <w:sz w:val="18"/>
                <w:szCs w:val="18"/>
              </w:rPr>
              <w:t>Мероприятие</w:t>
            </w:r>
            <w:r w:rsidR="000F01A1" w:rsidRPr="00DD5F23">
              <w:rPr>
                <w:rFonts w:ascii="Times New Roman" w:hAnsi="Times New Roman"/>
                <w:sz w:val="18"/>
                <w:szCs w:val="18"/>
              </w:rPr>
              <w:t xml:space="preserve"> 9.2. Размещение </w:t>
            </w:r>
            <w:r w:rsidR="000F01A1" w:rsidRPr="00DD5F23">
              <w:rPr>
                <w:rFonts w:ascii="Times New Roman" w:hAnsi="Times New Roman"/>
                <w:sz w:val="18"/>
                <w:szCs w:val="18"/>
              </w:rPr>
              <w:lastRenderedPageBreak/>
              <w:t>праздничного и  тематического оформления на отдельно стоящих  рекламных конструкциях</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 xml:space="preserve">Средства бюджета </w:t>
            </w:r>
            <w:r w:rsidRPr="00DD5F23">
              <w:rPr>
                <w:rFonts w:ascii="Times New Roman" w:hAnsi="Times New Roman"/>
                <w:sz w:val="18"/>
                <w:szCs w:val="18"/>
              </w:rPr>
              <w:lastRenderedPageBreak/>
              <w:t>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lastRenderedPageBreak/>
              <w:t>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5838,40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1000,00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1209,60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1209,60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1209,60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1209,60</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 xml:space="preserve">МКУ «Департамент по развитию </w:t>
            </w:r>
            <w:r w:rsidRPr="00DD5F23">
              <w:rPr>
                <w:rFonts w:ascii="Times New Roman" w:hAnsi="Times New Roman"/>
                <w:sz w:val="18"/>
                <w:szCs w:val="18"/>
              </w:rPr>
              <w:lastRenderedPageBreak/>
              <w:t>промышленности, инвестиционной политике и рекламе»</w:t>
            </w:r>
          </w:p>
        </w:tc>
        <w:tc>
          <w:tcPr>
            <w:tcW w:w="1851" w:type="dxa"/>
            <w:vMerge/>
            <w:vAlign w:val="center"/>
            <w:hideMark/>
          </w:tcPr>
          <w:p w:rsidR="000F01A1" w:rsidRPr="00DD5F23" w:rsidRDefault="000F01A1" w:rsidP="000132D6">
            <w:pPr>
              <w:spacing w:after="0" w:line="240" w:lineRule="auto"/>
              <w:rPr>
                <w:rFonts w:ascii="Times New Roman" w:hAnsi="Times New Roman"/>
                <w:sz w:val="18"/>
                <w:szCs w:val="18"/>
              </w:rPr>
            </w:pPr>
          </w:p>
        </w:tc>
      </w:tr>
      <w:tr w:rsidR="00EE23DD" w:rsidRPr="00DD5F23" w:rsidTr="002649D8">
        <w:trPr>
          <w:trHeight w:val="2468"/>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w:t>
            </w:r>
          </w:p>
        </w:tc>
        <w:tc>
          <w:tcPr>
            <w:tcW w:w="2213" w:type="dxa"/>
            <w:shd w:val="clear" w:color="000000" w:fill="FFFFFF"/>
            <w:hideMark/>
          </w:tcPr>
          <w:p w:rsidR="000F01A1" w:rsidRPr="00DD5F23" w:rsidRDefault="000F01A1" w:rsidP="000132D6">
            <w:pPr>
              <w:spacing w:after="0" w:line="240" w:lineRule="auto"/>
              <w:rPr>
                <w:rFonts w:ascii="Times New Roman" w:hAnsi="Times New Roman"/>
                <w:i/>
                <w:iCs/>
                <w:sz w:val="18"/>
                <w:szCs w:val="18"/>
              </w:rPr>
            </w:pPr>
            <w:r w:rsidRPr="00DD5F23">
              <w:rPr>
                <w:rFonts w:ascii="Times New Roman" w:hAnsi="Times New Roman"/>
                <w:i/>
                <w:iCs/>
                <w:sz w:val="18"/>
                <w:szCs w:val="18"/>
              </w:rPr>
              <w:t>Основное мероприятие 2. Приведение в соответствие количества и фактического расположения рекламных конструкций на территории гор</w:t>
            </w:r>
            <w:r w:rsidR="002649D8">
              <w:rPr>
                <w:rFonts w:ascii="Times New Roman" w:hAnsi="Times New Roman"/>
                <w:i/>
                <w:iCs/>
                <w:sz w:val="18"/>
                <w:szCs w:val="18"/>
              </w:rPr>
              <w:t xml:space="preserve">одского округа Электросталь Московской </w:t>
            </w:r>
            <w:r w:rsidRPr="00DD5F23">
              <w:rPr>
                <w:rFonts w:ascii="Times New Roman" w:hAnsi="Times New Roman"/>
                <w:i/>
                <w:iCs/>
                <w:sz w:val="18"/>
                <w:szCs w:val="18"/>
              </w:rPr>
              <w:t>.области согласованной Правительством Московской области схеме размещения рекламных конструкций</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i/>
                <w:iCs/>
                <w:sz w:val="18"/>
                <w:szCs w:val="18"/>
              </w:rPr>
            </w:pPr>
            <w:r w:rsidRPr="00DD5F23">
              <w:rPr>
                <w:rFonts w:ascii="Times New Roman" w:hAnsi="Times New Roman"/>
                <w:i/>
                <w:iCs/>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105,00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2000,00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400,00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400,00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400,00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400,00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400,00</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i/>
                <w:iCs/>
                <w:sz w:val="18"/>
                <w:szCs w:val="18"/>
              </w:rPr>
            </w:pPr>
            <w:r w:rsidRPr="00DD5F23">
              <w:rPr>
                <w:rFonts w:ascii="Times New Roman" w:hAnsi="Times New Roman"/>
                <w:i/>
                <w:iCs/>
                <w:sz w:val="18"/>
                <w:szCs w:val="18"/>
              </w:rPr>
              <w:t>МКУ «Департамент по развитию промышленности, инвестиционной политике и рекламе»</w:t>
            </w:r>
          </w:p>
        </w:tc>
        <w:tc>
          <w:tcPr>
            <w:tcW w:w="1851"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Х</w:t>
            </w:r>
          </w:p>
        </w:tc>
      </w:tr>
      <w:tr w:rsidR="00EE23DD" w:rsidRPr="00DD5F23" w:rsidTr="002649D8">
        <w:trPr>
          <w:trHeight w:val="903"/>
          <w:jc w:val="center"/>
        </w:trPr>
        <w:tc>
          <w:tcPr>
            <w:tcW w:w="728"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2.1.</w:t>
            </w:r>
          </w:p>
        </w:tc>
        <w:tc>
          <w:tcPr>
            <w:tcW w:w="2213"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 xml:space="preserve">Мероприятие 1. </w:t>
            </w:r>
            <w:r w:rsidRPr="00DD5F23">
              <w:rPr>
                <w:rFonts w:ascii="Times New Roman" w:hAnsi="Times New Roman"/>
                <w:sz w:val="18"/>
                <w:szCs w:val="18"/>
              </w:rPr>
              <w:br/>
              <w:t>Демонтаж незаконных рекламных конструкций</w:t>
            </w:r>
          </w:p>
        </w:tc>
        <w:tc>
          <w:tcPr>
            <w:tcW w:w="1006"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Средства бюджета городского округа Электросталь</w:t>
            </w:r>
          </w:p>
        </w:tc>
        <w:tc>
          <w:tcPr>
            <w:tcW w:w="1134"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105,00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2000,00</w:t>
            </w:r>
          </w:p>
        </w:tc>
        <w:tc>
          <w:tcPr>
            <w:tcW w:w="100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400,00</w:t>
            </w:r>
          </w:p>
        </w:tc>
        <w:tc>
          <w:tcPr>
            <w:tcW w:w="98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400,00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400,00</w:t>
            </w:r>
          </w:p>
        </w:tc>
        <w:tc>
          <w:tcPr>
            <w:tcW w:w="992"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400,00</w:t>
            </w:r>
          </w:p>
        </w:tc>
        <w:tc>
          <w:tcPr>
            <w:tcW w:w="993"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400,00</w:t>
            </w:r>
          </w:p>
        </w:tc>
        <w:tc>
          <w:tcPr>
            <w:tcW w:w="1765" w:type="dxa"/>
            <w:shd w:val="clear" w:color="000000" w:fill="FFFFFF"/>
            <w:hideMark/>
          </w:tcPr>
          <w:p w:rsidR="000F01A1" w:rsidRPr="00DD5F23" w:rsidRDefault="000F01A1" w:rsidP="000132D6">
            <w:pPr>
              <w:spacing w:after="0" w:line="240" w:lineRule="auto"/>
              <w:jc w:val="center"/>
              <w:rPr>
                <w:rFonts w:ascii="Times New Roman" w:hAnsi="Times New Roman"/>
                <w:sz w:val="18"/>
                <w:szCs w:val="18"/>
              </w:rPr>
            </w:pPr>
            <w:r w:rsidRPr="00DD5F23">
              <w:rPr>
                <w:rFonts w:ascii="Times New Roman" w:hAnsi="Times New Roman"/>
                <w:sz w:val="18"/>
                <w:szCs w:val="18"/>
              </w:rPr>
              <w:t>МКУ «Департамент по развитию промышленности, инвестиционной политике и рекламе»</w:t>
            </w:r>
          </w:p>
        </w:tc>
        <w:tc>
          <w:tcPr>
            <w:tcW w:w="1851" w:type="dxa"/>
            <w:shd w:val="clear" w:color="000000" w:fill="FFFFFF"/>
            <w:hideMark/>
          </w:tcPr>
          <w:p w:rsidR="000F01A1" w:rsidRPr="00DD5F23" w:rsidRDefault="000F01A1" w:rsidP="000132D6">
            <w:pPr>
              <w:spacing w:after="0" w:line="240" w:lineRule="auto"/>
              <w:rPr>
                <w:rFonts w:ascii="Times New Roman" w:hAnsi="Times New Roman"/>
                <w:sz w:val="18"/>
                <w:szCs w:val="18"/>
              </w:rPr>
            </w:pPr>
            <w:r w:rsidRPr="00DD5F23">
              <w:rPr>
                <w:rFonts w:ascii="Times New Roman" w:hAnsi="Times New Roman"/>
                <w:sz w:val="18"/>
                <w:szCs w:val="18"/>
              </w:rPr>
              <w:t>Отсутствие незаконных рекламных конструкций на территории г.о.Электросталь</w:t>
            </w:r>
          </w:p>
        </w:tc>
      </w:tr>
      <w:tr w:rsidR="00EE23DD" w:rsidRPr="00DD5F23" w:rsidTr="002649D8">
        <w:trPr>
          <w:trHeight w:val="360"/>
          <w:jc w:val="center"/>
        </w:trPr>
        <w:tc>
          <w:tcPr>
            <w:tcW w:w="728" w:type="dxa"/>
            <w:vMerge w:val="restart"/>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c>
          <w:tcPr>
            <w:tcW w:w="2213" w:type="dxa"/>
            <w:vMerge w:val="restart"/>
            <w:shd w:val="clear" w:color="000000" w:fill="FFFFFF"/>
            <w:noWrap/>
            <w:hideMark/>
          </w:tcPr>
          <w:p w:rsidR="000F01A1" w:rsidRPr="00DD5F23" w:rsidRDefault="000F01A1" w:rsidP="000132D6">
            <w:pPr>
              <w:spacing w:after="0" w:line="240" w:lineRule="auto"/>
              <w:rPr>
                <w:rFonts w:ascii="Times New Roman" w:hAnsi="Times New Roman"/>
                <w:b/>
                <w:bCs/>
                <w:sz w:val="18"/>
                <w:szCs w:val="18"/>
              </w:rPr>
            </w:pPr>
            <w:r w:rsidRPr="00DD5F23">
              <w:rPr>
                <w:rFonts w:ascii="Times New Roman" w:hAnsi="Times New Roman"/>
                <w:b/>
                <w:bCs/>
                <w:sz w:val="18"/>
                <w:szCs w:val="18"/>
              </w:rPr>
              <w:t>Всего по подпрограмме</w:t>
            </w:r>
          </w:p>
        </w:tc>
        <w:tc>
          <w:tcPr>
            <w:tcW w:w="1006" w:type="dxa"/>
            <w:vMerge w:val="restart"/>
            <w:shd w:val="clear" w:color="000000" w:fill="FFFFFF"/>
            <w:noWrap/>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2017-2021</w:t>
            </w:r>
          </w:p>
        </w:tc>
        <w:tc>
          <w:tcPr>
            <w:tcW w:w="1587" w:type="dxa"/>
            <w:shd w:val="clear" w:color="000000" w:fill="FFFFFF"/>
            <w:hideMark/>
          </w:tcPr>
          <w:p w:rsidR="000F01A1" w:rsidRPr="00DD5F23" w:rsidRDefault="000F01A1" w:rsidP="000132D6">
            <w:pPr>
              <w:spacing w:after="0" w:line="240" w:lineRule="auto"/>
              <w:rPr>
                <w:rFonts w:ascii="Times New Roman" w:hAnsi="Times New Roman"/>
                <w:b/>
                <w:bCs/>
                <w:sz w:val="18"/>
                <w:szCs w:val="18"/>
              </w:rPr>
            </w:pPr>
            <w:r w:rsidRPr="00DD5F23">
              <w:rPr>
                <w:rFonts w:ascii="Times New Roman" w:hAnsi="Times New Roman"/>
                <w:b/>
                <w:bCs/>
                <w:sz w:val="18"/>
                <w:szCs w:val="18"/>
              </w:rPr>
              <w:t>ИТОГО</w:t>
            </w:r>
          </w:p>
        </w:tc>
        <w:tc>
          <w:tcPr>
            <w:tcW w:w="1134"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12563,00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84858,70</w:t>
            </w:r>
          </w:p>
        </w:tc>
        <w:tc>
          <w:tcPr>
            <w:tcW w:w="1003"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13662,30</w:t>
            </w:r>
          </w:p>
        </w:tc>
        <w:tc>
          <w:tcPr>
            <w:tcW w:w="98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22207,60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15923,00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16309,40</w:t>
            </w:r>
          </w:p>
        </w:tc>
        <w:tc>
          <w:tcPr>
            <w:tcW w:w="993"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16756,40</w:t>
            </w:r>
          </w:p>
        </w:tc>
        <w:tc>
          <w:tcPr>
            <w:tcW w:w="1765" w:type="dxa"/>
            <w:vMerge w:val="restart"/>
            <w:shd w:val="clear" w:color="000000" w:fill="FFFFFF"/>
            <w:noWrap/>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c>
          <w:tcPr>
            <w:tcW w:w="1851" w:type="dxa"/>
            <w:vMerge w:val="restart"/>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 </w:t>
            </w:r>
          </w:p>
        </w:tc>
      </w:tr>
      <w:tr w:rsidR="00EE23DD" w:rsidRPr="00DD5F23" w:rsidTr="002649D8">
        <w:trPr>
          <w:trHeight w:val="699"/>
          <w:jc w:val="center"/>
        </w:trPr>
        <w:tc>
          <w:tcPr>
            <w:tcW w:w="728"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b/>
                <w:bCs/>
                <w:sz w:val="18"/>
                <w:szCs w:val="18"/>
              </w:rPr>
            </w:pPr>
            <w:r w:rsidRPr="00DD5F23">
              <w:rPr>
                <w:rFonts w:ascii="Times New Roman" w:hAnsi="Times New Roman"/>
                <w:b/>
                <w:bCs/>
                <w:sz w:val="18"/>
                <w:szCs w:val="18"/>
              </w:rPr>
              <w:t xml:space="preserve">Средства      </w:t>
            </w:r>
            <w:r w:rsidRPr="00DD5F23">
              <w:rPr>
                <w:rFonts w:ascii="Times New Roman" w:hAnsi="Times New Roman"/>
                <w:b/>
                <w:bCs/>
                <w:sz w:val="18"/>
                <w:szCs w:val="18"/>
              </w:rPr>
              <w:br/>
              <w:t xml:space="preserve">бюджета      </w:t>
            </w:r>
            <w:r w:rsidRPr="00DD5F23">
              <w:rPr>
                <w:rFonts w:ascii="Times New Roman" w:hAnsi="Times New Roman"/>
                <w:b/>
                <w:bCs/>
                <w:sz w:val="18"/>
                <w:szCs w:val="18"/>
              </w:rPr>
              <w:br/>
              <w:t xml:space="preserve">городского округа Электросталь   </w:t>
            </w:r>
          </w:p>
        </w:tc>
        <w:tc>
          <w:tcPr>
            <w:tcW w:w="1134"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10671,00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79692,70</w:t>
            </w:r>
          </w:p>
        </w:tc>
        <w:tc>
          <w:tcPr>
            <w:tcW w:w="1003"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12726,30</w:t>
            </w:r>
          </w:p>
        </w:tc>
        <w:tc>
          <w:tcPr>
            <w:tcW w:w="98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21225,60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14893,00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15227,40</w:t>
            </w:r>
          </w:p>
        </w:tc>
        <w:tc>
          <w:tcPr>
            <w:tcW w:w="993"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15620,40</w:t>
            </w:r>
          </w:p>
        </w:tc>
        <w:tc>
          <w:tcPr>
            <w:tcW w:w="1765"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b/>
                <w:bCs/>
                <w:sz w:val="18"/>
                <w:szCs w:val="18"/>
              </w:rPr>
            </w:pPr>
          </w:p>
        </w:tc>
      </w:tr>
      <w:tr w:rsidR="00EE23DD" w:rsidRPr="00DD5F23" w:rsidTr="002649D8">
        <w:trPr>
          <w:trHeight w:val="360"/>
          <w:jc w:val="center"/>
        </w:trPr>
        <w:tc>
          <w:tcPr>
            <w:tcW w:w="728"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2213"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1006"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1587" w:type="dxa"/>
            <w:shd w:val="clear" w:color="000000" w:fill="FFFFFF"/>
            <w:hideMark/>
          </w:tcPr>
          <w:p w:rsidR="000F01A1" w:rsidRPr="00DD5F23" w:rsidRDefault="000F01A1" w:rsidP="000132D6">
            <w:pPr>
              <w:spacing w:after="0" w:line="240" w:lineRule="auto"/>
              <w:rPr>
                <w:rFonts w:ascii="Times New Roman" w:hAnsi="Times New Roman"/>
                <w:b/>
                <w:bCs/>
                <w:sz w:val="18"/>
                <w:szCs w:val="18"/>
              </w:rPr>
            </w:pPr>
            <w:r w:rsidRPr="00DD5F23">
              <w:rPr>
                <w:rFonts w:ascii="Times New Roman" w:hAnsi="Times New Roman"/>
                <w:b/>
                <w:bCs/>
                <w:sz w:val="18"/>
                <w:szCs w:val="18"/>
              </w:rPr>
              <w:t>Внебюджетные источники</w:t>
            </w:r>
          </w:p>
        </w:tc>
        <w:tc>
          <w:tcPr>
            <w:tcW w:w="1134"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1892,00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5166,00</w:t>
            </w:r>
          </w:p>
        </w:tc>
        <w:tc>
          <w:tcPr>
            <w:tcW w:w="1003"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936,00</w:t>
            </w:r>
          </w:p>
        </w:tc>
        <w:tc>
          <w:tcPr>
            <w:tcW w:w="98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982,00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1030,00</w:t>
            </w:r>
          </w:p>
        </w:tc>
        <w:tc>
          <w:tcPr>
            <w:tcW w:w="992"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1082,00</w:t>
            </w:r>
          </w:p>
        </w:tc>
        <w:tc>
          <w:tcPr>
            <w:tcW w:w="993" w:type="dxa"/>
            <w:shd w:val="clear" w:color="000000" w:fill="FFFFFF"/>
            <w:noWrap/>
            <w:vAlign w:val="center"/>
            <w:hideMark/>
          </w:tcPr>
          <w:p w:rsidR="000F01A1" w:rsidRPr="00DD5F23" w:rsidRDefault="000F01A1" w:rsidP="000132D6">
            <w:pPr>
              <w:spacing w:after="0" w:line="240" w:lineRule="auto"/>
              <w:jc w:val="center"/>
              <w:rPr>
                <w:rFonts w:ascii="Times New Roman" w:hAnsi="Times New Roman"/>
                <w:b/>
                <w:bCs/>
                <w:sz w:val="18"/>
                <w:szCs w:val="18"/>
              </w:rPr>
            </w:pPr>
            <w:r w:rsidRPr="00DD5F23">
              <w:rPr>
                <w:rFonts w:ascii="Times New Roman" w:hAnsi="Times New Roman"/>
                <w:b/>
                <w:bCs/>
                <w:sz w:val="18"/>
                <w:szCs w:val="18"/>
              </w:rPr>
              <w:t>1136,00</w:t>
            </w:r>
          </w:p>
        </w:tc>
        <w:tc>
          <w:tcPr>
            <w:tcW w:w="1765" w:type="dxa"/>
            <w:vMerge/>
            <w:vAlign w:val="center"/>
            <w:hideMark/>
          </w:tcPr>
          <w:p w:rsidR="000F01A1" w:rsidRPr="00DD5F23" w:rsidRDefault="000F01A1" w:rsidP="000132D6">
            <w:pPr>
              <w:spacing w:after="0" w:line="240" w:lineRule="auto"/>
              <w:rPr>
                <w:rFonts w:ascii="Times New Roman" w:hAnsi="Times New Roman"/>
                <w:b/>
                <w:bCs/>
                <w:sz w:val="18"/>
                <w:szCs w:val="18"/>
              </w:rPr>
            </w:pPr>
          </w:p>
        </w:tc>
        <w:tc>
          <w:tcPr>
            <w:tcW w:w="1851" w:type="dxa"/>
            <w:vMerge/>
            <w:vAlign w:val="center"/>
            <w:hideMark/>
          </w:tcPr>
          <w:p w:rsidR="000F01A1" w:rsidRPr="00DD5F23" w:rsidRDefault="000F01A1" w:rsidP="000132D6">
            <w:pPr>
              <w:spacing w:after="0" w:line="240" w:lineRule="auto"/>
              <w:rPr>
                <w:rFonts w:ascii="Times New Roman" w:hAnsi="Times New Roman"/>
                <w:b/>
                <w:bCs/>
                <w:sz w:val="18"/>
                <w:szCs w:val="18"/>
              </w:rPr>
            </w:pPr>
          </w:p>
        </w:tc>
      </w:tr>
    </w:tbl>
    <w:p w:rsidR="000F01A1" w:rsidRPr="00DD5F23" w:rsidRDefault="000F01A1" w:rsidP="000132D6">
      <w:pPr>
        <w:spacing w:after="0" w:line="240" w:lineRule="auto"/>
        <w:rPr>
          <w:rFonts w:ascii="Times New Roman" w:hAnsi="Times New Roman"/>
        </w:rPr>
      </w:pPr>
    </w:p>
    <w:p w:rsidR="00DD5F23" w:rsidRPr="00DD5F23" w:rsidRDefault="00DD5F23" w:rsidP="000132D6">
      <w:pPr>
        <w:autoSpaceDE w:val="0"/>
        <w:autoSpaceDN w:val="0"/>
        <w:adjustRightInd w:val="0"/>
        <w:spacing w:after="0" w:line="240" w:lineRule="auto"/>
        <w:outlineLvl w:val="0"/>
        <w:rPr>
          <w:rFonts w:ascii="Times New Roman" w:hAnsi="Times New Roman"/>
        </w:rPr>
      </w:pPr>
    </w:p>
    <w:p w:rsidR="00DD5F23" w:rsidRPr="00DD5F23" w:rsidRDefault="00DD5F23" w:rsidP="000132D6">
      <w:pPr>
        <w:autoSpaceDE w:val="0"/>
        <w:autoSpaceDN w:val="0"/>
        <w:adjustRightInd w:val="0"/>
        <w:spacing w:after="0" w:line="240" w:lineRule="auto"/>
        <w:outlineLvl w:val="0"/>
        <w:rPr>
          <w:rFonts w:ascii="Times New Roman" w:hAnsi="Times New Roman"/>
        </w:rPr>
      </w:pPr>
    </w:p>
    <w:p w:rsidR="00DD5F23" w:rsidRPr="00DD5F23" w:rsidRDefault="00DD5F23" w:rsidP="000132D6">
      <w:pPr>
        <w:autoSpaceDE w:val="0"/>
        <w:autoSpaceDN w:val="0"/>
        <w:adjustRightInd w:val="0"/>
        <w:spacing w:after="0" w:line="240" w:lineRule="auto"/>
        <w:outlineLvl w:val="0"/>
        <w:rPr>
          <w:rFonts w:ascii="Times New Roman" w:hAnsi="Times New Roman"/>
        </w:rPr>
      </w:pPr>
    </w:p>
    <w:p w:rsidR="00DD5F23" w:rsidRPr="00DD5F23" w:rsidRDefault="00DD5F23" w:rsidP="000132D6">
      <w:pPr>
        <w:autoSpaceDE w:val="0"/>
        <w:autoSpaceDN w:val="0"/>
        <w:adjustRightInd w:val="0"/>
        <w:spacing w:after="0" w:line="240" w:lineRule="auto"/>
        <w:outlineLvl w:val="0"/>
        <w:rPr>
          <w:rFonts w:ascii="Times New Roman" w:hAnsi="Times New Roman"/>
        </w:rPr>
      </w:pPr>
    </w:p>
    <w:p w:rsidR="002649D8" w:rsidRDefault="002649D8">
      <w:pPr>
        <w:spacing w:after="0" w:line="240" w:lineRule="auto"/>
        <w:rPr>
          <w:rFonts w:ascii="Times New Roman" w:hAnsi="Times New Roman"/>
          <w:sz w:val="24"/>
          <w:szCs w:val="24"/>
        </w:rPr>
      </w:pPr>
      <w:r>
        <w:rPr>
          <w:rFonts w:ascii="Times New Roman" w:hAnsi="Times New Roman"/>
          <w:sz w:val="24"/>
          <w:szCs w:val="24"/>
        </w:rPr>
        <w:br w:type="page"/>
      </w:r>
    </w:p>
    <w:p w:rsidR="00DD5F23" w:rsidRPr="00DD5F23" w:rsidRDefault="00DD5F23" w:rsidP="002649D8">
      <w:pPr>
        <w:autoSpaceDE w:val="0"/>
        <w:autoSpaceDN w:val="0"/>
        <w:adjustRightInd w:val="0"/>
        <w:spacing w:after="0" w:line="240" w:lineRule="auto"/>
        <w:ind w:left="8647"/>
        <w:outlineLvl w:val="0"/>
        <w:rPr>
          <w:rFonts w:ascii="Times New Roman" w:hAnsi="Times New Roman"/>
          <w:sz w:val="24"/>
          <w:szCs w:val="24"/>
        </w:rPr>
      </w:pPr>
      <w:r w:rsidRPr="00DD5F23">
        <w:rPr>
          <w:rFonts w:ascii="Times New Roman" w:hAnsi="Times New Roman"/>
          <w:sz w:val="24"/>
          <w:szCs w:val="24"/>
        </w:rPr>
        <w:lastRenderedPageBreak/>
        <w:t>Приложение № 4</w:t>
      </w:r>
    </w:p>
    <w:p w:rsidR="00DD5F23" w:rsidRPr="00DD5F23" w:rsidRDefault="00DD5F23" w:rsidP="002649D8">
      <w:pPr>
        <w:autoSpaceDE w:val="0"/>
        <w:autoSpaceDN w:val="0"/>
        <w:adjustRightInd w:val="0"/>
        <w:spacing w:after="0" w:line="240" w:lineRule="auto"/>
        <w:ind w:left="8647"/>
        <w:rPr>
          <w:rFonts w:ascii="Times New Roman" w:hAnsi="Times New Roman"/>
          <w:sz w:val="24"/>
          <w:szCs w:val="24"/>
        </w:rPr>
      </w:pPr>
      <w:r w:rsidRPr="00DD5F23">
        <w:rPr>
          <w:rFonts w:ascii="Times New Roman" w:hAnsi="Times New Roman"/>
          <w:sz w:val="24"/>
          <w:szCs w:val="24"/>
        </w:rPr>
        <w:t xml:space="preserve">к муниципальной программе </w:t>
      </w:r>
      <w:r w:rsidR="002649D8">
        <w:rPr>
          <w:rFonts w:ascii="Times New Roman" w:hAnsi="Times New Roman"/>
          <w:sz w:val="24"/>
          <w:szCs w:val="24"/>
        </w:rPr>
        <w:t xml:space="preserve"> </w:t>
      </w:r>
      <w:r w:rsidRPr="00DD5F23">
        <w:rPr>
          <w:rFonts w:ascii="Times New Roman" w:hAnsi="Times New Roman"/>
          <w:sz w:val="24"/>
          <w:szCs w:val="24"/>
        </w:rPr>
        <w:t xml:space="preserve">«Повышение эффективности деятельности органов местного самоуправления городского округа Электросталь» </w:t>
      </w:r>
    </w:p>
    <w:p w:rsidR="00DD5F23" w:rsidRPr="00DD5F23" w:rsidRDefault="00DD5F23" w:rsidP="002649D8">
      <w:pPr>
        <w:autoSpaceDE w:val="0"/>
        <w:autoSpaceDN w:val="0"/>
        <w:adjustRightInd w:val="0"/>
        <w:spacing w:after="0" w:line="240" w:lineRule="auto"/>
        <w:ind w:left="8647"/>
        <w:rPr>
          <w:rFonts w:ascii="Times New Roman" w:hAnsi="Times New Roman"/>
          <w:sz w:val="24"/>
          <w:szCs w:val="24"/>
        </w:rPr>
      </w:pPr>
      <w:r w:rsidRPr="00DD5F23">
        <w:rPr>
          <w:rFonts w:ascii="Times New Roman" w:hAnsi="Times New Roman"/>
          <w:sz w:val="24"/>
          <w:szCs w:val="24"/>
        </w:rPr>
        <w:t>на 2017-2021 годы</w:t>
      </w:r>
    </w:p>
    <w:p w:rsidR="00DD5F23" w:rsidRPr="00DD5F23" w:rsidRDefault="00DD5F23" w:rsidP="000132D6">
      <w:pPr>
        <w:tabs>
          <w:tab w:val="left" w:pos="8508"/>
        </w:tabs>
        <w:snapToGrid w:val="0"/>
        <w:spacing w:after="0" w:line="240" w:lineRule="auto"/>
        <w:jc w:val="center"/>
        <w:rPr>
          <w:rFonts w:ascii="Times New Roman" w:hAnsi="Times New Roman"/>
          <w:b/>
          <w:sz w:val="24"/>
          <w:szCs w:val="24"/>
        </w:rPr>
      </w:pPr>
    </w:p>
    <w:p w:rsidR="00DD5F23" w:rsidRPr="00DD5F23" w:rsidRDefault="00DD5F2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Подпрограмма «Развитие архивного дела» </w:t>
      </w:r>
    </w:p>
    <w:p w:rsidR="00DD5F23" w:rsidRPr="00DD5F23" w:rsidRDefault="00DD5F2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на 2017-2021 годы</w:t>
      </w:r>
    </w:p>
    <w:p w:rsidR="00DD5F23" w:rsidRPr="00DD5F23" w:rsidRDefault="00DD5F23" w:rsidP="000132D6">
      <w:pPr>
        <w:tabs>
          <w:tab w:val="left" w:pos="8508"/>
        </w:tabs>
        <w:snapToGrid w:val="0"/>
        <w:spacing w:after="0" w:line="240" w:lineRule="auto"/>
        <w:jc w:val="center"/>
        <w:rPr>
          <w:rFonts w:ascii="Times New Roman" w:hAnsi="Times New Roman"/>
          <w:b/>
          <w:sz w:val="24"/>
          <w:szCs w:val="24"/>
        </w:rPr>
      </w:pPr>
    </w:p>
    <w:p w:rsidR="00DD5F23" w:rsidRPr="00DD5F23" w:rsidRDefault="00DD5F2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1. ПАСПОРТ </w:t>
      </w:r>
    </w:p>
    <w:p w:rsidR="00DD5F23" w:rsidRPr="00DD5F23" w:rsidRDefault="00DD5F2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 xml:space="preserve">подпрограммы «Развитие архивного дела» </w:t>
      </w:r>
    </w:p>
    <w:p w:rsidR="00DD5F23" w:rsidRPr="00DD5F23" w:rsidRDefault="00DD5F23" w:rsidP="000132D6">
      <w:pPr>
        <w:tabs>
          <w:tab w:val="left" w:pos="8508"/>
        </w:tabs>
        <w:snapToGrid w:val="0"/>
        <w:spacing w:after="0" w:line="240" w:lineRule="auto"/>
        <w:jc w:val="center"/>
        <w:rPr>
          <w:rFonts w:ascii="Times New Roman" w:hAnsi="Times New Roman"/>
          <w:b/>
          <w:sz w:val="24"/>
          <w:szCs w:val="24"/>
        </w:rPr>
      </w:pPr>
      <w:r w:rsidRPr="00DD5F23">
        <w:rPr>
          <w:rFonts w:ascii="Times New Roman" w:hAnsi="Times New Roman"/>
          <w:b/>
          <w:sz w:val="24"/>
          <w:szCs w:val="24"/>
        </w:rPr>
        <w:t>на 2017-2021 годы</w:t>
      </w:r>
    </w:p>
    <w:p w:rsidR="00DD5F23" w:rsidRPr="00DD5F23" w:rsidRDefault="00DD5F23" w:rsidP="000132D6">
      <w:pPr>
        <w:tabs>
          <w:tab w:val="left" w:pos="7780"/>
          <w:tab w:val="left" w:pos="8508"/>
        </w:tabs>
        <w:snapToGrid w:val="0"/>
        <w:spacing w:after="0" w:line="240" w:lineRule="auto"/>
        <w:ind w:firstLine="540"/>
        <w:rPr>
          <w:rFonts w:ascii="Times New Roman" w:hAnsi="Times New Roman"/>
          <w:smallCaps/>
          <w:sz w:val="24"/>
          <w:szCs w:val="24"/>
        </w:rPr>
      </w:pPr>
      <w:r w:rsidRPr="00DD5F23">
        <w:rPr>
          <w:rFonts w:ascii="Times New Roman" w:hAnsi="Times New Roman"/>
          <w:smallCaps/>
          <w:sz w:val="24"/>
          <w:szCs w:val="24"/>
        </w:rPr>
        <w:tab/>
      </w:r>
    </w:p>
    <w:tbl>
      <w:tblPr>
        <w:tblW w:w="14601" w:type="dxa"/>
        <w:tblCellSpacing w:w="5" w:type="nil"/>
        <w:tblInd w:w="-209" w:type="dxa"/>
        <w:tblLayout w:type="fixed"/>
        <w:tblCellMar>
          <w:left w:w="75" w:type="dxa"/>
          <w:right w:w="75" w:type="dxa"/>
        </w:tblCellMar>
        <w:tblLook w:val="0000" w:firstRow="0" w:lastRow="0" w:firstColumn="0" w:lastColumn="0" w:noHBand="0" w:noVBand="0"/>
      </w:tblPr>
      <w:tblGrid>
        <w:gridCol w:w="2836"/>
        <w:gridCol w:w="2410"/>
        <w:gridCol w:w="2551"/>
        <w:gridCol w:w="1134"/>
        <w:gridCol w:w="1134"/>
        <w:gridCol w:w="1134"/>
        <w:gridCol w:w="1134"/>
        <w:gridCol w:w="1134"/>
        <w:gridCol w:w="1134"/>
      </w:tblGrid>
      <w:tr w:rsidR="00DD5F23" w:rsidRPr="00DD5F23" w:rsidTr="002649D8">
        <w:trPr>
          <w:trHeight w:val="360"/>
          <w:tblCellSpacing w:w="5" w:type="nil"/>
        </w:trPr>
        <w:tc>
          <w:tcPr>
            <w:tcW w:w="2836" w:type="dxa"/>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Муниципальный заказчик        </w:t>
            </w:r>
            <w:r w:rsidRPr="00DD5F23">
              <w:rPr>
                <w:rFonts w:ascii="Times New Roman" w:hAnsi="Times New Roman" w:cs="Times New Roman"/>
                <w:sz w:val="24"/>
                <w:szCs w:val="24"/>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Управление по организационной работе и общим вопросам Администрации городского округа Электросталь Московской области</w:t>
            </w:r>
          </w:p>
        </w:tc>
      </w:tr>
      <w:tr w:rsidR="00DD5F23" w:rsidRPr="00DD5F23" w:rsidTr="002649D8">
        <w:trPr>
          <w:trHeight w:val="360"/>
          <w:tblCellSpacing w:w="5" w:type="nil"/>
        </w:trPr>
        <w:tc>
          <w:tcPr>
            <w:tcW w:w="2836" w:type="dxa"/>
            <w:vMerge w:val="restart"/>
            <w:tcBorders>
              <w:top w:val="single" w:sz="4" w:space="0" w:color="auto"/>
              <w:left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Источники         </w:t>
            </w:r>
            <w:r w:rsidRPr="00DD5F23">
              <w:rPr>
                <w:rFonts w:ascii="Times New Roman" w:hAnsi="Times New Roman" w:cs="Times New Roman"/>
                <w:sz w:val="24"/>
                <w:szCs w:val="24"/>
              </w:rPr>
              <w:br/>
              <w:t xml:space="preserve">финансирования    </w:t>
            </w:r>
            <w:r w:rsidRPr="00DD5F23">
              <w:rPr>
                <w:rFonts w:ascii="Times New Roman" w:hAnsi="Times New Roman" w:cs="Times New Roman"/>
                <w:sz w:val="24"/>
                <w:szCs w:val="24"/>
              </w:rPr>
              <w:br/>
              <w:t xml:space="preserve">подпрограммы по   </w:t>
            </w:r>
            <w:r w:rsidRPr="00DD5F23">
              <w:rPr>
                <w:rFonts w:ascii="Times New Roman" w:hAnsi="Times New Roman" w:cs="Times New Roman"/>
                <w:sz w:val="24"/>
                <w:szCs w:val="24"/>
              </w:rPr>
              <w:br/>
              <w:t>годам реализации и</w:t>
            </w:r>
            <w:r w:rsidRPr="00DD5F23">
              <w:rPr>
                <w:rFonts w:ascii="Times New Roman" w:hAnsi="Times New Roman" w:cs="Times New Roman"/>
                <w:sz w:val="24"/>
                <w:szCs w:val="24"/>
              </w:rPr>
              <w:br/>
              <w:t xml:space="preserve">главным           </w:t>
            </w:r>
            <w:r w:rsidRPr="00DD5F23">
              <w:rPr>
                <w:rFonts w:ascii="Times New Roman" w:hAnsi="Times New Roman" w:cs="Times New Roman"/>
                <w:sz w:val="24"/>
                <w:szCs w:val="24"/>
              </w:rPr>
              <w:br/>
              <w:t xml:space="preserve">распорядителям    </w:t>
            </w:r>
            <w:r w:rsidRPr="00DD5F23">
              <w:rPr>
                <w:rFonts w:ascii="Times New Roman" w:hAnsi="Times New Roman" w:cs="Times New Roman"/>
                <w:sz w:val="24"/>
                <w:szCs w:val="24"/>
              </w:rPr>
              <w:br/>
              <w:t>бюджетных средств,</w:t>
            </w:r>
            <w:r w:rsidRPr="00DD5F23">
              <w:rPr>
                <w:rFonts w:ascii="Times New Roman" w:hAnsi="Times New Roman" w:cs="Times New Roman"/>
                <w:sz w:val="24"/>
                <w:szCs w:val="24"/>
              </w:rPr>
              <w:br/>
              <w:t xml:space="preserve">в том числе по    </w:t>
            </w:r>
            <w:r w:rsidRPr="00DD5F23">
              <w:rPr>
                <w:rFonts w:ascii="Times New Roman" w:hAnsi="Times New Roman" w:cs="Times New Roman"/>
                <w:sz w:val="24"/>
                <w:szCs w:val="24"/>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Главный      </w:t>
            </w:r>
            <w:r w:rsidRPr="00DD5F23">
              <w:rPr>
                <w:rFonts w:ascii="Times New Roman" w:hAnsi="Times New Roman" w:cs="Times New Roman"/>
                <w:sz w:val="24"/>
                <w:szCs w:val="24"/>
              </w:rPr>
              <w:br/>
              <w:t>распорядитель</w:t>
            </w:r>
            <w:r w:rsidRPr="00DD5F23">
              <w:rPr>
                <w:rFonts w:ascii="Times New Roman" w:hAnsi="Times New Roman" w:cs="Times New Roman"/>
                <w:sz w:val="24"/>
                <w:szCs w:val="24"/>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Источник      </w:t>
            </w:r>
            <w:r w:rsidRPr="00DD5F23">
              <w:rPr>
                <w:rFonts w:ascii="Times New Roman" w:hAnsi="Times New Roman" w:cs="Times New Roman"/>
                <w:sz w:val="24"/>
                <w:szCs w:val="24"/>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Расходы (тыс. рублей)                                   </w:t>
            </w:r>
          </w:p>
        </w:tc>
      </w:tr>
      <w:tr w:rsidR="00DD5F23" w:rsidRPr="00DD5F23" w:rsidTr="002649D8">
        <w:trPr>
          <w:trHeight w:val="264"/>
          <w:tblCellSpacing w:w="5" w:type="nil"/>
        </w:trPr>
        <w:tc>
          <w:tcPr>
            <w:tcW w:w="2836" w:type="dxa"/>
            <w:vMerge/>
            <w:tcBorders>
              <w:left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jc w:val="center"/>
              <w:rPr>
                <w:rFonts w:ascii="Times New Roman" w:hAnsi="Times New Roman" w:cs="Times New Roman"/>
                <w:sz w:val="24"/>
                <w:szCs w:val="24"/>
              </w:rPr>
            </w:pPr>
            <w:r w:rsidRPr="00DD5F23">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jc w:val="center"/>
              <w:rPr>
                <w:rFonts w:ascii="Times New Roman" w:hAnsi="Times New Roman" w:cs="Times New Roman"/>
                <w:sz w:val="24"/>
                <w:szCs w:val="24"/>
              </w:rPr>
            </w:pPr>
            <w:r w:rsidRPr="00DD5F23">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jc w:val="center"/>
              <w:rPr>
                <w:rFonts w:ascii="Times New Roman" w:hAnsi="Times New Roman" w:cs="Times New Roman"/>
                <w:sz w:val="24"/>
                <w:szCs w:val="24"/>
              </w:rPr>
            </w:pPr>
            <w:r w:rsidRPr="00DD5F23">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jc w:val="center"/>
              <w:rPr>
                <w:rFonts w:ascii="Times New Roman" w:hAnsi="Times New Roman" w:cs="Times New Roman"/>
                <w:sz w:val="24"/>
                <w:szCs w:val="24"/>
              </w:rPr>
            </w:pPr>
            <w:r w:rsidRPr="00DD5F23">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jc w:val="center"/>
              <w:rPr>
                <w:rFonts w:ascii="Times New Roman" w:hAnsi="Times New Roman" w:cs="Times New Roman"/>
                <w:sz w:val="24"/>
                <w:szCs w:val="24"/>
              </w:rPr>
            </w:pPr>
            <w:r w:rsidRPr="00DD5F23">
              <w:rPr>
                <w:rFonts w:ascii="Times New Roman" w:hAnsi="Times New Roman" w:cs="Times New Roman"/>
                <w:sz w:val="24"/>
                <w:szCs w:val="24"/>
              </w:rPr>
              <w:t>2020 год</w:t>
            </w:r>
          </w:p>
        </w:tc>
        <w:tc>
          <w:tcPr>
            <w:tcW w:w="1134" w:type="dxa"/>
            <w:tcBorders>
              <w:left w:val="single" w:sz="4" w:space="0" w:color="auto"/>
              <w:bottom w:val="single" w:sz="4" w:space="0" w:color="auto"/>
              <w:right w:val="single" w:sz="4" w:space="0" w:color="auto"/>
            </w:tcBorders>
          </w:tcPr>
          <w:p w:rsidR="00DD5F23" w:rsidRPr="00DD5F23" w:rsidRDefault="00DD5F23" w:rsidP="000132D6">
            <w:pPr>
              <w:pStyle w:val="ConsPlusCell"/>
              <w:jc w:val="center"/>
              <w:rPr>
                <w:rFonts w:ascii="Times New Roman" w:hAnsi="Times New Roman" w:cs="Times New Roman"/>
                <w:sz w:val="24"/>
                <w:szCs w:val="24"/>
              </w:rPr>
            </w:pPr>
            <w:r w:rsidRPr="00DD5F23">
              <w:rPr>
                <w:rFonts w:ascii="Times New Roman" w:hAnsi="Times New Roman" w:cs="Times New Roman"/>
                <w:sz w:val="24"/>
                <w:szCs w:val="24"/>
              </w:rPr>
              <w:t>2021 год</w:t>
            </w:r>
          </w:p>
        </w:tc>
      </w:tr>
      <w:tr w:rsidR="00DD5F23" w:rsidRPr="00DD5F23" w:rsidTr="002649D8">
        <w:trPr>
          <w:trHeight w:val="540"/>
          <w:tblCellSpacing w:w="5" w:type="nil"/>
        </w:trPr>
        <w:tc>
          <w:tcPr>
            <w:tcW w:w="2836" w:type="dxa"/>
            <w:vMerge/>
            <w:tcBorders>
              <w:left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Всего:        </w:t>
            </w:r>
            <w:r w:rsidRPr="00DD5F23">
              <w:rPr>
                <w:rFonts w:ascii="Times New Roman" w:hAnsi="Times New Roman" w:cs="Times New Roman"/>
                <w:sz w:val="24"/>
                <w:szCs w:val="24"/>
              </w:rPr>
              <w:br/>
              <w:t xml:space="preserve">в том числе:  </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2229,1</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337,1</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469</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473</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475</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475</w:t>
            </w:r>
          </w:p>
        </w:tc>
      </w:tr>
      <w:tr w:rsidR="00DD5F23" w:rsidRPr="00DD5F23" w:rsidTr="002649D8">
        <w:trPr>
          <w:trHeight w:val="70"/>
          <w:tblCellSpacing w:w="5" w:type="nil"/>
        </w:trPr>
        <w:tc>
          <w:tcPr>
            <w:tcW w:w="2836" w:type="dxa"/>
            <w:vMerge/>
            <w:tcBorders>
              <w:left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2410" w:type="dxa"/>
            <w:vMerge w:val="restart"/>
            <w:tcBorders>
              <w:left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Средства  бюджета      </w:t>
            </w:r>
            <w:r w:rsidRPr="00DD5F23">
              <w:rPr>
                <w:rFonts w:ascii="Times New Roman" w:hAnsi="Times New Roman" w:cs="Times New Roman"/>
                <w:sz w:val="24"/>
                <w:szCs w:val="24"/>
              </w:rPr>
              <w:br/>
              <w:t xml:space="preserve">городского округа Электросталь   </w:t>
            </w:r>
            <w:r w:rsidRPr="00DD5F23">
              <w:rPr>
                <w:rFonts w:ascii="Times New Roman" w:hAnsi="Times New Roman" w:cs="Times New Roman"/>
                <w:sz w:val="24"/>
                <w:szCs w:val="24"/>
              </w:rPr>
              <w:br/>
              <w:t xml:space="preserve">Московской    </w:t>
            </w:r>
            <w:r w:rsidRPr="00DD5F23">
              <w:rPr>
                <w:rFonts w:ascii="Times New Roman" w:hAnsi="Times New Roman" w:cs="Times New Roman"/>
                <w:sz w:val="24"/>
                <w:szCs w:val="24"/>
              </w:rPr>
              <w:br/>
              <w:t xml:space="preserve">области  </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750</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150</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150</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150</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150</w:t>
            </w:r>
          </w:p>
        </w:tc>
        <w:tc>
          <w:tcPr>
            <w:tcW w:w="1134" w:type="dxa"/>
            <w:tcBorders>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150</w:t>
            </w:r>
          </w:p>
        </w:tc>
      </w:tr>
      <w:tr w:rsidR="00DD5F23" w:rsidRPr="00DD5F23" w:rsidTr="002649D8">
        <w:trPr>
          <w:trHeight w:val="70"/>
          <w:tblCellSpacing w:w="5" w:type="nil"/>
        </w:trPr>
        <w:tc>
          <w:tcPr>
            <w:tcW w:w="2836" w:type="dxa"/>
            <w:vMerge/>
            <w:tcBorders>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D5F23" w:rsidRPr="00DD5F23" w:rsidRDefault="00DD5F23" w:rsidP="000132D6">
            <w:pPr>
              <w:pStyle w:val="ConsPlusCell"/>
              <w:rPr>
                <w:rFonts w:ascii="Times New Roman" w:hAnsi="Times New Roman" w:cs="Times New Roman"/>
                <w:sz w:val="24"/>
                <w:szCs w:val="24"/>
              </w:rPr>
            </w:pPr>
            <w:r w:rsidRPr="00DD5F23">
              <w:rPr>
                <w:rFonts w:ascii="Times New Roman" w:hAnsi="Times New Roman" w:cs="Times New Roman"/>
                <w:sz w:val="24"/>
                <w:szCs w:val="24"/>
              </w:rPr>
              <w:t xml:space="preserve">Средства      </w:t>
            </w:r>
            <w:r w:rsidRPr="00DD5F23">
              <w:rPr>
                <w:rFonts w:ascii="Times New Roman" w:hAnsi="Times New Roman" w:cs="Times New Roman"/>
                <w:sz w:val="24"/>
                <w:szCs w:val="24"/>
              </w:rPr>
              <w:br/>
              <w:t xml:space="preserve">бюджета      </w:t>
            </w:r>
            <w:r w:rsidRPr="00DD5F23">
              <w:rPr>
                <w:rFonts w:ascii="Times New Roman" w:hAnsi="Times New Roman" w:cs="Times New Roman"/>
                <w:sz w:val="24"/>
                <w:szCs w:val="24"/>
              </w:rPr>
              <w:br/>
              <w:t xml:space="preserve">Московской    </w:t>
            </w:r>
            <w:r w:rsidRPr="00DD5F23">
              <w:rPr>
                <w:rFonts w:ascii="Times New Roman" w:hAnsi="Times New Roman" w:cs="Times New Roman"/>
                <w:sz w:val="24"/>
                <w:szCs w:val="24"/>
              </w:rPr>
              <w:br/>
              <w:t xml:space="preserve">области  </w:t>
            </w:r>
          </w:p>
        </w:tc>
        <w:tc>
          <w:tcPr>
            <w:tcW w:w="1134" w:type="dxa"/>
            <w:tcBorders>
              <w:top w:val="single" w:sz="4" w:space="0" w:color="auto"/>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1479,1</w:t>
            </w:r>
          </w:p>
        </w:tc>
        <w:tc>
          <w:tcPr>
            <w:tcW w:w="1134" w:type="dxa"/>
            <w:tcBorders>
              <w:top w:val="single" w:sz="4" w:space="0" w:color="auto"/>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187,1</w:t>
            </w:r>
          </w:p>
        </w:tc>
        <w:tc>
          <w:tcPr>
            <w:tcW w:w="1134" w:type="dxa"/>
            <w:tcBorders>
              <w:top w:val="single" w:sz="4" w:space="0" w:color="auto"/>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319</w:t>
            </w:r>
          </w:p>
        </w:tc>
        <w:tc>
          <w:tcPr>
            <w:tcW w:w="1134" w:type="dxa"/>
            <w:tcBorders>
              <w:top w:val="single" w:sz="4" w:space="0" w:color="auto"/>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323</w:t>
            </w:r>
          </w:p>
        </w:tc>
        <w:tc>
          <w:tcPr>
            <w:tcW w:w="1134" w:type="dxa"/>
            <w:tcBorders>
              <w:top w:val="single" w:sz="4" w:space="0" w:color="auto"/>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325</w:t>
            </w:r>
          </w:p>
        </w:tc>
        <w:tc>
          <w:tcPr>
            <w:tcW w:w="1134" w:type="dxa"/>
            <w:tcBorders>
              <w:top w:val="single" w:sz="4" w:space="0" w:color="auto"/>
              <w:left w:val="single" w:sz="4" w:space="0" w:color="auto"/>
              <w:bottom w:val="single" w:sz="4" w:space="0" w:color="auto"/>
              <w:right w:val="single" w:sz="4" w:space="0" w:color="auto"/>
            </w:tcBorders>
            <w:vAlign w:val="center"/>
          </w:tcPr>
          <w:p w:rsidR="00DD5F23" w:rsidRPr="00DD5F23" w:rsidRDefault="00DD5F23" w:rsidP="000132D6">
            <w:pPr>
              <w:spacing w:after="0" w:line="240" w:lineRule="auto"/>
              <w:jc w:val="center"/>
              <w:rPr>
                <w:rFonts w:ascii="Times New Roman" w:hAnsi="Times New Roman"/>
                <w:bCs/>
                <w:sz w:val="24"/>
                <w:szCs w:val="24"/>
              </w:rPr>
            </w:pPr>
            <w:r w:rsidRPr="00DD5F23">
              <w:rPr>
                <w:rFonts w:ascii="Times New Roman" w:hAnsi="Times New Roman"/>
                <w:bCs/>
                <w:sz w:val="24"/>
                <w:szCs w:val="24"/>
              </w:rPr>
              <w:t>325</w:t>
            </w:r>
          </w:p>
        </w:tc>
      </w:tr>
    </w:tbl>
    <w:p w:rsidR="00DD5F23" w:rsidRPr="00DD5F23" w:rsidRDefault="00DD5F23" w:rsidP="000132D6">
      <w:pPr>
        <w:spacing w:after="0" w:line="240" w:lineRule="auto"/>
        <w:jc w:val="center"/>
        <w:rPr>
          <w:rFonts w:ascii="Times New Roman" w:hAnsi="Times New Roman"/>
          <w:b/>
          <w:sz w:val="24"/>
          <w:szCs w:val="24"/>
        </w:rPr>
        <w:sectPr w:rsidR="00DD5F23" w:rsidRPr="00DD5F23" w:rsidSect="00C22D32">
          <w:pgSz w:w="16839" w:h="11907" w:orient="landscape" w:code="9"/>
          <w:pgMar w:top="709" w:right="1134" w:bottom="709" w:left="1134" w:header="720" w:footer="720" w:gutter="0"/>
          <w:cols w:space="720"/>
          <w:docGrid w:linePitch="360"/>
        </w:sectPr>
      </w:pPr>
    </w:p>
    <w:p w:rsidR="00DD5F23" w:rsidRPr="00DD5F23" w:rsidRDefault="00DD5F23" w:rsidP="000132D6">
      <w:pPr>
        <w:pStyle w:val="Heading"/>
        <w:tabs>
          <w:tab w:val="left" w:pos="0"/>
        </w:tabs>
        <w:rPr>
          <w:rFonts w:ascii="Times New Roman" w:hAnsi="Times New Roman" w:cs="Times New Roman"/>
          <w:sz w:val="24"/>
          <w:szCs w:val="24"/>
        </w:rPr>
      </w:pPr>
      <w:r w:rsidRPr="00DD5F23">
        <w:rPr>
          <w:rFonts w:ascii="Times New Roman" w:hAnsi="Times New Roman" w:cs="Times New Roman"/>
          <w:sz w:val="24"/>
          <w:szCs w:val="24"/>
        </w:rPr>
        <w:lastRenderedPageBreak/>
        <w:tab/>
        <w:t>2. Характеристика проблемы, на решение которой направлена Подпрограмма</w:t>
      </w:r>
    </w:p>
    <w:p w:rsidR="00DD5F23" w:rsidRPr="00DD5F23" w:rsidRDefault="00DD5F23" w:rsidP="000132D6">
      <w:pPr>
        <w:autoSpaceDE w:val="0"/>
        <w:autoSpaceDN w:val="0"/>
        <w:adjustRightInd w:val="0"/>
        <w:spacing w:after="0" w:line="240" w:lineRule="auto"/>
        <w:ind w:firstLine="540"/>
        <w:jc w:val="both"/>
        <w:rPr>
          <w:rFonts w:ascii="Times New Roman" w:hAnsi="Times New Roman"/>
          <w:b/>
          <w:bCs/>
          <w:sz w:val="24"/>
          <w:szCs w:val="24"/>
        </w:rPr>
      </w:pPr>
    </w:p>
    <w:p w:rsidR="00DD5F23" w:rsidRPr="00DD5F23" w:rsidRDefault="00DD5F23" w:rsidP="000132D6">
      <w:pPr>
        <w:spacing w:after="0" w:line="240" w:lineRule="auto"/>
        <w:ind w:firstLine="540"/>
        <w:jc w:val="both"/>
        <w:rPr>
          <w:rFonts w:ascii="Times New Roman" w:hAnsi="Times New Roman"/>
          <w:sz w:val="24"/>
          <w:szCs w:val="24"/>
        </w:rPr>
      </w:pPr>
      <w:r w:rsidRPr="00DD5F23">
        <w:rPr>
          <w:rFonts w:ascii="Times New Roman" w:hAnsi="Times New Roman"/>
          <w:sz w:val="24"/>
          <w:szCs w:val="24"/>
        </w:rPr>
        <w:t>В муниципальном архиве на хранении находится 24001 дело в составе 155 фондов.</w:t>
      </w:r>
    </w:p>
    <w:p w:rsidR="00DD5F23" w:rsidRPr="00DD5F23" w:rsidRDefault="00DD5F23" w:rsidP="000132D6">
      <w:pPr>
        <w:spacing w:after="0" w:line="240" w:lineRule="auto"/>
        <w:ind w:firstLine="540"/>
        <w:jc w:val="both"/>
        <w:rPr>
          <w:rFonts w:ascii="Times New Roman" w:hAnsi="Times New Roman"/>
          <w:sz w:val="24"/>
          <w:szCs w:val="24"/>
        </w:rPr>
      </w:pPr>
      <w:r w:rsidRPr="00DD5F23">
        <w:rPr>
          <w:rFonts w:ascii="Times New Roman" w:hAnsi="Times New Roman"/>
          <w:sz w:val="24"/>
          <w:szCs w:val="24"/>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DD5F23" w:rsidRPr="00DD5F23" w:rsidRDefault="00DD5F2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DD5F23" w:rsidRPr="00DD5F23" w:rsidRDefault="00DD5F23" w:rsidP="000132D6">
      <w:pPr>
        <w:spacing w:after="0" w:line="240" w:lineRule="auto"/>
        <w:ind w:firstLine="567"/>
        <w:jc w:val="both"/>
        <w:rPr>
          <w:rFonts w:ascii="Times New Roman" w:hAnsi="Times New Roman"/>
          <w:sz w:val="24"/>
          <w:szCs w:val="24"/>
        </w:rPr>
      </w:pPr>
      <w:r w:rsidRPr="00DD5F23">
        <w:rPr>
          <w:rFonts w:ascii="Times New Roman" w:hAnsi="Times New Roman"/>
          <w:sz w:val="24"/>
          <w:szCs w:val="24"/>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DD5F23" w:rsidRPr="00DD5F23" w:rsidRDefault="00DD5F23"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DD5F23" w:rsidRPr="00DD5F23" w:rsidRDefault="00DD5F23"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В рамках данной задачи реализуется комплекс мероприятий, связанных с:</w:t>
      </w:r>
    </w:p>
    <w:p w:rsidR="00DD5F23" w:rsidRPr="00DD5F23" w:rsidRDefault="00DD5F23"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DD5F23" w:rsidRPr="00DD5F23" w:rsidRDefault="00DD5F23"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обеспечением организационной упорядоченности архивных документов посредством системы учетных документов;</w:t>
      </w:r>
    </w:p>
    <w:p w:rsidR="00DD5F23" w:rsidRPr="00DD5F23" w:rsidRDefault="00DD5F23" w:rsidP="000132D6">
      <w:pPr>
        <w:autoSpaceDE w:val="0"/>
        <w:autoSpaceDN w:val="0"/>
        <w:adjustRightInd w:val="0"/>
        <w:spacing w:after="0" w:line="240" w:lineRule="auto"/>
        <w:ind w:firstLine="708"/>
        <w:jc w:val="both"/>
        <w:rPr>
          <w:rFonts w:ascii="Times New Roman" w:hAnsi="Times New Roman"/>
          <w:sz w:val="24"/>
          <w:szCs w:val="24"/>
        </w:rPr>
      </w:pPr>
      <w:r w:rsidRPr="00DD5F23">
        <w:rPr>
          <w:rFonts w:ascii="Times New Roman" w:hAnsi="Times New Roman"/>
          <w:sz w:val="24"/>
          <w:szCs w:val="24"/>
        </w:rPr>
        <w:t>систематическим пополнением муниципального архива документами Архивного фонда Российской Федерации и другими архивными документами;</w:t>
      </w:r>
    </w:p>
    <w:p w:rsidR="00DD5F23" w:rsidRPr="00DD5F23" w:rsidRDefault="00DD5F23" w:rsidP="000132D6">
      <w:pPr>
        <w:autoSpaceDE w:val="0"/>
        <w:autoSpaceDN w:val="0"/>
        <w:adjustRightInd w:val="0"/>
        <w:spacing w:after="0" w:line="240" w:lineRule="auto"/>
        <w:ind w:firstLine="708"/>
        <w:jc w:val="both"/>
        <w:rPr>
          <w:rFonts w:ascii="Times New Roman" w:hAnsi="Times New Roman"/>
          <w:b/>
          <w:bCs/>
          <w:sz w:val="24"/>
          <w:szCs w:val="24"/>
        </w:rPr>
      </w:pPr>
      <w:r w:rsidRPr="00DD5F23">
        <w:rPr>
          <w:rFonts w:ascii="Times New Roman" w:hAnsi="Times New Roman"/>
          <w:sz w:val="24"/>
          <w:szCs w:val="24"/>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Электростальском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картонирование, перекартонирование дел- 3 тыс.единиц хранения;</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проверка наличия и физического состояния дел-10515 единиц хранения;</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прием на хранение – 1,2 тыс.единиц хранения (при условии выделения дополнительных площадей);</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представление к утверждению описей управленческой документации – 1,5 тыс.единиц хранения;</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представление к согласованию описей на документы по личному составу – 700 единиц хранения;</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исполнение тематических и социально-правовых запросов граждан и организаций – 3,4 тыс. архивных справок;</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lastRenderedPageBreak/>
        <w:t>перевод поступающих на хранение в муниципальный архив описей архивных документов в электронный вид;</w:t>
      </w:r>
    </w:p>
    <w:p w:rsidR="00DD5F23" w:rsidRPr="00DD5F23" w:rsidRDefault="00DD5F23" w:rsidP="000132D6">
      <w:pPr>
        <w:autoSpaceDE w:val="0"/>
        <w:autoSpaceDN w:val="0"/>
        <w:adjustRightInd w:val="0"/>
        <w:spacing w:after="0" w:line="240" w:lineRule="auto"/>
        <w:ind w:firstLine="708"/>
        <w:jc w:val="both"/>
        <w:rPr>
          <w:rFonts w:ascii="Times New Roman" w:hAnsi="Times New Roman"/>
          <w:bCs/>
          <w:sz w:val="24"/>
          <w:szCs w:val="24"/>
        </w:rPr>
      </w:pPr>
      <w:r w:rsidRPr="00DD5F23">
        <w:rPr>
          <w:rFonts w:ascii="Times New Roman" w:hAnsi="Times New Roman"/>
          <w:bCs/>
          <w:sz w:val="24"/>
          <w:szCs w:val="24"/>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DD5F23" w:rsidRPr="00DD5F23" w:rsidRDefault="00DD5F23" w:rsidP="000132D6">
      <w:pPr>
        <w:tabs>
          <w:tab w:val="left" w:pos="7485"/>
        </w:tabs>
        <w:spacing w:after="0" w:line="240" w:lineRule="auto"/>
        <w:rPr>
          <w:rFonts w:ascii="Times New Roman" w:hAnsi="Times New Roman"/>
          <w:sz w:val="24"/>
          <w:szCs w:val="24"/>
        </w:rPr>
      </w:pPr>
      <w:r w:rsidRPr="00DD5F23">
        <w:rPr>
          <w:rFonts w:ascii="Times New Roman" w:hAnsi="Times New Roman"/>
          <w:sz w:val="24"/>
          <w:szCs w:val="24"/>
        </w:rPr>
        <w:tab/>
      </w:r>
    </w:p>
    <w:p w:rsidR="00DD5F23" w:rsidRPr="00DD5F23" w:rsidRDefault="00DD5F23" w:rsidP="000132D6">
      <w:pPr>
        <w:tabs>
          <w:tab w:val="left" w:pos="7485"/>
        </w:tabs>
        <w:spacing w:after="0" w:line="240" w:lineRule="auto"/>
        <w:rPr>
          <w:rFonts w:ascii="Times New Roman" w:hAnsi="Times New Roman"/>
          <w:sz w:val="24"/>
          <w:szCs w:val="24"/>
        </w:rPr>
        <w:sectPr w:rsidR="00DD5F23" w:rsidRPr="00DD5F23" w:rsidSect="00C22D32">
          <w:pgSz w:w="12240" w:h="15840"/>
          <w:pgMar w:top="1134" w:right="900" w:bottom="1134" w:left="1560" w:header="720" w:footer="720" w:gutter="0"/>
          <w:cols w:space="720"/>
          <w:docGrid w:linePitch="360"/>
        </w:sectPr>
      </w:pPr>
    </w:p>
    <w:p w:rsidR="00DD5F23" w:rsidRPr="00DD5F23" w:rsidRDefault="00DD5F23" w:rsidP="000132D6">
      <w:pPr>
        <w:tabs>
          <w:tab w:val="left" w:pos="7485"/>
        </w:tabs>
        <w:spacing w:after="0" w:line="240" w:lineRule="auto"/>
        <w:jc w:val="center"/>
        <w:rPr>
          <w:rFonts w:ascii="Times New Roman" w:hAnsi="Times New Roman"/>
          <w:b/>
          <w:sz w:val="24"/>
          <w:szCs w:val="24"/>
        </w:rPr>
      </w:pPr>
      <w:r w:rsidRPr="00DD5F23">
        <w:rPr>
          <w:rFonts w:ascii="Times New Roman" w:hAnsi="Times New Roman"/>
          <w:b/>
          <w:sz w:val="24"/>
          <w:szCs w:val="24"/>
        </w:rPr>
        <w:lastRenderedPageBreak/>
        <w:t>3. Перечень мероприятий подпрограммы</w:t>
      </w:r>
    </w:p>
    <w:p w:rsidR="00DD5F23" w:rsidRPr="00DD5F23" w:rsidRDefault="00DD5F23" w:rsidP="000132D6">
      <w:pPr>
        <w:tabs>
          <w:tab w:val="left" w:pos="7485"/>
        </w:tabs>
        <w:spacing w:after="0" w:line="240" w:lineRule="auto"/>
        <w:jc w:val="center"/>
        <w:rPr>
          <w:rFonts w:ascii="Times New Roman" w:hAnsi="Times New Roman"/>
          <w:b/>
          <w:sz w:val="24"/>
          <w:szCs w:val="24"/>
        </w:rPr>
      </w:pPr>
      <w:r w:rsidRPr="00DD5F23">
        <w:rPr>
          <w:rFonts w:ascii="Times New Roman" w:hAnsi="Times New Roman"/>
          <w:b/>
          <w:sz w:val="24"/>
          <w:szCs w:val="24"/>
        </w:rPr>
        <w:t>«Развитие архивного дела»</w:t>
      </w:r>
    </w:p>
    <w:tbl>
      <w:tblPr>
        <w:tblW w:w="15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973"/>
        <w:gridCol w:w="1214"/>
        <w:gridCol w:w="1784"/>
        <w:gridCol w:w="1593"/>
        <w:gridCol w:w="735"/>
        <w:gridCol w:w="860"/>
        <w:gridCol w:w="820"/>
        <w:gridCol w:w="820"/>
        <w:gridCol w:w="760"/>
        <w:gridCol w:w="760"/>
        <w:gridCol w:w="1566"/>
        <w:gridCol w:w="2304"/>
      </w:tblGrid>
      <w:tr w:rsidR="00A545EE" w:rsidRPr="00E16433" w:rsidTr="00A545EE">
        <w:trPr>
          <w:trHeight w:val="630"/>
          <w:jc w:val="center"/>
        </w:trPr>
        <w:tc>
          <w:tcPr>
            <w:tcW w:w="520" w:type="dxa"/>
            <w:vMerge w:val="restart"/>
            <w:shd w:val="clear" w:color="000000" w:fill="FFFFFF"/>
            <w:noWrap/>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 п/п</w:t>
            </w:r>
          </w:p>
        </w:tc>
        <w:tc>
          <w:tcPr>
            <w:tcW w:w="1973" w:type="dxa"/>
            <w:vMerge w:val="restart"/>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Мероприятие  подпрограммы</w:t>
            </w:r>
          </w:p>
        </w:tc>
        <w:tc>
          <w:tcPr>
            <w:tcW w:w="1214" w:type="dxa"/>
            <w:vMerge w:val="restart"/>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 xml:space="preserve">Сроки       </w:t>
            </w:r>
            <w:r w:rsidRPr="00E16433">
              <w:rPr>
                <w:rFonts w:ascii="Times New Roman" w:hAnsi="Times New Roman"/>
                <w:sz w:val="18"/>
                <w:szCs w:val="18"/>
              </w:rPr>
              <w:br/>
              <w:t xml:space="preserve">исполнения </w:t>
            </w:r>
            <w:r w:rsidRPr="00E16433">
              <w:rPr>
                <w:rFonts w:ascii="Times New Roman" w:hAnsi="Times New Roman"/>
                <w:sz w:val="18"/>
                <w:szCs w:val="18"/>
              </w:rPr>
              <w:br/>
              <w:t>мероприятия</w:t>
            </w:r>
          </w:p>
        </w:tc>
        <w:tc>
          <w:tcPr>
            <w:tcW w:w="1784" w:type="dxa"/>
            <w:vMerge w:val="restart"/>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 xml:space="preserve">Источники     </w:t>
            </w:r>
            <w:r w:rsidRPr="00E16433">
              <w:rPr>
                <w:rFonts w:ascii="Times New Roman" w:hAnsi="Times New Roman"/>
                <w:sz w:val="18"/>
                <w:szCs w:val="18"/>
              </w:rPr>
              <w:br/>
              <w:t>финансирования</w:t>
            </w:r>
          </w:p>
        </w:tc>
        <w:tc>
          <w:tcPr>
            <w:tcW w:w="1593" w:type="dxa"/>
            <w:vMerge w:val="restart"/>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 xml:space="preserve">Объем финансирования мероприятия в году, предшествующем году реализации программы  </w:t>
            </w:r>
            <w:r w:rsidRPr="00E16433">
              <w:rPr>
                <w:rFonts w:ascii="Times New Roman" w:hAnsi="Times New Roman"/>
                <w:sz w:val="18"/>
                <w:szCs w:val="18"/>
              </w:rPr>
              <w:br/>
              <w:t xml:space="preserve">(тыс. руб.) </w:t>
            </w:r>
          </w:p>
        </w:tc>
        <w:tc>
          <w:tcPr>
            <w:tcW w:w="735" w:type="dxa"/>
            <w:vMerge w:val="restart"/>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 xml:space="preserve">Всего </w:t>
            </w:r>
            <w:r w:rsidRPr="00E16433">
              <w:rPr>
                <w:rFonts w:ascii="Times New Roman" w:hAnsi="Times New Roman"/>
                <w:sz w:val="18"/>
                <w:szCs w:val="18"/>
              </w:rPr>
              <w:br/>
              <w:t>(тыс. руб.)</w:t>
            </w:r>
          </w:p>
        </w:tc>
        <w:tc>
          <w:tcPr>
            <w:tcW w:w="4020" w:type="dxa"/>
            <w:gridSpan w:val="5"/>
            <w:shd w:val="clear" w:color="000000" w:fill="FFFFFF"/>
            <w:noWrap/>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Объем финансирования по годам (тыс. руб.)</w:t>
            </w:r>
          </w:p>
        </w:tc>
        <w:tc>
          <w:tcPr>
            <w:tcW w:w="1566" w:type="dxa"/>
            <w:vMerge w:val="restart"/>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Ответственный</w:t>
            </w:r>
            <w:r w:rsidRPr="00E16433">
              <w:rPr>
                <w:rFonts w:ascii="Times New Roman" w:hAnsi="Times New Roman"/>
                <w:sz w:val="18"/>
                <w:szCs w:val="18"/>
              </w:rPr>
              <w:br/>
              <w:t>за выполнение</w:t>
            </w:r>
            <w:r w:rsidRPr="00E16433">
              <w:rPr>
                <w:rFonts w:ascii="Times New Roman" w:hAnsi="Times New Roman"/>
                <w:sz w:val="18"/>
                <w:szCs w:val="18"/>
              </w:rPr>
              <w:br/>
              <w:t xml:space="preserve">мероприятия  </w:t>
            </w:r>
            <w:r w:rsidRPr="00E16433">
              <w:rPr>
                <w:rFonts w:ascii="Times New Roman" w:hAnsi="Times New Roman"/>
                <w:sz w:val="18"/>
                <w:szCs w:val="18"/>
              </w:rPr>
              <w:br/>
              <w:t>подпрограммы</w:t>
            </w:r>
          </w:p>
        </w:tc>
        <w:tc>
          <w:tcPr>
            <w:tcW w:w="2304" w:type="dxa"/>
            <w:vMerge w:val="restart"/>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 xml:space="preserve">Результаты  </w:t>
            </w:r>
            <w:r w:rsidRPr="00E16433">
              <w:rPr>
                <w:rFonts w:ascii="Times New Roman" w:hAnsi="Times New Roman"/>
                <w:sz w:val="18"/>
                <w:szCs w:val="18"/>
              </w:rPr>
              <w:br/>
              <w:t xml:space="preserve">выполнения  </w:t>
            </w:r>
            <w:r w:rsidRPr="00E16433">
              <w:rPr>
                <w:rFonts w:ascii="Times New Roman" w:hAnsi="Times New Roman"/>
                <w:sz w:val="18"/>
                <w:szCs w:val="18"/>
              </w:rPr>
              <w:br/>
              <w:t xml:space="preserve">мероприятий </w:t>
            </w:r>
            <w:r w:rsidRPr="00E16433">
              <w:rPr>
                <w:rFonts w:ascii="Times New Roman" w:hAnsi="Times New Roman"/>
                <w:sz w:val="18"/>
                <w:szCs w:val="18"/>
              </w:rPr>
              <w:br/>
              <w:t>подпрограммы</w:t>
            </w:r>
          </w:p>
        </w:tc>
      </w:tr>
      <w:tr w:rsidR="00A545EE" w:rsidRPr="00E16433" w:rsidTr="00A545EE">
        <w:trPr>
          <w:trHeight w:val="990"/>
          <w:jc w:val="center"/>
        </w:trPr>
        <w:tc>
          <w:tcPr>
            <w:tcW w:w="520" w:type="dxa"/>
            <w:vMerge/>
            <w:vAlign w:val="center"/>
            <w:hideMark/>
          </w:tcPr>
          <w:p w:rsidR="00DD5F23" w:rsidRPr="00E16433" w:rsidRDefault="00DD5F23" w:rsidP="00A545EE">
            <w:pPr>
              <w:spacing w:after="0" w:line="240" w:lineRule="auto"/>
              <w:rPr>
                <w:rFonts w:ascii="Times New Roman" w:hAnsi="Times New Roman"/>
                <w:sz w:val="18"/>
                <w:szCs w:val="18"/>
              </w:rPr>
            </w:pPr>
          </w:p>
        </w:tc>
        <w:tc>
          <w:tcPr>
            <w:tcW w:w="1973" w:type="dxa"/>
            <w:vMerge/>
            <w:vAlign w:val="center"/>
            <w:hideMark/>
          </w:tcPr>
          <w:p w:rsidR="00DD5F23" w:rsidRPr="00E16433" w:rsidRDefault="00DD5F23" w:rsidP="00A545EE">
            <w:pPr>
              <w:spacing w:after="0" w:line="240" w:lineRule="auto"/>
              <w:rPr>
                <w:rFonts w:ascii="Times New Roman" w:hAnsi="Times New Roman"/>
                <w:sz w:val="18"/>
                <w:szCs w:val="18"/>
              </w:rPr>
            </w:pPr>
          </w:p>
        </w:tc>
        <w:tc>
          <w:tcPr>
            <w:tcW w:w="1214" w:type="dxa"/>
            <w:vMerge/>
            <w:vAlign w:val="center"/>
            <w:hideMark/>
          </w:tcPr>
          <w:p w:rsidR="00DD5F23" w:rsidRPr="00E16433" w:rsidRDefault="00DD5F23" w:rsidP="00A545EE">
            <w:pPr>
              <w:spacing w:after="0" w:line="240" w:lineRule="auto"/>
              <w:jc w:val="center"/>
              <w:rPr>
                <w:rFonts w:ascii="Times New Roman" w:hAnsi="Times New Roman"/>
                <w:sz w:val="18"/>
                <w:szCs w:val="18"/>
              </w:rPr>
            </w:pPr>
          </w:p>
        </w:tc>
        <w:tc>
          <w:tcPr>
            <w:tcW w:w="1784" w:type="dxa"/>
            <w:vMerge/>
            <w:vAlign w:val="center"/>
            <w:hideMark/>
          </w:tcPr>
          <w:p w:rsidR="00DD5F23" w:rsidRPr="00E16433" w:rsidRDefault="00DD5F23" w:rsidP="00A545EE">
            <w:pPr>
              <w:spacing w:after="0" w:line="240" w:lineRule="auto"/>
              <w:rPr>
                <w:rFonts w:ascii="Times New Roman" w:hAnsi="Times New Roman"/>
                <w:sz w:val="18"/>
                <w:szCs w:val="18"/>
              </w:rPr>
            </w:pPr>
          </w:p>
        </w:tc>
        <w:tc>
          <w:tcPr>
            <w:tcW w:w="1593" w:type="dxa"/>
            <w:vMerge/>
            <w:vAlign w:val="center"/>
            <w:hideMark/>
          </w:tcPr>
          <w:p w:rsidR="00DD5F23" w:rsidRPr="00E16433" w:rsidRDefault="00DD5F23" w:rsidP="00A545EE">
            <w:pPr>
              <w:spacing w:after="0" w:line="240" w:lineRule="auto"/>
              <w:rPr>
                <w:rFonts w:ascii="Times New Roman" w:hAnsi="Times New Roman"/>
                <w:sz w:val="18"/>
                <w:szCs w:val="18"/>
              </w:rPr>
            </w:pPr>
          </w:p>
        </w:tc>
        <w:tc>
          <w:tcPr>
            <w:tcW w:w="735" w:type="dxa"/>
            <w:vMerge/>
            <w:vAlign w:val="center"/>
            <w:hideMark/>
          </w:tcPr>
          <w:p w:rsidR="00DD5F23" w:rsidRPr="00E16433" w:rsidRDefault="00DD5F23" w:rsidP="00A545EE">
            <w:pPr>
              <w:spacing w:after="0" w:line="240" w:lineRule="auto"/>
              <w:rPr>
                <w:rFonts w:ascii="Times New Roman" w:hAnsi="Times New Roman"/>
                <w:sz w:val="18"/>
                <w:szCs w:val="18"/>
              </w:rPr>
            </w:pPr>
          </w:p>
        </w:tc>
        <w:tc>
          <w:tcPr>
            <w:tcW w:w="860" w:type="dxa"/>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2017 год</w:t>
            </w:r>
          </w:p>
        </w:tc>
        <w:tc>
          <w:tcPr>
            <w:tcW w:w="820" w:type="dxa"/>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2018 год</w:t>
            </w:r>
          </w:p>
        </w:tc>
        <w:tc>
          <w:tcPr>
            <w:tcW w:w="820" w:type="dxa"/>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2019 год</w:t>
            </w:r>
          </w:p>
        </w:tc>
        <w:tc>
          <w:tcPr>
            <w:tcW w:w="760" w:type="dxa"/>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2020 год</w:t>
            </w:r>
          </w:p>
        </w:tc>
        <w:tc>
          <w:tcPr>
            <w:tcW w:w="760" w:type="dxa"/>
            <w:shd w:val="clear" w:color="000000" w:fill="FFFFFF"/>
            <w:vAlign w:val="center"/>
            <w:hideMark/>
          </w:tcPr>
          <w:p w:rsidR="00DD5F23" w:rsidRPr="00E16433" w:rsidRDefault="00DD5F23" w:rsidP="00A545EE">
            <w:pPr>
              <w:spacing w:after="0" w:line="240" w:lineRule="auto"/>
              <w:jc w:val="center"/>
              <w:rPr>
                <w:rFonts w:ascii="Times New Roman" w:hAnsi="Times New Roman"/>
                <w:sz w:val="18"/>
                <w:szCs w:val="18"/>
              </w:rPr>
            </w:pPr>
            <w:r w:rsidRPr="00E16433">
              <w:rPr>
                <w:rFonts w:ascii="Times New Roman" w:hAnsi="Times New Roman"/>
                <w:sz w:val="18"/>
                <w:szCs w:val="18"/>
              </w:rPr>
              <w:t>2021 год</w:t>
            </w:r>
          </w:p>
        </w:tc>
        <w:tc>
          <w:tcPr>
            <w:tcW w:w="1566" w:type="dxa"/>
            <w:vMerge/>
            <w:vAlign w:val="center"/>
            <w:hideMark/>
          </w:tcPr>
          <w:p w:rsidR="00DD5F23" w:rsidRPr="00E16433" w:rsidRDefault="00DD5F23" w:rsidP="00A545EE">
            <w:pPr>
              <w:spacing w:after="0" w:line="240" w:lineRule="auto"/>
              <w:rPr>
                <w:rFonts w:ascii="Times New Roman" w:hAnsi="Times New Roman"/>
                <w:sz w:val="18"/>
                <w:szCs w:val="18"/>
              </w:rPr>
            </w:pPr>
          </w:p>
        </w:tc>
        <w:tc>
          <w:tcPr>
            <w:tcW w:w="2304" w:type="dxa"/>
            <w:vMerge/>
            <w:vAlign w:val="center"/>
            <w:hideMark/>
          </w:tcPr>
          <w:p w:rsidR="00DD5F23" w:rsidRPr="00E16433" w:rsidRDefault="00DD5F23" w:rsidP="00A545EE">
            <w:pPr>
              <w:spacing w:after="0" w:line="240" w:lineRule="auto"/>
              <w:rPr>
                <w:rFonts w:ascii="Times New Roman" w:hAnsi="Times New Roman"/>
                <w:sz w:val="18"/>
                <w:szCs w:val="18"/>
              </w:rPr>
            </w:pPr>
          </w:p>
        </w:tc>
      </w:tr>
      <w:tr w:rsidR="00A545EE" w:rsidRPr="00E16433" w:rsidTr="00A545EE">
        <w:trPr>
          <w:trHeight w:val="270"/>
          <w:jc w:val="center"/>
        </w:trPr>
        <w:tc>
          <w:tcPr>
            <w:tcW w:w="520" w:type="dxa"/>
            <w:vMerge w:val="restart"/>
            <w:shd w:val="clear" w:color="auto" w:fill="auto"/>
            <w:noWrap/>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w:t>
            </w:r>
          </w:p>
        </w:tc>
        <w:tc>
          <w:tcPr>
            <w:tcW w:w="1973" w:type="dxa"/>
            <w:vMerge w:val="restart"/>
            <w:shd w:val="clear" w:color="auto" w:fill="auto"/>
            <w:hideMark/>
          </w:tcPr>
          <w:p w:rsidR="00A545EE" w:rsidRPr="00E16433" w:rsidRDefault="00A545EE" w:rsidP="00A545EE">
            <w:pPr>
              <w:spacing w:after="0" w:line="240" w:lineRule="auto"/>
              <w:rPr>
                <w:rFonts w:ascii="Times New Roman" w:hAnsi="Times New Roman"/>
                <w:i/>
                <w:iCs/>
                <w:sz w:val="18"/>
                <w:szCs w:val="18"/>
              </w:rPr>
            </w:pPr>
            <w:r w:rsidRPr="00E16433">
              <w:rPr>
                <w:rFonts w:ascii="Times New Roman" w:hAnsi="Times New Roman"/>
                <w:i/>
                <w:iCs/>
                <w:sz w:val="18"/>
                <w:szCs w:val="18"/>
              </w:rPr>
              <w:t>Основное мероприятие 1.</w:t>
            </w:r>
            <w:r w:rsidRPr="00E16433">
              <w:rPr>
                <w:rFonts w:ascii="Times New Roman" w:hAnsi="Times New Roman"/>
                <w:i/>
                <w:iCs/>
                <w:sz w:val="18"/>
                <w:szCs w:val="18"/>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14"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Pr>
                <w:rFonts w:ascii="Times New Roman" w:hAnsi="Times New Roman"/>
                <w:i/>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i/>
                <w:iCs/>
                <w:sz w:val="18"/>
                <w:szCs w:val="18"/>
              </w:rPr>
            </w:pPr>
            <w:r w:rsidRPr="00E16433">
              <w:rPr>
                <w:rFonts w:ascii="Times New Roman" w:hAnsi="Times New Roman"/>
                <w:i/>
                <w:iCs/>
                <w:sz w:val="18"/>
                <w:szCs w:val="18"/>
              </w:rPr>
              <w:t>Итого</w:t>
            </w:r>
          </w:p>
        </w:tc>
        <w:tc>
          <w:tcPr>
            <w:tcW w:w="1593" w:type="dxa"/>
            <w:shd w:val="clear" w:color="auto" w:fill="auto"/>
            <w:noWrap/>
            <w:vAlign w:val="center"/>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574</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2229,1</w:t>
            </w:r>
          </w:p>
        </w:tc>
        <w:tc>
          <w:tcPr>
            <w:tcW w:w="860" w:type="dxa"/>
            <w:shd w:val="clear" w:color="auto" w:fill="auto"/>
            <w:noWrap/>
            <w:vAlign w:val="center"/>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337,1</w:t>
            </w:r>
          </w:p>
        </w:tc>
        <w:tc>
          <w:tcPr>
            <w:tcW w:w="820" w:type="dxa"/>
            <w:shd w:val="clear" w:color="auto" w:fill="auto"/>
            <w:noWrap/>
            <w:vAlign w:val="center"/>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469</w:t>
            </w:r>
          </w:p>
        </w:tc>
        <w:tc>
          <w:tcPr>
            <w:tcW w:w="820" w:type="dxa"/>
            <w:shd w:val="clear" w:color="auto" w:fill="auto"/>
            <w:noWrap/>
            <w:vAlign w:val="center"/>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473</w:t>
            </w:r>
          </w:p>
        </w:tc>
        <w:tc>
          <w:tcPr>
            <w:tcW w:w="760" w:type="dxa"/>
            <w:shd w:val="clear" w:color="auto" w:fill="auto"/>
            <w:noWrap/>
            <w:vAlign w:val="center"/>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475</w:t>
            </w:r>
          </w:p>
        </w:tc>
        <w:tc>
          <w:tcPr>
            <w:tcW w:w="760" w:type="dxa"/>
            <w:shd w:val="clear" w:color="auto" w:fill="auto"/>
            <w:noWrap/>
            <w:vAlign w:val="center"/>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475</w:t>
            </w:r>
          </w:p>
        </w:tc>
        <w:tc>
          <w:tcPr>
            <w:tcW w:w="1566" w:type="dxa"/>
            <w:vMerge w:val="restart"/>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Архивный отдел Управления по организационной работе и общим вопросам</w:t>
            </w:r>
          </w:p>
        </w:tc>
        <w:tc>
          <w:tcPr>
            <w:tcW w:w="2304" w:type="dxa"/>
            <w:vMerge w:val="restart"/>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Х</w:t>
            </w:r>
          </w:p>
        </w:tc>
      </w:tr>
      <w:tr w:rsidR="00A545EE" w:rsidRPr="00E16433" w:rsidTr="00A545EE">
        <w:trPr>
          <w:trHeight w:val="1073"/>
          <w:jc w:val="center"/>
        </w:trPr>
        <w:tc>
          <w:tcPr>
            <w:tcW w:w="520" w:type="dxa"/>
            <w:vMerge/>
            <w:vAlign w:val="center"/>
            <w:hideMark/>
          </w:tcPr>
          <w:p w:rsidR="00A545EE" w:rsidRPr="00E16433" w:rsidRDefault="00A545EE" w:rsidP="00A545EE">
            <w:pPr>
              <w:spacing w:after="0" w:line="240" w:lineRule="auto"/>
              <w:rPr>
                <w:rFonts w:ascii="Times New Roman" w:hAnsi="Times New Roman"/>
                <w:i/>
                <w:iCs/>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i/>
                <w:iCs/>
                <w:sz w:val="18"/>
                <w:szCs w:val="18"/>
              </w:rPr>
            </w:pPr>
          </w:p>
        </w:tc>
        <w:tc>
          <w:tcPr>
            <w:tcW w:w="1214" w:type="dxa"/>
            <w:shd w:val="clear" w:color="auto" w:fill="auto"/>
            <w:hideMark/>
          </w:tcPr>
          <w:p w:rsidR="00A545EE" w:rsidRPr="00C46806" w:rsidRDefault="00A545EE" w:rsidP="00A545EE">
            <w:pPr>
              <w:spacing w:after="0" w:line="240" w:lineRule="auto"/>
              <w:jc w:val="center"/>
              <w:rPr>
                <w:rFonts w:ascii="Times New Roman" w:hAnsi="Times New Roman"/>
                <w:i/>
                <w:iCs/>
                <w:sz w:val="18"/>
                <w:szCs w:val="18"/>
              </w:rPr>
            </w:pPr>
            <w:r w:rsidRPr="00C46806">
              <w:rPr>
                <w:rFonts w:ascii="Times New Roman" w:hAnsi="Times New Roman"/>
                <w:i/>
                <w:iCs/>
                <w:sz w:val="18"/>
                <w:szCs w:val="18"/>
              </w:rPr>
              <w:t>2017</w:t>
            </w:r>
            <w:r>
              <w:rPr>
                <w:rFonts w:ascii="Times New Roman" w:hAnsi="Times New Roman"/>
                <w:i/>
                <w:iCs/>
                <w:sz w:val="18"/>
                <w:szCs w:val="18"/>
              </w:rPr>
              <w:t>-2021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i/>
                <w:iCs/>
                <w:sz w:val="18"/>
                <w:szCs w:val="18"/>
              </w:rPr>
            </w:pPr>
            <w:r>
              <w:rPr>
                <w:rFonts w:ascii="Times New Roman" w:hAnsi="Times New Roman"/>
                <w:i/>
                <w:iCs/>
                <w:sz w:val="18"/>
                <w:szCs w:val="18"/>
              </w:rPr>
              <w:t xml:space="preserve">Средства бюджета </w:t>
            </w:r>
            <w:r w:rsidRPr="00E16433">
              <w:rPr>
                <w:rFonts w:ascii="Times New Roman" w:hAnsi="Times New Roman"/>
                <w:i/>
                <w:iCs/>
                <w:sz w:val="18"/>
                <w:szCs w:val="18"/>
              </w:rPr>
              <w:t xml:space="preserve">городского округа Электросталь   </w:t>
            </w:r>
            <w:r w:rsidRPr="00E16433">
              <w:rPr>
                <w:rFonts w:ascii="Times New Roman" w:hAnsi="Times New Roman"/>
                <w:i/>
                <w:iCs/>
                <w:sz w:val="18"/>
                <w:szCs w:val="18"/>
              </w:rPr>
              <w:br/>
              <w:t xml:space="preserve">Московской    </w:t>
            </w:r>
            <w:r w:rsidRPr="00E16433">
              <w:rPr>
                <w:rFonts w:ascii="Times New Roman" w:hAnsi="Times New Roman"/>
                <w:i/>
                <w:iCs/>
                <w:sz w:val="18"/>
                <w:szCs w:val="18"/>
              </w:rPr>
              <w:br/>
              <w:t>области</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150</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750</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150</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150</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150</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150</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150</w:t>
            </w:r>
          </w:p>
        </w:tc>
        <w:tc>
          <w:tcPr>
            <w:tcW w:w="1566" w:type="dxa"/>
            <w:vMerge/>
            <w:vAlign w:val="center"/>
            <w:hideMark/>
          </w:tcPr>
          <w:p w:rsidR="00A545EE" w:rsidRPr="00E16433" w:rsidRDefault="00A545EE" w:rsidP="00A545EE">
            <w:pPr>
              <w:spacing w:after="0" w:line="240" w:lineRule="auto"/>
              <w:rPr>
                <w:rFonts w:ascii="Times New Roman" w:hAnsi="Times New Roman"/>
                <w:i/>
                <w:iCs/>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sz w:val="18"/>
                <w:szCs w:val="18"/>
              </w:rPr>
            </w:pPr>
          </w:p>
        </w:tc>
      </w:tr>
      <w:tr w:rsidR="00A545EE" w:rsidRPr="00E16433" w:rsidTr="00A545EE">
        <w:trPr>
          <w:trHeight w:val="975"/>
          <w:jc w:val="center"/>
        </w:trPr>
        <w:tc>
          <w:tcPr>
            <w:tcW w:w="520" w:type="dxa"/>
            <w:vMerge/>
            <w:vAlign w:val="center"/>
            <w:hideMark/>
          </w:tcPr>
          <w:p w:rsidR="00A545EE" w:rsidRPr="00E16433" w:rsidRDefault="00A545EE" w:rsidP="00A545EE">
            <w:pPr>
              <w:spacing w:after="0" w:line="240" w:lineRule="auto"/>
              <w:rPr>
                <w:rFonts w:ascii="Times New Roman" w:hAnsi="Times New Roman"/>
                <w:i/>
                <w:iCs/>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i/>
                <w:iCs/>
                <w:sz w:val="18"/>
                <w:szCs w:val="18"/>
              </w:rPr>
            </w:pPr>
          </w:p>
        </w:tc>
        <w:tc>
          <w:tcPr>
            <w:tcW w:w="1214" w:type="dxa"/>
            <w:shd w:val="clear" w:color="auto" w:fill="auto"/>
            <w:hideMark/>
          </w:tcPr>
          <w:p w:rsidR="00A545EE" w:rsidRPr="00C36979" w:rsidRDefault="00A545EE" w:rsidP="00A545EE">
            <w:pPr>
              <w:spacing w:after="0" w:line="240" w:lineRule="auto"/>
              <w:jc w:val="center"/>
              <w:rPr>
                <w:rFonts w:ascii="Times New Roman" w:hAnsi="Times New Roman"/>
                <w:i/>
                <w:iCs/>
                <w:sz w:val="18"/>
                <w:szCs w:val="18"/>
              </w:rPr>
            </w:pPr>
            <w:r w:rsidRPr="00C36979">
              <w:rPr>
                <w:rFonts w:ascii="Times New Roman" w:hAnsi="Times New Roman"/>
                <w:i/>
                <w:iCs/>
                <w:sz w:val="18"/>
                <w:szCs w:val="18"/>
              </w:rPr>
              <w:t>2017</w:t>
            </w:r>
            <w:r>
              <w:rPr>
                <w:rFonts w:ascii="Times New Roman" w:hAnsi="Times New Roman"/>
                <w:i/>
                <w:iCs/>
                <w:sz w:val="18"/>
                <w:szCs w:val="18"/>
              </w:rPr>
              <w:t>-2021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i/>
                <w:iCs/>
                <w:sz w:val="18"/>
                <w:szCs w:val="18"/>
              </w:rPr>
            </w:pPr>
            <w:r w:rsidRPr="00E16433">
              <w:rPr>
                <w:rFonts w:ascii="Times New Roman" w:hAnsi="Times New Roman"/>
                <w:i/>
                <w:iCs/>
                <w:sz w:val="18"/>
                <w:szCs w:val="18"/>
              </w:rPr>
              <w:t>Средства бюджета Московской области (субвенция)</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424</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1479,1</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187,1</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319</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323</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325</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i/>
                <w:iCs/>
                <w:sz w:val="18"/>
                <w:szCs w:val="18"/>
              </w:rPr>
            </w:pPr>
            <w:r w:rsidRPr="00E16433">
              <w:rPr>
                <w:rFonts w:ascii="Times New Roman" w:hAnsi="Times New Roman"/>
                <w:i/>
                <w:iCs/>
                <w:sz w:val="18"/>
                <w:szCs w:val="18"/>
              </w:rPr>
              <w:t>325</w:t>
            </w:r>
          </w:p>
        </w:tc>
        <w:tc>
          <w:tcPr>
            <w:tcW w:w="1566" w:type="dxa"/>
            <w:vMerge/>
            <w:vAlign w:val="center"/>
            <w:hideMark/>
          </w:tcPr>
          <w:p w:rsidR="00A545EE" w:rsidRPr="00E16433" w:rsidRDefault="00A545EE" w:rsidP="00A545EE">
            <w:pPr>
              <w:spacing w:after="0" w:line="240" w:lineRule="auto"/>
              <w:rPr>
                <w:rFonts w:ascii="Times New Roman" w:hAnsi="Times New Roman"/>
                <w:i/>
                <w:iCs/>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sz w:val="18"/>
                <w:szCs w:val="18"/>
              </w:rPr>
            </w:pPr>
          </w:p>
        </w:tc>
      </w:tr>
      <w:tr w:rsidR="00A545EE" w:rsidRPr="00E16433" w:rsidTr="00A545EE">
        <w:trPr>
          <w:trHeight w:val="1166"/>
          <w:jc w:val="center"/>
        </w:trPr>
        <w:tc>
          <w:tcPr>
            <w:tcW w:w="520" w:type="dxa"/>
            <w:vMerge w:val="restart"/>
            <w:shd w:val="clear" w:color="auto" w:fill="auto"/>
            <w:noWrap/>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1.1.</w:t>
            </w:r>
          </w:p>
        </w:tc>
        <w:tc>
          <w:tcPr>
            <w:tcW w:w="1973" w:type="dxa"/>
            <w:vMerge w:val="restart"/>
            <w:shd w:val="clear" w:color="auto" w:fill="auto"/>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Мероприятие 1.</w:t>
            </w:r>
            <w:r w:rsidRPr="00E16433">
              <w:rPr>
                <w:rFonts w:ascii="Times New Roman" w:hAnsi="Times New Roman"/>
                <w:sz w:val="18"/>
                <w:szCs w:val="18"/>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iCs/>
                <w:sz w:val="18"/>
                <w:szCs w:val="18"/>
              </w:rPr>
            </w:pPr>
            <w:r w:rsidRPr="00A545EE">
              <w:rPr>
                <w:rFonts w:ascii="Times New Roman" w:hAnsi="Times New Roman"/>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Итого</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574</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2229,1</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337,1</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469</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473</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475</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475</w:t>
            </w:r>
          </w:p>
        </w:tc>
        <w:tc>
          <w:tcPr>
            <w:tcW w:w="1566" w:type="dxa"/>
            <w:vMerge w:val="restart"/>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Архивный отдел Управления по организационной работе и общим вопросам</w:t>
            </w:r>
          </w:p>
        </w:tc>
        <w:tc>
          <w:tcPr>
            <w:tcW w:w="2304" w:type="dxa"/>
            <w:vMerge w:val="restart"/>
            <w:shd w:val="clear" w:color="auto" w:fill="auto"/>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95% объеме включены в электронные описи. В муниципальный архив будет принято 100 % документов, подлежащих приему в сроки </w:t>
            </w:r>
            <w:r w:rsidRPr="00E16433">
              <w:rPr>
                <w:rFonts w:ascii="Times New Roman" w:hAnsi="Times New Roman"/>
                <w:sz w:val="18"/>
                <w:szCs w:val="18"/>
              </w:rPr>
              <w:lastRenderedPageBreak/>
              <w:t xml:space="preserve">реализации Программы. Все поступившие в муниципальный архив запросы исполнены в нормативные сроки </w:t>
            </w:r>
          </w:p>
        </w:tc>
      </w:tr>
      <w:tr w:rsidR="00A545EE" w:rsidRPr="00E16433" w:rsidTr="00A545EE">
        <w:trPr>
          <w:trHeight w:val="1013"/>
          <w:jc w:val="center"/>
        </w:trPr>
        <w:tc>
          <w:tcPr>
            <w:tcW w:w="520"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iCs/>
                <w:sz w:val="18"/>
                <w:szCs w:val="18"/>
              </w:rPr>
            </w:pPr>
            <w:r w:rsidRPr="00A545EE">
              <w:rPr>
                <w:rFonts w:ascii="Times New Roman" w:hAnsi="Times New Roman"/>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sz w:val="18"/>
                <w:szCs w:val="18"/>
              </w:rPr>
            </w:pPr>
            <w:r>
              <w:rPr>
                <w:rFonts w:ascii="Times New Roman" w:hAnsi="Times New Roman"/>
                <w:sz w:val="18"/>
                <w:szCs w:val="18"/>
              </w:rPr>
              <w:t xml:space="preserve">Средства  </w:t>
            </w:r>
            <w:r w:rsidRPr="00E16433">
              <w:rPr>
                <w:rFonts w:ascii="Times New Roman" w:hAnsi="Times New Roman"/>
                <w:sz w:val="18"/>
                <w:szCs w:val="18"/>
              </w:rPr>
              <w:t xml:space="preserve">бюджета      </w:t>
            </w:r>
            <w:r w:rsidRPr="00E16433">
              <w:rPr>
                <w:rFonts w:ascii="Times New Roman" w:hAnsi="Times New Roman"/>
                <w:sz w:val="18"/>
                <w:szCs w:val="18"/>
              </w:rPr>
              <w:br/>
              <w:t xml:space="preserve">городского округа Электросталь </w:t>
            </w:r>
            <w:r>
              <w:rPr>
                <w:rFonts w:ascii="Times New Roman" w:hAnsi="Times New Roman"/>
                <w:sz w:val="18"/>
                <w:szCs w:val="18"/>
              </w:rPr>
              <w:t xml:space="preserve">Московской </w:t>
            </w:r>
            <w:r w:rsidRPr="00E16433">
              <w:rPr>
                <w:rFonts w:ascii="Times New Roman" w:hAnsi="Times New Roman"/>
                <w:sz w:val="18"/>
                <w:szCs w:val="18"/>
              </w:rPr>
              <w:t>области</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150</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750</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150</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150</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150</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150</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150</w:t>
            </w:r>
          </w:p>
        </w:tc>
        <w:tc>
          <w:tcPr>
            <w:tcW w:w="1566"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sz w:val="18"/>
                <w:szCs w:val="18"/>
              </w:rPr>
            </w:pPr>
          </w:p>
        </w:tc>
      </w:tr>
      <w:tr w:rsidR="00A545EE" w:rsidRPr="00E16433" w:rsidTr="00A545EE">
        <w:trPr>
          <w:trHeight w:val="2037"/>
          <w:jc w:val="center"/>
        </w:trPr>
        <w:tc>
          <w:tcPr>
            <w:tcW w:w="520"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iCs/>
                <w:sz w:val="18"/>
                <w:szCs w:val="18"/>
              </w:rPr>
            </w:pPr>
            <w:r w:rsidRPr="00A545EE">
              <w:rPr>
                <w:rFonts w:ascii="Times New Roman" w:hAnsi="Times New Roman"/>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Средства бюджета Московской области (субвенция)</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424</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1479,1</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187,1</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319</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323</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325</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325</w:t>
            </w:r>
          </w:p>
        </w:tc>
        <w:tc>
          <w:tcPr>
            <w:tcW w:w="1566"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sz w:val="18"/>
                <w:szCs w:val="18"/>
              </w:rPr>
            </w:pPr>
          </w:p>
        </w:tc>
      </w:tr>
      <w:tr w:rsidR="00A545EE" w:rsidRPr="00E16433" w:rsidTr="00A545EE">
        <w:trPr>
          <w:trHeight w:val="315"/>
          <w:jc w:val="center"/>
        </w:trPr>
        <w:tc>
          <w:tcPr>
            <w:tcW w:w="520" w:type="dxa"/>
            <w:vMerge w:val="restart"/>
            <w:shd w:val="clear" w:color="auto" w:fill="auto"/>
            <w:noWrap/>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1.2.</w:t>
            </w:r>
          </w:p>
        </w:tc>
        <w:tc>
          <w:tcPr>
            <w:tcW w:w="1973" w:type="dxa"/>
            <w:vMerge w:val="restart"/>
            <w:shd w:val="clear" w:color="auto" w:fill="auto"/>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Мероприятие 2.</w:t>
            </w:r>
            <w:r w:rsidRPr="00E16433">
              <w:rPr>
                <w:rFonts w:ascii="Times New Roman" w:hAnsi="Times New Roman"/>
                <w:sz w:val="18"/>
                <w:szCs w:val="18"/>
              </w:rPr>
              <w:br/>
              <w:t>Повышение качества предоставления государственных и муниципальных услуг в сфере архивного дела</w:t>
            </w: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iCs/>
                <w:sz w:val="18"/>
                <w:szCs w:val="18"/>
              </w:rPr>
            </w:pPr>
            <w:r w:rsidRPr="00A545EE">
              <w:rPr>
                <w:rFonts w:ascii="Times New Roman" w:hAnsi="Times New Roman"/>
                <w:iCs/>
                <w:sz w:val="18"/>
                <w:szCs w:val="18"/>
              </w:rPr>
              <w:t>2017-2021</w:t>
            </w:r>
          </w:p>
        </w:tc>
        <w:tc>
          <w:tcPr>
            <w:tcW w:w="1784" w:type="dxa"/>
            <w:shd w:val="clear" w:color="auto" w:fill="auto"/>
            <w:noWrap/>
            <w:vAlign w:val="center"/>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Итого</w:t>
            </w:r>
          </w:p>
        </w:tc>
        <w:tc>
          <w:tcPr>
            <w:tcW w:w="6348" w:type="dxa"/>
            <w:gridSpan w:val="7"/>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В пределах средств, выделенных на содержание муниципального архива</w:t>
            </w:r>
          </w:p>
        </w:tc>
        <w:tc>
          <w:tcPr>
            <w:tcW w:w="1566" w:type="dxa"/>
            <w:vMerge w:val="restart"/>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Архивный отдел Управления по организационной работе и общим вопросам</w:t>
            </w:r>
          </w:p>
        </w:tc>
        <w:tc>
          <w:tcPr>
            <w:tcW w:w="2304" w:type="dxa"/>
            <w:vMerge w:val="restart"/>
            <w:shd w:val="clear" w:color="auto" w:fill="auto"/>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 xml:space="preserve">Расширение взаимодействия муниципального архива с </w:t>
            </w:r>
            <w:r w:rsidR="00D60FEC" w:rsidRPr="00E16433">
              <w:rPr>
                <w:rFonts w:ascii="Times New Roman" w:hAnsi="Times New Roman"/>
                <w:sz w:val="18"/>
                <w:szCs w:val="18"/>
              </w:rPr>
              <w:t>многофункциональ</w:t>
            </w:r>
            <w:r w:rsidR="00D60FEC">
              <w:rPr>
                <w:rFonts w:ascii="Times New Roman" w:hAnsi="Times New Roman"/>
                <w:sz w:val="18"/>
                <w:szCs w:val="18"/>
              </w:rPr>
              <w:t>н</w:t>
            </w:r>
            <w:r w:rsidR="00D60FEC" w:rsidRPr="00E16433">
              <w:rPr>
                <w:rFonts w:ascii="Times New Roman" w:hAnsi="Times New Roman"/>
                <w:sz w:val="18"/>
                <w:szCs w:val="18"/>
              </w:rPr>
              <w:t>ыми</w:t>
            </w:r>
            <w:r w:rsidRPr="00E16433">
              <w:rPr>
                <w:rFonts w:ascii="Times New Roman" w:hAnsi="Times New Roman"/>
                <w:sz w:val="18"/>
                <w:szCs w:val="18"/>
              </w:rPr>
              <w:t xml:space="preserve">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A545EE" w:rsidRPr="00E16433" w:rsidTr="00A545EE">
        <w:trPr>
          <w:trHeight w:val="662"/>
          <w:jc w:val="center"/>
        </w:trPr>
        <w:tc>
          <w:tcPr>
            <w:tcW w:w="520"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iCs/>
                <w:sz w:val="18"/>
                <w:szCs w:val="18"/>
              </w:rPr>
            </w:pPr>
            <w:r w:rsidRPr="00A545EE">
              <w:rPr>
                <w:rFonts w:ascii="Times New Roman" w:hAnsi="Times New Roman"/>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 xml:space="preserve">Средства бюджета      </w:t>
            </w:r>
            <w:r w:rsidRPr="00E16433">
              <w:rPr>
                <w:rFonts w:ascii="Times New Roman" w:hAnsi="Times New Roman"/>
                <w:sz w:val="18"/>
                <w:szCs w:val="18"/>
              </w:rPr>
              <w:br/>
              <w:t xml:space="preserve">городского округа Электросталь   </w:t>
            </w:r>
            <w:r w:rsidRPr="00E16433">
              <w:rPr>
                <w:rFonts w:ascii="Times New Roman" w:hAnsi="Times New Roman"/>
                <w:sz w:val="18"/>
                <w:szCs w:val="18"/>
              </w:rPr>
              <w:br/>
              <w:t xml:space="preserve">Московской    </w:t>
            </w:r>
            <w:r w:rsidRPr="00E16433">
              <w:rPr>
                <w:rFonts w:ascii="Times New Roman" w:hAnsi="Times New Roman"/>
                <w:sz w:val="18"/>
                <w:szCs w:val="18"/>
              </w:rPr>
              <w:br/>
              <w:t>области</w:t>
            </w:r>
          </w:p>
        </w:tc>
        <w:tc>
          <w:tcPr>
            <w:tcW w:w="6348" w:type="dxa"/>
            <w:gridSpan w:val="7"/>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В пределах средств, выделенных на содержание муниципального архива</w:t>
            </w:r>
          </w:p>
        </w:tc>
        <w:tc>
          <w:tcPr>
            <w:tcW w:w="1566"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sz w:val="18"/>
                <w:szCs w:val="18"/>
              </w:rPr>
            </w:pPr>
          </w:p>
        </w:tc>
      </w:tr>
      <w:tr w:rsidR="00A545EE" w:rsidRPr="00E16433" w:rsidTr="00A545EE">
        <w:trPr>
          <w:trHeight w:val="3373"/>
          <w:jc w:val="center"/>
        </w:trPr>
        <w:tc>
          <w:tcPr>
            <w:tcW w:w="520"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iCs/>
                <w:sz w:val="18"/>
                <w:szCs w:val="18"/>
              </w:rPr>
            </w:pPr>
            <w:r w:rsidRPr="00A545EE">
              <w:rPr>
                <w:rFonts w:ascii="Times New Roman" w:hAnsi="Times New Roman"/>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sz w:val="18"/>
                <w:szCs w:val="18"/>
              </w:rPr>
            </w:pPr>
            <w:r w:rsidRPr="00E16433">
              <w:rPr>
                <w:rFonts w:ascii="Times New Roman" w:hAnsi="Times New Roman"/>
                <w:sz w:val="18"/>
                <w:szCs w:val="18"/>
              </w:rPr>
              <w:t>Средства бюджета Московской области</w:t>
            </w:r>
            <w:r>
              <w:rPr>
                <w:rFonts w:ascii="Times New Roman" w:hAnsi="Times New Roman"/>
                <w:sz w:val="18"/>
                <w:szCs w:val="18"/>
              </w:rPr>
              <w:t xml:space="preserve"> </w:t>
            </w:r>
            <w:r w:rsidRPr="00E16433">
              <w:rPr>
                <w:rFonts w:ascii="Times New Roman" w:hAnsi="Times New Roman"/>
                <w:sz w:val="18"/>
                <w:szCs w:val="18"/>
              </w:rPr>
              <w:t>(субвенция)</w:t>
            </w:r>
          </w:p>
        </w:tc>
        <w:tc>
          <w:tcPr>
            <w:tcW w:w="6348" w:type="dxa"/>
            <w:gridSpan w:val="7"/>
            <w:shd w:val="clear" w:color="auto" w:fill="auto"/>
            <w:hideMark/>
          </w:tcPr>
          <w:p w:rsidR="00A545EE" w:rsidRPr="00E16433" w:rsidRDefault="00A545EE" w:rsidP="00A545EE">
            <w:pPr>
              <w:spacing w:after="0" w:line="240" w:lineRule="auto"/>
              <w:jc w:val="center"/>
              <w:rPr>
                <w:rFonts w:ascii="Times New Roman" w:hAnsi="Times New Roman"/>
                <w:sz w:val="18"/>
                <w:szCs w:val="18"/>
              </w:rPr>
            </w:pPr>
            <w:r w:rsidRPr="00E16433">
              <w:rPr>
                <w:rFonts w:ascii="Times New Roman" w:hAnsi="Times New Roman"/>
                <w:sz w:val="18"/>
                <w:szCs w:val="18"/>
              </w:rPr>
              <w:t>В пределах средств, выделенных на содержание муниципального архива</w:t>
            </w:r>
          </w:p>
        </w:tc>
        <w:tc>
          <w:tcPr>
            <w:tcW w:w="1566" w:type="dxa"/>
            <w:vMerge/>
            <w:vAlign w:val="center"/>
            <w:hideMark/>
          </w:tcPr>
          <w:p w:rsidR="00A545EE" w:rsidRPr="00E16433" w:rsidRDefault="00A545EE" w:rsidP="00A545EE">
            <w:pPr>
              <w:spacing w:after="0" w:line="240" w:lineRule="auto"/>
              <w:rPr>
                <w:rFonts w:ascii="Times New Roman" w:hAnsi="Times New Roman"/>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sz w:val="18"/>
                <w:szCs w:val="18"/>
              </w:rPr>
            </w:pPr>
          </w:p>
        </w:tc>
      </w:tr>
      <w:tr w:rsidR="00A545EE" w:rsidRPr="00E16433" w:rsidTr="00A545EE">
        <w:trPr>
          <w:trHeight w:val="251"/>
          <w:jc w:val="center"/>
        </w:trPr>
        <w:tc>
          <w:tcPr>
            <w:tcW w:w="520" w:type="dxa"/>
            <w:vMerge w:val="restart"/>
            <w:shd w:val="clear" w:color="auto" w:fill="auto"/>
            <w:noWrap/>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 </w:t>
            </w:r>
          </w:p>
        </w:tc>
        <w:tc>
          <w:tcPr>
            <w:tcW w:w="1973" w:type="dxa"/>
            <w:vMerge w:val="restart"/>
            <w:shd w:val="clear" w:color="auto" w:fill="auto"/>
            <w:hideMark/>
          </w:tcPr>
          <w:p w:rsidR="00A545EE" w:rsidRPr="00E16433" w:rsidRDefault="00A545EE" w:rsidP="00A545EE">
            <w:pPr>
              <w:spacing w:after="0" w:line="240" w:lineRule="auto"/>
              <w:rPr>
                <w:rFonts w:ascii="Times New Roman" w:hAnsi="Times New Roman"/>
                <w:b/>
                <w:bCs/>
                <w:sz w:val="18"/>
                <w:szCs w:val="18"/>
              </w:rPr>
            </w:pPr>
            <w:r w:rsidRPr="00E16433">
              <w:rPr>
                <w:rFonts w:ascii="Times New Roman" w:hAnsi="Times New Roman"/>
                <w:b/>
                <w:bCs/>
                <w:sz w:val="18"/>
                <w:szCs w:val="18"/>
              </w:rPr>
              <w:t>Всего по подпрограмме</w:t>
            </w: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b/>
                <w:iCs/>
                <w:sz w:val="18"/>
                <w:szCs w:val="18"/>
              </w:rPr>
            </w:pPr>
            <w:r w:rsidRPr="00A545EE">
              <w:rPr>
                <w:rFonts w:ascii="Times New Roman" w:hAnsi="Times New Roman"/>
                <w:b/>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b/>
                <w:bCs/>
                <w:sz w:val="18"/>
                <w:szCs w:val="18"/>
              </w:rPr>
            </w:pPr>
            <w:r w:rsidRPr="00E16433">
              <w:rPr>
                <w:rFonts w:ascii="Times New Roman" w:hAnsi="Times New Roman"/>
                <w:b/>
                <w:bCs/>
                <w:sz w:val="18"/>
                <w:szCs w:val="18"/>
              </w:rPr>
              <w:t>Итого</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574</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2229,1</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337,1</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469</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473</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475</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475</w:t>
            </w:r>
          </w:p>
        </w:tc>
        <w:tc>
          <w:tcPr>
            <w:tcW w:w="1566" w:type="dxa"/>
            <w:vMerge w:val="restart"/>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 </w:t>
            </w:r>
          </w:p>
        </w:tc>
        <w:tc>
          <w:tcPr>
            <w:tcW w:w="2304" w:type="dxa"/>
            <w:vMerge w:val="restart"/>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 </w:t>
            </w:r>
          </w:p>
        </w:tc>
      </w:tr>
      <w:tr w:rsidR="00A545EE" w:rsidRPr="00E16433" w:rsidTr="00A545EE">
        <w:trPr>
          <w:trHeight w:val="937"/>
          <w:jc w:val="center"/>
        </w:trPr>
        <w:tc>
          <w:tcPr>
            <w:tcW w:w="520" w:type="dxa"/>
            <w:vMerge/>
            <w:vAlign w:val="center"/>
            <w:hideMark/>
          </w:tcPr>
          <w:p w:rsidR="00A545EE" w:rsidRPr="00E16433" w:rsidRDefault="00A545EE" w:rsidP="00A545EE">
            <w:pPr>
              <w:spacing w:after="0" w:line="240" w:lineRule="auto"/>
              <w:rPr>
                <w:rFonts w:ascii="Times New Roman" w:hAnsi="Times New Roman"/>
                <w:b/>
                <w:bCs/>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b/>
                <w:bCs/>
                <w:sz w:val="18"/>
                <w:szCs w:val="18"/>
              </w:rPr>
            </w:pP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b/>
                <w:iCs/>
                <w:sz w:val="18"/>
                <w:szCs w:val="18"/>
              </w:rPr>
            </w:pPr>
            <w:r w:rsidRPr="00A545EE">
              <w:rPr>
                <w:rFonts w:ascii="Times New Roman" w:hAnsi="Times New Roman"/>
                <w:b/>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b/>
                <w:bCs/>
                <w:sz w:val="18"/>
                <w:szCs w:val="18"/>
              </w:rPr>
            </w:pPr>
            <w:r w:rsidRPr="00E16433">
              <w:rPr>
                <w:rFonts w:ascii="Times New Roman" w:hAnsi="Times New Roman"/>
                <w:b/>
                <w:bCs/>
                <w:sz w:val="18"/>
                <w:szCs w:val="18"/>
              </w:rPr>
              <w:t>Средства</w:t>
            </w:r>
            <w:r>
              <w:rPr>
                <w:rFonts w:ascii="Times New Roman" w:hAnsi="Times New Roman"/>
                <w:b/>
                <w:bCs/>
                <w:sz w:val="18"/>
                <w:szCs w:val="18"/>
              </w:rPr>
              <w:t xml:space="preserve"> </w:t>
            </w:r>
            <w:r w:rsidRPr="00E16433">
              <w:rPr>
                <w:rFonts w:ascii="Times New Roman" w:hAnsi="Times New Roman"/>
                <w:b/>
                <w:bCs/>
                <w:sz w:val="18"/>
                <w:szCs w:val="18"/>
              </w:rPr>
              <w:t xml:space="preserve">бюджета      </w:t>
            </w:r>
            <w:r w:rsidRPr="00E16433">
              <w:rPr>
                <w:rFonts w:ascii="Times New Roman" w:hAnsi="Times New Roman"/>
                <w:b/>
                <w:bCs/>
                <w:sz w:val="18"/>
                <w:szCs w:val="18"/>
              </w:rPr>
              <w:br/>
              <w:t xml:space="preserve">городского округа Электросталь   </w:t>
            </w:r>
            <w:r w:rsidRPr="00E16433">
              <w:rPr>
                <w:rFonts w:ascii="Times New Roman" w:hAnsi="Times New Roman"/>
                <w:b/>
                <w:bCs/>
                <w:sz w:val="18"/>
                <w:szCs w:val="18"/>
              </w:rPr>
              <w:br/>
              <w:t xml:space="preserve">Московской    </w:t>
            </w:r>
            <w:r w:rsidRPr="00E16433">
              <w:rPr>
                <w:rFonts w:ascii="Times New Roman" w:hAnsi="Times New Roman"/>
                <w:b/>
                <w:bCs/>
                <w:sz w:val="18"/>
                <w:szCs w:val="18"/>
              </w:rPr>
              <w:br/>
              <w:t>области</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150</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750</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150</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150</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150</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150</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150</w:t>
            </w:r>
          </w:p>
        </w:tc>
        <w:tc>
          <w:tcPr>
            <w:tcW w:w="1566" w:type="dxa"/>
            <w:vMerge/>
            <w:vAlign w:val="center"/>
            <w:hideMark/>
          </w:tcPr>
          <w:p w:rsidR="00A545EE" w:rsidRPr="00E16433" w:rsidRDefault="00A545EE" w:rsidP="00A545EE">
            <w:pPr>
              <w:spacing w:after="0" w:line="240" w:lineRule="auto"/>
              <w:rPr>
                <w:rFonts w:ascii="Times New Roman" w:hAnsi="Times New Roman"/>
                <w:b/>
                <w:bCs/>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b/>
                <w:bCs/>
                <w:sz w:val="18"/>
                <w:szCs w:val="18"/>
              </w:rPr>
            </w:pPr>
          </w:p>
        </w:tc>
      </w:tr>
      <w:tr w:rsidR="00A545EE" w:rsidRPr="00E16433" w:rsidTr="00A545EE">
        <w:trPr>
          <w:trHeight w:val="462"/>
          <w:jc w:val="center"/>
        </w:trPr>
        <w:tc>
          <w:tcPr>
            <w:tcW w:w="520" w:type="dxa"/>
            <w:vMerge/>
            <w:vAlign w:val="center"/>
            <w:hideMark/>
          </w:tcPr>
          <w:p w:rsidR="00A545EE" w:rsidRPr="00E16433" w:rsidRDefault="00A545EE" w:rsidP="00A545EE">
            <w:pPr>
              <w:spacing w:after="0" w:line="240" w:lineRule="auto"/>
              <w:rPr>
                <w:rFonts w:ascii="Times New Roman" w:hAnsi="Times New Roman"/>
                <w:b/>
                <w:bCs/>
                <w:sz w:val="18"/>
                <w:szCs w:val="18"/>
              </w:rPr>
            </w:pPr>
          </w:p>
        </w:tc>
        <w:tc>
          <w:tcPr>
            <w:tcW w:w="1973" w:type="dxa"/>
            <w:vMerge/>
            <w:vAlign w:val="center"/>
            <w:hideMark/>
          </w:tcPr>
          <w:p w:rsidR="00A545EE" w:rsidRPr="00E16433" w:rsidRDefault="00A545EE" w:rsidP="00A545EE">
            <w:pPr>
              <w:spacing w:after="0" w:line="240" w:lineRule="auto"/>
              <w:rPr>
                <w:rFonts w:ascii="Times New Roman" w:hAnsi="Times New Roman"/>
                <w:b/>
                <w:bCs/>
                <w:sz w:val="18"/>
                <w:szCs w:val="18"/>
              </w:rPr>
            </w:pPr>
          </w:p>
        </w:tc>
        <w:tc>
          <w:tcPr>
            <w:tcW w:w="1214" w:type="dxa"/>
            <w:shd w:val="clear" w:color="auto" w:fill="auto"/>
            <w:hideMark/>
          </w:tcPr>
          <w:p w:rsidR="00A545EE" w:rsidRPr="00A545EE" w:rsidRDefault="00A545EE" w:rsidP="00A545EE">
            <w:pPr>
              <w:spacing w:after="0" w:line="240" w:lineRule="auto"/>
              <w:jc w:val="center"/>
              <w:rPr>
                <w:rFonts w:ascii="Times New Roman" w:hAnsi="Times New Roman"/>
                <w:b/>
                <w:iCs/>
                <w:sz w:val="18"/>
                <w:szCs w:val="18"/>
              </w:rPr>
            </w:pPr>
            <w:r w:rsidRPr="00A545EE">
              <w:rPr>
                <w:rFonts w:ascii="Times New Roman" w:hAnsi="Times New Roman"/>
                <w:b/>
                <w:iCs/>
                <w:sz w:val="18"/>
                <w:szCs w:val="18"/>
              </w:rPr>
              <w:t>2017-2021</w:t>
            </w:r>
          </w:p>
        </w:tc>
        <w:tc>
          <w:tcPr>
            <w:tcW w:w="1784" w:type="dxa"/>
            <w:shd w:val="clear" w:color="auto" w:fill="auto"/>
            <w:noWrap/>
            <w:hideMark/>
          </w:tcPr>
          <w:p w:rsidR="00A545EE" w:rsidRPr="00E16433" w:rsidRDefault="00A545EE" w:rsidP="00A545EE">
            <w:pPr>
              <w:spacing w:after="0" w:line="240" w:lineRule="auto"/>
              <w:rPr>
                <w:rFonts w:ascii="Times New Roman" w:hAnsi="Times New Roman"/>
                <w:b/>
                <w:bCs/>
                <w:sz w:val="18"/>
                <w:szCs w:val="18"/>
              </w:rPr>
            </w:pPr>
            <w:r w:rsidRPr="00E16433">
              <w:rPr>
                <w:rFonts w:ascii="Times New Roman" w:hAnsi="Times New Roman"/>
                <w:b/>
                <w:bCs/>
                <w:sz w:val="18"/>
                <w:szCs w:val="18"/>
              </w:rPr>
              <w:t>Сред</w:t>
            </w:r>
            <w:r>
              <w:rPr>
                <w:rFonts w:ascii="Times New Roman" w:hAnsi="Times New Roman"/>
                <w:b/>
                <w:bCs/>
                <w:sz w:val="18"/>
                <w:szCs w:val="18"/>
              </w:rPr>
              <w:t>ства бюджета Московской области (</w:t>
            </w:r>
            <w:r w:rsidRPr="00E16433">
              <w:rPr>
                <w:rFonts w:ascii="Times New Roman" w:hAnsi="Times New Roman"/>
                <w:b/>
                <w:bCs/>
                <w:sz w:val="18"/>
                <w:szCs w:val="18"/>
              </w:rPr>
              <w:t>субвенция)</w:t>
            </w:r>
          </w:p>
        </w:tc>
        <w:tc>
          <w:tcPr>
            <w:tcW w:w="1593"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424</w:t>
            </w:r>
          </w:p>
        </w:tc>
        <w:tc>
          <w:tcPr>
            <w:tcW w:w="735"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1479,1</w:t>
            </w:r>
          </w:p>
        </w:tc>
        <w:tc>
          <w:tcPr>
            <w:tcW w:w="8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187,1</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319</w:t>
            </w:r>
          </w:p>
        </w:tc>
        <w:tc>
          <w:tcPr>
            <w:tcW w:w="82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323</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325</w:t>
            </w:r>
          </w:p>
        </w:tc>
        <w:tc>
          <w:tcPr>
            <w:tcW w:w="760" w:type="dxa"/>
            <w:shd w:val="clear" w:color="auto" w:fill="auto"/>
            <w:hideMark/>
          </w:tcPr>
          <w:p w:rsidR="00A545EE" w:rsidRPr="00E16433" w:rsidRDefault="00A545EE" w:rsidP="00A545EE">
            <w:pPr>
              <w:spacing w:after="0" w:line="240" w:lineRule="auto"/>
              <w:jc w:val="center"/>
              <w:rPr>
                <w:rFonts w:ascii="Times New Roman" w:hAnsi="Times New Roman"/>
                <w:b/>
                <w:bCs/>
                <w:sz w:val="18"/>
                <w:szCs w:val="18"/>
              </w:rPr>
            </w:pPr>
            <w:r w:rsidRPr="00E16433">
              <w:rPr>
                <w:rFonts w:ascii="Times New Roman" w:hAnsi="Times New Roman"/>
                <w:b/>
                <w:bCs/>
                <w:sz w:val="18"/>
                <w:szCs w:val="18"/>
              </w:rPr>
              <w:t>325</w:t>
            </w:r>
          </w:p>
        </w:tc>
        <w:tc>
          <w:tcPr>
            <w:tcW w:w="1566" w:type="dxa"/>
            <w:vMerge/>
            <w:vAlign w:val="center"/>
            <w:hideMark/>
          </w:tcPr>
          <w:p w:rsidR="00A545EE" w:rsidRPr="00E16433" w:rsidRDefault="00A545EE" w:rsidP="00A545EE">
            <w:pPr>
              <w:spacing w:after="0" w:line="240" w:lineRule="auto"/>
              <w:rPr>
                <w:rFonts w:ascii="Times New Roman" w:hAnsi="Times New Roman"/>
                <w:b/>
                <w:bCs/>
                <w:sz w:val="18"/>
                <w:szCs w:val="18"/>
              </w:rPr>
            </w:pPr>
          </w:p>
        </w:tc>
        <w:tc>
          <w:tcPr>
            <w:tcW w:w="2304" w:type="dxa"/>
            <w:vMerge/>
            <w:vAlign w:val="center"/>
            <w:hideMark/>
          </w:tcPr>
          <w:p w:rsidR="00A545EE" w:rsidRPr="00E16433" w:rsidRDefault="00A545EE" w:rsidP="00A545EE">
            <w:pPr>
              <w:spacing w:after="0" w:line="240" w:lineRule="auto"/>
              <w:rPr>
                <w:rFonts w:ascii="Times New Roman" w:hAnsi="Times New Roman"/>
                <w:b/>
                <w:bCs/>
                <w:sz w:val="18"/>
                <w:szCs w:val="18"/>
              </w:rPr>
            </w:pPr>
          </w:p>
        </w:tc>
      </w:tr>
    </w:tbl>
    <w:p w:rsidR="00F11B2F" w:rsidRPr="00F11B2F" w:rsidRDefault="00F11B2F" w:rsidP="00A545EE">
      <w:pPr>
        <w:autoSpaceDE w:val="0"/>
        <w:autoSpaceDN w:val="0"/>
        <w:adjustRightInd w:val="0"/>
        <w:spacing w:after="0" w:line="240" w:lineRule="auto"/>
        <w:ind w:left="8931"/>
        <w:outlineLvl w:val="0"/>
        <w:rPr>
          <w:rFonts w:ascii="Times New Roman" w:hAnsi="Times New Roman"/>
          <w:sz w:val="24"/>
          <w:szCs w:val="24"/>
        </w:rPr>
      </w:pPr>
      <w:bookmarkStart w:id="2" w:name="_Toc355777524"/>
      <w:r w:rsidRPr="00F11B2F">
        <w:rPr>
          <w:rFonts w:ascii="Times New Roman" w:hAnsi="Times New Roman"/>
          <w:sz w:val="24"/>
          <w:szCs w:val="24"/>
        </w:rPr>
        <w:lastRenderedPageBreak/>
        <w:t>Приложение № 5</w:t>
      </w:r>
    </w:p>
    <w:p w:rsidR="00F11B2F" w:rsidRPr="00F11B2F" w:rsidRDefault="00F11B2F" w:rsidP="00A545EE">
      <w:pPr>
        <w:autoSpaceDE w:val="0"/>
        <w:autoSpaceDN w:val="0"/>
        <w:adjustRightInd w:val="0"/>
        <w:spacing w:after="0" w:line="240" w:lineRule="auto"/>
        <w:ind w:left="8931"/>
        <w:rPr>
          <w:rFonts w:ascii="Times New Roman" w:hAnsi="Times New Roman"/>
          <w:sz w:val="24"/>
          <w:szCs w:val="24"/>
        </w:rPr>
      </w:pPr>
      <w:r w:rsidRPr="00F11B2F">
        <w:rPr>
          <w:rFonts w:ascii="Times New Roman" w:hAnsi="Times New Roman"/>
          <w:sz w:val="24"/>
          <w:szCs w:val="24"/>
        </w:rPr>
        <w:t xml:space="preserve">к муниципальной программе </w:t>
      </w:r>
    </w:p>
    <w:p w:rsidR="00F11B2F" w:rsidRPr="00F11B2F" w:rsidRDefault="00F11B2F" w:rsidP="00A545EE">
      <w:pPr>
        <w:autoSpaceDE w:val="0"/>
        <w:autoSpaceDN w:val="0"/>
        <w:adjustRightInd w:val="0"/>
        <w:spacing w:after="0" w:line="240" w:lineRule="auto"/>
        <w:ind w:left="8931"/>
        <w:rPr>
          <w:rFonts w:ascii="Times New Roman" w:hAnsi="Times New Roman"/>
          <w:sz w:val="24"/>
          <w:szCs w:val="24"/>
        </w:rPr>
      </w:pPr>
      <w:r w:rsidRPr="00F11B2F">
        <w:rPr>
          <w:rFonts w:ascii="Times New Roman" w:hAnsi="Times New Roman"/>
          <w:sz w:val="24"/>
          <w:szCs w:val="24"/>
        </w:rPr>
        <w:t xml:space="preserve">«Повышение эффективности деятельности органов местного самоуправления городского округа Электросталь Московской области» </w:t>
      </w:r>
    </w:p>
    <w:p w:rsidR="00F11B2F" w:rsidRPr="00F11B2F" w:rsidRDefault="00F11B2F" w:rsidP="00A545EE">
      <w:pPr>
        <w:autoSpaceDE w:val="0"/>
        <w:autoSpaceDN w:val="0"/>
        <w:adjustRightInd w:val="0"/>
        <w:spacing w:after="0" w:line="240" w:lineRule="auto"/>
        <w:ind w:left="8931"/>
        <w:rPr>
          <w:rFonts w:ascii="Times New Roman" w:hAnsi="Times New Roman"/>
          <w:sz w:val="24"/>
          <w:szCs w:val="24"/>
        </w:rPr>
      </w:pPr>
      <w:r w:rsidRPr="00F11B2F">
        <w:rPr>
          <w:rFonts w:ascii="Times New Roman" w:hAnsi="Times New Roman"/>
          <w:sz w:val="24"/>
          <w:szCs w:val="24"/>
        </w:rPr>
        <w:t>на 2017-2021 годы</w:t>
      </w:r>
    </w:p>
    <w:p w:rsidR="00F11B2F" w:rsidRPr="00F11B2F" w:rsidRDefault="00F11B2F" w:rsidP="000132D6">
      <w:pPr>
        <w:tabs>
          <w:tab w:val="left" w:pos="8508"/>
        </w:tabs>
        <w:snapToGrid w:val="0"/>
        <w:spacing w:after="0" w:line="240" w:lineRule="auto"/>
        <w:jc w:val="center"/>
        <w:rPr>
          <w:rFonts w:ascii="Times New Roman" w:hAnsi="Times New Roman"/>
          <w:b/>
          <w:sz w:val="24"/>
          <w:szCs w:val="24"/>
        </w:rPr>
      </w:pP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и создания благоприятных условий жизни и ведения бизнеса в городском округе Электросталь Московской области»</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на срок 2017-2021 годы</w:t>
      </w:r>
    </w:p>
    <w:p w:rsidR="00F11B2F" w:rsidRPr="00F11B2F" w:rsidRDefault="00F11B2F" w:rsidP="000132D6">
      <w:pPr>
        <w:shd w:val="clear" w:color="auto" w:fill="FFFFFF"/>
        <w:autoSpaceDE w:val="0"/>
        <w:autoSpaceDN w:val="0"/>
        <w:adjustRightInd w:val="0"/>
        <w:spacing w:after="0" w:line="240" w:lineRule="auto"/>
        <w:rPr>
          <w:rFonts w:ascii="Times New Roman" w:eastAsia="Calibri" w:hAnsi="Times New Roman"/>
          <w:sz w:val="24"/>
          <w:szCs w:val="24"/>
          <w:lang w:eastAsia="en-US"/>
        </w:rPr>
      </w:pP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1. Паспорт</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и создания благоприятных условий жизни и ведения бизнеса в городском округе Электросталь Московской области»</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на срок 2017-2021 годы</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tbl>
      <w:tblPr>
        <w:tblW w:w="503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2261"/>
        <w:gridCol w:w="2416"/>
        <w:gridCol w:w="1296"/>
        <w:gridCol w:w="1275"/>
        <w:gridCol w:w="1204"/>
        <w:gridCol w:w="1293"/>
        <w:gridCol w:w="1251"/>
        <w:gridCol w:w="1204"/>
      </w:tblGrid>
      <w:tr w:rsidR="00F11B2F" w:rsidRPr="00F11B2F" w:rsidTr="00C22D32">
        <w:trPr>
          <w:trHeight w:val="379"/>
        </w:trPr>
        <w:tc>
          <w:tcPr>
            <w:tcW w:w="905"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bookmarkStart w:id="3" w:name="_Toc355777520"/>
            <w:r w:rsidRPr="00F11B2F">
              <w:rPr>
                <w:rFonts w:ascii="Times New Roman" w:eastAsia="Calibri" w:hAnsi="Times New Roman"/>
                <w:sz w:val="24"/>
                <w:szCs w:val="24"/>
              </w:rPr>
              <w:t>Муниципальный заказчик подпрограммы</w:t>
            </w:r>
          </w:p>
        </w:tc>
        <w:tc>
          <w:tcPr>
            <w:tcW w:w="4095" w:type="pct"/>
            <w:gridSpan w:val="8"/>
          </w:tcPr>
          <w:p w:rsidR="00F11B2F" w:rsidRPr="00F11B2F" w:rsidRDefault="00F11B2F" w:rsidP="000132D6">
            <w:pPr>
              <w:autoSpaceDE w:val="0"/>
              <w:autoSpaceDN w:val="0"/>
              <w:adjustRightInd w:val="0"/>
              <w:spacing w:after="0" w:line="240" w:lineRule="auto"/>
              <w:jc w:val="both"/>
              <w:rPr>
                <w:rFonts w:ascii="Times New Roman" w:eastAsia="Calibri" w:hAnsi="Times New Roman"/>
                <w:sz w:val="24"/>
                <w:szCs w:val="24"/>
              </w:rPr>
            </w:pPr>
            <w:r w:rsidRPr="00F11B2F">
              <w:rPr>
                <w:rFonts w:ascii="Times New Roman" w:hAnsi="Times New Roman"/>
                <w:sz w:val="24"/>
                <w:szCs w:val="24"/>
              </w:rPr>
              <w:t>Отдел информационно-коммуникационных технологий и защиты информации</w:t>
            </w:r>
            <w:r w:rsidRPr="00F11B2F">
              <w:rPr>
                <w:rFonts w:ascii="Times New Roman" w:eastAsia="Calibri" w:hAnsi="Times New Roman"/>
                <w:sz w:val="24"/>
                <w:szCs w:val="24"/>
              </w:rPr>
              <w:t xml:space="preserve"> Администрации городского округа Электросталь Московской области</w:t>
            </w:r>
          </w:p>
        </w:tc>
      </w:tr>
      <w:tr w:rsidR="00F11B2F" w:rsidRPr="00F11B2F" w:rsidTr="00C22D32">
        <w:trPr>
          <w:trHeight w:val="190"/>
        </w:trPr>
        <w:tc>
          <w:tcPr>
            <w:tcW w:w="905" w:type="pct"/>
            <w:vMerge w:val="restart"/>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759" w:type="pct"/>
            <w:vMerge w:val="restart"/>
            <w:tcBorders>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Главный распорядитель бюджетных средств (далее – ГРБС)</w:t>
            </w:r>
          </w:p>
        </w:tc>
        <w:tc>
          <w:tcPr>
            <w:tcW w:w="811" w:type="pct"/>
            <w:vMerge w:val="restart"/>
          </w:tcPr>
          <w:p w:rsidR="00F11B2F" w:rsidRPr="00F11B2F" w:rsidRDefault="00F11B2F" w:rsidP="000132D6">
            <w:pPr>
              <w:spacing w:after="0" w:line="240" w:lineRule="auto"/>
              <w:rPr>
                <w:rFonts w:ascii="Times New Roman" w:eastAsia="Calibri" w:hAnsi="Times New Roman"/>
                <w:sz w:val="24"/>
                <w:szCs w:val="24"/>
              </w:rPr>
            </w:pPr>
            <w:r w:rsidRPr="00F11B2F">
              <w:rPr>
                <w:rFonts w:ascii="Times New Roman" w:eastAsia="Calibri" w:hAnsi="Times New Roman"/>
                <w:sz w:val="24"/>
                <w:szCs w:val="24"/>
              </w:rPr>
              <w:t>Источник финансирования</w:t>
            </w:r>
          </w:p>
        </w:tc>
        <w:tc>
          <w:tcPr>
            <w:tcW w:w="2525" w:type="pct"/>
            <w:gridSpan w:val="6"/>
            <w:vAlign w:val="center"/>
          </w:tcPr>
          <w:p w:rsidR="00F11B2F" w:rsidRPr="00F11B2F" w:rsidRDefault="00F11B2F" w:rsidP="000132D6">
            <w:pPr>
              <w:autoSpaceDE w:val="0"/>
              <w:autoSpaceDN w:val="0"/>
              <w:adjustRightInd w:val="0"/>
              <w:spacing w:after="0" w:line="240" w:lineRule="auto"/>
              <w:jc w:val="center"/>
              <w:rPr>
                <w:rFonts w:ascii="Times New Roman" w:eastAsia="Calibri" w:hAnsi="Times New Roman"/>
                <w:sz w:val="24"/>
                <w:szCs w:val="24"/>
              </w:rPr>
            </w:pPr>
            <w:r w:rsidRPr="00F11B2F">
              <w:rPr>
                <w:rFonts w:ascii="Times New Roman" w:eastAsia="Calibri" w:hAnsi="Times New Roman"/>
                <w:sz w:val="24"/>
                <w:szCs w:val="24"/>
              </w:rPr>
              <w:t>Расходы (тыс. рублей)</w:t>
            </w:r>
          </w:p>
        </w:tc>
      </w:tr>
      <w:tr w:rsidR="00F11B2F" w:rsidRPr="00F11B2F" w:rsidTr="00C22D32">
        <w:trPr>
          <w:trHeight w:val="378"/>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top w:val="single" w:sz="6" w:space="0" w:color="auto"/>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vMerge/>
          </w:tcPr>
          <w:p w:rsidR="00F11B2F" w:rsidRPr="00F11B2F" w:rsidRDefault="00F11B2F" w:rsidP="000132D6">
            <w:pPr>
              <w:spacing w:after="0" w:line="240" w:lineRule="auto"/>
              <w:rPr>
                <w:rFonts w:ascii="Times New Roman" w:eastAsia="Calibri" w:hAnsi="Times New Roman"/>
                <w:sz w:val="24"/>
                <w:szCs w:val="24"/>
              </w:rPr>
            </w:pPr>
          </w:p>
        </w:tc>
        <w:tc>
          <w:tcPr>
            <w:tcW w:w="435" w:type="pct"/>
            <w:vAlign w:val="center"/>
          </w:tcPr>
          <w:p w:rsidR="00F11B2F" w:rsidRPr="00F11B2F" w:rsidRDefault="00F11B2F" w:rsidP="000132D6">
            <w:pPr>
              <w:spacing w:after="0" w:line="240" w:lineRule="auto"/>
              <w:jc w:val="center"/>
              <w:rPr>
                <w:rFonts w:ascii="Times New Roman" w:eastAsia="Calibri" w:hAnsi="Times New Roman"/>
                <w:sz w:val="24"/>
                <w:szCs w:val="24"/>
              </w:rPr>
            </w:pPr>
            <w:r w:rsidRPr="00F11B2F">
              <w:rPr>
                <w:rFonts w:ascii="Times New Roman" w:eastAsia="Calibri" w:hAnsi="Times New Roman"/>
                <w:sz w:val="24"/>
                <w:szCs w:val="24"/>
              </w:rPr>
              <w:t>Итого</w:t>
            </w:r>
          </w:p>
        </w:tc>
        <w:tc>
          <w:tcPr>
            <w:tcW w:w="428" w:type="pct"/>
            <w:vAlign w:val="center"/>
          </w:tcPr>
          <w:p w:rsidR="00F11B2F" w:rsidRPr="00F11B2F" w:rsidRDefault="00F11B2F" w:rsidP="000132D6">
            <w:pPr>
              <w:spacing w:after="0" w:line="240" w:lineRule="auto"/>
              <w:jc w:val="center"/>
              <w:rPr>
                <w:rFonts w:ascii="Times New Roman" w:eastAsia="Calibri" w:hAnsi="Times New Roman"/>
                <w:sz w:val="24"/>
                <w:szCs w:val="24"/>
              </w:rPr>
            </w:pPr>
            <w:r w:rsidRPr="00F11B2F">
              <w:rPr>
                <w:rFonts w:ascii="Times New Roman" w:eastAsia="Calibri" w:hAnsi="Times New Roman"/>
                <w:sz w:val="24"/>
                <w:szCs w:val="24"/>
              </w:rPr>
              <w:t>2017 год</w:t>
            </w:r>
          </w:p>
        </w:tc>
        <w:tc>
          <w:tcPr>
            <w:tcW w:w="404" w:type="pct"/>
            <w:vAlign w:val="center"/>
          </w:tcPr>
          <w:p w:rsidR="00F11B2F" w:rsidRPr="00F11B2F" w:rsidRDefault="00F11B2F" w:rsidP="000132D6">
            <w:pPr>
              <w:spacing w:after="0" w:line="240" w:lineRule="auto"/>
              <w:jc w:val="center"/>
              <w:rPr>
                <w:rFonts w:ascii="Times New Roman" w:eastAsia="Calibri" w:hAnsi="Times New Roman"/>
                <w:sz w:val="24"/>
                <w:szCs w:val="24"/>
              </w:rPr>
            </w:pPr>
            <w:r w:rsidRPr="00F11B2F">
              <w:rPr>
                <w:rFonts w:ascii="Times New Roman" w:eastAsia="Calibri" w:hAnsi="Times New Roman"/>
                <w:sz w:val="24"/>
                <w:szCs w:val="24"/>
              </w:rPr>
              <w:t>2018 год</w:t>
            </w:r>
          </w:p>
        </w:tc>
        <w:tc>
          <w:tcPr>
            <w:tcW w:w="434" w:type="pct"/>
            <w:vAlign w:val="center"/>
          </w:tcPr>
          <w:p w:rsidR="00F11B2F" w:rsidRPr="00F11B2F" w:rsidRDefault="00F11B2F" w:rsidP="000132D6">
            <w:pPr>
              <w:spacing w:after="0" w:line="240" w:lineRule="auto"/>
              <w:jc w:val="center"/>
              <w:rPr>
                <w:rFonts w:ascii="Times New Roman" w:eastAsia="Calibri" w:hAnsi="Times New Roman"/>
                <w:sz w:val="24"/>
                <w:szCs w:val="24"/>
              </w:rPr>
            </w:pPr>
            <w:r w:rsidRPr="00F11B2F">
              <w:rPr>
                <w:rFonts w:ascii="Times New Roman" w:eastAsia="Calibri" w:hAnsi="Times New Roman"/>
                <w:sz w:val="24"/>
                <w:szCs w:val="24"/>
              </w:rPr>
              <w:t>2019 год</w:t>
            </w:r>
          </w:p>
        </w:tc>
        <w:tc>
          <w:tcPr>
            <w:tcW w:w="420" w:type="pct"/>
            <w:vAlign w:val="center"/>
          </w:tcPr>
          <w:p w:rsidR="00F11B2F" w:rsidRPr="00F11B2F" w:rsidRDefault="00F11B2F" w:rsidP="000132D6">
            <w:pPr>
              <w:spacing w:after="0" w:line="240" w:lineRule="auto"/>
              <w:jc w:val="center"/>
              <w:rPr>
                <w:rFonts w:ascii="Times New Roman" w:eastAsia="Calibri" w:hAnsi="Times New Roman"/>
                <w:sz w:val="24"/>
                <w:szCs w:val="24"/>
              </w:rPr>
            </w:pPr>
            <w:r w:rsidRPr="00F11B2F">
              <w:rPr>
                <w:rFonts w:ascii="Times New Roman" w:eastAsia="Calibri" w:hAnsi="Times New Roman"/>
                <w:sz w:val="24"/>
                <w:szCs w:val="24"/>
              </w:rPr>
              <w:t>2020 год</w:t>
            </w:r>
          </w:p>
        </w:tc>
        <w:tc>
          <w:tcPr>
            <w:tcW w:w="404" w:type="pct"/>
            <w:vAlign w:val="center"/>
          </w:tcPr>
          <w:p w:rsidR="00F11B2F" w:rsidRPr="00F11B2F" w:rsidRDefault="00F11B2F" w:rsidP="000132D6">
            <w:pPr>
              <w:spacing w:after="0" w:line="240" w:lineRule="auto"/>
              <w:jc w:val="center"/>
              <w:rPr>
                <w:rFonts w:ascii="Times New Roman" w:eastAsia="Calibri" w:hAnsi="Times New Roman"/>
                <w:sz w:val="24"/>
                <w:szCs w:val="24"/>
              </w:rPr>
            </w:pPr>
            <w:r w:rsidRPr="00F11B2F">
              <w:rPr>
                <w:rFonts w:ascii="Times New Roman" w:eastAsia="Calibri" w:hAnsi="Times New Roman"/>
                <w:sz w:val="24"/>
                <w:szCs w:val="24"/>
              </w:rPr>
              <w:t>2021 год</w:t>
            </w:r>
          </w:p>
        </w:tc>
      </w:tr>
      <w:tr w:rsidR="00F11B2F" w:rsidRPr="00F11B2F" w:rsidTr="00C22D32">
        <w:trPr>
          <w:trHeight w:val="150"/>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jc w:val="both"/>
              <w:rPr>
                <w:rFonts w:ascii="Times New Roman" w:eastAsia="Calibri" w:hAnsi="Times New Roman"/>
                <w:sz w:val="24"/>
                <w:szCs w:val="24"/>
              </w:rPr>
            </w:pPr>
          </w:p>
        </w:tc>
        <w:tc>
          <w:tcPr>
            <w:tcW w:w="759" w:type="pct"/>
            <w:vMerge w:val="restart"/>
            <w:tcBorders>
              <w:top w:val="single" w:sz="6" w:space="0" w:color="auto"/>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Всего по всем ГРБС Подпрограммы</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Всего, в том числе:</w:t>
            </w:r>
          </w:p>
        </w:tc>
        <w:tc>
          <w:tcPr>
            <w:tcW w:w="435"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110 438,40</w:t>
            </w:r>
          </w:p>
        </w:tc>
        <w:tc>
          <w:tcPr>
            <w:tcW w:w="428" w:type="pct"/>
            <w:shd w:val="clear" w:color="auto" w:fill="FFFFFF"/>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17 475,50</w:t>
            </w:r>
          </w:p>
        </w:tc>
        <w:tc>
          <w:tcPr>
            <w:tcW w:w="404" w:type="pct"/>
            <w:shd w:val="clear" w:color="auto" w:fill="FFFFFF"/>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22 253,40</w:t>
            </w:r>
          </w:p>
        </w:tc>
        <w:tc>
          <w:tcPr>
            <w:tcW w:w="434"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18 932,20</w:t>
            </w:r>
          </w:p>
        </w:tc>
        <w:tc>
          <w:tcPr>
            <w:tcW w:w="420"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24 270,10</w:t>
            </w:r>
          </w:p>
        </w:tc>
        <w:tc>
          <w:tcPr>
            <w:tcW w:w="404"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27 507,20</w:t>
            </w:r>
          </w:p>
        </w:tc>
      </w:tr>
      <w:tr w:rsidR="00F11B2F" w:rsidRPr="00F11B2F" w:rsidTr="00C22D32">
        <w:trPr>
          <w:trHeight w:val="372"/>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top w:val="single" w:sz="6" w:space="0" w:color="auto"/>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105 705,30</w:t>
            </w:r>
          </w:p>
        </w:tc>
        <w:tc>
          <w:tcPr>
            <w:tcW w:w="428" w:type="pct"/>
            <w:shd w:val="clear" w:color="auto" w:fill="FFFFFF"/>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16 427,7</w:t>
            </w:r>
          </w:p>
        </w:tc>
        <w:tc>
          <w:tcPr>
            <w:tcW w:w="404" w:type="pct"/>
            <w:shd w:val="clear" w:color="auto" w:fill="FFFFFF"/>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21 412,1</w:t>
            </w:r>
          </w:p>
        </w:tc>
        <w:tc>
          <w:tcPr>
            <w:tcW w:w="434"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18 076,7</w:t>
            </w:r>
          </w:p>
        </w:tc>
        <w:tc>
          <w:tcPr>
            <w:tcW w:w="420"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23 385,1</w:t>
            </w:r>
          </w:p>
        </w:tc>
        <w:tc>
          <w:tcPr>
            <w:tcW w:w="404"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26 403,7</w:t>
            </w:r>
          </w:p>
        </w:tc>
      </w:tr>
      <w:tr w:rsidR="00F11B2F" w:rsidRPr="00F11B2F" w:rsidTr="00C22D32">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top w:val="single" w:sz="6" w:space="0" w:color="auto"/>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средства бюджета 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4 733,10</w:t>
            </w:r>
          </w:p>
        </w:tc>
        <w:tc>
          <w:tcPr>
            <w:tcW w:w="428"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1 047,80</w:t>
            </w:r>
          </w:p>
        </w:tc>
        <w:tc>
          <w:tcPr>
            <w:tcW w:w="404"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841,30</w:t>
            </w:r>
          </w:p>
        </w:tc>
        <w:tc>
          <w:tcPr>
            <w:tcW w:w="434"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855,50</w:t>
            </w:r>
          </w:p>
        </w:tc>
        <w:tc>
          <w:tcPr>
            <w:tcW w:w="420"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885,00</w:t>
            </w:r>
          </w:p>
        </w:tc>
        <w:tc>
          <w:tcPr>
            <w:tcW w:w="404" w:type="pct"/>
            <w:vAlign w:val="center"/>
          </w:tcPr>
          <w:p w:rsidR="00F11B2F" w:rsidRPr="00F11B2F" w:rsidRDefault="00F11B2F" w:rsidP="000132D6">
            <w:pPr>
              <w:spacing w:after="0" w:line="240" w:lineRule="auto"/>
              <w:jc w:val="center"/>
              <w:rPr>
                <w:rFonts w:ascii="Times New Roman" w:hAnsi="Times New Roman"/>
                <w:bCs/>
                <w:sz w:val="24"/>
                <w:szCs w:val="24"/>
              </w:rPr>
            </w:pPr>
            <w:r w:rsidRPr="00F11B2F">
              <w:rPr>
                <w:rFonts w:ascii="Times New Roman" w:hAnsi="Times New Roman"/>
                <w:bCs/>
                <w:sz w:val="24"/>
                <w:szCs w:val="24"/>
              </w:rPr>
              <w:t>1 103,50</w:t>
            </w:r>
          </w:p>
        </w:tc>
      </w:tr>
      <w:tr w:rsidR="00F11B2F" w:rsidRPr="00F11B2F" w:rsidTr="00C22D32">
        <w:trPr>
          <w:trHeight w:val="64"/>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val="restart"/>
            <w:tcBorders>
              <w:top w:val="single" w:sz="6" w:space="0" w:color="auto"/>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Администрация городского округа Электросталь</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Всего, в том числе:</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59171,4</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7911,4</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13080</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10460</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10460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17260</w:t>
            </w:r>
          </w:p>
        </w:tc>
      </w:tr>
      <w:tr w:rsidR="00F11B2F" w:rsidRPr="00F11B2F" w:rsidTr="00C22D32">
        <w:trPr>
          <w:trHeight w:val="407"/>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top w:val="single" w:sz="6" w:space="0" w:color="auto"/>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59171,4</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7911,4</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13080</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10460</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10460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17260</w:t>
            </w:r>
          </w:p>
        </w:tc>
      </w:tr>
      <w:tr w:rsidR="00F11B2F" w:rsidRPr="00F11B2F" w:rsidTr="00C22D32">
        <w:trPr>
          <w:trHeight w:val="123"/>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val="restart"/>
            <w:tcBorders>
              <w:top w:val="single" w:sz="6" w:space="0" w:color="auto"/>
              <w:lef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Комитет имущественных отношений </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Всего, в том числе:</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6156,6</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935,2</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1298,3</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1307,7</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1307,7</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1307,7</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lef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5876,4</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877,6</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1240,7</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1252,7</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1252,7</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1252,7</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средства бюджета 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280,2</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57,6</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57,6</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55</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55</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55</w:t>
            </w:r>
          </w:p>
        </w:tc>
      </w:tr>
      <w:tr w:rsidR="00F11B2F" w:rsidRPr="00F11B2F" w:rsidTr="00C22D32">
        <w:trPr>
          <w:trHeight w:val="167"/>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val="restart"/>
            <w:tcBorders>
              <w:lef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Управление городского жилищного и коммунального хозяйства</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Всего, в том числе:</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25914,5</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4689,9</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4622,4</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5023,1</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5442</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6137,1</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lef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21461,6</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3699,7</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3838,7</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4222,6</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4612</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5088,6</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vMerge/>
            <w:tcBorders>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средства бюджета 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4452,9</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990,2</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783,7</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800,5</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830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1048,5</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tcBorders>
              <w:left w:val="single" w:sz="6" w:space="0" w:color="auto"/>
              <w:bottom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Управление образования</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4363,1</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2113,5</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562,4</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562,4</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562,4</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562,4</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tcBorders>
              <w:lef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Финансовое управление</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7810,8</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1825,5</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1950,3</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1099</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1018</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1918</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tcBorders>
              <w:lef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Управление по культуре и делам молодежи</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620</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230</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130</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tcBorders>
              <w:lef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Управление по физической культуре и спорту</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600</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270</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110</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110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110</w:t>
            </w:r>
          </w:p>
        </w:tc>
      </w:tr>
      <w:tr w:rsidR="00F11B2F" w:rsidRPr="00F11B2F" w:rsidTr="00C22D32">
        <w:trPr>
          <w:trHeight w:val="395"/>
        </w:trPr>
        <w:tc>
          <w:tcPr>
            <w:tcW w:w="905" w:type="pct"/>
            <w:vMerge/>
            <w:tcBorders>
              <w:right w:val="single" w:sz="6" w:space="0" w:color="auto"/>
            </w:tcBorders>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p>
        </w:tc>
        <w:tc>
          <w:tcPr>
            <w:tcW w:w="759" w:type="pct"/>
            <w:tcBorders>
              <w:left w:val="single" w:sz="6" w:space="0" w:color="auto"/>
              <w:bottom w:val="single" w:sz="6" w:space="0" w:color="auto"/>
            </w:tcBorders>
          </w:tcPr>
          <w:p w:rsidR="00F11B2F" w:rsidRPr="00F11B2F" w:rsidRDefault="00F11B2F" w:rsidP="00A545EE">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Комитет по строительству, архитектуре и </w:t>
            </w:r>
            <w:r w:rsidR="00A545EE">
              <w:rPr>
                <w:rFonts w:ascii="Times New Roman" w:eastAsia="Calibri" w:hAnsi="Times New Roman"/>
                <w:sz w:val="24"/>
                <w:szCs w:val="24"/>
              </w:rPr>
              <w:t>жилищной политике</w:t>
            </w:r>
          </w:p>
        </w:tc>
        <w:tc>
          <w:tcPr>
            <w:tcW w:w="811" w:type="pct"/>
          </w:tcPr>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 xml:space="preserve">средства бюджета городского округа Электросталь </w:t>
            </w:r>
          </w:p>
          <w:p w:rsidR="00F11B2F" w:rsidRPr="00F11B2F" w:rsidRDefault="00F11B2F" w:rsidP="000132D6">
            <w:pPr>
              <w:autoSpaceDE w:val="0"/>
              <w:autoSpaceDN w:val="0"/>
              <w:adjustRightInd w:val="0"/>
              <w:spacing w:after="0" w:line="240" w:lineRule="auto"/>
              <w:rPr>
                <w:rFonts w:ascii="Times New Roman" w:eastAsia="Calibri" w:hAnsi="Times New Roman"/>
                <w:sz w:val="24"/>
                <w:szCs w:val="24"/>
              </w:rPr>
            </w:pPr>
            <w:r w:rsidRPr="00F11B2F">
              <w:rPr>
                <w:rFonts w:ascii="Times New Roman" w:eastAsia="Calibri" w:hAnsi="Times New Roman"/>
                <w:sz w:val="24"/>
                <w:szCs w:val="24"/>
              </w:rPr>
              <w:t>Московской области</w:t>
            </w:r>
          </w:p>
        </w:tc>
        <w:tc>
          <w:tcPr>
            <w:tcW w:w="435"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5802</w:t>
            </w:r>
          </w:p>
        </w:tc>
        <w:tc>
          <w:tcPr>
            <w:tcW w:w="428"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240</w:t>
            </w:r>
          </w:p>
        </w:tc>
        <w:tc>
          <w:tcPr>
            <w:tcW w:w="43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240</w:t>
            </w:r>
          </w:p>
        </w:tc>
        <w:tc>
          <w:tcPr>
            <w:tcW w:w="420"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5240</w:t>
            </w:r>
          </w:p>
        </w:tc>
        <w:tc>
          <w:tcPr>
            <w:tcW w:w="404" w:type="pct"/>
            <w:vAlign w:val="center"/>
          </w:tcPr>
          <w:p w:rsidR="00F11B2F" w:rsidRPr="00F11B2F" w:rsidRDefault="00F11B2F" w:rsidP="000132D6">
            <w:pPr>
              <w:spacing w:after="0" w:line="240" w:lineRule="auto"/>
              <w:jc w:val="center"/>
              <w:rPr>
                <w:rFonts w:ascii="Times New Roman" w:hAnsi="Times New Roman"/>
                <w:sz w:val="24"/>
                <w:szCs w:val="24"/>
              </w:rPr>
            </w:pPr>
            <w:r w:rsidRPr="00F11B2F">
              <w:rPr>
                <w:rFonts w:ascii="Times New Roman" w:hAnsi="Times New Roman"/>
                <w:sz w:val="24"/>
                <w:szCs w:val="24"/>
              </w:rPr>
              <w:t>82</w:t>
            </w:r>
          </w:p>
        </w:tc>
      </w:tr>
    </w:tbl>
    <w:p w:rsidR="00F11B2F" w:rsidRPr="00F11B2F" w:rsidRDefault="00F11B2F" w:rsidP="000132D6">
      <w:pPr>
        <w:keepNext/>
        <w:keepLines/>
        <w:shd w:val="clear" w:color="auto" w:fill="FFFFFF"/>
        <w:spacing w:after="0" w:line="240" w:lineRule="auto"/>
        <w:outlineLvl w:val="2"/>
        <w:rPr>
          <w:rFonts w:ascii="Times New Roman" w:eastAsia="MS Gothic" w:hAnsi="Times New Roman"/>
          <w:b/>
          <w:bCs/>
          <w:sz w:val="24"/>
          <w:szCs w:val="24"/>
          <w:lang w:eastAsia="en-US"/>
        </w:rPr>
        <w:sectPr w:rsidR="00F11B2F" w:rsidRPr="00F11B2F" w:rsidSect="00C22D32">
          <w:headerReference w:type="even" r:id="rId25"/>
          <w:headerReference w:type="default" r:id="rId26"/>
          <w:endnotePr>
            <w:numFmt w:val="chicago"/>
          </w:endnotePr>
          <w:pgSz w:w="16838" w:h="11906" w:orient="landscape" w:code="9"/>
          <w:pgMar w:top="1135" w:right="851" w:bottom="851" w:left="1418" w:header="709" w:footer="709" w:gutter="0"/>
          <w:cols w:space="708"/>
          <w:titlePg/>
          <w:docGrid w:linePitch="360"/>
        </w:sectPr>
      </w:pPr>
    </w:p>
    <w:p w:rsidR="00F11B2F" w:rsidRPr="00F11B2F" w:rsidRDefault="0076169B" w:rsidP="000132D6">
      <w:pPr>
        <w:pStyle w:val="20"/>
        <w:spacing w:before="0" w:after="0" w:line="240" w:lineRule="auto"/>
        <w:ind w:hanging="754"/>
        <w:contextualSpacing/>
        <w:rPr>
          <w:rFonts w:ascii="Times New Roman" w:hAnsi="Times New Roman"/>
          <w:sz w:val="24"/>
          <w:szCs w:val="24"/>
          <w:lang w:eastAsia="en-US"/>
        </w:rPr>
      </w:pPr>
      <w:bookmarkStart w:id="4" w:name="_Toc355777521"/>
      <w:bookmarkEnd w:id="3"/>
      <w:r>
        <w:rPr>
          <w:rFonts w:ascii="Times New Roman" w:hAnsi="Times New Roman"/>
          <w:sz w:val="24"/>
          <w:szCs w:val="24"/>
          <w:lang w:eastAsia="en-US"/>
        </w:rPr>
        <w:lastRenderedPageBreak/>
        <w:t xml:space="preserve">                                                           </w:t>
      </w:r>
      <w:r w:rsidR="00F11B2F" w:rsidRPr="00F11B2F">
        <w:rPr>
          <w:rFonts w:ascii="Times New Roman" w:hAnsi="Times New Roman"/>
          <w:sz w:val="24"/>
          <w:szCs w:val="24"/>
          <w:lang w:eastAsia="en-US"/>
        </w:rPr>
        <w:t>2. Описание задач подпрограммы</w:t>
      </w:r>
      <w:bookmarkEnd w:id="4"/>
    </w:p>
    <w:p w:rsidR="00F11B2F" w:rsidRPr="00F11B2F" w:rsidRDefault="00F11B2F" w:rsidP="000132D6">
      <w:pPr>
        <w:spacing w:after="0" w:line="240" w:lineRule="auto"/>
        <w:rPr>
          <w:rFonts w:ascii="Times New Roman" w:eastAsia="Calibri" w:hAnsi="Times New Roman"/>
          <w:sz w:val="24"/>
          <w:szCs w:val="24"/>
          <w:lang w:eastAsia="en-US"/>
        </w:rPr>
      </w:pPr>
    </w:p>
    <w:p w:rsidR="00F11B2F" w:rsidRPr="00F11B2F" w:rsidRDefault="00F11B2F" w:rsidP="000132D6">
      <w:pPr>
        <w:widowControl w:val="0"/>
        <w:autoSpaceDE w:val="0"/>
        <w:autoSpaceDN w:val="0"/>
        <w:adjustRightInd w:val="0"/>
        <w:spacing w:after="0" w:line="240" w:lineRule="auto"/>
        <w:ind w:firstLine="708"/>
        <w:contextualSpacing/>
        <w:jc w:val="both"/>
        <w:rPr>
          <w:rFonts w:ascii="Times New Roman" w:eastAsia="Calibri" w:hAnsi="Times New Roman"/>
          <w:sz w:val="24"/>
          <w:szCs w:val="24"/>
        </w:rPr>
      </w:pPr>
      <w:r w:rsidRPr="00F11B2F">
        <w:rPr>
          <w:rFonts w:ascii="Times New Roman" w:eastAsia="Calibri" w:hAnsi="Times New Roman"/>
          <w:sz w:val="24"/>
          <w:szCs w:val="24"/>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F11B2F" w:rsidRPr="00F11B2F" w:rsidRDefault="00F11B2F" w:rsidP="000132D6">
      <w:pPr>
        <w:widowControl w:val="0"/>
        <w:shd w:val="clear" w:color="auto" w:fill="FFFFFF"/>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rPr>
        <w:t>В рамках Подпрограммы реализуется:</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bookmarkStart w:id="5" w:name="sub_1800"/>
      <w:r w:rsidRPr="00F11B2F">
        <w:rPr>
          <w:rFonts w:ascii="Times New Roman" w:eastAsia="Calibri" w:hAnsi="Times New Roman"/>
          <w:sz w:val="24"/>
          <w:szCs w:val="24"/>
          <w:lang w:eastAsia="en-US"/>
        </w:rPr>
        <w:t>1) обеспечение ОМСУ муниципального образования Московской области базовой информационно-технологической инфраструктурой;</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5) повышение уровня использования информационных технологий в сфере образования Московской области;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F11B2F" w:rsidRPr="00F11B2F" w:rsidRDefault="00F11B2F" w:rsidP="000132D6">
      <w:pPr>
        <w:spacing w:after="0" w:line="240" w:lineRule="auto"/>
        <w:ind w:firstLine="709"/>
        <w:contextualSpacing/>
        <w:jc w:val="both"/>
        <w:rPr>
          <w:rFonts w:ascii="Times New Roman" w:hAnsi="Times New Roman"/>
          <w:sz w:val="24"/>
          <w:szCs w:val="24"/>
        </w:rPr>
      </w:pPr>
      <w:r w:rsidRPr="00F11B2F">
        <w:rPr>
          <w:rFonts w:ascii="Times New Roman" w:eastAsia="Calibri" w:hAnsi="Times New Roman"/>
          <w:sz w:val="24"/>
          <w:szCs w:val="24"/>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5"/>
      <w:r w:rsidRPr="00F11B2F">
        <w:rPr>
          <w:rFonts w:ascii="Times New Roman" w:hAnsi="Times New Roman"/>
          <w:sz w:val="24"/>
          <w:szCs w:val="24"/>
        </w:rPr>
        <w:t>;</w:t>
      </w:r>
    </w:p>
    <w:p w:rsidR="00F11B2F" w:rsidRPr="00F11B2F" w:rsidRDefault="00F11B2F" w:rsidP="000132D6">
      <w:pPr>
        <w:spacing w:after="0" w:line="240" w:lineRule="auto"/>
        <w:ind w:firstLine="709"/>
        <w:contextualSpacing/>
        <w:jc w:val="both"/>
        <w:rPr>
          <w:rFonts w:ascii="Times New Roman" w:eastAsia="Calibri" w:hAnsi="Times New Roman"/>
          <w:sz w:val="24"/>
          <w:szCs w:val="24"/>
          <w:lang w:eastAsia="en-US"/>
        </w:rPr>
      </w:pPr>
      <w:r w:rsidRPr="00F11B2F">
        <w:rPr>
          <w:rFonts w:ascii="Times New Roman" w:hAnsi="Times New Roman"/>
          <w:sz w:val="24"/>
          <w:szCs w:val="24"/>
        </w:rPr>
        <w:t>8) </w:t>
      </w:r>
      <w:r w:rsidRPr="00F11B2F">
        <w:rPr>
          <w:rFonts w:ascii="Times New Roman" w:eastAsia="Calibri" w:hAnsi="Times New Roman"/>
          <w:sz w:val="24"/>
          <w:szCs w:val="24"/>
          <w:lang w:eastAsia="en-US"/>
        </w:rPr>
        <w:t>повышение уровня использования информационных технологий в сфере культуры Московской области.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 xml:space="preserve">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w:t>
      </w:r>
      <w:r w:rsidRPr="00F11B2F">
        <w:rPr>
          <w:rFonts w:ascii="Times New Roman" w:eastAsia="Calibri" w:hAnsi="Times New Roman"/>
          <w:sz w:val="24"/>
          <w:szCs w:val="24"/>
          <w:lang w:eastAsia="en-US"/>
        </w:rPr>
        <w:lastRenderedPageBreak/>
        <w:t>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F11B2F">
        <w:rPr>
          <w:rFonts w:ascii="Times New Roman" w:hAnsi="Times New Roman"/>
          <w:sz w:val="24"/>
          <w:szCs w:val="24"/>
        </w:rPr>
        <w:t xml:space="preserve">современными аппаратно-программными комплексами, обеспечивающими </w:t>
      </w:r>
      <w:r w:rsidRPr="00F11B2F">
        <w:rPr>
          <w:rFonts w:ascii="Times New Roman" w:eastAsia="Calibri" w:hAnsi="Times New Roman"/>
          <w:sz w:val="24"/>
          <w:szCs w:val="24"/>
          <w:lang w:eastAsia="en-US"/>
        </w:rPr>
        <w:t>возможность использования новых технологий и электронных образовательных ресурсов в учебном процессе.</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F11B2F">
        <w:rPr>
          <w:rFonts w:ascii="Times New Roman" w:hAnsi="Times New Roman"/>
          <w:sz w:val="24"/>
          <w:szCs w:val="24"/>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рамках повышения уровня 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p>
    <w:p w:rsidR="00F11B2F" w:rsidRPr="00F11B2F" w:rsidRDefault="00322F59" w:rsidP="000132D6">
      <w:pPr>
        <w:pStyle w:val="20"/>
        <w:spacing w:before="0" w:after="0" w:line="240" w:lineRule="auto"/>
        <w:ind w:hanging="754"/>
        <w:contextualSpacing/>
        <w:rPr>
          <w:rFonts w:ascii="Times New Roman" w:hAnsi="Times New Roman"/>
          <w:sz w:val="24"/>
          <w:szCs w:val="24"/>
          <w:lang w:eastAsia="en-US"/>
        </w:rPr>
      </w:pPr>
      <w:r>
        <w:rPr>
          <w:rFonts w:ascii="Times New Roman" w:hAnsi="Times New Roman"/>
          <w:sz w:val="24"/>
          <w:szCs w:val="24"/>
          <w:lang w:eastAsia="en-US"/>
        </w:rPr>
        <w:t xml:space="preserve">                                         </w:t>
      </w:r>
      <w:r w:rsidR="00F11B2F" w:rsidRPr="00F11B2F">
        <w:rPr>
          <w:rFonts w:ascii="Times New Roman" w:hAnsi="Times New Roman"/>
          <w:sz w:val="24"/>
          <w:szCs w:val="24"/>
          <w:lang w:eastAsia="en-US"/>
        </w:rPr>
        <w:t>3. Характеристика проблем и мероприятий подпрограммы.</w:t>
      </w:r>
    </w:p>
    <w:p w:rsidR="00F11B2F" w:rsidRPr="00F11B2F" w:rsidRDefault="00F11B2F" w:rsidP="000132D6">
      <w:pPr>
        <w:spacing w:after="0" w:line="240" w:lineRule="auto"/>
        <w:rPr>
          <w:rFonts w:ascii="Times New Roman" w:hAnsi="Times New Roman"/>
          <w:sz w:val="24"/>
          <w:szCs w:val="24"/>
          <w:lang w:eastAsia="en-US"/>
        </w:rPr>
      </w:pP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Переход на новый уровень управления городским округом,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применения в работе городского округа Электросталь  Московской области ИКТ:</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 xml:space="preserve">по состоянию на конец 2013 года на 80 процентов удовлетворены заявленные потребности органов местного самоуправления городского округа Электросталь  Московской </w:t>
      </w:r>
      <w:r w:rsidRPr="00F11B2F">
        <w:rPr>
          <w:rFonts w:ascii="Times New Roman" w:eastAsia="Calibri" w:hAnsi="Times New Roman"/>
          <w:sz w:val="24"/>
          <w:szCs w:val="24"/>
          <w:lang w:eastAsia="en-US"/>
        </w:rPr>
        <w:lastRenderedPageBreak/>
        <w:t>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продолжено формирование необходимой ИКТ-инфраструктуры ОМСУ городского округа Электросталь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проводится работы по наполнению портала предоставления государственных и муниципальных услуг населению Московской области и ,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 городского округа Электросталь  Московской области по применению внедренных ИКТ.</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городского округа Электросталь  Московской области преимуществ информационных систем и ресурсов.</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многократное личное взаимодействие муниципальных служащих и работников ОМСУ городского округа Электросталь  Московской области и подведомственных им организаций с заявителями;</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недостаточно широкое применение ИКТ для информационного межведомственного взаимодействия ОМСУ городского округа Электросталь  Московской области и информирования граждан при предоставлении муниципальных услуг.</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 xml:space="preserve">Недостаточными темпами развивается использование населением информационных </w:t>
      </w:r>
      <w:r w:rsidRPr="00F11B2F">
        <w:rPr>
          <w:rFonts w:ascii="Times New Roman" w:eastAsia="Calibri" w:hAnsi="Times New Roman"/>
          <w:sz w:val="24"/>
          <w:szCs w:val="24"/>
          <w:lang w:eastAsia="en-US"/>
        </w:rPr>
        <w:lastRenderedPageBreak/>
        <w:t>ресурсов, особенно в сфере предоставления государственных и муниципальных услуг в электронной форме.</w:t>
      </w:r>
    </w:p>
    <w:p w:rsidR="00F11B2F" w:rsidRPr="00F11B2F" w:rsidRDefault="00F11B2F" w:rsidP="000132D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F11B2F" w:rsidRPr="00F11B2F" w:rsidRDefault="00F11B2F" w:rsidP="000132D6">
      <w:pPr>
        <w:widowControl w:val="0"/>
        <w:shd w:val="clear" w:color="auto" w:fill="FFFFFF"/>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F11B2F">
        <w:rPr>
          <w:rFonts w:ascii="Times New Roman" w:eastAsia="Calibri" w:hAnsi="Times New Roman"/>
          <w:sz w:val="24"/>
          <w:szCs w:val="24"/>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F11B2F" w:rsidRPr="00F11B2F" w:rsidRDefault="00F11B2F" w:rsidP="000132D6">
      <w:pPr>
        <w:widowControl w:val="0"/>
        <w:shd w:val="clear" w:color="auto" w:fill="FFFFFF"/>
        <w:autoSpaceDE w:val="0"/>
        <w:autoSpaceDN w:val="0"/>
        <w:adjustRightInd w:val="0"/>
        <w:spacing w:after="0" w:line="240" w:lineRule="auto"/>
        <w:ind w:firstLine="708"/>
        <w:contextualSpacing/>
        <w:jc w:val="both"/>
        <w:rPr>
          <w:rFonts w:ascii="Times New Roman" w:hAnsi="Times New Roman"/>
          <w:b/>
          <w:bCs/>
          <w:sz w:val="24"/>
          <w:szCs w:val="24"/>
          <w:lang w:eastAsia="en-US"/>
        </w:rPr>
      </w:pPr>
    </w:p>
    <w:p w:rsidR="00F11B2F" w:rsidRPr="00F11B2F" w:rsidRDefault="00F11B2F" w:rsidP="000132D6">
      <w:pPr>
        <w:spacing w:after="0" w:line="240" w:lineRule="auto"/>
        <w:rPr>
          <w:rFonts w:ascii="Times New Roman" w:eastAsia="Calibri" w:hAnsi="Times New Roman"/>
          <w:sz w:val="24"/>
          <w:szCs w:val="24"/>
        </w:rPr>
      </w:pPr>
      <w:bookmarkStart w:id="6" w:name="_Toc355777529"/>
      <w:bookmarkEnd w:id="2"/>
    </w:p>
    <w:p w:rsidR="00F11B2F" w:rsidRPr="00F11B2F" w:rsidRDefault="00F11B2F" w:rsidP="000132D6">
      <w:pPr>
        <w:spacing w:after="0" w:line="240" w:lineRule="auto"/>
        <w:rPr>
          <w:rFonts w:ascii="Times New Roman" w:eastAsia="Calibri" w:hAnsi="Times New Roman"/>
          <w:sz w:val="24"/>
          <w:szCs w:val="24"/>
        </w:rPr>
      </w:pPr>
    </w:p>
    <w:p w:rsidR="00F11B2F" w:rsidRPr="00F11B2F" w:rsidRDefault="00F11B2F" w:rsidP="000132D6">
      <w:pPr>
        <w:spacing w:after="0" w:line="240" w:lineRule="auto"/>
        <w:rPr>
          <w:rFonts w:ascii="Times New Roman" w:eastAsia="Calibri" w:hAnsi="Times New Roman"/>
          <w:sz w:val="24"/>
          <w:szCs w:val="24"/>
        </w:rPr>
      </w:pPr>
    </w:p>
    <w:p w:rsidR="00F11B2F" w:rsidRPr="00F11B2F" w:rsidRDefault="00F11B2F" w:rsidP="000132D6">
      <w:pPr>
        <w:spacing w:after="0" w:line="240" w:lineRule="auto"/>
        <w:rPr>
          <w:rFonts w:ascii="Times New Roman" w:eastAsia="Calibri" w:hAnsi="Times New Roman"/>
          <w:sz w:val="24"/>
          <w:szCs w:val="24"/>
        </w:rPr>
      </w:pPr>
    </w:p>
    <w:p w:rsidR="00F11B2F" w:rsidRPr="00F11B2F" w:rsidRDefault="00F11B2F" w:rsidP="000132D6">
      <w:pPr>
        <w:spacing w:after="0" w:line="240" w:lineRule="auto"/>
        <w:rPr>
          <w:rFonts w:ascii="Times New Roman" w:eastAsia="Calibri" w:hAnsi="Times New Roman"/>
          <w:sz w:val="24"/>
          <w:szCs w:val="24"/>
        </w:rPr>
      </w:pPr>
    </w:p>
    <w:p w:rsidR="00F11B2F" w:rsidRPr="00F11B2F" w:rsidRDefault="00F11B2F" w:rsidP="000132D6">
      <w:pPr>
        <w:spacing w:after="0" w:line="240" w:lineRule="auto"/>
        <w:rPr>
          <w:rFonts w:ascii="Times New Roman" w:eastAsia="Calibri" w:hAnsi="Times New Roman"/>
          <w:sz w:val="24"/>
          <w:szCs w:val="24"/>
        </w:rPr>
      </w:pPr>
    </w:p>
    <w:p w:rsidR="00F11B2F" w:rsidRPr="00F11B2F" w:rsidRDefault="00F11B2F" w:rsidP="000132D6">
      <w:pPr>
        <w:tabs>
          <w:tab w:val="left" w:pos="2475"/>
        </w:tabs>
        <w:spacing w:after="0" w:line="240" w:lineRule="auto"/>
        <w:rPr>
          <w:rFonts w:ascii="Times New Roman" w:eastAsia="Calibri" w:hAnsi="Times New Roman"/>
          <w:b/>
          <w:bCs/>
          <w:sz w:val="24"/>
          <w:szCs w:val="24"/>
        </w:rPr>
      </w:pPr>
      <w:r w:rsidRPr="00F11B2F">
        <w:rPr>
          <w:rFonts w:ascii="Times New Roman" w:eastAsia="Calibri" w:hAnsi="Times New Roman"/>
          <w:sz w:val="24"/>
          <w:szCs w:val="24"/>
        </w:rPr>
        <w:tab/>
      </w:r>
    </w:p>
    <w:p w:rsidR="00F11B2F" w:rsidRPr="00F11B2F" w:rsidRDefault="00F11B2F" w:rsidP="000132D6">
      <w:pPr>
        <w:pStyle w:val="20"/>
        <w:spacing w:before="0" w:after="0" w:line="240" w:lineRule="auto"/>
        <w:ind w:hanging="896"/>
        <w:rPr>
          <w:rFonts w:ascii="Times New Roman" w:eastAsia="Calibri" w:hAnsi="Times New Roman"/>
          <w:sz w:val="24"/>
          <w:szCs w:val="24"/>
        </w:rPr>
        <w:sectPr w:rsidR="00F11B2F" w:rsidRPr="00F11B2F" w:rsidSect="00C22D32">
          <w:headerReference w:type="default" r:id="rId27"/>
          <w:pgSz w:w="11906" w:h="16838"/>
          <w:pgMar w:top="851" w:right="707" w:bottom="851" w:left="1418" w:header="709" w:footer="709" w:gutter="0"/>
          <w:cols w:space="708"/>
          <w:docGrid w:linePitch="360"/>
        </w:sectPr>
      </w:pPr>
    </w:p>
    <w:p w:rsidR="00F11B2F" w:rsidRPr="00A25E12" w:rsidRDefault="00322F59" w:rsidP="000132D6">
      <w:pPr>
        <w:pStyle w:val="20"/>
        <w:spacing w:before="0" w:after="0" w:line="240" w:lineRule="auto"/>
        <w:ind w:hanging="896"/>
        <w:rPr>
          <w:rFonts w:ascii="Times New Roman" w:eastAsia="Calibri" w:hAnsi="Times New Roman"/>
          <w:i w:val="0"/>
          <w:sz w:val="24"/>
          <w:szCs w:val="24"/>
        </w:rPr>
      </w:pPr>
      <w:r>
        <w:rPr>
          <w:rFonts w:ascii="Times New Roman" w:eastAsia="Calibri" w:hAnsi="Times New Roman"/>
          <w:sz w:val="24"/>
          <w:szCs w:val="24"/>
        </w:rPr>
        <w:lastRenderedPageBreak/>
        <w:t xml:space="preserve">                                                                                                 </w:t>
      </w:r>
      <w:r w:rsidR="00F11B2F" w:rsidRPr="00A25E12">
        <w:rPr>
          <w:rFonts w:ascii="Times New Roman" w:eastAsia="Calibri" w:hAnsi="Times New Roman"/>
          <w:i w:val="0"/>
          <w:sz w:val="24"/>
          <w:szCs w:val="24"/>
        </w:rPr>
        <w:t>4. Перечень мероприятий подпрограммы</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 xml:space="preserve">«Развитие информационно-коммуникационных технологий </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 xml:space="preserve">для повышения эффективности процессов управления и создания благоприятных условий жизни и ведения бизнеса </w:t>
      </w:r>
    </w:p>
    <w:p w:rsidR="00F11B2F" w:rsidRPr="00F11B2F" w:rsidRDefault="00F11B2F" w:rsidP="000132D6">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1B2F">
        <w:rPr>
          <w:rFonts w:ascii="Times New Roman" w:eastAsia="Calibri" w:hAnsi="Times New Roman"/>
          <w:b/>
          <w:sz w:val="24"/>
          <w:szCs w:val="24"/>
          <w:lang w:eastAsia="en-US"/>
        </w:rPr>
        <w:t>в городском округе Электросталь Московской области»</w:t>
      </w:r>
    </w:p>
    <w:p w:rsidR="00F11B2F" w:rsidRPr="00F11B2F" w:rsidRDefault="00F11B2F" w:rsidP="000132D6">
      <w:pPr>
        <w:shd w:val="clear" w:color="auto" w:fill="FFFFFF"/>
        <w:autoSpaceDE w:val="0"/>
        <w:autoSpaceDN w:val="0"/>
        <w:adjustRightInd w:val="0"/>
        <w:spacing w:after="0" w:line="240" w:lineRule="auto"/>
        <w:rPr>
          <w:rFonts w:ascii="Times New Roman" w:eastAsia="Calibri" w:hAnsi="Times New Roman"/>
          <w:b/>
          <w:sz w:val="24"/>
          <w:szCs w:val="24"/>
          <w:lang w:eastAsia="en-US"/>
        </w:rPr>
      </w:pPr>
    </w:p>
    <w:tbl>
      <w:tblPr>
        <w:tblW w:w="15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370"/>
        <w:gridCol w:w="1179"/>
        <w:gridCol w:w="1276"/>
        <w:gridCol w:w="1462"/>
        <w:gridCol w:w="996"/>
        <w:gridCol w:w="938"/>
        <w:gridCol w:w="939"/>
        <w:gridCol w:w="938"/>
        <w:gridCol w:w="938"/>
        <w:gridCol w:w="938"/>
        <w:gridCol w:w="1684"/>
        <w:gridCol w:w="1490"/>
      </w:tblGrid>
      <w:tr w:rsidR="00F11B2F" w:rsidRPr="0020445B" w:rsidTr="00A25E12">
        <w:trPr>
          <w:trHeight w:val="740"/>
          <w:jc w:val="center"/>
        </w:trPr>
        <w:tc>
          <w:tcPr>
            <w:tcW w:w="653" w:type="dxa"/>
            <w:vMerge w:val="restart"/>
            <w:shd w:val="clear" w:color="000000" w:fill="FFFFFF"/>
            <w:noWrap/>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п/п</w:t>
            </w:r>
          </w:p>
        </w:tc>
        <w:tc>
          <w:tcPr>
            <w:tcW w:w="2370"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Мероприятие  подпрограммы</w:t>
            </w:r>
          </w:p>
        </w:tc>
        <w:tc>
          <w:tcPr>
            <w:tcW w:w="1179"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Сроки       </w:t>
            </w:r>
            <w:r w:rsidRPr="0020445B">
              <w:rPr>
                <w:rFonts w:ascii="Times New Roman" w:hAnsi="Times New Roman"/>
                <w:sz w:val="16"/>
                <w:szCs w:val="16"/>
              </w:rPr>
              <w:br/>
              <w:t xml:space="preserve">исполнения </w:t>
            </w:r>
            <w:r w:rsidRPr="0020445B">
              <w:rPr>
                <w:rFonts w:ascii="Times New Roman" w:hAnsi="Times New Roman"/>
                <w:sz w:val="16"/>
                <w:szCs w:val="16"/>
              </w:rPr>
              <w:br/>
              <w:t>мероприятия</w:t>
            </w:r>
          </w:p>
        </w:tc>
        <w:tc>
          <w:tcPr>
            <w:tcW w:w="1276"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Источники     </w:t>
            </w:r>
            <w:r w:rsidRPr="0020445B">
              <w:rPr>
                <w:rFonts w:ascii="Times New Roman" w:hAnsi="Times New Roman"/>
                <w:sz w:val="16"/>
                <w:szCs w:val="16"/>
              </w:rPr>
              <w:br/>
              <w:t>финансирования</w:t>
            </w:r>
          </w:p>
        </w:tc>
        <w:tc>
          <w:tcPr>
            <w:tcW w:w="1462"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Объем финансирования мероприятия в году, предшествующем году реализации программы  </w:t>
            </w:r>
            <w:r w:rsidRPr="0020445B">
              <w:rPr>
                <w:rFonts w:ascii="Times New Roman" w:hAnsi="Times New Roman"/>
                <w:sz w:val="16"/>
                <w:szCs w:val="16"/>
              </w:rPr>
              <w:br/>
              <w:t xml:space="preserve">(тыс. руб.) </w:t>
            </w:r>
          </w:p>
        </w:tc>
        <w:tc>
          <w:tcPr>
            <w:tcW w:w="996"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Всего </w:t>
            </w:r>
            <w:r w:rsidRPr="0020445B">
              <w:rPr>
                <w:rFonts w:ascii="Times New Roman" w:hAnsi="Times New Roman"/>
                <w:sz w:val="16"/>
                <w:szCs w:val="16"/>
              </w:rPr>
              <w:br/>
              <w:t>(тыс. руб.)</w:t>
            </w:r>
          </w:p>
        </w:tc>
        <w:tc>
          <w:tcPr>
            <w:tcW w:w="4691" w:type="dxa"/>
            <w:gridSpan w:val="5"/>
            <w:shd w:val="clear" w:color="000000" w:fill="FFFFFF"/>
            <w:noWrap/>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Объем финансирования по годам (тыс. руб.)</w:t>
            </w:r>
          </w:p>
        </w:tc>
        <w:tc>
          <w:tcPr>
            <w:tcW w:w="1684"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Ответственный</w:t>
            </w:r>
            <w:r w:rsidRPr="0020445B">
              <w:rPr>
                <w:rFonts w:ascii="Times New Roman" w:hAnsi="Times New Roman"/>
                <w:sz w:val="16"/>
                <w:szCs w:val="16"/>
              </w:rPr>
              <w:br/>
              <w:t>за выполнение</w:t>
            </w:r>
            <w:r w:rsidRPr="0020445B">
              <w:rPr>
                <w:rFonts w:ascii="Times New Roman" w:hAnsi="Times New Roman"/>
                <w:sz w:val="16"/>
                <w:szCs w:val="16"/>
              </w:rPr>
              <w:br/>
              <w:t xml:space="preserve">мероприятия  </w:t>
            </w:r>
            <w:r w:rsidRPr="0020445B">
              <w:rPr>
                <w:rFonts w:ascii="Times New Roman" w:hAnsi="Times New Roman"/>
                <w:sz w:val="16"/>
                <w:szCs w:val="16"/>
              </w:rPr>
              <w:br/>
              <w:t>подпрограммы</w:t>
            </w:r>
          </w:p>
        </w:tc>
        <w:tc>
          <w:tcPr>
            <w:tcW w:w="1490"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Результаты  </w:t>
            </w:r>
            <w:r w:rsidRPr="0020445B">
              <w:rPr>
                <w:rFonts w:ascii="Times New Roman" w:hAnsi="Times New Roman"/>
                <w:sz w:val="16"/>
                <w:szCs w:val="16"/>
              </w:rPr>
              <w:br/>
              <w:t xml:space="preserve">выполнения  </w:t>
            </w:r>
            <w:r w:rsidRPr="0020445B">
              <w:rPr>
                <w:rFonts w:ascii="Times New Roman" w:hAnsi="Times New Roman"/>
                <w:sz w:val="16"/>
                <w:szCs w:val="16"/>
              </w:rPr>
              <w:br/>
              <w:t xml:space="preserve">мероприятий </w:t>
            </w:r>
            <w:r w:rsidRPr="0020445B">
              <w:rPr>
                <w:rFonts w:ascii="Times New Roman" w:hAnsi="Times New Roman"/>
                <w:sz w:val="16"/>
                <w:szCs w:val="16"/>
              </w:rPr>
              <w:br/>
              <w:t>подпрограммы</w:t>
            </w:r>
          </w:p>
        </w:tc>
      </w:tr>
      <w:tr w:rsidR="00F11B2F" w:rsidRPr="0020445B" w:rsidTr="00A25E12">
        <w:trPr>
          <w:trHeight w:val="49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62"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996"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938" w:type="dxa"/>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 год</w:t>
            </w:r>
          </w:p>
        </w:tc>
        <w:tc>
          <w:tcPr>
            <w:tcW w:w="939" w:type="dxa"/>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 год</w:t>
            </w:r>
          </w:p>
        </w:tc>
        <w:tc>
          <w:tcPr>
            <w:tcW w:w="938" w:type="dxa"/>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2019 год</w:t>
            </w:r>
          </w:p>
        </w:tc>
        <w:tc>
          <w:tcPr>
            <w:tcW w:w="938" w:type="dxa"/>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2020 год</w:t>
            </w:r>
          </w:p>
        </w:tc>
        <w:tc>
          <w:tcPr>
            <w:tcW w:w="938" w:type="dxa"/>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2021 год</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18"/>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82933,8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15881,2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15615,9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12521,4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17832,7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21082,6</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Х</w:t>
            </w:r>
          </w:p>
        </w:tc>
      </w:tr>
      <w:tr w:rsidR="00F11B2F" w:rsidRPr="0020445B" w:rsidTr="00A25E12">
        <w:trPr>
          <w:trHeight w:val="691"/>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78446,8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14833,4</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14832,6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11726,9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17012,8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20041,1</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63"/>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4487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1047,8</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783,3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794,5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819,9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1041,5</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24"/>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1.</w:t>
            </w:r>
            <w:r w:rsidRPr="0020445B">
              <w:rPr>
                <w:rFonts w:ascii="Times New Roman" w:hAnsi="Times New Roman"/>
                <w:sz w:val="16"/>
                <w:szCs w:val="16"/>
              </w:rPr>
              <w:b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18409,4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4367,2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2963,5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3042,1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3447,3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4589,3</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20445B">
              <w:rPr>
                <w:rFonts w:ascii="Times New Roman" w:hAnsi="Times New Roman"/>
                <w:sz w:val="16"/>
                <w:szCs w:val="16"/>
              </w:rPr>
              <w:br/>
              <w:t>Обеспечена эксплуатация информационных систем органов местного самоуправления городского округа Электросталь</w:t>
            </w:r>
          </w:p>
        </w:tc>
      </w:tr>
      <w:tr w:rsidR="00F11B2F" w:rsidRPr="0020445B" w:rsidTr="00A25E12">
        <w:trPr>
          <w:trHeight w:val="75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17750,3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4202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2848,5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2922,2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3317,8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4459,8</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188"/>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659,1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165,2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119,9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129,5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129,5</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1.1.1.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Администрация г.о. Электросталь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9190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1670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3000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4"/>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9190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1670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3000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lastRenderedPageBreak/>
              <w:t>1.1.2.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1117,6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218,9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218,9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218,9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218,9</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4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1067,6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208,9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208,9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208,9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208,9</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47"/>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7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1.1.3.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5227,8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1005,2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941,6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1030,2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1125,4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1125,4</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78"/>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4618,7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850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836,6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920,3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1005,9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1005,9</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09"/>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609,1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155,2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109,9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119,5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119,5</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1.1.4.</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1320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8"/>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1320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0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1.1.5.</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225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245</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7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225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245</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15"/>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1.1.6.</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35"/>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1.1.7.</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12"/>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1.1.8.</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Комитет по строительству, архитектуре и жилищной </w:t>
            </w:r>
            <w:r w:rsidRPr="0020445B">
              <w:rPr>
                <w:rFonts w:ascii="Times New Roman" w:hAnsi="Times New Roman"/>
                <w:sz w:val="16"/>
                <w:szCs w:val="16"/>
              </w:rPr>
              <w:lastRenderedPageBreak/>
              <w:t>политике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lastRenderedPageBreak/>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474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Комитет по строительству, </w:t>
            </w:r>
            <w:r w:rsidRPr="0020445B">
              <w:rPr>
                <w:rFonts w:ascii="Times New Roman" w:hAnsi="Times New Roman"/>
                <w:sz w:val="16"/>
                <w:szCs w:val="16"/>
              </w:rPr>
              <w:lastRenderedPageBreak/>
              <w:t>архитектуре и жилищной политике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474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3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40650,2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7979,7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6764,8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5436,7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9214,7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11254,3</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8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37326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7194,7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6194,1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4857,1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8622,8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10457,3</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6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3324,2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785</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570,7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579,6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591,9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797</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6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1.2.1.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Администрация г.о. Электросталь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11322,4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2622,4</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1700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62"/>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11322,4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2622,4</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1700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1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1.2.2.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1851,8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1851,8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1.2.3.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15785,1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3055</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2714,2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2938,1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3169,1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3908,7</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842"/>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12460,9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2270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2143,5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2358,5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2577,2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3111,7</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73"/>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3324,2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785</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570,7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579,6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591,9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797</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1.2.4.</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2112,4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573,2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3"/>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2112,4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573,2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384,8</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1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1.2.5.</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5778,5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1440,5</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1475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623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1570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6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5778,5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1440,5</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1475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623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1570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1.2.6.</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25"/>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1.2.7.</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4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1.2.8.</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3600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3600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1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3.</w:t>
            </w:r>
            <w:r w:rsidRPr="0020445B">
              <w:rPr>
                <w:rFonts w:ascii="Times New Roman" w:hAnsi="Times New Roman"/>
                <w:sz w:val="16"/>
                <w:szCs w:val="16"/>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23874,2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3534,3</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5887,6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4042,6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5170,7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5239</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9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23370,5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3436,7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5790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3947,6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5072,2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5124</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503,7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97,6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98,5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115</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1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1.3.1.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Администрация г.о. Электросталь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15642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2442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3"/>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15642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2442</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3800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2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1.3.2.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2416,2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297,6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531,6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529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529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529</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99"/>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2186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484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484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484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484</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13"/>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47,6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7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1.3.3.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3759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629,7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706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771,6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841,7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810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29"/>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3485,5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579,7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656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721,6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788,2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740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8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273,5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53,5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0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1.3.4.</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85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5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1.3.5.</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165</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81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165</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142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14"/>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1.3.6.</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86"/>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34"/>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1.3.7.</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2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51"/>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1.3.8.</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1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14"/>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 xml:space="preserve">Основное мероприятие 2. Создание, развитие и </w:t>
            </w:r>
            <w:r w:rsidRPr="0020445B">
              <w:rPr>
                <w:rFonts w:ascii="Times New Roman" w:hAnsi="Times New Roman"/>
                <w:i/>
                <w:iCs/>
                <w:sz w:val="16"/>
                <w:szCs w:val="16"/>
              </w:rPr>
              <w:lastRenderedPageBreak/>
              <w:t>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lastRenderedPageBreak/>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7071,6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907,6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1700,2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1479,8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1498,4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1485,6</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Отдел информационно-</w:t>
            </w:r>
            <w:r w:rsidRPr="0020445B">
              <w:rPr>
                <w:rFonts w:ascii="Times New Roman" w:hAnsi="Times New Roman"/>
                <w:i/>
                <w:iCs/>
                <w:sz w:val="16"/>
                <w:szCs w:val="16"/>
              </w:rPr>
              <w:lastRenderedPageBreak/>
              <w:t xml:space="preserve">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lastRenderedPageBreak/>
              <w:t>Х</w:t>
            </w:r>
          </w:p>
        </w:tc>
      </w:tr>
      <w:tr w:rsidR="00F11B2F" w:rsidRPr="0020445B" w:rsidTr="00A25E12">
        <w:trPr>
          <w:trHeight w:val="930"/>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6825,5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907,6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1642,2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1418,8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1433,3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1423,6</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9"/>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246,1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61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65,1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62</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4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1.</w:t>
            </w:r>
            <w:r w:rsidRPr="0020445B">
              <w:rPr>
                <w:rFonts w:ascii="Times New Roman" w:hAnsi="Times New Roman"/>
                <w:sz w:val="16"/>
                <w:szCs w:val="16"/>
              </w:rPr>
              <w:b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1812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422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430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1812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422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430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32"/>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2.</w:t>
            </w:r>
            <w:r w:rsidRPr="0020445B">
              <w:rPr>
                <w:rFonts w:ascii="Times New Roman" w:hAnsi="Times New Roman"/>
                <w:sz w:val="16"/>
                <w:szCs w:val="16"/>
              </w:rPr>
              <w:br/>
              <w:t>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606"/>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67"/>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3.</w:t>
            </w:r>
            <w:r w:rsidRPr="0020445B">
              <w:rPr>
                <w:rFonts w:ascii="Times New Roman" w:hAnsi="Times New Roman"/>
                <w:sz w:val="16"/>
                <w:szCs w:val="16"/>
              </w:rPr>
              <w:br/>
              <w:t>Обеспечение ОМСУ муниципального образования Московской области доступом в Интернет</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4971,6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519,6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1278,2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1049,8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1068,4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1055,6</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57"/>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4725,5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519,6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1220,2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988,8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1003,3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993,6</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87"/>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 </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246,1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65,1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62</w:t>
            </w:r>
          </w:p>
        </w:tc>
        <w:tc>
          <w:tcPr>
            <w:tcW w:w="1684"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61"/>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lastRenderedPageBreak/>
              <w:t>2.3.1.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Администрация г.о. Электросталь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1897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289</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9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1897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289</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1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2.3.2.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321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69</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17"/>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321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69</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6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2.3.3.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891,6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203,6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221,2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239,8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227</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57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645,5</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145,6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160,2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174,7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165</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2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246,1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65,1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62</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0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2.3.4.</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133,6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404</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133,6</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67,6</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5"/>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2.3.5.</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3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95"/>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2.3.6.</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A25E12"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2.3.7.</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Средства бюджета городского округа </w:t>
            </w:r>
            <w:r w:rsidRPr="0020445B">
              <w:rPr>
                <w:rFonts w:ascii="Times New Roman" w:hAnsi="Times New Roman"/>
                <w:sz w:val="16"/>
                <w:szCs w:val="16"/>
              </w:rPr>
              <w:lastRenderedPageBreak/>
              <w:t>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lastRenderedPageBreak/>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1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2.3.8.</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288</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72</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89"/>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9913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686,7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2307,3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2309</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Х</w:t>
            </w:r>
          </w:p>
        </w:tc>
      </w:tr>
      <w:tr w:rsidR="00F11B2F" w:rsidRPr="0020445B" w:rsidTr="00A25E12">
        <w:trPr>
          <w:trHeight w:val="643"/>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9913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686,7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2307,3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2309</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68"/>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3.1.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9913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686,7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2307,3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2309</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F11B2F" w:rsidRPr="0020445B" w:rsidTr="00A25E12">
        <w:trPr>
          <w:trHeight w:val="1926"/>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9913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686,7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2307,3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2309</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3.1.1.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Администрация г.о. Электросталь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7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74"/>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3.1.2.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Комитет имущественных </w:t>
            </w:r>
            <w:r w:rsidRPr="0020445B">
              <w:rPr>
                <w:rFonts w:ascii="Times New Roman" w:hAnsi="Times New Roman"/>
                <w:sz w:val="16"/>
                <w:szCs w:val="16"/>
              </w:rPr>
              <w:lastRenderedPageBreak/>
              <w:t>отношений</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89"/>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04"/>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3.1.3.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66</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городского жилищного и коммунального хозяйства</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77"/>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251</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62</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66</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66</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9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3.1.4.</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126,7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86,7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8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126,7</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86,7</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69"/>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3.1.5.</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295,3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60,3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Финансовое управление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4"/>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295,3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60,3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59</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46"/>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3.1.6.</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Управление по </w:t>
            </w:r>
            <w:r w:rsidR="00D60FEC" w:rsidRPr="0020445B">
              <w:rPr>
                <w:rFonts w:ascii="Times New Roman" w:hAnsi="Times New Roman"/>
                <w:sz w:val="16"/>
                <w:szCs w:val="16"/>
              </w:rPr>
              <w:t>культуре</w:t>
            </w:r>
            <w:r w:rsidRPr="0020445B">
              <w:rPr>
                <w:rFonts w:ascii="Times New Roman" w:hAnsi="Times New Roman"/>
                <w:sz w:val="16"/>
                <w:szCs w:val="16"/>
              </w:rPr>
              <w:t xml:space="preserve"> и делам молодежи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культуре и делам молодежи</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23"/>
          <w:jc w:val="center"/>
        </w:trPr>
        <w:tc>
          <w:tcPr>
            <w:tcW w:w="653"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3.1.7.</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физической культуре и спорту</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283"/>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3.1.8.</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по строительству, архитектуре и жилищной политике</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2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p w:rsidR="00A25E12" w:rsidRPr="0020445B" w:rsidRDefault="00A25E12" w:rsidP="000132D6">
            <w:pPr>
              <w:spacing w:after="0" w:line="240" w:lineRule="auto"/>
              <w:rPr>
                <w:rFonts w:ascii="Times New Roman" w:hAnsi="Times New Roman"/>
                <w:sz w:val="16"/>
                <w:szCs w:val="16"/>
              </w:rPr>
            </w:pP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40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lastRenderedPageBreak/>
              <w:t>4.</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10520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Х</w:t>
            </w:r>
          </w:p>
        </w:tc>
      </w:tr>
      <w:tr w:rsidR="00F11B2F" w:rsidRPr="0020445B" w:rsidTr="00A25E12">
        <w:trPr>
          <w:trHeight w:val="669"/>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10520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2630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4.1.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1.</w:t>
            </w:r>
            <w:r w:rsidRPr="0020445B">
              <w:rPr>
                <w:rFonts w:ascii="Times New Roman" w:hAnsi="Times New Roman"/>
                <w:sz w:val="16"/>
                <w:szCs w:val="16"/>
              </w:rPr>
              <w:b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2860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F11B2F" w:rsidRPr="0020445B" w:rsidTr="00A25E12">
        <w:trPr>
          <w:trHeight w:val="264"/>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2860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630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4.2.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2.</w:t>
            </w:r>
            <w:r w:rsidRPr="0020445B">
              <w:rPr>
                <w:rFonts w:ascii="Times New Roman" w:hAnsi="Times New Roman"/>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2600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2600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800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4.3.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Мероприятие 3. </w:t>
            </w:r>
            <w:r w:rsidRPr="0020445B">
              <w:rPr>
                <w:rFonts w:ascii="Times New Roman" w:hAnsi="Times New Roman"/>
                <w:sz w:val="16"/>
                <w:szCs w:val="16"/>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5060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Отдел информационно-коммуникационных технологий и защиты информации </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5060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1030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1500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8"/>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5.</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Управление образования</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Х</w:t>
            </w:r>
          </w:p>
        </w:tc>
      </w:tr>
      <w:tr w:rsidR="00F11B2F" w:rsidRPr="0020445B" w:rsidTr="00A25E12">
        <w:trPr>
          <w:trHeight w:val="269"/>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900"/>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8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5.1.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1.</w:t>
            </w:r>
            <w:r w:rsidRPr="0020445B">
              <w:rPr>
                <w:rFonts w:ascii="Times New Roman" w:hAnsi="Times New Roman"/>
                <w:sz w:val="16"/>
                <w:szCs w:val="16"/>
              </w:rPr>
              <w:br/>
              <w:t xml:space="preserve">Обеспечение муниципальных учреждений общего образования доступом в </w:t>
            </w:r>
            <w:r w:rsidRPr="0020445B">
              <w:rPr>
                <w:rFonts w:ascii="Times New Roman" w:hAnsi="Times New Roman"/>
                <w:sz w:val="16"/>
                <w:szCs w:val="16"/>
              </w:rPr>
              <w:lastRenderedPageBreak/>
              <w:t xml:space="preserve">информационно-телекоммуникационную сеть Интернет в соответствии с требованиями, с учетом субсидии из бюджета Московской области </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lastRenderedPageBreak/>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5687" w:type="dxa"/>
            <w:gridSpan w:val="6"/>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В пределах средств, предусмотренных муниципальной программой "Развитие системы образования в </w:t>
            </w:r>
            <w:r w:rsidR="00A25E12" w:rsidRPr="0020445B">
              <w:rPr>
                <w:rFonts w:ascii="Times New Roman" w:hAnsi="Times New Roman"/>
                <w:sz w:val="16"/>
                <w:szCs w:val="16"/>
              </w:rPr>
              <w:t>городском</w:t>
            </w:r>
            <w:r w:rsidRPr="0020445B">
              <w:rPr>
                <w:rFonts w:ascii="Times New Roman" w:hAnsi="Times New Roman"/>
                <w:sz w:val="16"/>
                <w:szCs w:val="16"/>
              </w:rPr>
              <w:t xml:space="preserve"> округе Электросталь Московской области" на 2017-2021 годы</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xml:space="preserve">Повышение уровня использования информационных </w:t>
            </w:r>
            <w:r w:rsidRPr="0020445B">
              <w:rPr>
                <w:rFonts w:ascii="Times New Roman" w:hAnsi="Times New Roman"/>
                <w:sz w:val="16"/>
                <w:szCs w:val="16"/>
              </w:rPr>
              <w:lastRenderedPageBreak/>
              <w:t>технологий в сфере образования Московской области</w:t>
            </w:r>
          </w:p>
        </w:tc>
      </w:tr>
      <w:tr w:rsidR="00F11B2F" w:rsidRPr="0020445B" w:rsidTr="00A25E12">
        <w:trPr>
          <w:trHeight w:val="673"/>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5687" w:type="dxa"/>
            <w:gridSpan w:val="6"/>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В пределах средств, предусмотренных муниципальной программой "Развитие системы образования в </w:t>
            </w:r>
            <w:r w:rsidR="00A25E12" w:rsidRPr="0020445B">
              <w:rPr>
                <w:rFonts w:ascii="Times New Roman" w:hAnsi="Times New Roman"/>
                <w:sz w:val="16"/>
                <w:szCs w:val="16"/>
              </w:rPr>
              <w:t>городском</w:t>
            </w:r>
            <w:r w:rsidRPr="0020445B">
              <w:rPr>
                <w:rFonts w:ascii="Times New Roman" w:hAnsi="Times New Roman"/>
                <w:sz w:val="16"/>
                <w:szCs w:val="16"/>
              </w:rPr>
              <w:t xml:space="preserve"> округе Электросталь Московской области" на 2017-2021 годы</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1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5687" w:type="dxa"/>
            <w:gridSpan w:val="6"/>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В пределах средств, предусмотренных муниципальной программой "Развитие системы образования в </w:t>
            </w:r>
            <w:r w:rsidR="00A25E12" w:rsidRPr="0020445B">
              <w:rPr>
                <w:rFonts w:ascii="Times New Roman" w:hAnsi="Times New Roman"/>
                <w:sz w:val="16"/>
                <w:szCs w:val="16"/>
              </w:rPr>
              <w:t>городском</w:t>
            </w:r>
            <w:r w:rsidRPr="0020445B">
              <w:rPr>
                <w:rFonts w:ascii="Times New Roman" w:hAnsi="Times New Roman"/>
                <w:sz w:val="16"/>
                <w:szCs w:val="16"/>
              </w:rPr>
              <w:t xml:space="preserve"> округе Электросталь Московской области" на 2017-2021 годы</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82"/>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5.2.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2.</w:t>
            </w:r>
            <w:r w:rsidRPr="0020445B">
              <w:rPr>
                <w:rFonts w:ascii="Times New Roman" w:hAnsi="Times New Roman"/>
                <w:sz w:val="16"/>
                <w:szCs w:val="16"/>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5687" w:type="dxa"/>
            <w:gridSpan w:val="6"/>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В пределах средств, предусмотренных муниципальной программой "Развитие системы образования в </w:t>
            </w:r>
            <w:r w:rsidR="00A25E12" w:rsidRPr="0020445B">
              <w:rPr>
                <w:rFonts w:ascii="Times New Roman" w:hAnsi="Times New Roman"/>
                <w:sz w:val="16"/>
                <w:szCs w:val="16"/>
              </w:rPr>
              <w:t>городском</w:t>
            </w:r>
            <w:r w:rsidRPr="0020445B">
              <w:rPr>
                <w:rFonts w:ascii="Times New Roman" w:hAnsi="Times New Roman"/>
                <w:sz w:val="16"/>
                <w:szCs w:val="16"/>
              </w:rPr>
              <w:t xml:space="preserve"> округе Электросталь Московской области" на 2017-2021 годы</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образования</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8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5687" w:type="dxa"/>
            <w:gridSpan w:val="6"/>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В пределах средств, предусмотренных муниципальной программой "Развитие системы образования в </w:t>
            </w:r>
            <w:r w:rsidR="00A25E12" w:rsidRPr="0020445B">
              <w:rPr>
                <w:rFonts w:ascii="Times New Roman" w:hAnsi="Times New Roman"/>
                <w:sz w:val="16"/>
                <w:szCs w:val="16"/>
              </w:rPr>
              <w:t>городском</w:t>
            </w:r>
            <w:r w:rsidRPr="0020445B">
              <w:rPr>
                <w:rFonts w:ascii="Times New Roman" w:hAnsi="Times New Roman"/>
                <w:sz w:val="16"/>
                <w:szCs w:val="16"/>
              </w:rPr>
              <w:t xml:space="preserve"> округе Электросталь Московской области" на 2017-2021 годы</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90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5687" w:type="dxa"/>
            <w:gridSpan w:val="6"/>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xml:space="preserve">В пределах средств, предусмотренных муниципальной программой "Развитие системы образования в </w:t>
            </w:r>
            <w:r w:rsidR="00A25E12" w:rsidRPr="0020445B">
              <w:rPr>
                <w:rFonts w:ascii="Times New Roman" w:hAnsi="Times New Roman"/>
                <w:sz w:val="16"/>
                <w:szCs w:val="16"/>
              </w:rPr>
              <w:t>городском</w:t>
            </w:r>
            <w:r w:rsidRPr="0020445B">
              <w:rPr>
                <w:rFonts w:ascii="Times New Roman" w:hAnsi="Times New Roman"/>
                <w:sz w:val="16"/>
                <w:szCs w:val="16"/>
              </w:rPr>
              <w:t xml:space="preserve"> округе Электросталь Московской области" на 2017-2021 годы</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6.</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Х</w:t>
            </w:r>
          </w:p>
        </w:tc>
      </w:tr>
      <w:tr w:rsidR="00F11B2F" w:rsidRPr="0020445B" w:rsidTr="00A25E12">
        <w:trPr>
          <w:trHeight w:val="645"/>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6.1.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1.</w:t>
            </w:r>
            <w:r w:rsidRPr="0020445B">
              <w:rPr>
                <w:rFonts w:ascii="Times New Roman" w:hAnsi="Times New Roman"/>
                <w:sz w:val="16"/>
                <w:szCs w:val="16"/>
              </w:rPr>
              <w:br/>
              <w:t>Создание условий для размещения радиоэлектронных средств на земельных участках в границах муниципального образования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Инвестиции операторов подвижной радиотелефонной связи</w:t>
            </w:r>
          </w:p>
        </w:tc>
      </w:tr>
      <w:tr w:rsidR="00F11B2F" w:rsidRPr="0020445B" w:rsidTr="00A25E12">
        <w:trPr>
          <w:trHeight w:val="70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3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6.2.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2.</w:t>
            </w:r>
            <w:r w:rsidRPr="0020445B">
              <w:rPr>
                <w:rFonts w:ascii="Times New Roman" w:hAnsi="Times New Roman"/>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8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8"/>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lastRenderedPageBreak/>
              <w:t>7.</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 xml:space="preserve">Отдел информационно-коммуникационных технологий и защиты информации </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Х</w:t>
            </w:r>
          </w:p>
        </w:tc>
      </w:tr>
      <w:tr w:rsidR="00F11B2F" w:rsidRPr="0020445B" w:rsidTr="00A25E12">
        <w:trPr>
          <w:trHeight w:val="1215"/>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83"/>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7.1</w:t>
            </w:r>
          </w:p>
        </w:tc>
        <w:tc>
          <w:tcPr>
            <w:tcW w:w="2370" w:type="dxa"/>
            <w:vMerge w:val="restart"/>
            <w:shd w:val="clear" w:color="000000" w:fill="FFFFFF"/>
            <w:hideMark/>
          </w:tcPr>
          <w:p w:rsidR="00F11B2F" w:rsidRPr="0020445B" w:rsidRDefault="00D60FEC"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w:t>
            </w:r>
            <w:r w:rsidR="00F11B2F" w:rsidRPr="0020445B">
              <w:rPr>
                <w:rFonts w:ascii="Times New Roman" w:hAnsi="Times New Roman"/>
                <w:sz w:val="16"/>
                <w:szCs w:val="16"/>
              </w:rPr>
              <w:t xml:space="preserve"> 1.</w:t>
            </w:r>
            <w:r w:rsidR="00F11B2F" w:rsidRPr="0020445B">
              <w:rPr>
                <w:rFonts w:ascii="Times New Roman" w:hAnsi="Times New Roman"/>
                <w:sz w:val="16"/>
                <w:szCs w:val="16"/>
              </w:rPr>
              <w:br/>
              <w:t>Инвентаризация кабельной канализации на территории Московской области и постановка кабельной канализации на балансовый учет</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tc>
      </w:tr>
      <w:tr w:rsidR="00F11B2F" w:rsidRPr="0020445B" w:rsidTr="00A25E12">
        <w:trPr>
          <w:trHeight w:val="79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shd w:val="clear" w:color="000000" w:fill="FFFFFF"/>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shd w:val="clear" w:color="000000" w:fill="FFFFFF"/>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7.2</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2.</w:t>
            </w:r>
            <w:r w:rsidRPr="0020445B">
              <w:rPr>
                <w:rFonts w:ascii="Times New Roman" w:hAnsi="Times New Roman"/>
                <w:sz w:val="16"/>
                <w:szCs w:val="16"/>
              </w:rPr>
              <w:br/>
              <w:t>Создание условий доступа операторам связи в многоквартирные дома и подключение подъездного видеонаблюдения</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жилищного и коммунального хозяйства</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tc>
      </w:tr>
      <w:tr w:rsidR="00F11B2F" w:rsidRPr="0020445B" w:rsidTr="00A25E12">
        <w:trPr>
          <w:trHeight w:val="509"/>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shd w:val="clear" w:color="000000" w:fill="FFFFFF"/>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shd w:val="clear" w:color="000000" w:fill="FFFFFF"/>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7.3</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3.</w:t>
            </w:r>
            <w:r w:rsidRPr="0020445B">
              <w:rPr>
                <w:rFonts w:ascii="Times New Roman" w:hAnsi="Times New Roman"/>
                <w:sz w:val="16"/>
                <w:szCs w:val="16"/>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2017-2021</w:t>
            </w: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Комитет имущественных отношений</w:t>
            </w:r>
          </w:p>
        </w:tc>
        <w:tc>
          <w:tcPr>
            <w:tcW w:w="149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 </w:t>
            </w:r>
          </w:p>
        </w:tc>
      </w:tr>
      <w:tr w:rsidR="00F11B2F" w:rsidRPr="0020445B" w:rsidTr="00A25E12">
        <w:trPr>
          <w:trHeight w:val="351"/>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shd w:val="clear" w:color="000000" w:fill="FFFFFF"/>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124"/>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shd w:val="clear" w:color="000000" w:fill="FFFFFF"/>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27"/>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8.</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Основное мероприятие 8.</w:t>
            </w:r>
            <w:r w:rsidRPr="0020445B">
              <w:rPr>
                <w:rFonts w:ascii="Times New Roman" w:hAnsi="Times New Roman"/>
                <w:i/>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1179" w:type="dxa"/>
            <w:vMerge w:val="restart"/>
            <w:shd w:val="clear" w:color="000000" w:fill="FFFFFF"/>
            <w:hideMark/>
          </w:tcPr>
          <w:p w:rsidR="00F11B2F" w:rsidRPr="0020445B" w:rsidRDefault="00F11B2F" w:rsidP="000132D6">
            <w:pPr>
              <w:spacing w:after="0" w:line="240" w:lineRule="auto"/>
              <w:jc w:val="center"/>
              <w:rPr>
                <w:rFonts w:ascii="Times New Roman" w:hAnsi="Times New Roman"/>
                <w:i/>
                <w:iCs/>
                <w:sz w:val="16"/>
                <w:szCs w:val="16"/>
              </w:rPr>
            </w:pPr>
            <w:r w:rsidRPr="0020445B">
              <w:rPr>
                <w:rFonts w:ascii="Times New Roman" w:hAnsi="Times New Roman"/>
                <w:i/>
                <w:iCs/>
                <w:sz w:val="16"/>
                <w:szCs w:val="16"/>
              </w:rPr>
              <w:t>2018-2022</w:t>
            </w: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Итого, в том числе:</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Управление по культуре и делам молодёжи</w:t>
            </w:r>
          </w:p>
        </w:tc>
        <w:tc>
          <w:tcPr>
            <w:tcW w:w="1490"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Х</w:t>
            </w:r>
          </w:p>
        </w:tc>
      </w:tr>
      <w:tr w:rsidR="00F11B2F" w:rsidRPr="0020445B" w:rsidTr="00A25E12">
        <w:trPr>
          <w:trHeight w:val="517"/>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Средства бюджета городского округа Электросталь</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450"/>
          <w:jc w:val="center"/>
        </w:trPr>
        <w:tc>
          <w:tcPr>
            <w:tcW w:w="653"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i/>
                <w:iCs/>
                <w:sz w:val="16"/>
                <w:szCs w:val="16"/>
              </w:rPr>
            </w:pPr>
            <w:r w:rsidRPr="0020445B">
              <w:rPr>
                <w:rFonts w:ascii="Times New Roman" w:hAnsi="Times New Roman"/>
                <w:i/>
                <w:iCs/>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w:t>
            </w:r>
          </w:p>
        </w:tc>
        <w:tc>
          <w:tcPr>
            <w:tcW w:w="996"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9"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938" w:type="dxa"/>
            <w:shd w:val="clear" w:color="000000" w:fill="FFFFFF"/>
            <w:hideMark/>
          </w:tcPr>
          <w:p w:rsidR="00F11B2F" w:rsidRPr="0020445B" w:rsidRDefault="00F11B2F" w:rsidP="000132D6">
            <w:pPr>
              <w:spacing w:after="0" w:line="240" w:lineRule="auto"/>
              <w:jc w:val="right"/>
              <w:rPr>
                <w:rFonts w:ascii="Times New Roman" w:hAnsi="Times New Roman"/>
                <w:i/>
                <w:iCs/>
                <w:sz w:val="16"/>
                <w:szCs w:val="16"/>
              </w:rPr>
            </w:pPr>
            <w:r w:rsidRPr="0020445B">
              <w:rPr>
                <w:rFonts w:ascii="Times New Roman" w:hAnsi="Times New Roman"/>
                <w:i/>
                <w:iCs/>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i/>
                <w:i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708"/>
          <w:jc w:val="center"/>
        </w:trPr>
        <w:tc>
          <w:tcPr>
            <w:tcW w:w="653" w:type="dxa"/>
            <w:vMerge w:val="restart"/>
            <w:shd w:val="clear" w:color="000000" w:fill="FFFFFF"/>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lastRenderedPageBreak/>
              <w:t>8.1.</w:t>
            </w:r>
          </w:p>
        </w:tc>
        <w:tc>
          <w:tcPr>
            <w:tcW w:w="2370"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Мероприятие 1.</w:t>
            </w:r>
            <w:r w:rsidRPr="0020445B">
              <w:rPr>
                <w:rFonts w:ascii="Times New Roman" w:hAnsi="Times New Roman"/>
                <w:sz w:val="16"/>
                <w:szCs w:val="16"/>
              </w:rPr>
              <w:br/>
              <w:t>Обеспечение муниципальных учреждений культуры доступом в информационно-телекоммуникационную сеть Интернет</w:t>
            </w:r>
          </w:p>
        </w:tc>
        <w:tc>
          <w:tcPr>
            <w:tcW w:w="1179"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2018-2022</w:t>
            </w:r>
          </w:p>
        </w:tc>
        <w:tc>
          <w:tcPr>
            <w:tcW w:w="1276" w:type="dxa"/>
            <w:shd w:val="clear" w:color="000000" w:fill="FFFFFF"/>
            <w:vAlign w:val="center"/>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Итого, в том числе:</w:t>
            </w:r>
          </w:p>
        </w:tc>
        <w:tc>
          <w:tcPr>
            <w:tcW w:w="1462"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restart"/>
            <w:shd w:val="clear" w:color="000000" w:fill="FFFFFF"/>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Управление по культуре и делам молодёжи</w:t>
            </w:r>
          </w:p>
        </w:tc>
        <w:tc>
          <w:tcPr>
            <w:tcW w:w="1490" w:type="dxa"/>
            <w:vMerge w:val="restart"/>
            <w:shd w:val="clear" w:color="000000" w:fill="FFFFFF"/>
            <w:vAlign w:val="center"/>
            <w:hideMark/>
          </w:tcPr>
          <w:p w:rsidR="00F11B2F" w:rsidRPr="0020445B" w:rsidRDefault="00F11B2F" w:rsidP="000132D6">
            <w:pPr>
              <w:spacing w:after="0" w:line="240" w:lineRule="auto"/>
              <w:jc w:val="center"/>
              <w:rPr>
                <w:rFonts w:ascii="Times New Roman" w:hAnsi="Times New Roman"/>
                <w:sz w:val="16"/>
                <w:szCs w:val="16"/>
              </w:rPr>
            </w:pPr>
            <w:r w:rsidRPr="0020445B">
              <w:rPr>
                <w:rFonts w:ascii="Times New Roman" w:hAnsi="Times New Roman"/>
                <w:sz w:val="16"/>
                <w:szCs w:val="16"/>
              </w:rPr>
              <w:t> </w:t>
            </w:r>
          </w:p>
        </w:tc>
      </w:tr>
      <w:tr w:rsidR="00F11B2F" w:rsidRPr="0020445B" w:rsidTr="00A25E12">
        <w:trPr>
          <w:trHeight w:val="1155"/>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vAlign w:val="center"/>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Средства бюджета городского округа Электросталь</w:t>
            </w:r>
          </w:p>
        </w:tc>
        <w:tc>
          <w:tcPr>
            <w:tcW w:w="1462"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600"/>
          <w:jc w:val="center"/>
        </w:trPr>
        <w:tc>
          <w:tcPr>
            <w:tcW w:w="653"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276" w:type="dxa"/>
            <w:shd w:val="clear" w:color="000000" w:fill="FFFFFF"/>
            <w:vAlign w:val="center"/>
            <w:hideMark/>
          </w:tcPr>
          <w:p w:rsidR="00F11B2F" w:rsidRPr="0020445B" w:rsidRDefault="00F11B2F" w:rsidP="000132D6">
            <w:pPr>
              <w:spacing w:after="0" w:line="240" w:lineRule="auto"/>
              <w:rPr>
                <w:rFonts w:ascii="Times New Roman" w:hAnsi="Times New Roman"/>
                <w:sz w:val="16"/>
                <w:szCs w:val="16"/>
              </w:rPr>
            </w:pPr>
            <w:r w:rsidRPr="0020445B">
              <w:rPr>
                <w:rFonts w:ascii="Times New Roman" w:hAnsi="Times New Roman"/>
                <w:sz w:val="16"/>
                <w:szCs w:val="16"/>
              </w:rPr>
              <w:t>Внебюджетные источники</w:t>
            </w:r>
          </w:p>
        </w:tc>
        <w:tc>
          <w:tcPr>
            <w:tcW w:w="1462"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w:t>
            </w:r>
          </w:p>
        </w:tc>
        <w:tc>
          <w:tcPr>
            <w:tcW w:w="996"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9"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938" w:type="dxa"/>
            <w:shd w:val="clear" w:color="000000" w:fill="FFFFFF"/>
            <w:vAlign w:val="center"/>
            <w:hideMark/>
          </w:tcPr>
          <w:p w:rsidR="00F11B2F" w:rsidRPr="0020445B" w:rsidRDefault="00F11B2F" w:rsidP="000132D6">
            <w:pPr>
              <w:spacing w:after="0" w:line="240" w:lineRule="auto"/>
              <w:jc w:val="right"/>
              <w:rPr>
                <w:rFonts w:ascii="Times New Roman" w:hAnsi="Times New Roman"/>
                <w:sz w:val="16"/>
                <w:szCs w:val="16"/>
              </w:rPr>
            </w:pPr>
            <w:r w:rsidRPr="0020445B">
              <w:rPr>
                <w:rFonts w:ascii="Times New Roman" w:hAnsi="Times New Roman"/>
                <w:sz w:val="16"/>
                <w:szCs w:val="16"/>
              </w:rPr>
              <w:t>0</w:t>
            </w:r>
          </w:p>
        </w:tc>
        <w:tc>
          <w:tcPr>
            <w:tcW w:w="1684" w:type="dxa"/>
            <w:vMerge/>
            <w:vAlign w:val="center"/>
            <w:hideMark/>
          </w:tcPr>
          <w:p w:rsidR="00F11B2F" w:rsidRPr="0020445B" w:rsidRDefault="00F11B2F" w:rsidP="000132D6">
            <w:pPr>
              <w:spacing w:after="0" w:line="240" w:lineRule="auto"/>
              <w:rPr>
                <w:rFonts w:ascii="Times New Roman" w:hAnsi="Times New Roman"/>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sz w:val="16"/>
                <w:szCs w:val="16"/>
              </w:rPr>
            </w:pPr>
          </w:p>
        </w:tc>
      </w:tr>
      <w:tr w:rsidR="00F11B2F" w:rsidRPr="0020445B" w:rsidTr="00A25E12">
        <w:trPr>
          <w:trHeight w:val="315"/>
          <w:jc w:val="center"/>
        </w:trPr>
        <w:tc>
          <w:tcPr>
            <w:tcW w:w="653" w:type="dxa"/>
            <w:vMerge w:val="restart"/>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 </w:t>
            </w:r>
          </w:p>
        </w:tc>
        <w:tc>
          <w:tcPr>
            <w:tcW w:w="2370" w:type="dxa"/>
            <w:vMerge w:val="restart"/>
            <w:shd w:val="clear" w:color="000000" w:fill="FFFFFF"/>
            <w:noWrap/>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Всего по подпрограмме</w:t>
            </w:r>
          </w:p>
        </w:tc>
        <w:tc>
          <w:tcPr>
            <w:tcW w:w="1179"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2017-2021</w:t>
            </w:r>
          </w:p>
        </w:tc>
        <w:tc>
          <w:tcPr>
            <w:tcW w:w="1276" w:type="dxa"/>
            <w:shd w:val="clear" w:color="000000" w:fill="FFFFFF"/>
            <w:vAlign w:val="center"/>
            <w:hideMark/>
          </w:tcPr>
          <w:p w:rsidR="00F11B2F" w:rsidRPr="0020445B" w:rsidRDefault="00F11B2F" w:rsidP="000132D6">
            <w:pPr>
              <w:spacing w:after="0" w:line="240" w:lineRule="auto"/>
              <w:rPr>
                <w:rFonts w:ascii="Times New Roman" w:hAnsi="Times New Roman"/>
                <w:b/>
                <w:bCs/>
                <w:sz w:val="16"/>
                <w:szCs w:val="16"/>
              </w:rPr>
            </w:pPr>
            <w:r w:rsidRPr="0020445B">
              <w:rPr>
                <w:rFonts w:ascii="Times New Roman" w:hAnsi="Times New Roman"/>
                <w:b/>
                <w:bCs/>
                <w:sz w:val="16"/>
                <w:szCs w:val="16"/>
              </w:rPr>
              <w:t>ИТОГО</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b/>
                <w:bCs/>
                <w:sz w:val="16"/>
                <w:szCs w:val="16"/>
              </w:rPr>
            </w:pPr>
            <w:r w:rsidRPr="0020445B">
              <w:rPr>
                <w:rFonts w:ascii="Times New Roman" w:hAnsi="Times New Roman"/>
                <w:b/>
                <w:bCs/>
                <w:sz w:val="16"/>
                <w:szCs w:val="16"/>
              </w:rPr>
              <w:t>-</w:t>
            </w:r>
          </w:p>
        </w:tc>
        <w:tc>
          <w:tcPr>
            <w:tcW w:w="996"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110 438,40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17 475,50</w:t>
            </w:r>
          </w:p>
        </w:tc>
        <w:tc>
          <w:tcPr>
            <w:tcW w:w="939"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22 253,40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18 932,20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24 270,10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27 507,20</w:t>
            </w:r>
          </w:p>
        </w:tc>
        <w:tc>
          <w:tcPr>
            <w:tcW w:w="1684" w:type="dxa"/>
            <w:vMerge w:val="restart"/>
            <w:shd w:val="clear" w:color="000000" w:fill="FFFFFF"/>
            <w:noWrap/>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 </w:t>
            </w:r>
          </w:p>
        </w:tc>
        <w:tc>
          <w:tcPr>
            <w:tcW w:w="1490" w:type="dxa"/>
            <w:vMerge w:val="restart"/>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 </w:t>
            </w:r>
          </w:p>
        </w:tc>
      </w:tr>
      <w:tr w:rsidR="00F11B2F" w:rsidRPr="0020445B" w:rsidTr="00A25E12">
        <w:trPr>
          <w:trHeight w:val="1080"/>
          <w:jc w:val="center"/>
        </w:trPr>
        <w:tc>
          <w:tcPr>
            <w:tcW w:w="653"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179" w:type="dxa"/>
            <w:vMerge w:val="restart"/>
            <w:shd w:val="clear" w:color="000000" w:fill="FFFFFF"/>
            <w:noWrap/>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2017-2021</w:t>
            </w:r>
          </w:p>
        </w:tc>
        <w:tc>
          <w:tcPr>
            <w:tcW w:w="1276" w:type="dxa"/>
            <w:shd w:val="clear" w:color="000000" w:fill="FFFFFF"/>
            <w:vAlign w:val="center"/>
            <w:hideMark/>
          </w:tcPr>
          <w:p w:rsidR="00F11B2F" w:rsidRPr="0020445B" w:rsidRDefault="00F11B2F" w:rsidP="000132D6">
            <w:pPr>
              <w:spacing w:after="0" w:line="240" w:lineRule="auto"/>
              <w:rPr>
                <w:rFonts w:ascii="Times New Roman" w:hAnsi="Times New Roman"/>
                <w:b/>
                <w:bCs/>
                <w:sz w:val="16"/>
                <w:szCs w:val="16"/>
              </w:rPr>
            </w:pPr>
            <w:r w:rsidRPr="0020445B">
              <w:rPr>
                <w:rFonts w:ascii="Times New Roman" w:hAnsi="Times New Roman"/>
                <w:b/>
                <w:bCs/>
                <w:sz w:val="16"/>
                <w:szCs w:val="16"/>
              </w:rPr>
              <w:t xml:space="preserve">Средства      </w:t>
            </w:r>
            <w:r w:rsidRPr="0020445B">
              <w:rPr>
                <w:rFonts w:ascii="Times New Roman" w:hAnsi="Times New Roman"/>
                <w:b/>
                <w:bCs/>
                <w:sz w:val="16"/>
                <w:szCs w:val="16"/>
              </w:rPr>
              <w:br/>
              <w:t xml:space="preserve">бюджета      </w:t>
            </w:r>
            <w:r w:rsidRPr="0020445B">
              <w:rPr>
                <w:rFonts w:ascii="Times New Roman" w:hAnsi="Times New Roman"/>
                <w:b/>
                <w:bCs/>
                <w:sz w:val="16"/>
                <w:szCs w:val="16"/>
              </w:rPr>
              <w:br/>
              <w:t xml:space="preserve">городского округа Электросталь   </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b/>
                <w:bCs/>
                <w:sz w:val="16"/>
                <w:szCs w:val="16"/>
              </w:rPr>
            </w:pPr>
            <w:r w:rsidRPr="0020445B">
              <w:rPr>
                <w:rFonts w:ascii="Times New Roman" w:hAnsi="Times New Roman"/>
                <w:b/>
                <w:bCs/>
                <w:sz w:val="16"/>
                <w:szCs w:val="16"/>
              </w:rPr>
              <w:t>-</w:t>
            </w:r>
          </w:p>
        </w:tc>
        <w:tc>
          <w:tcPr>
            <w:tcW w:w="996"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105 705,30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16 427,7</w:t>
            </w:r>
          </w:p>
        </w:tc>
        <w:tc>
          <w:tcPr>
            <w:tcW w:w="939"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21 412,1</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18 076,7</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23 385,1</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26 403,7</w:t>
            </w:r>
          </w:p>
        </w:tc>
        <w:tc>
          <w:tcPr>
            <w:tcW w:w="1684"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b/>
                <w:bCs/>
                <w:sz w:val="16"/>
                <w:szCs w:val="16"/>
              </w:rPr>
            </w:pPr>
          </w:p>
        </w:tc>
      </w:tr>
      <w:tr w:rsidR="00F11B2F" w:rsidRPr="0020445B" w:rsidTr="00A25E12">
        <w:trPr>
          <w:trHeight w:val="870"/>
          <w:jc w:val="center"/>
        </w:trPr>
        <w:tc>
          <w:tcPr>
            <w:tcW w:w="653"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276" w:type="dxa"/>
            <w:shd w:val="clear" w:color="000000" w:fill="FFFFFF"/>
            <w:hideMark/>
          </w:tcPr>
          <w:p w:rsidR="00F11B2F" w:rsidRPr="0020445B" w:rsidRDefault="00F11B2F" w:rsidP="000132D6">
            <w:pPr>
              <w:spacing w:after="0" w:line="240" w:lineRule="auto"/>
              <w:rPr>
                <w:rFonts w:ascii="Times New Roman" w:hAnsi="Times New Roman"/>
                <w:b/>
                <w:bCs/>
                <w:sz w:val="16"/>
                <w:szCs w:val="16"/>
              </w:rPr>
            </w:pPr>
            <w:r w:rsidRPr="0020445B">
              <w:rPr>
                <w:rFonts w:ascii="Times New Roman" w:hAnsi="Times New Roman"/>
                <w:b/>
                <w:bCs/>
                <w:sz w:val="16"/>
                <w:szCs w:val="16"/>
              </w:rPr>
              <w:t>Средства бюджета Московской области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b/>
                <w:bCs/>
                <w:sz w:val="16"/>
                <w:szCs w:val="16"/>
              </w:rPr>
            </w:pPr>
            <w:r w:rsidRPr="0020445B">
              <w:rPr>
                <w:rFonts w:ascii="Times New Roman" w:hAnsi="Times New Roman"/>
                <w:b/>
                <w:bCs/>
                <w:sz w:val="16"/>
                <w:szCs w:val="16"/>
              </w:rPr>
              <w:t>-</w:t>
            </w:r>
          </w:p>
        </w:tc>
        <w:tc>
          <w:tcPr>
            <w:tcW w:w="996"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4 733,10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1 047,80</w:t>
            </w:r>
          </w:p>
        </w:tc>
        <w:tc>
          <w:tcPr>
            <w:tcW w:w="939"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841,30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855,50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885,00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1 103,50</w:t>
            </w:r>
          </w:p>
        </w:tc>
        <w:tc>
          <w:tcPr>
            <w:tcW w:w="1684"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b/>
                <w:bCs/>
                <w:sz w:val="16"/>
                <w:szCs w:val="16"/>
              </w:rPr>
            </w:pPr>
          </w:p>
        </w:tc>
      </w:tr>
      <w:tr w:rsidR="00F11B2F" w:rsidRPr="0020445B" w:rsidTr="00A25E12">
        <w:trPr>
          <w:trHeight w:val="525"/>
          <w:jc w:val="center"/>
        </w:trPr>
        <w:tc>
          <w:tcPr>
            <w:tcW w:w="653"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2370"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179"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276" w:type="dxa"/>
            <w:shd w:val="clear" w:color="000000" w:fill="FFFFFF"/>
            <w:vAlign w:val="center"/>
            <w:hideMark/>
          </w:tcPr>
          <w:p w:rsidR="00F11B2F" w:rsidRPr="0020445B" w:rsidRDefault="00F11B2F" w:rsidP="000132D6">
            <w:pPr>
              <w:spacing w:after="0" w:line="240" w:lineRule="auto"/>
              <w:rPr>
                <w:rFonts w:ascii="Times New Roman" w:hAnsi="Times New Roman"/>
                <w:b/>
                <w:bCs/>
                <w:sz w:val="16"/>
                <w:szCs w:val="16"/>
              </w:rPr>
            </w:pPr>
            <w:r w:rsidRPr="0020445B">
              <w:rPr>
                <w:rFonts w:ascii="Times New Roman" w:hAnsi="Times New Roman"/>
                <w:b/>
                <w:bCs/>
                <w:sz w:val="16"/>
                <w:szCs w:val="16"/>
              </w:rPr>
              <w:t>Внебюджетные источники</w:t>
            </w:r>
          </w:p>
        </w:tc>
        <w:tc>
          <w:tcPr>
            <w:tcW w:w="1462" w:type="dxa"/>
            <w:shd w:val="clear" w:color="000000" w:fill="FFFFFF"/>
            <w:hideMark/>
          </w:tcPr>
          <w:p w:rsidR="00F11B2F" w:rsidRPr="0020445B" w:rsidRDefault="00F11B2F" w:rsidP="000132D6">
            <w:pPr>
              <w:spacing w:after="0" w:line="240" w:lineRule="auto"/>
              <w:jc w:val="right"/>
              <w:rPr>
                <w:rFonts w:ascii="Times New Roman" w:hAnsi="Times New Roman"/>
                <w:b/>
                <w:bCs/>
                <w:sz w:val="16"/>
                <w:szCs w:val="16"/>
              </w:rPr>
            </w:pPr>
            <w:r w:rsidRPr="0020445B">
              <w:rPr>
                <w:rFonts w:ascii="Times New Roman" w:hAnsi="Times New Roman"/>
                <w:b/>
                <w:bCs/>
                <w:sz w:val="16"/>
                <w:szCs w:val="16"/>
              </w:rPr>
              <w:t>-</w:t>
            </w:r>
          </w:p>
        </w:tc>
        <w:tc>
          <w:tcPr>
            <w:tcW w:w="996"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0,00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0,00</w:t>
            </w:r>
          </w:p>
        </w:tc>
        <w:tc>
          <w:tcPr>
            <w:tcW w:w="939"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0,00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0,00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0,00</w:t>
            </w:r>
          </w:p>
        </w:tc>
        <w:tc>
          <w:tcPr>
            <w:tcW w:w="938" w:type="dxa"/>
            <w:shd w:val="clear" w:color="000000" w:fill="FFFFFF"/>
            <w:noWrap/>
            <w:vAlign w:val="center"/>
            <w:hideMark/>
          </w:tcPr>
          <w:p w:rsidR="00F11B2F" w:rsidRPr="0020445B" w:rsidRDefault="00F11B2F" w:rsidP="000132D6">
            <w:pPr>
              <w:spacing w:after="0" w:line="240" w:lineRule="auto"/>
              <w:jc w:val="center"/>
              <w:rPr>
                <w:rFonts w:ascii="Times New Roman" w:hAnsi="Times New Roman"/>
                <w:b/>
                <w:bCs/>
                <w:sz w:val="16"/>
                <w:szCs w:val="16"/>
              </w:rPr>
            </w:pPr>
            <w:r w:rsidRPr="0020445B">
              <w:rPr>
                <w:rFonts w:ascii="Times New Roman" w:hAnsi="Times New Roman"/>
                <w:b/>
                <w:bCs/>
                <w:sz w:val="16"/>
                <w:szCs w:val="16"/>
              </w:rPr>
              <w:t>0,00</w:t>
            </w:r>
          </w:p>
        </w:tc>
        <w:tc>
          <w:tcPr>
            <w:tcW w:w="1684" w:type="dxa"/>
            <w:vMerge/>
            <w:vAlign w:val="center"/>
            <w:hideMark/>
          </w:tcPr>
          <w:p w:rsidR="00F11B2F" w:rsidRPr="0020445B" w:rsidRDefault="00F11B2F" w:rsidP="000132D6">
            <w:pPr>
              <w:spacing w:after="0" w:line="240" w:lineRule="auto"/>
              <w:rPr>
                <w:rFonts w:ascii="Times New Roman" w:hAnsi="Times New Roman"/>
                <w:b/>
                <w:bCs/>
                <w:sz w:val="16"/>
                <w:szCs w:val="16"/>
              </w:rPr>
            </w:pPr>
          </w:p>
        </w:tc>
        <w:tc>
          <w:tcPr>
            <w:tcW w:w="1490" w:type="dxa"/>
            <w:vMerge/>
            <w:vAlign w:val="center"/>
            <w:hideMark/>
          </w:tcPr>
          <w:p w:rsidR="00F11B2F" w:rsidRPr="0020445B" w:rsidRDefault="00F11B2F" w:rsidP="000132D6">
            <w:pPr>
              <w:spacing w:after="0" w:line="240" w:lineRule="auto"/>
              <w:rPr>
                <w:rFonts w:ascii="Times New Roman" w:hAnsi="Times New Roman"/>
                <w:b/>
                <w:bCs/>
                <w:sz w:val="16"/>
                <w:szCs w:val="16"/>
              </w:rPr>
            </w:pPr>
          </w:p>
        </w:tc>
      </w:tr>
      <w:bookmarkEnd w:id="6"/>
    </w:tbl>
    <w:p w:rsidR="00F11B2F" w:rsidRPr="00F11B2F" w:rsidRDefault="00F11B2F" w:rsidP="000132D6">
      <w:pPr>
        <w:shd w:val="clear" w:color="auto" w:fill="FFFFFF"/>
        <w:autoSpaceDE w:val="0"/>
        <w:autoSpaceDN w:val="0"/>
        <w:adjustRightInd w:val="0"/>
        <w:spacing w:after="0" w:line="240" w:lineRule="auto"/>
        <w:rPr>
          <w:rFonts w:ascii="Times New Roman" w:eastAsia="Calibri" w:hAnsi="Times New Roman"/>
          <w:b/>
          <w:sz w:val="24"/>
          <w:szCs w:val="24"/>
          <w:lang w:eastAsia="en-US"/>
        </w:rPr>
      </w:pPr>
    </w:p>
    <w:p w:rsidR="0020445B" w:rsidRPr="001F4A42" w:rsidRDefault="0020445B" w:rsidP="000132D6">
      <w:pPr>
        <w:autoSpaceDE w:val="0"/>
        <w:autoSpaceDN w:val="0"/>
        <w:adjustRightInd w:val="0"/>
        <w:spacing w:after="0" w:line="240" w:lineRule="auto"/>
        <w:outlineLvl w:val="0"/>
        <w:rPr>
          <w:rFonts w:ascii="Times New Roman" w:hAnsi="Times New Roman"/>
        </w:rPr>
      </w:pPr>
    </w:p>
    <w:p w:rsidR="00A25E12" w:rsidRDefault="00A25E12">
      <w:pPr>
        <w:spacing w:after="0" w:line="240" w:lineRule="auto"/>
        <w:rPr>
          <w:rFonts w:ascii="Times New Roman" w:hAnsi="Times New Roman"/>
        </w:rPr>
      </w:pPr>
      <w:r>
        <w:rPr>
          <w:rFonts w:ascii="Times New Roman" w:hAnsi="Times New Roman"/>
        </w:rPr>
        <w:br w:type="page"/>
      </w:r>
    </w:p>
    <w:p w:rsidR="0020445B" w:rsidRPr="001F4A42" w:rsidRDefault="0020445B" w:rsidP="00A25E12">
      <w:pPr>
        <w:autoSpaceDE w:val="0"/>
        <w:autoSpaceDN w:val="0"/>
        <w:adjustRightInd w:val="0"/>
        <w:spacing w:after="0" w:line="240" w:lineRule="auto"/>
        <w:ind w:left="8647"/>
        <w:outlineLvl w:val="0"/>
        <w:rPr>
          <w:rFonts w:ascii="Times New Roman" w:hAnsi="Times New Roman"/>
        </w:rPr>
      </w:pPr>
      <w:r w:rsidRPr="001F4A42">
        <w:rPr>
          <w:rFonts w:ascii="Times New Roman" w:hAnsi="Times New Roman"/>
        </w:rPr>
        <w:lastRenderedPageBreak/>
        <w:t xml:space="preserve">Приложение №6 </w:t>
      </w:r>
    </w:p>
    <w:p w:rsidR="0020445B" w:rsidRPr="001F4A42" w:rsidRDefault="0020445B" w:rsidP="00A25E12">
      <w:pPr>
        <w:autoSpaceDE w:val="0"/>
        <w:autoSpaceDN w:val="0"/>
        <w:adjustRightInd w:val="0"/>
        <w:spacing w:after="0" w:line="240" w:lineRule="auto"/>
        <w:ind w:left="8647"/>
        <w:rPr>
          <w:rFonts w:ascii="Times New Roman" w:hAnsi="Times New Roman"/>
        </w:rPr>
      </w:pPr>
      <w:r w:rsidRPr="001F4A42">
        <w:rPr>
          <w:rFonts w:ascii="Times New Roman" w:hAnsi="Times New Roman"/>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20445B" w:rsidRPr="001F4A42" w:rsidRDefault="0020445B" w:rsidP="000132D6">
      <w:pPr>
        <w:tabs>
          <w:tab w:val="left" w:pos="8508"/>
        </w:tabs>
        <w:snapToGrid w:val="0"/>
        <w:spacing w:after="0" w:line="240" w:lineRule="auto"/>
        <w:jc w:val="center"/>
        <w:rPr>
          <w:rFonts w:ascii="Times New Roman" w:hAnsi="Times New Roman"/>
          <w:b/>
        </w:rPr>
      </w:pPr>
    </w:p>
    <w:p w:rsidR="0020445B" w:rsidRPr="001F4A42" w:rsidRDefault="0020445B" w:rsidP="000132D6">
      <w:pPr>
        <w:tabs>
          <w:tab w:val="left" w:pos="8508"/>
        </w:tabs>
        <w:snapToGrid w:val="0"/>
        <w:spacing w:after="0" w:line="240" w:lineRule="auto"/>
        <w:jc w:val="right"/>
        <w:rPr>
          <w:rFonts w:ascii="Times New Roman" w:hAnsi="Times New Roman"/>
        </w:rPr>
      </w:pPr>
    </w:p>
    <w:p w:rsidR="0020445B" w:rsidRPr="001F4A42" w:rsidRDefault="0020445B" w:rsidP="000132D6">
      <w:pPr>
        <w:tabs>
          <w:tab w:val="left" w:pos="8508"/>
        </w:tabs>
        <w:snapToGrid w:val="0"/>
        <w:spacing w:after="0" w:line="240" w:lineRule="auto"/>
        <w:jc w:val="center"/>
        <w:rPr>
          <w:rFonts w:ascii="Times New Roman" w:hAnsi="Times New Roman"/>
          <w:b/>
        </w:rPr>
      </w:pPr>
      <w:r w:rsidRPr="001F4A42">
        <w:rPr>
          <w:rFonts w:ascii="Times New Roman" w:hAnsi="Times New Roman"/>
          <w:b/>
        </w:rPr>
        <w:t xml:space="preserve">Подпрограмма «Создание условий для оказания медицинской помощи и социальной поддержки населению </w:t>
      </w:r>
    </w:p>
    <w:p w:rsidR="0020445B" w:rsidRPr="001F4A42" w:rsidRDefault="0020445B" w:rsidP="000132D6">
      <w:pPr>
        <w:tabs>
          <w:tab w:val="left" w:pos="8508"/>
        </w:tabs>
        <w:snapToGrid w:val="0"/>
        <w:spacing w:after="0" w:line="240" w:lineRule="auto"/>
        <w:jc w:val="center"/>
        <w:rPr>
          <w:rFonts w:ascii="Times New Roman" w:hAnsi="Times New Roman"/>
          <w:b/>
        </w:rPr>
      </w:pPr>
      <w:r w:rsidRPr="001F4A42">
        <w:rPr>
          <w:rFonts w:ascii="Times New Roman" w:hAnsi="Times New Roman"/>
          <w:b/>
        </w:rPr>
        <w:t xml:space="preserve">в городском округе Электросталь Московской области» </w:t>
      </w:r>
    </w:p>
    <w:p w:rsidR="0020445B" w:rsidRPr="001F4A42" w:rsidRDefault="0020445B" w:rsidP="000132D6">
      <w:pPr>
        <w:tabs>
          <w:tab w:val="left" w:pos="8508"/>
        </w:tabs>
        <w:snapToGrid w:val="0"/>
        <w:spacing w:after="0" w:line="240" w:lineRule="auto"/>
        <w:jc w:val="center"/>
        <w:rPr>
          <w:rFonts w:ascii="Times New Roman" w:hAnsi="Times New Roman"/>
          <w:b/>
        </w:rPr>
      </w:pPr>
      <w:r w:rsidRPr="001F4A42">
        <w:rPr>
          <w:rFonts w:ascii="Times New Roman" w:hAnsi="Times New Roman"/>
          <w:b/>
        </w:rPr>
        <w:t>на 2017-2021 годы</w:t>
      </w:r>
    </w:p>
    <w:p w:rsidR="0020445B" w:rsidRPr="001F4A42" w:rsidRDefault="0020445B" w:rsidP="000132D6">
      <w:pPr>
        <w:tabs>
          <w:tab w:val="left" w:pos="8508"/>
        </w:tabs>
        <w:snapToGrid w:val="0"/>
        <w:spacing w:after="0" w:line="240" w:lineRule="auto"/>
        <w:jc w:val="center"/>
        <w:rPr>
          <w:rFonts w:ascii="Times New Roman" w:hAnsi="Times New Roman"/>
        </w:rPr>
      </w:pPr>
    </w:p>
    <w:p w:rsidR="0020445B" w:rsidRPr="001F4A42" w:rsidRDefault="0020445B" w:rsidP="000132D6">
      <w:pPr>
        <w:tabs>
          <w:tab w:val="left" w:pos="8508"/>
        </w:tabs>
        <w:snapToGrid w:val="0"/>
        <w:spacing w:after="0" w:line="240" w:lineRule="auto"/>
        <w:jc w:val="center"/>
        <w:rPr>
          <w:rFonts w:ascii="Times New Roman" w:hAnsi="Times New Roman"/>
          <w:b/>
        </w:rPr>
      </w:pPr>
      <w:r w:rsidRPr="001F4A42">
        <w:rPr>
          <w:rFonts w:ascii="Times New Roman" w:hAnsi="Times New Roman"/>
          <w:b/>
        </w:rPr>
        <w:t xml:space="preserve">1. ПАСПОРТ </w:t>
      </w:r>
    </w:p>
    <w:p w:rsidR="0020445B" w:rsidRPr="001F4A42" w:rsidRDefault="0020445B" w:rsidP="000132D6">
      <w:pPr>
        <w:tabs>
          <w:tab w:val="left" w:pos="8508"/>
        </w:tabs>
        <w:snapToGrid w:val="0"/>
        <w:spacing w:after="0" w:line="240" w:lineRule="auto"/>
        <w:jc w:val="center"/>
        <w:rPr>
          <w:rFonts w:ascii="Times New Roman" w:hAnsi="Times New Roman"/>
          <w:b/>
        </w:rPr>
      </w:pPr>
      <w:r w:rsidRPr="001F4A42">
        <w:rPr>
          <w:rFonts w:ascii="Times New Roman" w:hAnsi="Times New Roman"/>
          <w:b/>
        </w:rPr>
        <w:t xml:space="preserve">подпрограммы «Создание условий для оказания медицинской помощи </w:t>
      </w:r>
    </w:p>
    <w:p w:rsidR="0020445B" w:rsidRPr="001F4A42" w:rsidRDefault="0020445B" w:rsidP="000132D6">
      <w:pPr>
        <w:tabs>
          <w:tab w:val="left" w:pos="8508"/>
        </w:tabs>
        <w:snapToGrid w:val="0"/>
        <w:spacing w:after="0" w:line="240" w:lineRule="auto"/>
        <w:jc w:val="center"/>
        <w:rPr>
          <w:rFonts w:ascii="Times New Roman" w:hAnsi="Times New Roman"/>
          <w:b/>
        </w:rPr>
      </w:pPr>
      <w:r w:rsidRPr="001F4A42">
        <w:rPr>
          <w:rFonts w:ascii="Times New Roman" w:hAnsi="Times New Roman"/>
          <w:b/>
        </w:rPr>
        <w:t xml:space="preserve">и социальной поддержки населению в городском округе Электросталь Московской области» </w:t>
      </w:r>
    </w:p>
    <w:p w:rsidR="0020445B" w:rsidRPr="001F4A42" w:rsidRDefault="0020445B" w:rsidP="000132D6">
      <w:pPr>
        <w:tabs>
          <w:tab w:val="left" w:pos="8508"/>
        </w:tabs>
        <w:snapToGrid w:val="0"/>
        <w:spacing w:after="0" w:line="240" w:lineRule="auto"/>
        <w:jc w:val="center"/>
        <w:rPr>
          <w:rFonts w:ascii="Times New Roman" w:hAnsi="Times New Roman"/>
          <w:b/>
        </w:rPr>
      </w:pPr>
      <w:r w:rsidRPr="001F4A42">
        <w:rPr>
          <w:rFonts w:ascii="Times New Roman" w:hAnsi="Times New Roman"/>
          <w:b/>
        </w:rPr>
        <w:t>на 2017-2021 годы</w:t>
      </w:r>
    </w:p>
    <w:p w:rsidR="0020445B" w:rsidRPr="00DF13A0" w:rsidRDefault="0020445B" w:rsidP="000132D6">
      <w:pPr>
        <w:tabs>
          <w:tab w:val="left" w:pos="8508"/>
        </w:tabs>
        <w:snapToGrid w:val="0"/>
        <w:spacing w:after="0" w:line="240" w:lineRule="auto"/>
        <w:jc w:val="center"/>
        <w:rPr>
          <w:b/>
        </w:rPr>
      </w:pPr>
    </w:p>
    <w:tbl>
      <w:tblPr>
        <w:tblW w:w="153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984"/>
        <w:gridCol w:w="2268"/>
        <w:gridCol w:w="1417"/>
        <w:gridCol w:w="1418"/>
        <w:gridCol w:w="1417"/>
        <w:gridCol w:w="1418"/>
        <w:gridCol w:w="1417"/>
        <w:gridCol w:w="1418"/>
      </w:tblGrid>
      <w:tr w:rsidR="0020445B" w:rsidRPr="00A25E12" w:rsidTr="00C22D32">
        <w:tc>
          <w:tcPr>
            <w:tcW w:w="2552"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Муниципальный заказчик подпрограммы</w:t>
            </w:r>
          </w:p>
        </w:tc>
        <w:tc>
          <w:tcPr>
            <w:tcW w:w="12757" w:type="dxa"/>
            <w:gridSpan w:val="8"/>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20445B" w:rsidRPr="00A25E12" w:rsidTr="00C22D32">
        <w:tc>
          <w:tcPr>
            <w:tcW w:w="2552" w:type="dxa"/>
            <w:vMerge w:val="restart"/>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Главный распорядитель бюджетных средств</w:t>
            </w:r>
          </w:p>
        </w:tc>
        <w:tc>
          <w:tcPr>
            <w:tcW w:w="2268" w:type="dxa"/>
            <w:vMerge w:val="restart"/>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 xml:space="preserve">Источник </w:t>
            </w:r>
          </w:p>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финансирования</w:t>
            </w:r>
          </w:p>
        </w:tc>
        <w:tc>
          <w:tcPr>
            <w:tcW w:w="8505" w:type="dxa"/>
            <w:gridSpan w:val="6"/>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Расходы (тыс. рублей)</w:t>
            </w:r>
          </w:p>
        </w:tc>
      </w:tr>
      <w:tr w:rsidR="0020445B" w:rsidRPr="00A25E12" w:rsidTr="00C22D32">
        <w:trPr>
          <w:trHeight w:val="57"/>
        </w:trPr>
        <w:tc>
          <w:tcPr>
            <w:tcW w:w="2552" w:type="dxa"/>
            <w:vMerge/>
          </w:tcPr>
          <w:p w:rsidR="0020445B" w:rsidRPr="00A25E12" w:rsidRDefault="0020445B" w:rsidP="000132D6">
            <w:pPr>
              <w:spacing w:after="0" w:line="240" w:lineRule="auto"/>
              <w:rPr>
                <w:rFonts w:ascii="Times New Roman" w:hAnsi="Times New Roman"/>
                <w:sz w:val="24"/>
                <w:szCs w:val="24"/>
              </w:rPr>
            </w:pPr>
          </w:p>
        </w:tc>
        <w:tc>
          <w:tcPr>
            <w:tcW w:w="1984" w:type="dxa"/>
            <w:vMerge/>
          </w:tcPr>
          <w:p w:rsidR="0020445B" w:rsidRPr="00A25E12" w:rsidRDefault="0020445B" w:rsidP="000132D6">
            <w:pPr>
              <w:spacing w:after="0" w:line="240" w:lineRule="auto"/>
              <w:rPr>
                <w:rFonts w:ascii="Times New Roman" w:hAnsi="Times New Roman"/>
                <w:sz w:val="24"/>
                <w:szCs w:val="24"/>
              </w:rPr>
            </w:pPr>
          </w:p>
        </w:tc>
        <w:tc>
          <w:tcPr>
            <w:tcW w:w="2268" w:type="dxa"/>
            <w:vMerge/>
          </w:tcPr>
          <w:p w:rsidR="0020445B" w:rsidRPr="00A25E12" w:rsidRDefault="0020445B" w:rsidP="000132D6">
            <w:pPr>
              <w:spacing w:after="0" w:line="240" w:lineRule="auto"/>
              <w:rPr>
                <w:rFonts w:ascii="Times New Roman" w:hAnsi="Times New Roman"/>
                <w:sz w:val="24"/>
                <w:szCs w:val="24"/>
              </w:rPr>
            </w:pPr>
          </w:p>
        </w:tc>
        <w:tc>
          <w:tcPr>
            <w:tcW w:w="1417" w:type="dxa"/>
          </w:tcPr>
          <w:p w:rsidR="0020445B" w:rsidRPr="00A25E12" w:rsidRDefault="0020445B" w:rsidP="000132D6">
            <w:pPr>
              <w:pStyle w:val="ConsPlusNormal"/>
              <w:jc w:val="center"/>
              <w:rPr>
                <w:rFonts w:ascii="Times New Roman" w:hAnsi="Times New Roman" w:cs="Times New Roman"/>
                <w:sz w:val="24"/>
                <w:szCs w:val="24"/>
              </w:rPr>
            </w:pPr>
            <w:r w:rsidRPr="00A25E12">
              <w:rPr>
                <w:rFonts w:ascii="Times New Roman" w:hAnsi="Times New Roman" w:cs="Times New Roman"/>
                <w:sz w:val="24"/>
                <w:szCs w:val="24"/>
              </w:rPr>
              <w:t>Итого</w:t>
            </w:r>
          </w:p>
        </w:tc>
        <w:tc>
          <w:tcPr>
            <w:tcW w:w="1418" w:type="dxa"/>
          </w:tcPr>
          <w:p w:rsidR="0020445B" w:rsidRPr="00A25E12" w:rsidRDefault="0020445B" w:rsidP="000132D6">
            <w:pPr>
              <w:pStyle w:val="ConsPlusNormal"/>
              <w:jc w:val="center"/>
              <w:rPr>
                <w:rFonts w:ascii="Times New Roman" w:hAnsi="Times New Roman" w:cs="Times New Roman"/>
                <w:sz w:val="24"/>
                <w:szCs w:val="24"/>
              </w:rPr>
            </w:pPr>
            <w:r w:rsidRPr="00A25E12">
              <w:rPr>
                <w:rFonts w:ascii="Times New Roman" w:hAnsi="Times New Roman" w:cs="Times New Roman"/>
                <w:sz w:val="24"/>
                <w:szCs w:val="24"/>
              </w:rPr>
              <w:t>2017 год</w:t>
            </w:r>
          </w:p>
        </w:tc>
        <w:tc>
          <w:tcPr>
            <w:tcW w:w="1417" w:type="dxa"/>
          </w:tcPr>
          <w:p w:rsidR="0020445B" w:rsidRPr="00A25E12" w:rsidRDefault="0020445B" w:rsidP="000132D6">
            <w:pPr>
              <w:pStyle w:val="ConsPlusNormal"/>
              <w:jc w:val="center"/>
              <w:rPr>
                <w:rFonts w:ascii="Times New Roman" w:hAnsi="Times New Roman" w:cs="Times New Roman"/>
                <w:sz w:val="24"/>
                <w:szCs w:val="24"/>
              </w:rPr>
            </w:pPr>
            <w:r w:rsidRPr="00A25E12">
              <w:rPr>
                <w:rFonts w:ascii="Times New Roman" w:hAnsi="Times New Roman" w:cs="Times New Roman"/>
                <w:sz w:val="24"/>
                <w:szCs w:val="24"/>
              </w:rPr>
              <w:t>2018 год</w:t>
            </w:r>
          </w:p>
        </w:tc>
        <w:tc>
          <w:tcPr>
            <w:tcW w:w="1418" w:type="dxa"/>
          </w:tcPr>
          <w:p w:rsidR="0020445B" w:rsidRPr="00A25E12" w:rsidRDefault="0020445B" w:rsidP="000132D6">
            <w:pPr>
              <w:pStyle w:val="ConsPlusNormal"/>
              <w:jc w:val="center"/>
              <w:rPr>
                <w:rFonts w:ascii="Times New Roman" w:hAnsi="Times New Roman" w:cs="Times New Roman"/>
                <w:sz w:val="24"/>
                <w:szCs w:val="24"/>
              </w:rPr>
            </w:pPr>
            <w:r w:rsidRPr="00A25E12">
              <w:rPr>
                <w:rFonts w:ascii="Times New Roman" w:hAnsi="Times New Roman" w:cs="Times New Roman"/>
                <w:sz w:val="24"/>
                <w:szCs w:val="24"/>
              </w:rPr>
              <w:t>2019 год</w:t>
            </w:r>
          </w:p>
        </w:tc>
        <w:tc>
          <w:tcPr>
            <w:tcW w:w="1417" w:type="dxa"/>
          </w:tcPr>
          <w:p w:rsidR="0020445B" w:rsidRPr="00A25E12" w:rsidRDefault="0020445B" w:rsidP="000132D6">
            <w:pPr>
              <w:pStyle w:val="ConsPlusNormal"/>
              <w:jc w:val="center"/>
              <w:rPr>
                <w:rFonts w:ascii="Times New Roman" w:hAnsi="Times New Roman" w:cs="Times New Roman"/>
                <w:sz w:val="24"/>
                <w:szCs w:val="24"/>
              </w:rPr>
            </w:pPr>
            <w:r w:rsidRPr="00A25E12">
              <w:rPr>
                <w:rFonts w:ascii="Times New Roman" w:hAnsi="Times New Roman" w:cs="Times New Roman"/>
                <w:sz w:val="24"/>
                <w:szCs w:val="24"/>
              </w:rPr>
              <w:t>2020 год</w:t>
            </w:r>
          </w:p>
        </w:tc>
        <w:tc>
          <w:tcPr>
            <w:tcW w:w="1418" w:type="dxa"/>
          </w:tcPr>
          <w:p w:rsidR="0020445B" w:rsidRPr="00A25E12" w:rsidRDefault="0020445B" w:rsidP="000132D6">
            <w:pPr>
              <w:pStyle w:val="ConsPlusNormal"/>
              <w:jc w:val="center"/>
              <w:rPr>
                <w:rFonts w:ascii="Times New Roman" w:hAnsi="Times New Roman" w:cs="Times New Roman"/>
                <w:sz w:val="24"/>
                <w:szCs w:val="24"/>
              </w:rPr>
            </w:pPr>
            <w:r w:rsidRPr="00A25E12">
              <w:rPr>
                <w:rFonts w:ascii="Times New Roman" w:hAnsi="Times New Roman" w:cs="Times New Roman"/>
                <w:sz w:val="24"/>
                <w:szCs w:val="24"/>
              </w:rPr>
              <w:t>2021 год</w:t>
            </w:r>
          </w:p>
        </w:tc>
      </w:tr>
      <w:tr w:rsidR="0020445B" w:rsidRPr="00A25E12" w:rsidTr="00C22D32">
        <w:trPr>
          <w:trHeight w:val="174"/>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val="restart"/>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Всего:</w:t>
            </w:r>
          </w:p>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в том числе:</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72 838,0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20 072,9</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13 172,5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13 172,5</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13 172,5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13 247,6</w:t>
            </w:r>
          </w:p>
        </w:tc>
      </w:tr>
      <w:tr w:rsidR="0020445B" w:rsidRPr="00A25E12" w:rsidTr="00C22D32">
        <w:trPr>
          <w:trHeight w:val="858"/>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65 768,3</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13 003,2</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13 172,5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13 172,5</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13 172,5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13 247,6</w:t>
            </w:r>
          </w:p>
        </w:tc>
      </w:tr>
      <w:tr w:rsidR="0020445B" w:rsidRPr="00A25E12" w:rsidTr="00C22D32">
        <w:trPr>
          <w:trHeight w:val="20"/>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Средства бюджета Московской области</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7 030,1</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7 030,1</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 xml:space="preserve">Средства федерального </w:t>
            </w:r>
            <w:r w:rsidRPr="00A25E12">
              <w:rPr>
                <w:rFonts w:ascii="Times New Roman" w:hAnsi="Times New Roman" w:cs="Times New Roman"/>
                <w:sz w:val="24"/>
                <w:szCs w:val="24"/>
              </w:rPr>
              <w:lastRenderedPageBreak/>
              <w:t>бюджета</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lastRenderedPageBreak/>
              <w:t>39,6</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39,6</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val="restart"/>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Администрация городского округа Электросталь Московской области</w:t>
            </w: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Всего:</w:t>
            </w:r>
          </w:p>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в том числе:</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43 835,0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9 909,9</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8 462,5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8 462,5</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8 462,5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8 537,6</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43 718,3</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9 793,2</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8 462,5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8 462,5</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8 462,5</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8 537,6</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Средства бюджета Московской области</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77,1</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77,1</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Средства федерального бюджета</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39,6</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39,6</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val="restart"/>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Управление образования</w:t>
            </w: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Всего:</w:t>
            </w:r>
          </w:p>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в том числе:</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29 003,0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10 163,0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22 050,0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3 210,0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4 710,0</w:t>
            </w:r>
          </w:p>
        </w:tc>
      </w:tr>
      <w:tr w:rsidR="0020445B" w:rsidRPr="00A25E12" w:rsidTr="00C22D32">
        <w:trPr>
          <w:trHeight w:val="47"/>
        </w:trPr>
        <w:tc>
          <w:tcPr>
            <w:tcW w:w="2552" w:type="dxa"/>
            <w:vMerge/>
          </w:tcPr>
          <w:p w:rsidR="0020445B" w:rsidRPr="00A25E12" w:rsidRDefault="0020445B" w:rsidP="000132D6">
            <w:pPr>
              <w:pStyle w:val="ConsPlusNormal"/>
              <w:rPr>
                <w:rFonts w:ascii="Times New Roman" w:hAnsi="Times New Roman" w:cs="Times New Roman"/>
                <w:sz w:val="24"/>
                <w:szCs w:val="24"/>
              </w:rPr>
            </w:pPr>
          </w:p>
        </w:tc>
        <w:tc>
          <w:tcPr>
            <w:tcW w:w="1984" w:type="dxa"/>
            <w:vMerge/>
          </w:tcPr>
          <w:p w:rsidR="0020445B" w:rsidRPr="00A25E12" w:rsidRDefault="0020445B" w:rsidP="000132D6">
            <w:pPr>
              <w:pStyle w:val="ConsPlusNormal"/>
              <w:rPr>
                <w:rFonts w:ascii="Times New Roman" w:hAnsi="Times New Roman" w:cs="Times New Roman"/>
                <w:sz w:val="24"/>
                <w:szCs w:val="24"/>
              </w:rPr>
            </w:pPr>
          </w:p>
        </w:tc>
        <w:tc>
          <w:tcPr>
            <w:tcW w:w="2268" w:type="dxa"/>
          </w:tcPr>
          <w:p w:rsidR="0020445B" w:rsidRPr="00A25E12" w:rsidRDefault="0020445B" w:rsidP="000132D6">
            <w:pPr>
              <w:pStyle w:val="ConsPlusNormal"/>
              <w:rPr>
                <w:rFonts w:ascii="Times New Roman" w:hAnsi="Times New Roman" w:cs="Times New Roman"/>
                <w:sz w:val="24"/>
                <w:szCs w:val="24"/>
              </w:rPr>
            </w:pPr>
            <w:r w:rsidRPr="00A25E12">
              <w:rPr>
                <w:rFonts w:ascii="Times New Roman" w:hAnsi="Times New Roman" w:cs="Times New Roman"/>
                <w:sz w:val="24"/>
                <w:szCs w:val="24"/>
              </w:rPr>
              <w:t>Средства бюджета Московской области</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6 953,0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6 953,0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7"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c>
          <w:tcPr>
            <w:tcW w:w="1418" w:type="dxa"/>
          </w:tcPr>
          <w:p w:rsidR="0020445B" w:rsidRPr="00A25E12" w:rsidRDefault="0020445B" w:rsidP="000132D6">
            <w:pPr>
              <w:spacing w:after="0" w:line="240" w:lineRule="auto"/>
              <w:jc w:val="center"/>
              <w:rPr>
                <w:rFonts w:ascii="Times New Roman" w:hAnsi="Times New Roman"/>
                <w:bCs/>
                <w:sz w:val="24"/>
                <w:szCs w:val="24"/>
              </w:rPr>
            </w:pPr>
            <w:r w:rsidRPr="00A25E12">
              <w:rPr>
                <w:rFonts w:ascii="Times New Roman" w:hAnsi="Times New Roman"/>
                <w:bCs/>
                <w:sz w:val="24"/>
                <w:szCs w:val="24"/>
              </w:rPr>
              <w:t>0,0</w:t>
            </w:r>
          </w:p>
        </w:tc>
      </w:tr>
    </w:tbl>
    <w:p w:rsidR="0020445B" w:rsidRPr="00915D3B" w:rsidRDefault="0020445B" w:rsidP="000132D6">
      <w:pPr>
        <w:tabs>
          <w:tab w:val="left" w:pos="7780"/>
          <w:tab w:val="left" w:pos="8508"/>
        </w:tabs>
        <w:snapToGrid w:val="0"/>
        <w:spacing w:after="0" w:line="240" w:lineRule="auto"/>
        <w:ind w:firstLine="540"/>
        <w:rPr>
          <w:smallCaps/>
        </w:rPr>
      </w:pPr>
    </w:p>
    <w:p w:rsidR="0020445B" w:rsidRDefault="0020445B" w:rsidP="000132D6">
      <w:pPr>
        <w:spacing w:after="0" w:line="240" w:lineRule="auto"/>
        <w:jc w:val="center"/>
        <w:rPr>
          <w:b/>
        </w:rPr>
        <w:sectPr w:rsidR="0020445B" w:rsidSect="00C22D32">
          <w:pgSz w:w="16839" w:h="11907" w:orient="landscape" w:code="9"/>
          <w:pgMar w:top="851" w:right="1134" w:bottom="851" w:left="1134" w:header="720" w:footer="720" w:gutter="0"/>
          <w:cols w:space="720"/>
          <w:docGrid w:linePitch="360"/>
        </w:sectPr>
      </w:pPr>
    </w:p>
    <w:p w:rsidR="0020445B" w:rsidRPr="00273223" w:rsidRDefault="0020445B" w:rsidP="00E77A4A">
      <w:pPr>
        <w:pStyle w:val="Heading"/>
        <w:tabs>
          <w:tab w:val="left" w:pos="0"/>
        </w:tabs>
        <w:jc w:val="center"/>
        <w:rPr>
          <w:rFonts w:ascii="Times New Roman" w:hAnsi="Times New Roman" w:cs="Times New Roman"/>
          <w:sz w:val="24"/>
          <w:szCs w:val="24"/>
        </w:rPr>
      </w:pPr>
      <w:r w:rsidRPr="00273223">
        <w:rPr>
          <w:rFonts w:ascii="Times New Roman" w:hAnsi="Times New Roman" w:cs="Times New Roman"/>
          <w:sz w:val="24"/>
          <w:szCs w:val="24"/>
        </w:rPr>
        <w:lastRenderedPageBreak/>
        <w:t>2. Характеристика проблемы, на решение которой направлена Подпрограмма.</w:t>
      </w:r>
    </w:p>
    <w:p w:rsidR="0020445B" w:rsidRPr="00427DBD" w:rsidRDefault="0020445B" w:rsidP="00427DBD">
      <w:pPr>
        <w:pStyle w:val="Heading"/>
        <w:tabs>
          <w:tab w:val="left" w:pos="0"/>
        </w:tabs>
        <w:rPr>
          <w:rFonts w:ascii="Times New Roman" w:hAnsi="Times New Roman" w:cs="Times New Roman"/>
          <w:sz w:val="24"/>
          <w:szCs w:val="24"/>
        </w:rPr>
      </w:pP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В 2017-2021 годах в рамках реализации подпрограммы планируется проведение работы по:</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развитию системы медицинской профилактики и формированию здорового образа жизни у населения.</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Также в 2017-2021 годах в рамках реализации подпрограммы планируется проведение работы по:</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lastRenderedPageBreak/>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почетные граждане городского округа Электросталь,</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xml:space="preserve">- почетные ветераны городского округа Электросталь,  </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гражданам – жителям городского округа Электросталь к Дню Победы,</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чемпионы мира и Европы,</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гражданам – жителям городского округа Электросталь, попавшим в трудную жизненную ситуацию,</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лицам, страдающим психическими заболеваниями и являющимся инвалидами по данной патологии, и больным туберкулезом,</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гражданам-жителям городского округа Электросталь, награжденных знаком «Житель блокадного Ленинграда»,</w:t>
      </w:r>
    </w:p>
    <w:p w:rsidR="00427DBD" w:rsidRPr="00427DBD" w:rsidRDefault="00427DBD" w:rsidP="00427DBD">
      <w:pPr>
        <w:spacing w:after="0" w:line="240" w:lineRule="auto"/>
        <w:ind w:firstLine="567"/>
        <w:jc w:val="both"/>
        <w:rPr>
          <w:rFonts w:ascii="Times New Roman" w:hAnsi="Times New Roman"/>
          <w:color w:val="000000"/>
          <w:sz w:val="24"/>
          <w:szCs w:val="24"/>
        </w:rPr>
      </w:pPr>
      <w:r w:rsidRPr="00427DBD">
        <w:rPr>
          <w:rFonts w:ascii="Times New Roman" w:hAnsi="Times New Roman"/>
          <w:color w:val="000000"/>
          <w:sz w:val="24"/>
          <w:szCs w:val="24"/>
        </w:rPr>
        <w:t>- подписка отдельных категорий граждан на периодические печатные издания.</w:t>
      </w:r>
    </w:p>
    <w:p w:rsidR="00427DBD" w:rsidRDefault="00427DBD" w:rsidP="00427DBD">
      <w:pPr>
        <w:spacing w:after="0" w:line="240" w:lineRule="auto"/>
        <w:ind w:firstLine="567"/>
        <w:jc w:val="both"/>
        <w:rPr>
          <w:color w:val="000000"/>
        </w:rPr>
      </w:pPr>
      <w:r w:rsidRPr="00427DBD">
        <w:rPr>
          <w:rFonts w:ascii="Times New Roman" w:hAnsi="Times New Roman"/>
          <w:color w:val="000000"/>
          <w:sz w:val="24"/>
          <w:szCs w:val="24"/>
        </w:rPr>
        <w:t>Также планируется оказание иной адресной помощи гражданам, заключившим договора пожизненного содержания с иждивением</w:t>
      </w:r>
      <w:r>
        <w:rPr>
          <w:color w:val="000000"/>
        </w:rPr>
        <w:t>.</w:t>
      </w:r>
    </w:p>
    <w:p w:rsidR="0020445B" w:rsidRDefault="0020445B" w:rsidP="000132D6">
      <w:pPr>
        <w:pStyle w:val="Preformat"/>
        <w:jc w:val="center"/>
        <w:rPr>
          <w:rFonts w:ascii="Times New Roman" w:hAnsi="Times New Roman" w:cs="Times New Roman"/>
          <w:b/>
          <w:sz w:val="22"/>
          <w:szCs w:val="22"/>
        </w:rPr>
        <w:sectPr w:rsidR="0020445B" w:rsidSect="00C22D32">
          <w:pgSz w:w="11907" w:h="16839" w:code="9"/>
          <w:pgMar w:top="1134" w:right="709" w:bottom="1134" w:left="1418" w:header="720" w:footer="720" w:gutter="0"/>
          <w:cols w:space="720"/>
          <w:docGrid w:linePitch="360"/>
        </w:sectPr>
      </w:pPr>
    </w:p>
    <w:p w:rsidR="0020445B" w:rsidRPr="00DD3956" w:rsidRDefault="0020445B" w:rsidP="000132D6">
      <w:pPr>
        <w:pStyle w:val="Preformat"/>
        <w:jc w:val="center"/>
        <w:rPr>
          <w:rFonts w:ascii="Times New Roman" w:hAnsi="Times New Roman" w:cs="Times New Roman"/>
          <w:b/>
          <w:sz w:val="22"/>
          <w:szCs w:val="22"/>
        </w:rPr>
      </w:pPr>
      <w:r>
        <w:rPr>
          <w:rFonts w:ascii="Times New Roman" w:hAnsi="Times New Roman" w:cs="Times New Roman"/>
          <w:b/>
          <w:sz w:val="22"/>
          <w:szCs w:val="22"/>
        </w:rPr>
        <w:lastRenderedPageBreak/>
        <w:t>3. </w:t>
      </w:r>
      <w:r w:rsidRPr="00DD3956">
        <w:rPr>
          <w:rFonts w:ascii="Times New Roman" w:hAnsi="Times New Roman" w:cs="Times New Roman"/>
          <w:b/>
          <w:sz w:val="22"/>
          <w:szCs w:val="22"/>
        </w:rPr>
        <w:t>Перечень мероприятий подпрограммы</w:t>
      </w:r>
    </w:p>
    <w:p w:rsidR="0020445B" w:rsidRPr="00DD3956" w:rsidRDefault="0020445B" w:rsidP="000132D6">
      <w:pPr>
        <w:pStyle w:val="Preformat"/>
        <w:jc w:val="center"/>
        <w:rPr>
          <w:rFonts w:ascii="Times New Roman" w:hAnsi="Times New Roman" w:cs="Times New Roman"/>
          <w:b/>
          <w:sz w:val="22"/>
          <w:szCs w:val="22"/>
        </w:rPr>
      </w:pPr>
      <w:r w:rsidRPr="00DD3956">
        <w:rPr>
          <w:rFonts w:ascii="Times New Roman" w:hAnsi="Times New Roman" w:cs="Times New Roman"/>
          <w:b/>
          <w:sz w:val="22"/>
          <w:szCs w:val="22"/>
        </w:rPr>
        <w:t>«Создание условий для оказания медицинской помощи</w:t>
      </w:r>
      <w:r>
        <w:rPr>
          <w:rFonts w:ascii="Times New Roman" w:hAnsi="Times New Roman" w:cs="Times New Roman"/>
          <w:b/>
          <w:sz w:val="22"/>
          <w:szCs w:val="22"/>
        </w:rPr>
        <w:t xml:space="preserve"> и социальной поддержки </w:t>
      </w:r>
      <w:r w:rsidRPr="00DD3956">
        <w:rPr>
          <w:rFonts w:ascii="Times New Roman" w:hAnsi="Times New Roman" w:cs="Times New Roman"/>
          <w:b/>
          <w:sz w:val="22"/>
          <w:szCs w:val="22"/>
        </w:rPr>
        <w:t>населению</w:t>
      </w:r>
      <w:r>
        <w:rPr>
          <w:rFonts w:ascii="Times New Roman" w:hAnsi="Times New Roman" w:cs="Times New Roman"/>
          <w:b/>
          <w:sz w:val="22"/>
          <w:szCs w:val="22"/>
        </w:rPr>
        <w:t xml:space="preserve">                                                                                                            </w:t>
      </w:r>
      <w:r w:rsidRPr="00DD3956">
        <w:rPr>
          <w:rFonts w:ascii="Times New Roman" w:hAnsi="Times New Roman" w:cs="Times New Roman"/>
          <w:b/>
          <w:sz w:val="22"/>
          <w:szCs w:val="22"/>
        </w:rPr>
        <w:t xml:space="preserve"> в городском округе Электросталь Московской области»</w:t>
      </w:r>
    </w:p>
    <w:tbl>
      <w:tblPr>
        <w:tblW w:w="161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16"/>
        <w:gridCol w:w="1130"/>
        <w:gridCol w:w="1356"/>
        <w:gridCol w:w="1440"/>
        <w:gridCol w:w="1000"/>
        <w:gridCol w:w="995"/>
        <w:gridCol w:w="992"/>
        <w:gridCol w:w="992"/>
        <w:gridCol w:w="992"/>
        <w:gridCol w:w="993"/>
        <w:gridCol w:w="1598"/>
        <w:gridCol w:w="1780"/>
      </w:tblGrid>
      <w:tr w:rsidR="00841965" w:rsidRPr="00841965" w:rsidTr="00841965">
        <w:trPr>
          <w:trHeight w:val="630"/>
        </w:trPr>
        <w:tc>
          <w:tcPr>
            <w:tcW w:w="520" w:type="dxa"/>
            <w:vMerge w:val="restart"/>
            <w:shd w:val="clear" w:color="000000" w:fill="FFFFFF"/>
            <w:noWrap/>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 п/п</w:t>
            </w:r>
          </w:p>
        </w:tc>
        <w:tc>
          <w:tcPr>
            <w:tcW w:w="2316" w:type="dxa"/>
            <w:vMerge w:val="restart"/>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Мероприятие  подпрограммы</w:t>
            </w:r>
          </w:p>
        </w:tc>
        <w:tc>
          <w:tcPr>
            <w:tcW w:w="1130" w:type="dxa"/>
            <w:vMerge w:val="restart"/>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 xml:space="preserve">Сроки       </w:t>
            </w:r>
            <w:r w:rsidRPr="00841965">
              <w:rPr>
                <w:rFonts w:ascii="Times New Roman" w:hAnsi="Times New Roman"/>
                <w:sz w:val="16"/>
                <w:szCs w:val="16"/>
              </w:rPr>
              <w:br/>
              <w:t xml:space="preserve">исполнения </w:t>
            </w:r>
            <w:r w:rsidRPr="00841965">
              <w:rPr>
                <w:rFonts w:ascii="Times New Roman" w:hAnsi="Times New Roman"/>
                <w:sz w:val="16"/>
                <w:szCs w:val="16"/>
              </w:rPr>
              <w:br/>
              <w:t>мероприятия</w:t>
            </w:r>
          </w:p>
        </w:tc>
        <w:tc>
          <w:tcPr>
            <w:tcW w:w="1356" w:type="dxa"/>
            <w:vMerge w:val="restart"/>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 xml:space="preserve">Источники     </w:t>
            </w:r>
            <w:r w:rsidRPr="00841965">
              <w:rPr>
                <w:rFonts w:ascii="Times New Roman" w:hAnsi="Times New Roman"/>
                <w:sz w:val="16"/>
                <w:szCs w:val="16"/>
              </w:rPr>
              <w:br/>
              <w:t>финансирования</w:t>
            </w:r>
          </w:p>
        </w:tc>
        <w:tc>
          <w:tcPr>
            <w:tcW w:w="1440" w:type="dxa"/>
            <w:vMerge w:val="restart"/>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 xml:space="preserve">Объем финансирования мероприятия в году, предшествующем году реализации программы  </w:t>
            </w:r>
            <w:r w:rsidRPr="00841965">
              <w:rPr>
                <w:rFonts w:ascii="Times New Roman" w:hAnsi="Times New Roman"/>
                <w:sz w:val="16"/>
                <w:szCs w:val="16"/>
              </w:rPr>
              <w:br/>
              <w:t xml:space="preserve">(тыс. руб.) </w:t>
            </w:r>
          </w:p>
        </w:tc>
        <w:tc>
          <w:tcPr>
            <w:tcW w:w="1000" w:type="dxa"/>
            <w:vMerge w:val="restart"/>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 xml:space="preserve">Всего </w:t>
            </w:r>
            <w:r w:rsidRPr="00841965">
              <w:rPr>
                <w:rFonts w:ascii="Times New Roman" w:hAnsi="Times New Roman"/>
                <w:sz w:val="16"/>
                <w:szCs w:val="16"/>
              </w:rPr>
              <w:br/>
              <w:t>(тыс. руб.)</w:t>
            </w:r>
          </w:p>
        </w:tc>
        <w:tc>
          <w:tcPr>
            <w:tcW w:w="4964" w:type="dxa"/>
            <w:gridSpan w:val="5"/>
            <w:shd w:val="clear" w:color="000000" w:fill="FFFFFF"/>
            <w:noWrap/>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Объем финансирования по годам (тыс. руб.)</w:t>
            </w:r>
          </w:p>
        </w:tc>
        <w:tc>
          <w:tcPr>
            <w:tcW w:w="1598" w:type="dxa"/>
            <w:vMerge w:val="restart"/>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Ответственный</w:t>
            </w:r>
            <w:r w:rsidRPr="00841965">
              <w:rPr>
                <w:rFonts w:ascii="Times New Roman" w:hAnsi="Times New Roman"/>
                <w:sz w:val="16"/>
                <w:szCs w:val="16"/>
              </w:rPr>
              <w:br/>
              <w:t>за выполнение</w:t>
            </w:r>
            <w:r w:rsidRPr="00841965">
              <w:rPr>
                <w:rFonts w:ascii="Times New Roman" w:hAnsi="Times New Roman"/>
                <w:sz w:val="16"/>
                <w:szCs w:val="16"/>
              </w:rPr>
              <w:br/>
              <w:t xml:space="preserve">мероприятия  </w:t>
            </w:r>
            <w:r w:rsidRPr="00841965">
              <w:rPr>
                <w:rFonts w:ascii="Times New Roman" w:hAnsi="Times New Roman"/>
                <w:sz w:val="16"/>
                <w:szCs w:val="16"/>
              </w:rPr>
              <w:br/>
              <w:t>подпрограммы</w:t>
            </w:r>
          </w:p>
        </w:tc>
        <w:tc>
          <w:tcPr>
            <w:tcW w:w="1780" w:type="dxa"/>
            <w:vMerge w:val="restart"/>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 xml:space="preserve">Результаты  </w:t>
            </w:r>
            <w:r w:rsidRPr="00841965">
              <w:rPr>
                <w:rFonts w:ascii="Times New Roman" w:hAnsi="Times New Roman"/>
                <w:sz w:val="16"/>
                <w:szCs w:val="16"/>
              </w:rPr>
              <w:br/>
              <w:t xml:space="preserve">выполнения  </w:t>
            </w:r>
            <w:r w:rsidRPr="00841965">
              <w:rPr>
                <w:rFonts w:ascii="Times New Roman" w:hAnsi="Times New Roman"/>
                <w:sz w:val="16"/>
                <w:szCs w:val="16"/>
              </w:rPr>
              <w:br/>
              <w:t xml:space="preserve">мероприятий </w:t>
            </w:r>
            <w:r w:rsidRPr="00841965">
              <w:rPr>
                <w:rFonts w:ascii="Times New Roman" w:hAnsi="Times New Roman"/>
                <w:sz w:val="16"/>
                <w:szCs w:val="16"/>
              </w:rPr>
              <w:br/>
              <w:t>подпрограммы</w:t>
            </w:r>
          </w:p>
        </w:tc>
      </w:tr>
      <w:tr w:rsidR="00841965" w:rsidRPr="00841965" w:rsidTr="00841965">
        <w:trPr>
          <w:trHeight w:val="1260"/>
        </w:trPr>
        <w:tc>
          <w:tcPr>
            <w:tcW w:w="520" w:type="dxa"/>
            <w:vMerge/>
            <w:vAlign w:val="center"/>
            <w:hideMark/>
          </w:tcPr>
          <w:p w:rsidR="00841965" w:rsidRPr="00841965" w:rsidRDefault="00841965" w:rsidP="00841965">
            <w:pPr>
              <w:spacing w:after="0" w:line="240" w:lineRule="auto"/>
              <w:rPr>
                <w:rFonts w:ascii="Times New Roman" w:hAnsi="Times New Roman"/>
                <w:sz w:val="16"/>
                <w:szCs w:val="16"/>
              </w:rPr>
            </w:pPr>
          </w:p>
        </w:tc>
        <w:tc>
          <w:tcPr>
            <w:tcW w:w="2316" w:type="dxa"/>
            <w:vMerge/>
            <w:vAlign w:val="center"/>
            <w:hideMark/>
          </w:tcPr>
          <w:p w:rsidR="00841965" w:rsidRPr="00841965" w:rsidRDefault="00841965" w:rsidP="00841965">
            <w:pPr>
              <w:spacing w:after="0" w:line="240" w:lineRule="auto"/>
              <w:rPr>
                <w:rFonts w:ascii="Times New Roman" w:hAnsi="Times New Roman"/>
                <w:sz w:val="16"/>
                <w:szCs w:val="16"/>
              </w:rPr>
            </w:pPr>
          </w:p>
        </w:tc>
        <w:tc>
          <w:tcPr>
            <w:tcW w:w="1130" w:type="dxa"/>
            <w:vMerge/>
            <w:vAlign w:val="center"/>
            <w:hideMark/>
          </w:tcPr>
          <w:p w:rsidR="00841965" w:rsidRPr="00841965" w:rsidRDefault="00841965" w:rsidP="00841965">
            <w:pPr>
              <w:spacing w:after="0" w:line="240" w:lineRule="auto"/>
              <w:rPr>
                <w:rFonts w:ascii="Times New Roman" w:hAnsi="Times New Roman"/>
                <w:sz w:val="16"/>
                <w:szCs w:val="16"/>
              </w:rPr>
            </w:pPr>
          </w:p>
        </w:tc>
        <w:tc>
          <w:tcPr>
            <w:tcW w:w="1356" w:type="dxa"/>
            <w:vMerge/>
            <w:vAlign w:val="center"/>
            <w:hideMark/>
          </w:tcPr>
          <w:p w:rsidR="00841965" w:rsidRPr="00841965" w:rsidRDefault="00841965" w:rsidP="00841965">
            <w:pPr>
              <w:spacing w:after="0" w:line="240" w:lineRule="auto"/>
              <w:rPr>
                <w:rFonts w:ascii="Times New Roman" w:hAnsi="Times New Roman"/>
                <w:sz w:val="16"/>
                <w:szCs w:val="16"/>
              </w:rPr>
            </w:pPr>
          </w:p>
        </w:tc>
        <w:tc>
          <w:tcPr>
            <w:tcW w:w="1440" w:type="dxa"/>
            <w:vMerge/>
            <w:vAlign w:val="center"/>
            <w:hideMark/>
          </w:tcPr>
          <w:p w:rsidR="00841965" w:rsidRPr="00841965" w:rsidRDefault="00841965" w:rsidP="00841965">
            <w:pPr>
              <w:spacing w:after="0" w:line="240" w:lineRule="auto"/>
              <w:rPr>
                <w:rFonts w:ascii="Times New Roman" w:hAnsi="Times New Roman"/>
                <w:sz w:val="16"/>
                <w:szCs w:val="16"/>
              </w:rPr>
            </w:pPr>
          </w:p>
        </w:tc>
        <w:tc>
          <w:tcPr>
            <w:tcW w:w="1000" w:type="dxa"/>
            <w:vMerge/>
            <w:vAlign w:val="center"/>
            <w:hideMark/>
          </w:tcPr>
          <w:p w:rsidR="00841965" w:rsidRPr="00841965" w:rsidRDefault="00841965" w:rsidP="00841965">
            <w:pPr>
              <w:spacing w:after="0" w:line="240" w:lineRule="auto"/>
              <w:rPr>
                <w:rFonts w:ascii="Times New Roman" w:hAnsi="Times New Roman"/>
                <w:sz w:val="16"/>
                <w:szCs w:val="16"/>
              </w:rPr>
            </w:pPr>
          </w:p>
        </w:tc>
        <w:tc>
          <w:tcPr>
            <w:tcW w:w="995" w:type="dxa"/>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2017 год</w:t>
            </w:r>
          </w:p>
        </w:tc>
        <w:tc>
          <w:tcPr>
            <w:tcW w:w="992" w:type="dxa"/>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2018 год</w:t>
            </w:r>
          </w:p>
        </w:tc>
        <w:tc>
          <w:tcPr>
            <w:tcW w:w="992" w:type="dxa"/>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2019 год</w:t>
            </w:r>
          </w:p>
        </w:tc>
        <w:tc>
          <w:tcPr>
            <w:tcW w:w="992" w:type="dxa"/>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2020 год</w:t>
            </w:r>
          </w:p>
        </w:tc>
        <w:tc>
          <w:tcPr>
            <w:tcW w:w="993" w:type="dxa"/>
            <w:shd w:val="clear" w:color="000000" w:fill="FFFFFF"/>
            <w:vAlign w:val="center"/>
            <w:hideMark/>
          </w:tcPr>
          <w:p w:rsidR="00841965" w:rsidRPr="00841965" w:rsidRDefault="00841965" w:rsidP="00841965">
            <w:pPr>
              <w:spacing w:after="0" w:line="240" w:lineRule="auto"/>
              <w:jc w:val="center"/>
              <w:rPr>
                <w:rFonts w:ascii="Times New Roman" w:hAnsi="Times New Roman"/>
                <w:sz w:val="16"/>
                <w:szCs w:val="16"/>
              </w:rPr>
            </w:pPr>
            <w:r w:rsidRPr="00841965">
              <w:rPr>
                <w:rFonts w:ascii="Times New Roman" w:hAnsi="Times New Roman"/>
                <w:sz w:val="16"/>
                <w:szCs w:val="16"/>
              </w:rPr>
              <w:t>2021 год</w:t>
            </w:r>
          </w:p>
        </w:tc>
        <w:tc>
          <w:tcPr>
            <w:tcW w:w="1598" w:type="dxa"/>
            <w:vMerge/>
            <w:vAlign w:val="center"/>
            <w:hideMark/>
          </w:tcPr>
          <w:p w:rsidR="00841965" w:rsidRPr="00841965" w:rsidRDefault="00841965" w:rsidP="00841965">
            <w:pPr>
              <w:spacing w:after="0" w:line="240" w:lineRule="auto"/>
              <w:rPr>
                <w:rFonts w:ascii="Times New Roman" w:hAnsi="Times New Roman"/>
                <w:sz w:val="16"/>
                <w:szCs w:val="16"/>
              </w:rPr>
            </w:pPr>
          </w:p>
        </w:tc>
        <w:tc>
          <w:tcPr>
            <w:tcW w:w="1780" w:type="dxa"/>
            <w:vMerge/>
            <w:vAlign w:val="center"/>
            <w:hideMark/>
          </w:tcPr>
          <w:p w:rsidR="00841965" w:rsidRPr="00841965" w:rsidRDefault="00841965" w:rsidP="00841965">
            <w:pPr>
              <w:spacing w:after="0" w:line="240" w:lineRule="auto"/>
              <w:rPr>
                <w:rFonts w:ascii="Times New Roman" w:hAnsi="Times New Roman"/>
                <w:sz w:val="16"/>
                <w:szCs w:val="16"/>
              </w:rPr>
            </w:pPr>
          </w:p>
        </w:tc>
      </w:tr>
      <w:tr w:rsidR="00841965" w:rsidRPr="00841965" w:rsidTr="00841965">
        <w:trPr>
          <w:trHeight w:val="330"/>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 xml:space="preserve">1. </w:t>
            </w:r>
          </w:p>
        </w:tc>
        <w:tc>
          <w:tcPr>
            <w:tcW w:w="2316" w:type="dxa"/>
            <w:vMerge w:val="restart"/>
            <w:shd w:val="clear" w:color="000000" w:fill="FFFFFF"/>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Основное мероприятие 1. Создание условий для оказания медицинской помощи населению в пределах полномочий</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ИТОГО</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39,0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1 960,0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1 192,0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Отдел по социальным вопросам</w:t>
            </w:r>
          </w:p>
        </w:tc>
        <w:tc>
          <w:tcPr>
            <w:tcW w:w="178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rPr>
            </w:pPr>
            <w:r w:rsidRPr="00841965">
              <w:rPr>
                <w:rFonts w:ascii="Times New Roman" w:hAnsi="Times New Roman"/>
              </w:rPr>
              <w:t>Х</w:t>
            </w:r>
          </w:p>
        </w:tc>
      </w:tr>
      <w:tr w:rsidR="00841965" w:rsidRPr="00841965" w:rsidTr="00841965">
        <w:trPr>
          <w:trHeight w:val="857"/>
        </w:trPr>
        <w:tc>
          <w:tcPr>
            <w:tcW w:w="52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 xml:space="preserve">Средства      </w:t>
            </w:r>
            <w:r w:rsidRPr="00841965">
              <w:rPr>
                <w:rFonts w:ascii="Times New Roman" w:hAnsi="Times New Roman"/>
                <w:i/>
                <w:iCs/>
                <w:sz w:val="16"/>
                <w:szCs w:val="16"/>
              </w:rPr>
              <w:br/>
              <w:t xml:space="preserve">бюджета      </w:t>
            </w:r>
            <w:r w:rsidRPr="00841965">
              <w:rPr>
                <w:rFonts w:ascii="Times New Roman" w:hAnsi="Times New Roman"/>
                <w:i/>
                <w:iCs/>
                <w:sz w:val="16"/>
                <w:szCs w:val="16"/>
              </w:rPr>
              <w:br/>
              <w:t xml:space="preserve">городского округа Электросталь   </w:t>
            </w:r>
          </w:p>
        </w:tc>
        <w:tc>
          <w:tcPr>
            <w:tcW w:w="144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39,0</w:t>
            </w:r>
          </w:p>
        </w:tc>
        <w:tc>
          <w:tcPr>
            <w:tcW w:w="100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1 960,0</w:t>
            </w:r>
          </w:p>
        </w:tc>
        <w:tc>
          <w:tcPr>
            <w:tcW w:w="995"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1 192,0</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993"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192,0</w:t>
            </w:r>
          </w:p>
        </w:tc>
        <w:tc>
          <w:tcPr>
            <w:tcW w:w="1598"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rPr>
            </w:pPr>
          </w:p>
        </w:tc>
      </w:tr>
      <w:tr w:rsidR="00841965" w:rsidRPr="00841965" w:rsidTr="00841965">
        <w:trPr>
          <w:trHeight w:val="1740"/>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1.1.</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1.</w:t>
            </w:r>
            <w:r w:rsidRPr="00841965">
              <w:rPr>
                <w:rFonts w:ascii="Times New Roman" w:hAnsi="Times New Roman"/>
                <w:sz w:val="18"/>
                <w:szCs w:val="18"/>
              </w:rPr>
              <w:br/>
              <w:t>Создание условий для проведения диспансеризации взрослого населения в пределах полномочий</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7404" w:type="dxa"/>
            <w:gridSpan w:val="7"/>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В пределах средств, предусмотренных на основную деятельность ответственных за выполнение мероприятия</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Доля взрослого населения городского округа, прошедшего диспансеризацию, от общего числа взрослого населения составит 23% ежегодно.</w:t>
            </w:r>
          </w:p>
        </w:tc>
      </w:tr>
      <w:tr w:rsidR="00841965" w:rsidRPr="00841965" w:rsidTr="00841965">
        <w:trPr>
          <w:trHeight w:val="2460"/>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1.2.</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39,0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960,0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192,0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192,0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192,0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192,0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192,0</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Снижение дефицита медицинских кадров</w:t>
            </w:r>
          </w:p>
        </w:tc>
      </w:tr>
      <w:tr w:rsidR="00841965" w:rsidRPr="00841965" w:rsidTr="00841965">
        <w:trPr>
          <w:trHeight w:val="1168"/>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1.3.</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3. Создание условий для реабилитации детей и подростков с ограниченными возможностями в пределах полномочий</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1 000,0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 xml:space="preserve">Созданы условия для реабилитации детей и подростков с ограниченными возможностями </w:t>
            </w:r>
          </w:p>
        </w:tc>
      </w:tr>
      <w:tr w:rsidR="00841965" w:rsidRPr="00841965" w:rsidTr="00841965">
        <w:trPr>
          <w:trHeight w:val="761"/>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lastRenderedPageBreak/>
              <w:t>2.</w:t>
            </w:r>
          </w:p>
        </w:tc>
        <w:tc>
          <w:tcPr>
            <w:tcW w:w="2316" w:type="dxa"/>
            <w:shd w:val="clear" w:color="000000" w:fill="FFFFFF"/>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Основное мероприятие 2. Снижение уровня производственного травматизма и улучшение условий труда</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 xml:space="preserve">Средства      </w:t>
            </w:r>
            <w:r w:rsidRPr="00841965">
              <w:rPr>
                <w:rFonts w:ascii="Times New Roman" w:hAnsi="Times New Roman"/>
                <w:i/>
                <w:iCs/>
                <w:sz w:val="16"/>
                <w:szCs w:val="16"/>
              </w:rPr>
              <w:br/>
              <w:t xml:space="preserve">бюджета      </w:t>
            </w:r>
            <w:r w:rsidRPr="00841965">
              <w:rPr>
                <w:rFonts w:ascii="Times New Roman" w:hAnsi="Times New Roman"/>
                <w:i/>
                <w:iCs/>
                <w:sz w:val="16"/>
                <w:szCs w:val="16"/>
              </w:rPr>
              <w:br/>
              <w:t xml:space="preserve">городского округа Электросталь   </w:t>
            </w:r>
          </w:p>
        </w:tc>
        <w:tc>
          <w:tcPr>
            <w:tcW w:w="7404" w:type="dxa"/>
            <w:gridSpan w:val="7"/>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В пределах средств, предусмотренных на основную деятельность ответственных за выполнение мероприятия</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Отдел по социальным вопросам</w:t>
            </w:r>
          </w:p>
        </w:tc>
        <w:tc>
          <w:tcPr>
            <w:tcW w:w="178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Х</w:t>
            </w:r>
          </w:p>
        </w:tc>
      </w:tr>
      <w:tr w:rsidR="00841965" w:rsidRPr="00841965" w:rsidTr="00841965">
        <w:trPr>
          <w:trHeight w:val="1099"/>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2.1.</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1. Участие в расследовании несчастных случаев на производстве с тяжелыми последствиями  (смертельные, тяжелые, групповые)</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7404" w:type="dxa"/>
            <w:gridSpan w:val="7"/>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В пределах средств, предусмотренных на основную деятельность ответственных за выполнение мероприятия</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Снижение уровня производственного травматизма</w:t>
            </w:r>
          </w:p>
        </w:tc>
      </w:tr>
      <w:tr w:rsidR="00841965" w:rsidRPr="00841965" w:rsidTr="00841965">
        <w:trPr>
          <w:trHeight w:val="988"/>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2.2.</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2. Мониторинг по проведению специальной оценки условий труда (по кругу организаций муниципальной собственности)</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7404" w:type="dxa"/>
            <w:gridSpan w:val="7"/>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В пределах средств, предусмотренных на основную деятельность ответственных за выполнение мероприятия</w:t>
            </w:r>
          </w:p>
        </w:tc>
        <w:tc>
          <w:tcPr>
            <w:tcW w:w="1598" w:type="dxa"/>
            <w:shd w:val="clear" w:color="000000" w:fill="FFFFFF"/>
            <w:noWrap/>
            <w:vAlign w:val="center"/>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 </w:t>
            </w:r>
          </w:p>
        </w:tc>
        <w:tc>
          <w:tcPr>
            <w:tcW w:w="1780"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Улучшение условий труда</w:t>
            </w:r>
          </w:p>
        </w:tc>
      </w:tr>
      <w:tr w:rsidR="00841965" w:rsidRPr="00841965" w:rsidTr="00841965">
        <w:trPr>
          <w:trHeight w:val="285"/>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w:t>
            </w:r>
          </w:p>
        </w:tc>
        <w:tc>
          <w:tcPr>
            <w:tcW w:w="2316" w:type="dxa"/>
            <w:vMerge w:val="restart"/>
            <w:shd w:val="clear" w:color="000000" w:fill="FFFFFF"/>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 xml:space="preserve">Основное мероприятие 3. Мероприятия по организации отдыха детей в каникулярное время </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Итого</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8 199,0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20 453,0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8 453,0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Управление образования</w:t>
            </w:r>
          </w:p>
        </w:tc>
        <w:tc>
          <w:tcPr>
            <w:tcW w:w="1780" w:type="dxa"/>
            <w:vMerge w:val="restart"/>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Х</w:t>
            </w:r>
          </w:p>
        </w:tc>
      </w:tr>
      <w:tr w:rsidR="00841965" w:rsidRPr="00841965" w:rsidTr="00841965">
        <w:trPr>
          <w:trHeight w:val="645"/>
        </w:trPr>
        <w:tc>
          <w:tcPr>
            <w:tcW w:w="52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 xml:space="preserve">Средства      </w:t>
            </w:r>
            <w:r w:rsidRPr="00841965">
              <w:rPr>
                <w:rFonts w:ascii="Times New Roman" w:hAnsi="Times New Roman"/>
                <w:i/>
                <w:iCs/>
                <w:sz w:val="16"/>
                <w:szCs w:val="16"/>
              </w:rPr>
              <w:br/>
              <w:t xml:space="preserve">бюджета      </w:t>
            </w:r>
            <w:r w:rsidRPr="00841965">
              <w:rPr>
                <w:rFonts w:ascii="Times New Roman" w:hAnsi="Times New Roman"/>
                <w:i/>
                <w:iCs/>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1 125,0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13 500,0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1 500,0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3 000,0</w:t>
            </w:r>
          </w:p>
        </w:tc>
        <w:tc>
          <w:tcPr>
            <w:tcW w:w="1598"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289"/>
        </w:trPr>
        <w:tc>
          <w:tcPr>
            <w:tcW w:w="52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Средства бюджета Московской области</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7 074,0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6 953,0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6 953,0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285"/>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3.1.</w:t>
            </w:r>
          </w:p>
        </w:tc>
        <w:tc>
          <w:tcPr>
            <w:tcW w:w="2316" w:type="dxa"/>
            <w:vMerge w:val="restart"/>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 xml:space="preserve">Мероприятие 1. Организация и проведение оздоровительной компании детей в каникулярное время </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noWrap/>
            <w:vAlign w:val="center"/>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ИТОГО</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8 199,0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20 453,0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8 453,0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Управление образования</w:t>
            </w:r>
          </w:p>
        </w:tc>
        <w:tc>
          <w:tcPr>
            <w:tcW w:w="1780" w:type="dxa"/>
            <w:vMerge w:val="restart"/>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Организация отдыха и оздоровления детей</w:t>
            </w:r>
          </w:p>
        </w:tc>
      </w:tr>
      <w:tr w:rsidR="00841965" w:rsidRPr="00841965" w:rsidTr="00841965">
        <w:trPr>
          <w:trHeight w:val="659"/>
        </w:trPr>
        <w:tc>
          <w:tcPr>
            <w:tcW w:w="52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1 125,0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13 500,0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1 500,0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3 000,0</w:t>
            </w:r>
          </w:p>
        </w:tc>
        <w:tc>
          <w:tcPr>
            <w:tcW w:w="1598"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445"/>
        </w:trPr>
        <w:tc>
          <w:tcPr>
            <w:tcW w:w="52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Средства бюджета Московской области</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7 074,0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6 953,0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6 953,0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460"/>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4.</w:t>
            </w:r>
          </w:p>
        </w:tc>
        <w:tc>
          <w:tcPr>
            <w:tcW w:w="2316" w:type="dxa"/>
            <w:vMerge w:val="restart"/>
            <w:shd w:val="clear" w:color="000000" w:fill="FFFFFF"/>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 xml:space="preserve">Основное мероприятие 4. Повышение уровня доступности приоритетных объектов и услуг в приоритетных сферах жизнедеятельности </w:t>
            </w:r>
            <w:r w:rsidRPr="00841965">
              <w:rPr>
                <w:rFonts w:ascii="Times New Roman" w:hAnsi="Times New Roman"/>
                <w:i/>
                <w:iCs/>
                <w:sz w:val="18"/>
                <w:szCs w:val="18"/>
              </w:rPr>
              <w:lastRenderedPageBreak/>
              <w:t>инвалидов и других маломобильных групп населения в муниципальном образовании</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lastRenderedPageBreak/>
              <w:t>2017-2021</w:t>
            </w:r>
          </w:p>
        </w:tc>
        <w:tc>
          <w:tcPr>
            <w:tcW w:w="1356" w:type="dxa"/>
            <w:shd w:val="clear" w:color="000000" w:fill="FFFFFF"/>
            <w:noWrap/>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ИТОГО</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1 497,8</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8 916,7</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2 076,7</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Отдел по социальным вопросам</w:t>
            </w:r>
          </w:p>
        </w:tc>
        <w:tc>
          <w:tcPr>
            <w:tcW w:w="1780" w:type="dxa"/>
            <w:vMerge w:val="restart"/>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Х</w:t>
            </w:r>
          </w:p>
        </w:tc>
      </w:tr>
      <w:tr w:rsidR="00841965" w:rsidRPr="00841965" w:rsidTr="00841965">
        <w:trPr>
          <w:trHeight w:val="1140"/>
        </w:trPr>
        <w:tc>
          <w:tcPr>
            <w:tcW w:w="52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 xml:space="preserve">Средства      </w:t>
            </w:r>
            <w:r w:rsidRPr="00841965">
              <w:rPr>
                <w:rFonts w:ascii="Times New Roman" w:hAnsi="Times New Roman"/>
                <w:i/>
                <w:iCs/>
                <w:sz w:val="16"/>
                <w:szCs w:val="16"/>
              </w:rPr>
              <w:br/>
              <w:t xml:space="preserve">бюджета      </w:t>
            </w:r>
            <w:r w:rsidRPr="00841965">
              <w:rPr>
                <w:rFonts w:ascii="Times New Roman" w:hAnsi="Times New Roman"/>
                <w:i/>
                <w:iCs/>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1 389,3</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8 800,0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1 960,0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1 710,0</w:t>
            </w:r>
          </w:p>
        </w:tc>
        <w:tc>
          <w:tcPr>
            <w:tcW w:w="1598"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945"/>
        </w:trPr>
        <w:tc>
          <w:tcPr>
            <w:tcW w:w="52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Средства бюджета Московской области</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77,1</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77,1</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203"/>
        </w:trPr>
        <w:tc>
          <w:tcPr>
            <w:tcW w:w="520"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Средства федерального бюджета</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108,5</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39,6</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39,6</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i/>
                <w:iCs/>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270"/>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4.1.</w:t>
            </w:r>
          </w:p>
        </w:tc>
        <w:tc>
          <w:tcPr>
            <w:tcW w:w="2316" w:type="dxa"/>
            <w:vMerge w:val="restart"/>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1. Создание безбарьерной среды в муниципальных учреждениях сферы образования</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noWrap/>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ИТОГО</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1 342,8</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8 550,0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Управление образования</w:t>
            </w:r>
          </w:p>
        </w:tc>
        <w:tc>
          <w:tcPr>
            <w:tcW w:w="1780" w:type="dxa"/>
            <w:vMerge w:val="restart"/>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841965" w:rsidRPr="00841965" w:rsidTr="00841965">
        <w:trPr>
          <w:trHeight w:val="499"/>
        </w:trPr>
        <w:tc>
          <w:tcPr>
            <w:tcW w:w="52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1 342,8</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8 550,0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1 710,0</w:t>
            </w:r>
          </w:p>
        </w:tc>
        <w:tc>
          <w:tcPr>
            <w:tcW w:w="1598"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330"/>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4.2.</w:t>
            </w:r>
          </w:p>
        </w:tc>
        <w:tc>
          <w:tcPr>
            <w:tcW w:w="2316" w:type="dxa"/>
            <w:vMerge w:val="restart"/>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2. Создание безбарьерной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noWrap/>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ИТОГО</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Управление по культуре и делам молодёжи</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1353"/>
        </w:trPr>
        <w:tc>
          <w:tcPr>
            <w:tcW w:w="52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270"/>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4.3.</w:t>
            </w:r>
          </w:p>
        </w:tc>
        <w:tc>
          <w:tcPr>
            <w:tcW w:w="2316" w:type="dxa"/>
            <w:vMerge w:val="restart"/>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 xml:space="preserve">Мероприятие 3. Создание безбарьерной среды в муниципальных учреждениях в сфере физической культуры и спорта, приобретение оборудования </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noWrap/>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ИТОГО</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155,0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166,7</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166,7</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Управление по физической культуре и спорту</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617"/>
        </w:trPr>
        <w:tc>
          <w:tcPr>
            <w:tcW w:w="52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46,5</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403"/>
        </w:trPr>
        <w:tc>
          <w:tcPr>
            <w:tcW w:w="52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Средства бюджета Московской области</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77,1</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77,1</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358"/>
        </w:trPr>
        <w:tc>
          <w:tcPr>
            <w:tcW w:w="52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2316"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130"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Средства федерального бюджета</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108,5</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39,6</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39,6</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vMerge/>
            <w:vAlign w:val="center"/>
            <w:hideMark/>
          </w:tcPr>
          <w:p w:rsidR="00841965" w:rsidRPr="00841965" w:rsidRDefault="00841965" w:rsidP="00841965">
            <w:pPr>
              <w:spacing w:after="0" w:line="240" w:lineRule="auto"/>
              <w:rPr>
                <w:rFonts w:ascii="Times New Roman" w:hAnsi="Times New Roman"/>
                <w:sz w:val="18"/>
                <w:szCs w:val="18"/>
              </w:rPr>
            </w:pP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791"/>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5.</w:t>
            </w:r>
          </w:p>
        </w:tc>
        <w:tc>
          <w:tcPr>
            <w:tcW w:w="2316" w:type="dxa"/>
            <w:shd w:val="clear" w:color="000000" w:fill="FFFFFF"/>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 xml:space="preserve">Основное мероприятие 5. Оказание адресной социальной помощи </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5 235,2</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26 299,5</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5 531,2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5 173,3</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5 173,3</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5 173,3</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5 248,4</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Отдел по социальным вопросам</w:t>
            </w:r>
          </w:p>
        </w:tc>
        <w:tc>
          <w:tcPr>
            <w:tcW w:w="1780" w:type="dxa"/>
            <w:shd w:val="clear" w:color="000000" w:fill="FFFFFF"/>
            <w:noWrap/>
            <w:hideMark/>
          </w:tcPr>
          <w:p w:rsidR="00841965" w:rsidRPr="00841965" w:rsidRDefault="00841965" w:rsidP="00841965">
            <w:pPr>
              <w:spacing w:after="0" w:line="240" w:lineRule="auto"/>
              <w:jc w:val="center"/>
              <w:rPr>
                <w:rFonts w:ascii="Times New Roman" w:hAnsi="Times New Roman"/>
              </w:rPr>
            </w:pPr>
            <w:r w:rsidRPr="00841965">
              <w:rPr>
                <w:rFonts w:ascii="Times New Roman" w:hAnsi="Times New Roman"/>
              </w:rPr>
              <w:t>Х</w:t>
            </w:r>
          </w:p>
        </w:tc>
      </w:tr>
      <w:tr w:rsidR="00841965" w:rsidRPr="00841965" w:rsidTr="00841965">
        <w:trPr>
          <w:trHeight w:val="846"/>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5.1.</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1. Оказание адресной социальной помощи почетным гражданам городского округа Электросталь</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536,0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3 281,8</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584,0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608,0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655,5</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682,3</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752,0</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vMerge w:val="restart"/>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Предоставление социальной помощи в полном размере</w:t>
            </w:r>
          </w:p>
        </w:tc>
      </w:tr>
      <w:tr w:rsidR="00841965" w:rsidRPr="00841965" w:rsidTr="00841965">
        <w:trPr>
          <w:trHeight w:val="743"/>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lastRenderedPageBreak/>
              <w:t>5.2.</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 xml:space="preserve">Мероприятие 2. Оказание адресной социальной помощи почетным ветеранам городского округа Электросталь </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315,0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1 836,0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318,0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330,0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363,0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396,0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429,0</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1335"/>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5.3.</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 xml:space="preserve">Мероприятие 3 . Оказание адресной социальной помощи гражданам – жителям городского округа Электросталь </w:t>
            </w:r>
            <w:r w:rsidR="00D60FEC" w:rsidRPr="00841965">
              <w:rPr>
                <w:rFonts w:ascii="Times New Roman" w:hAnsi="Times New Roman"/>
                <w:sz w:val="18"/>
                <w:szCs w:val="18"/>
              </w:rPr>
              <w:t>ко</w:t>
            </w:r>
            <w:r w:rsidRPr="00841965">
              <w:rPr>
                <w:rFonts w:ascii="Times New Roman" w:hAnsi="Times New Roman"/>
                <w:sz w:val="18"/>
                <w:szCs w:val="18"/>
              </w:rPr>
              <w:t xml:space="preserve"> Дню Победы</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1 282,0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5 663,0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1 263,0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1 100,0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1 100,0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1 100,0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1 100,0</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3726"/>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5.4.</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55,2</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276,0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55,2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55,2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55,2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55,2</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55,2</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1500"/>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5.5.</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1 601,0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8 061,0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1 612,2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1 612,2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1 612,2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1 612,2</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1 612,2</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1725"/>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lastRenderedPageBreak/>
              <w:t>5.6.</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6 . Оказание адресной социальной помощи лицам, страдающим</w:t>
            </w:r>
            <w:r>
              <w:rPr>
                <w:rFonts w:ascii="Times New Roman" w:hAnsi="Times New Roman"/>
                <w:sz w:val="18"/>
                <w:szCs w:val="18"/>
              </w:rPr>
              <w:t xml:space="preserve"> </w:t>
            </w:r>
            <w:r w:rsidRPr="00841965">
              <w:rPr>
                <w:rFonts w:ascii="Times New Roman" w:hAnsi="Times New Roman"/>
                <w:sz w:val="18"/>
                <w:szCs w:val="18"/>
              </w:rPr>
              <w:t>психическими заболеваниями и являющимися инвалидами по данной патологии, и больным туберкулезом</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1 100,4</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4 900,4</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1 100,4</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950,0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950,0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950,0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950,0</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1725"/>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5.7.</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 xml:space="preserve">Мероприятие 7 .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531,3</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248,4</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167,9</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87,4</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27,6</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0,0</w:t>
            </w:r>
          </w:p>
        </w:tc>
        <w:tc>
          <w:tcPr>
            <w:tcW w:w="1598"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 социальным вопросам</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667"/>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5.8.</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Мероприятие 8. Подписка отдельных категорий граждан на периодические печатные издания</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345,6</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1 750,0</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350,0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350,0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350,0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350,0</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350,0</w:t>
            </w:r>
          </w:p>
        </w:tc>
        <w:tc>
          <w:tcPr>
            <w:tcW w:w="1598" w:type="dxa"/>
            <w:shd w:val="clear" w:color="000000" w:fill="FFFFFF"/>
            <w:hideMark/>
          </w:tcPr>
          <w:p w:rsid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Отдел по</w:t>
            </w:r>
            <w:r>
              <w:rPr>
                <w:rFonts w:ascii="Times New Roman" w:hAnsi="Times New Roman"/>
                <w:sz w:val="18"/>
                <w:szCs w:val="18"/>
              </w:rPr>
              <w:t xml:space="preserve"> </w:t>
            </w:r>
          </w:p>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связям с общественностью</w:t>
            </w:r>
          </w:p>
        </w:tc>
        <w:tc>
          <w:tcPr>
            <w:tcW w:w="1780" w:type="dxa"/>
            <w:vMerge/>
            <w:vAlign w:val="center"/>
            <w:hideMark/>
          </w:tcPr>
          <w:p w:rsidR="00841965" w:rsidRPr="00841965" w:rsidRDefault="00841965" w:rsidP="00841965">
            <w:pPr>
              <w:spacing w:after="0" w:line="240" w:lineRule="auto"/>
              <w:rPr>
                <w:rFonts w:ascii="Times New Roman" w:hAnsi="Times New Roman"/>
                <w:sz w:val="18"/>
                <w:szCs w:val="18"/>
              </w:rPr>
            </w:pPr>
          </w:p>
        </w:tc>
      </w:tr>
      <w:tr w:rsidR="00841965" w:rsidRPr="00841965" w:rsidTr="00841965">
        <w:trPr>
          <w:trHeight w:val="595"/>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6.</w:t>
            </w:r>
          </w:p>
        </w:tc>
        <w:tc>
          <w:tcPr>
            <w:tcW w:w="2316" w:type="dxa"/>
            <w:shd w:val="clear" w:color="000000" w:fill="FFFFFF"/>
            <w:hideMark/>
          </w:tcPr>
          <w:p w:rsidR="00841965" w:rsidRPr="00841965" w:rsidRDefault="00841965" w:rsidP="00841965">
            <w:pPr>
              <w:spacing w:after="0" w:line="240" w:lineRule="auto"/>
              <w:rPr>
                <w:rFonts w:ascii="Times New Roman" w:hAnsi="Times New Roman"/>
                <w:i/>
                <w:iCs/>
                <w:sz w:val="18"/>
                <w:szCs w:val="18"/>
              </w:rPr>
            </w:pPr>
            <w:r w:rsidRPr="00841965">
              <w:rPr>
                <w:rFonts w:ascii="Times New Roman" w:hAnsi="Times New Roman"/>
                <w:i/>
                <w:iCs/>
                <w:sz w:val="18"/>
                <w:szCs w:val="18"/>
              </w:rPr>
              <w:t>Основное мероприятие 6. «Оказание иной адресной помощи»</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i/>
                <w:iCs/>
                <w:sz w:val="16"/>
                <w:szCs w:val="16"/>
              </w:rPr>
            </w:pPr>
            <w:r w:rsidRPr="00841965">
              <w:rPr>
                <w:rFonts w:ascii="Times New Roman" w:hAnsi="Times New Roman"/>
                <w:i/>
                <w:iCs/>
                <w:sz w:val="16"/>
                <w:szCs w:val="16"/>
              </w:rPr>
              <w:t xml:space="preserve">Средства      </w:t>
            </w:r>
            <w:r w:rsidRPr="00841965">
              <w:rPr>
                <w:rFonts w:ascii="Times New Roman" w:hAnsi="Times New Roman"/>
                <w:i/>
                <w:iCs/>
                <w:sz w:val="16"/>
                <w:szCs w:val="16"/>
              </w:rPr>
              <w:br/>
              <w:t xml:space="preserve">бюджета      </w:t>
            </w:r>
            <w:r w:rsidRPr="00841965">
              <w:rPr>
                <w:rFonts w:ascii="Times New Roman" w:hAnsi="Times New Roman"/>
                <w:i/>
                <w:iCs/>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4 310,0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15 408,8</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3 020,0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3 097,2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3 097,2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3 097,2</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3 097,2</w:t>
            </w:r>
          </w:p>
        </w:tc>
        <w:tc>
          <w:tcPr>
            <w:tcW w:w="1598" w:type="dxa"/>
            <w:shd w:val="clear" w:color="auto" w:fill="auto"/>
            <w:hideMark/>
          </w:tcPr>
          <w:p w:rsidR="00841965" w:rsidRPr="00841965" w:rsidRDefault="00841965" w:rsidP="00841965">
            <w:pPr>
              <w:spacing w:after="0" w:line="240" w:lineRule="auto"/>
              <w:jc w:val="center"/>
              <w:rPr>
                <w:rFonts w:ascii="Times New Roman" w:hAnsi="Times New Roman"/>
                <w:i/>
                <w:iCs/>
                <w:sz w:val="18"/>
                <w:szCs w:val="18"/>
              </w:rPr>
            </w:pPr>
            <w:r w:rsidRPr="00841965">
              <w:rPr>
                <w:rFonts w:ascii="Times New Roman" w:hAnsi="Times New Roman"/>
                <w:i/>
                <w:iCs/>
                <w:sz w:val="18"/>
                <w:szCs w:val="18"/>
              </w:rPr>
              <w:t>Комитет по строительству, архитектуре и жилищной политике</w:t>
            </w:r>
          </w:p>
        </w:tc>
        <w:tc>
          <w:tcPr>
            <w:tcW w:w="1780" w:type="dxa"/>
            <w:shd w:val="clear" w:color="000000" w:fill="FFFFFF"/>
            <w:noWrap/>
            <w:hideMark/>
          </w:tcPr>
          <w:p w:rsidR="00841965" w:rsidRPr="00841965" w:rsidRDefault="00841965" w:rsidP="00841965">
            <w:pPr>
              <w:spacing w:after="0" w:line="240" w:lineRule="auto"/>
              <w:jc w:val="center"/>
              <w:rPr>
                <w:rFonts w:ascii="Times New Roman" w:hAnsi="Times New Roman"/>
              </w:rPr>
            </w:pPr>
            <w:r w:rsidRPr="00841965">
              <w:rPr>
                <w:rFonts w:ascii="Times New Roman" w:hAnsi="Times New Roman"/>
              </w:rPr>
              <w:t>Х</w:t>
            </w:r>
          </w:p>
        </w:tc>
      </w:tr>
      <w:tr w:rsidR="00841965" w:rsidRPr="00841965" w:rsidTr="00841965">
        <w:trPr>
          <w:trHeight w:val="681"/>
        </w:trPr>
        <w:tc>
          <w:tcPr>
            <w:tcW w:w="52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6.1.</w:t>
            </w:r>
          </w:p>
        </w:tc>
        <w:tc>
          <w:tcPr>
            <w:tcW w:w="2316"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 xml:space="preserve">Мероприятие 1. Оказание адресной помощи гражданам, заключившим договора пожизненного содержания с иждивением </w:t>
            </w:r>
          </w:p>
        </w:tc>
        <w:tc>
          <w:tcPr>
            <w:tcW w:w="1130" w:type="dxa"/>
            <w:shd w:val="clear" w:color="000000" w:fill="FFFFFF"/>
            <w:noWrap/>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sz w:val="16"/>
                <w:szCs w:val="16"/>
              </w:rPr>
            </w:pPr>
            <w:r w:rsidRPr="00841965">
              <w:rPr>
                <w:rFonts w:ascii="Times New Roman" w:hAnsi="Times New Roman"/>
                <w:sz w:val="16"/>
                <w:szCs w:val="16"/>
              </w:rPr>
              <w:t xml:space="preserve">Средства      </w:t>
            </w:r>
            <w:r w:rsidRPr="00841965">
              <w:rPr>
                <w:rFonts w:ascii="Times New Roman" w:hAnsi="Times New Roman"/>
                <w:sz w:val="16"/>
                <w:szCs w:val="16"/>
              </w:rPr>
              <w:br/>
              <w:t xml:space="preserve">бюджета      </w:t>
            </w:r>
            <w:r w:rsidRPr="00841965">
              <w:rPr>
                <w:rFonts w:ascii="Times New Roman" w:hAnsi="Times New Roman"/>
                <w:sz w:val="16"/>
                <w:szCs w:val="16"/>
              </w:rPr>
              <w:br/>
              <w:t xml:space="preserve">городского округа Электросталь   </w:t>
            </w:r>
          </w:p>
        </w:tc>
        <w:tc>
          <w:tcPr>
            <w:tcW w:w="144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4 310,0</w:t>
            </w:r>
          </w:p>
        </w:tc>
        <w:tc>
          <w:tcPr>
            <w:tcW w:w="1000"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15 408,8</w:t>
            </w:r>
          </w:p>
        </w:tc>
        <w:tc>
          <w:tcPr>
            <w:tcW w:w="995"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3 020,0</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3 097,2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3 097,2</w:t>
            </w:r>
          </w:p>
        </w:tc>
        <w:tc>
          <w:tcPr>
            <w:tcW w:w="992"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3 097,2</w:t>
            </w:r>
          </w:p>
        </w:tc>
        <w:tc>
          <w:tcPr>
            <w:tcW w:w="993" w:type="dxa"/>
            <w:shd w:val="clear" w:color="000000" w:fill="FFFFFF"/>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3 097,2</w:t>
            </w:r>
          </w:p>
        </w:tc>
        <w:tc>
          <w:tcPr>
            <w:tcW w:w="1598" w:type="dxa"/>
            <w:shd w:val="clear" w:color="auto" w:fill="auto"/>
            <w:hideMark/>
          </w:tcPr>
          <w:p w:rsidR="00841965" w:rsidRPr="00841965" w:rsidRDefault="00841965" w:rsidP="00841965">
            <w:pPr>
              <w:spacing w:after="0" w:line="240" w:lineRule="auto"/>
              <w:jc w:val="center"/>
              <w:rPr>
                <w:rFonts w:ascii="Times New Roman" w:hAnsi="Times New Roman"/>
                <w:sz w:val="18"/>
                <w:szCs w:val="18"/>
              </w:rPr>
            </w:pPr>
            <w:r w:rsidRPr="00841965">
              <w:rPr>
                <w:rFonts w:ascii="Times New Roman" w:hAnsi="Times New Roman"/>
                <w:sz w:val="18"/>
                <w:szCs w:val="18"/>
              </w:rPr>
              <w:t>Комитет по строительству, архитектуре и жилищной политике</w:t>
            </w:r>
          </w:p>
        </w:tc>
        <w:tc>
          <w:tcPr>
            <w:tcW w:w="1780" w:type="dxa"/>
            <w:shd w:val="clear" w:color="000000" w:fill="FFFFFF"/>
            <w:hideMark/>
          </w:tcPr>
          <w:p w:rsidR="00841965" w:rsidRPr="00841965" w:rsidRDefault="00841965" w:rsidP="00841965">
            <w:pPr>
              <w:spacing w:after="0" w:line="240" w:lineRule="auto"/>
              <w:rPr>
                <w:rFonts w:ascii="Times New Roman" w:hAnsi="Times New Roman"/>
                <w:sz w:val="18"/>
                <w:szCs w:val="18"/>
              </w:rPr>
            </w:pPr>
            <w:r w:rsidRPr="00841965">
              <w:rPr>
                <w:rFonts w:ascii="Times New Roman" w:hAnsi="Times New Roman"/>
                <w:sz w:val="18"/>
                <w:szCs w:val="18"/>
              </w:rPr>
              <w:t>Предоставление социальной помощи в полном размере</w:t>
            </w:r>
          </w:p>
        </w:tc>
      </w:tr>
      <w:tr w:rsidR="00841965" w:rsidRPr="00841965" w:rsidTr="00841965">
        <w:trPr>
          <w:trHeight w:val="315"/>
        </w:trPr>
        <w:tc>
          <w:tcPr>
            <w:tcW w:w="52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 </w:t>
            </w:r>
          </w:p>
        </w:tc>
        <w:tc>
          <w:tcPr>
            <w:tcW w:w="2316"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Всего по подпрограмме</w:t>
            </w:r>
          </w:p>
        </w:tc>
        <w:tc>
          <w:tcPr>
            <w:tcW w:w="1130" w:type="dxa"/>
            <w:vMerge w:val="restart"/>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2017-2021</w:t>
            </w:r>
          </w:p>
        </w:tc>
        <w:tc>
          <w:tcPr>
            <w:tcW w:w="1356" w:type="dxa"/>
            <w:shd w:val="clear" w:color="000000" w:fill="FFFFFF"/>
            <w:hideMark/>
          </w:tcPr>
          <w:p w:rsidR="00841965" w:rsidRPr="00841965" w:rsidRDefault="00841965" w:rsidP="00841965">
            <w:pPr>
              <w:spacing w:after="0" w:line="240" w:lineRule="auto"/>
              <w:rPr>
                <w:rFonts w:ascii="Times New Roman" w:hAnsi="Times New Roman"/>
                <w:b/>
                <w:bCs/>
                <w:sz w:val="18"/>
                <w:szCs w:val="18"/>
              </w:rPr>
            </w:pPr>
            <w:r w:rsidRPr="00841965">
              <w:rPr>
                <w:rFonts w:ascii="Times New Roman" w:hAnsi="Times New Roman"/>
                <w:b/>
                <w:bCs/>
                <w:sz w:val="18"/>
                <w:szCs w:val="18"/>
              </w:rPr>
              <w:t>ИТОГО</w:t>
            </w:r>
          </w:p>
        </w:tc>
        <w:tc>
          <w:tcPr>
            <w:tcW w:w="144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19 281,0</w:t>
            </w:r>
          </w:p>
        </w:tc>
        <w:tc>
          <w:tcPr>
            <w:tcW w:w="100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73 038,0</w:t>
            </w:r>
          </w:p>
        </w:tc>
        <w:tc>
          <w:tcPr>
            <w:tcW w:w="995"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20 272,9</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13 172,5</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13 172,5</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13 172,5</w:t>
            </w:r>
          </w:p>
        </w:tc>
        <w:tc>
          <w:tcPr>
            <w:tcW w:w="993"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13 247,6</w:t>
            </w:r>
          </w:p>
        </w:tc>
        <w:tc>
          <w:tcPr>
            <w:tcW w:w="1598" w:type="dxa"/>
            <w:vMerge w:val="restart"/>
            <w:shd w:val="clear" w:color="000000" w:fill="FFFFFF"/>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 </w:t>
            </w:r>
          </w:p>
        </w:tc>
        <w:tc>
          <w:tcPr>
            <w:tcW w:w="1780" w:type="dxa"/>
            <w:vMerge w:val="restart"/>
            <w:shd w:val="clear" w:color="000000" w:fill="FFFFFF"/>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 </w:t>
            </w:r>
          </w:p>
        </w:tc>
      </w:tr>
      <w:tr w:rsidR="00841965" w:rsidRPr="00841965" w:rsidTr="00841965">
        <w:trPr>
          <w:trHeight w:val="445"/>
        </w:trPr>
        <w:tc>
          <w:tcPr>
            <w:tcW w:w="520"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2316"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130"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b/>
                <w:bCs/>
                <w:sz w:val="18"/>
                <w:szCs w:val="18"/>
              </w:rPr>
            </w:pPr>
            <w:r w:rsidRPr="00841965">
              <w:rPr>
                <w:rFonts w:ascii="Times New Roman" w:hAnsi="Times New Roman"/>
                <w:b/>
                <w:bCs/>
                <w:sz w:val="18"/>
                <w:szCs w:val="18"/>
              </w:rPr>
              <w:t xml:space="preserve">Средства      </w:t>
            </w:r>
            <w:r w:rsidRPr="00841965">
              <w:rPr>
                <w:rFonts w:ascii="Times New Roman" w:hAnsi="Times New Roman"/>
                <w:b/>
                <w:bCs/>
                <w:sz w:val="18"/>
                <w:szCs w:val="18"/>
              </w:rPr>
              <w:br/>
              <w:t xml:space="preserve">бюджета      </w:t>
            </w:r>
            <w:r w:rsidRPr="00841965">
              <w:rPr>
                <w:rFonts w:ascii="Times New Roman" w:hAnsi="Times New Roman"/>
                <w:b/>
                <w:bCs/>
                <w:sz w:val="18"/>
                <w:szCs w:val="18"/>
              </w:rPr>
              <w:br/>
              <w:t xml:space="preserve">городского округа Электросталь   </w:t>
            </w:r>
          </w:p>
        </w:tc>
        <w:tc>
          <w:tcPr>
            <w:tcW w:w="144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12 098,5</w:t>
            </w:r>
          </w:p>
        </w:tc>
        <w:tc>
          <w:tcPr>
            <w:tcW w:w="100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65 968,3</w:t>
            </w:r>
          </w:p>
        </w:tc>
        <w:tc>
          <w:tcPr>
            <w:tcW w:w="995"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13 203,2</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13 172,5</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13 172,5</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13 172,5</w:t>
            </w:r>
          </w:p>
        </w:tc>
        <w:tc>
          <w:tcPr>
            <w:tcW w:w="993"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13 247,6</w:t>
            </w:r>
          </w:p>
        </w:tc>
        <w:tc>
          <w:tcPr>
            <w:tcW w:w="1598"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780" w:type="dxa"/>
            <w:vMerge/>
            <w:vAlign w:val="center"/>
            <w:hideMark/>
          </w:tcPr>
          <w:p w:rsidR="00841965" w:rsidRPr="00841965" w:rsidRDefault="00841965" w:rsidP="00841965">
            <w:pPr>
              <w:spacing w:after="0" w:line="240" w:lineRule="auto"/>
              <w:rPr>
                <w:rFonts w:ascii="Times New Roman" w:hAnsi="Times New Roman"/>
                <w:b/>
                <w:bCs/>
                <w:sz w:val="20"/>
                <w:szCs w:val="20"/>
              </w:rPr>
            </w:pPr>
          </w:p>
        </w:tc>
      </w:tr>
      <w:tr w:rsidR="00841965" w:rsidRPr="00841965" w:rsidTr="00841965">
        <w:trPr>
          <w:trHeight w:val="545"/>
        </w:trPr>
        <w:tc>
          <w:tcPr>
            <w:tcW w:w="520"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2316"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130"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b/>
                <w:bCs/>
                <w:sz w:val="18"/>
                <w:szCs w:val="18"/>
              </w:rPr>
            </w:pPr>
            <w:r w:rsidRPr="00841965">
              <w:rPr>
                <w:rFonts w:ascii="Times New Roman" w:hAnsi="Times New Roman"/>
                <w:b/>
                <w:bCs/>
                <w:sz w:val="18"/>
                <w:szCs w:val="18"/>
              </w:rPr>
              <w:t>Средства бюджета Московской области</w:t>
            </w:r>
          </w:p>
        </w:tc>
        <w:tc>
          <w:tcPr>
            <w:tcW w:w="144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7 074,0</w:t>
            </w:r>
          </w:p>
        </w:tc>
        <w:tc>
          <w:tcPr>
            <w:tcW w:w="100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7 030,1</w:t>
            </w:r>
          </w:p>
        </w:tc>
        <w:tc>
          <w:tcPr>
            <w:tcW w:w="995"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7 030,1</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993"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1598"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780" w:type="dxa"/>
            <w:vMerge/>
            <w:vAlign w:val="center"/>
            <w:hideMark/>
          </w:tcPr>
          <w:p w:rsidR="00841965" w:rsidRPr="00841965" w:rsidRDefault="00841965" w:rsidP="00841965">
            <w:pPr>
              <w:spacing w:after="0" w:line="240" w:lineRule="auto"/>
              <w:rPr>
                <w:rFonts w:ascii="Times New Roman" w:hAnsi="Times New Roman"/>
                <w:b/>
                <w:bCs/>
                <w:sz w:val="20"/>
                <w:szCs w:val="20"/>
              </w:rPr>
            </w:pPr>
          </w:p>
        </w:tc>
      </w:tr>
      <w:tr w:rsidR="00841965" w:rsidRPr="00841965" w:rsidTr="00841965">
        <w:trPr>
          <w:trHeight w:val="401"/>
        </w:trPr>
        <w:tc>
          <w:tcPr>
            <w:tcW w:w="520"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2316"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130"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356" w:type="dxa"/>
            <w:shd w:val="clear" w:color="000000" w:fill="FFFFFF"/>
            <w:hideMark/>
          </w:tcPr>
          <w:p w:rsidR="00841965" w:rsidRPr="00841965" w:rsidRDefault="00841965" w:rsidP="00841965">
            <w:pPr>
              <w:spacing w:after="0" w:line="240" w:lineRule="auto"/>
              <w:rPr>
                <w:rFonts w:ascii="Times New Roman" w:hAnsi="Times New Roman"/>
                <w:b/>
                <w:bCs/>
                <w:sz w:val="18"/>
                <w:szCs w:val="18"/>
              </w:rPr>
            </w:pPr>
            <w:r w:rsidRPr="00841965">
              <w:rPr>
                <w:rFonts w:ascii="Times New Roman" w:hAnsi="Times New Roman"/>
                <w:b/>
                <w:bCs/>
                <w:sz w:val="18"/>
                <w:szCs w:val="18"/>
              </w:rPr>
              <w:t>Средства федерального бюджета</w:t>
            </w:r>
          </w:p>
        </w:tc>
        <w:tc>
          <w:tcPr>
            <w:tcW w:w="144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108,5</w:t>
            </w:r>
          </w:p>
        </w:tc>
        <w:tc>
          <w:tcPr>
            <w:tcW w:w="1000"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39,6</w:t>
            </w:r>
          </w:p>
        </w:tc>
        <w:tc>
          <w:tcPr>
            <w:tcW w:w="995"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39,6</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992"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993" w:type="dxa"/>
            <w:shd w:val="clear" w:color="000000" w:fill="FFFFFF"/>
            <w:noWrap/>
            <w:hideMark/>
          </w:tcPr>
          <w:p w:rsidR="00841965" w:rsidRPr="00841965" w:rsidRDefault="00841965" w:rsidP="00841965">
            <w:pPr>
              <w:spacing w:after="0" w:line="240" w:lineRule="auto"/>
              <w:jc w:val="center"/>
              <w:rPr>
                <w:rFonts w:ascii="Times New Roman" w:hAnsi="Times New Roman"/>
                <w:b/>
                <w:bCs/>
                <w:sz w:val="20"/>
                <w:szCs w:val="20"/>
              </w:rPr>
            </w:pPr>
            <w:r w:rsidRPr="00841965">
              <w:rPr>
                <w:rFonts w:ascii="Times New Roman" w:hAnsi="Times New Roman"/>
                <w:b/>
                <w:bCs/>
                <w:sz w:val="20"/>
                <w:szCs w:val="20"/>
              </w:rPr>
              <w:t>0,0</w:t>
            </w:r>
          </w:p>
        </w:tc>
        <w:tc>
          <w:tcPr>
            <w:tcW w:w="1598" w:type="dxa"/>
            <w:vMerge/>
            <w:vAlign w:val="center"/>
            <w:hideMark/>
          </w:tcPr>
          <w:p w:rsidR="00841965" w:rsidRPr="00841965" w:rsidRDefault="00841965" w:rsidP="00841965">
            <w:pPr>
              <w:spacing w:after="0" w:line="240" w:lineRule="auto"/>
              <w:rPr>
                <w:rFonts w:ascii="Times New Roman" w:hAnsi="Times New Roman"/>
                <w:b/>
                <w:bCs/>
                <w:sz w:val="20"/>
                <w:szCs w:val="20"/>
              </w:rPr>
            </w:pPr>
          </w:p>
        </w:tc>
        <w:tc>
          <w:tcPr>
            <w:tcW w:w="1780" w:type="dxa"/>
            <w:vMerge/>
            <w:vAlign w:val="center"/>
            <w:hideMark/>
          </w:tcPr>
          <w:p w:rsidR="00841965" w:rsidRPr="00841965" w:rsidRDefault="00841965" w:rsidP="00841965">
            <w:pPr>
              <w:spacing w:after="0" w:line="240" w:lineRule="auto"/>
              <w:rPr>
                <w:rFonts w:ascii="Times New Roman" w:hAnsi="Times New Roman"/>
                <w:b/>
                <w:bCs/>
                <w:sz w:val="20"/>
                <w:szCs w:val="20"/>
              </w:rPr>
            </w:pPr>
          </w:p>
        </w:tc>
      </w:tr>
    </w:tbl>
    <w:p w:rsidR="00116DBF" w:rsidRDefault="00116DBF">
      <w:pPr>
        <w:spacing w:after="0" w:line="240" w:lineRule="auto"/>
        <w:rPr>
          <w:rFonts w:ascii="Times New Roman" w:hAnsi="Times New Roman"/>
        </w:rPr>
      </w:pPr>
      <w:r>
        <w:rPr>
          <w:rFonts w:ascii="Times New Roman" w:hAnsi="Times New Roman"/>
        </w:rPr>
        <w:br w:type="page"/>
      </w:r>
    </w:p>
    <w:p w:rsidR="0096542F" w:rsidRPr="0096542F" w:rsidRDefault="0096542F" w:rsidP="00116DBF">
      <w:pPr>
        <w:autoSpaceDE w:val="0"/>
        <w:autoSpaceDN w:val="0"/>
        <w:adjustRightInd w:val="0"/>
        <w:spacing w:after="0" w:line="240" w:lineRule="auto"/>
        <w:ind w:left="8364"/>
        <w:outlineLvl w:val="0"/>
        <w:rPr>
          <w:rFonts w:ascii="Times New Roman" w:hAnsi="Times New Roman"/>
        </w:rPr>
      </w:pPr>
      <w:r w:rsidRPr="0096542F">
        <w:rPr>
          <w:rFonts w:ascii="Times New Roman" w:hAnsi="Times New Roman"/>
        </w:rPr>
        <w:lastRenderedPageBreak/>
        <w:t>Приложение № 7</w:t>
      </w:r>
    </w:p>
    <w:p w:rsidR="0096542F" w:rsidRPr="0096542F" w:rsidRDefault="0096542F" w:rsidP="00116DBF">
      <w:pPr>
        <w:autoSpaceDE w:val="0"/>
        <w:autoSpaceDN w:val="0"/>
        <w:adjustRightInd w:val="0"/>
        <w:spacing w:after="0" w:line="240" w:lineRule="auto"/>
        <w:ind w:left="8364"/>
        <w:rPr>
          <w:rFonts w:ascii="Times New Roman" w:hAnsi="Times New Roman"/>
        </w:rPr>
      </w:pPr>
      <w:r w:rsidRPr="0096542F">
        <w:rPr>
          <w:rFonts w:ascii="Times New Roman" w:hAnsi="Times New Roman"/>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6542F" w:rsidRPr="0096542F" w:rsidRDefault="0096542F" w:rsidP="000132D6">
      <w:pPr>
        <w:tabs>
          <w:tab w:val="left" w:pos="8508"/>
        </w:tabs>
        <w:snapToGrid w:val="0"/>
        <w:spacing w:after="0" w:line="240" w:lineRule="auto"/>
        <w:jc w:val="center"/>
        <w:rPr>
          <w:rFonts w:ascii="Times New Roman" w:hAnsi="Times New Roman"/>
          <w:b/>
        </w:rPr>
      </w:pPr>
    </w:p>
    <w:p w:rsidR="0096542F" w:rsidRPr="0096542F" w:rsidRDefault="0096542F" w:rsidP="000132D6">
      <w:pPr>
        <w:tabs>
          <w:tab w:val="left" w:pos="8508"/>
        </w:tabs>
        <w:snapToGrid w:val="0"/>
        <w:spacing w:after="0" w:line="240" w:lineRule="auto"/>
        <w:jc w:val="center"/>
        <w:rPr>
          <w:rFonts w:ascii="Times New Roman" w:hAnsi="Times New Roman"/>
          <w:b/>
          <w:smallCaps/>
        </w:rPr>
      </w:pPr>
      <w:r w:rsidRPr="0096542F">
        <w:rPr>
          <w:rFonts w:ascii="Times New Roman" w:hAnsi="Times New Roman"/>
          <w:b/>
        </w:rPr>
        <w:t>Подпрограмма «Обеспечивающая подпрограмма»</w:t>
      </w:r>
    </w:p>
    <w:p w:rsidR="0096542F" w:rsidRDefault="0096542F" w:rsidP="000132D6">
      <w:pPr>
        <w:spacing w:after="0" w:line="240" w:lineRule="auto"/>
        <w:jc w:val="center"/>
        <w:rPr>
          <w:rFonts w:ascii="Times New Roman" w:hAnsi="Times New Roman"/>
          <w:b/>
        </w:rPr>
      </w:pPr>
      <w:r w:rsidRPr="0096542F">
        <w:rPr>
          <w:rFonts w:ascii="Times New Roman" w:hAnsi="Times New Roman"/>
          <w:b/>
        </w:rPr>
        <w:t>на 2017-2021 годы</w:t>
      </w:r>
    </w:p>
    <w:p w:rsidR="00116DBF" w:rsidRPr="0096542F" w:rsidRDefault="00116DBF" w:rsidP="000132D6">
      <w:pPr>
        <w:spacing w:after="0" w:line="240" w:lineRule="auto"/>
        <w:jc w:val="center"/>
        <w:rPr>
          <w:rFonts w:ascii="Times New Roman" w:hAnsi="Times New Roman"/>
          <w:b/>
        </w:rPr>
      </w:pPr>
    </w:p>
    <w:p w:rsidR="0096542F" w:rsidRPr="0096542F" w:rsidRDefault="0096542F" w:rsidP="000132D6">
      <w:pPr>
        <w:tabs>
          <w:tab w:val="left" w:pos="8508"/>
        </w:tabs>
        <w:snapToGrid w:val="0"/>
        <w:spacing w:after="0" w:line="240" w:lineRule="auto"/>
        <w:jc w:val="center"/>
        <w:rPr>
          <w:rFonts w:ascii="Times New Roman" w:hAnsi="Times New Roman"/>
          <w:b/>
        </w:rPr>
      </w:pPr>
      <w:r w:rsidRPr="0096542F">
        <w:rPr>
          <w:rFonts w:ascii="Times New Roman" w:hAnsi="Times New Roman"/>
          <w:b/>
        </w:rPr>
        <w:t xml:space="preserve">1. ПАСПОРТ </w:t>
      </w:r>
    </w:p>
    <w:p w:rsidR="0096542F" w:rsidRPr="0096542F" w:rsidRDefault="0096542F" w:rsidP="000132D6">
      <w:pPr>
        <w:tabs>
          <w:tab w:val="left" w:pos="8508"/>
        </w:tabs>
        <w:snapToGrid w:val="0"/>
        <w:spacing w:after="0" w:line="240" w:lineRule="auto"/>
        <w:jc w:val="center"/>
        <w:rPr>
          <w:rFonts w:ascii="Times New Roman" w:hAnsi="Times New Roman"/>
          <w:b/>
          <w:smallCaps/>
        </w:rPr>
      </w:pPr>
      <w:r w:rsidRPr="0096542F">
        <w:rPr>
          <w:rFonts w:ascii="Times New Roman" w:hAnsi="Times New Roman"/>
          <w:b/>
        </w:rPr>
        <w:t>подпрограммы «Обеспечивающая подпрограмма»</w:t>
      </w:r>
    </w:p>
    <w:p w:rsidR="0096542F" w:rsidRPr="0096542F" w:rsidRDefault="0096542F" w:rsidP="000132D6">
      <w:pPr>
        <w:spacing w:after="0" w:line="240" w:lineRule="auto"/>
        <w:jc w:val="center"/>
        <w:rPr>
          <w:rFonts w:ascii="Times New Roman" w:hAnsi="Times New Roman"/>
          <w:b/>
        </w:rPr>
      </w:pPr>
      <w:r w:rsidRPr="0096542F">
        <w:rPr>
          <w:rFonts w:ascii="Times New Roman" w:hAnsi="Times New Roman"/>
          <w:b/>
        </w:rPr>
        <w:t>на 2017-2021 годы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410"/>
        <w:gridCol w:w="1417"/>
        <w:gridCol w:w="1276"/>
        <w:gridCol w:w="1276"/>
        <w:gridCol w:w="1276"/>
        <w:gridCol w:w="1276"/>
        <w:gridCol w:w="1276"/>
      </w:tblGrid>
      <w:tr w:rsidR="0096542F" w:rsidRPr="0096542F" w:rsidTr="00FD77CA">
        <w:tc>
          <w:tcPr>
            <w:tcW w:w="2694" w:type="dxa"/>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Муниципальный заказчик подпрограммы</w:t>
            </w:r>
          </w:p>
        </w:tc>
        <w:tc>
          <w:tcPr>
            <w:tcW w:w="12191" w:type="dxa"/>
            <w:gridSpan w:val="8"/>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tc>
      </w:tr>
      <w:tr w:rsidR="0096542F" w:rsidRPr="0096542F" w:rsidTr="00FD77CA">
        <w:tc>
          <w:tcPr>
            <w:tcW w:w="2694" w:type="dxa"/>
            <w:vMerge w:val="restart"/>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Главный распорядитель бюджетных средств</w:t>
            </w:r>
          </w:p>
        </w:tc>
        <w:tc>
          <w:tcPr>
            <w:tcW w:w="2410" w:type="dxa"/>
            <w:vMerge w:val="restart"/>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 xml:space="preserve">Источник </w:t>
            </w:r>
          </w:p>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финансирования</w:t>
            </w:r>
          </w:p>
        </w:tc>
        <w:tc>
          <w:tcPr>
            <w:tcW w:w="7797" w:type="dxa"/>
            <w:gridSpan w:val="6"/>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Расходы (тыс. рублей)</w:t>
            </w:r>
          </w:p>
        </w:tc>
      </w:tr>
      <w:tr w:rsidR="0096542F" w:rsidRPr="0096542F" w:rsidTr="00FD77CA">
        <w:trPr>
          <w:trHeight w:val="57"/>
        </w:trPr>
        <w:tc>
          <w:tcPr>
            <w:tcW w:w="2694" w:type="dxa"/>
            <w:vMerge/>
          </w:tcPr>
          <w:p w:rsidR="0096542F" w:rsidRPr="0096542F" w:rsidRDefault="0096542F" w:rsidP="000132D6">
            <w:pPr>
              <w:spacing w:after="0" w:line="240" w:lineRule="auto"/>
              <w:rPr>
                <w:rFonts w:ascii="Times New Roman" w:hAnsi="Times New Roman"/>
              </w:rPr>
            </w:pPr>
          </w:p>
        </w:tc>
        <w:tc>
          <w:tcPr>
            <w:tcW w:w="1984" w:type="dxa"/>
            <w:vMerge/>
          </w:tcPr>
          <w:p w:rsidR="0096542F" w:rsidRPr="0096542F" w:rsidRDefault="0096542F" w:rsidP="000132D6">
            <w:pPr>
              <w:spacing w:after="0" w:line="240" w:lineRule="auto"/>
              <w:rPr>
                <w:rFonts w:ascii="Times New Roman" w:hAnsi="Times New Roman"/>
              </w:rPr>
            </w:pPr>
          </w:p>
        </w:tc>
        <w:tc>
          <w:tcPr>
            <w:tcW w:w="2410" w:type="dxa"/>
            <w:vMerge/>
          </w:tcPr>
          <w:p w:rsidR="0096542F" w:rsidRPr="0096542F" w:rsidRDefault="0096542F" w:rsidP="000132D6">
            <w:pPr>
              <w:spacing w:after="0" w:line="240" w:lineRule="auto"/>
              <w:rPr>
                <w:rFonts w:ascii="Times New Roman" w:hAnsi="Times New Roman"/>
              </w:rPr>
            </w:pPr>
          </w:p>
        </w:tc>
        <w:tc>
          <w:tcPr>
            <w:tcW w:w="1417" w:type="dxa"/>
          </w:tcPr>
          <w:p w:rsidR="0096542F" w:rsidRPr="0096542F" w:rsidRDefault="0096542F" w:rsidP="000132D6">
            <w:pPr>
              <w:pStyle w:val="ConsPlusNormal"/>
              <w:jc w:val="center"/>
              <w:rPr>
                <w:rFonts w:ascii="Times New Roman" w:hAnsi="Times New Roman" w:cs="Times New Roman"/>
                <w:sz w:val="24"/>
                <w:szCs w:val="24"/>
              </w:rPr>
            </w:pPr>
            <w:r w:rsidRPr="0096542F">
              <w:rPr>
                <w:rFonts w:ascii="Times New Roman" w:hAnsi="Times New Roman" w:cs="Times New Roman"/>
                <w:sz w:val="24"/>
                <w:szCs w:val="24"/>
              </w:rPr>
              <w:t>Итого</w:t>
            </w:r>
          </w:p>
        </w:tc>
        <w:tc>
          <w:tcPr>
            <w:tcW w:w="1276" w:type="dxa"/>
          </w:tcPr>
          <w:p w:rsidR="0096542F" w:rsidRPr="0096542F" w:rsidRDefault="0096542F" w:rsidP="000132D6">
            <w:pPr>
              <w:pStyle w:val="ConsPlusNormal"/>
              <w:jc w:val="center"/>
              <w:rPr>
                <w:rFonts w:ascii="Times New Roman" w:hAnsi="Times New Roman" w:cs="Times New Roman"/>
                <w:sz w:val="24"/>
                <w:szCs w:val="24"/>
              </w:rPr>
            </w:pPr>
            <w:r w:rsidRPr="0096542F">
              <w:rPr>
                <w:rFonts w:ascii="Times New Roman" w:hAnsi="Times New Roman" w:cs="Times New Roman"/>
                <w:sz w:val="24"/>
                <w:szCs w:val="24"/>
              </w:rPr>
              <w:t>2017 год</w:t>
            </w:r>
          </w:p>
        </w:tc>
        <w:tc>
          <w:tcPr>
            <w:tcW w:w="1276" w:type="dxa"/>
          </w:tcPr>
          <w:p w:rsidR="0096542F" w:rsidRPr="0096542F" w:rsidRDefault="0096542F" w:rsidP="000132D6">
            <w:pPr>
              <w:pStyle w:val="ConsPlusNormal"/>
              <w:jc w:val="center"/>
              <w:rPr>
                <w:rFonts w:ascii="Times New Roman" w:hAnsi="Times New Roman" w:cs="Times New Roman"/>
                <w:sz w:val="24"/>
                <w:szCs w:val="24"/>
              </w:rPr>
            </w:pPr>
            <w:r w:rsidRPr="0096542F">
              <w:rPr>
                <w:rFonts w:ascii="Times New Roman" w:hAnsi="Times New Roman" w:cs="Times New Roman"/>
                <w:sz w:val="24"/>
                <w:szCs w:val="24"/>
              </w:rPr>
              <w:t>2018 год</w:t>
            </w:r>
          </w:p>
        </w:tc>
        <w:tc>
          <w:tcPr>
            <w:tcW w:w="1276" w:type="dxa"/>
          </w:tcPr>
          <w:p w:rsidR="0096542F" w:rsidRPr="0096542F" w:rsidRDefault="0096542F" w:rsidP="000132D6">
            <w:pPr>
              <w:pStyle w:val="ConsPlusNormal"/>
              <w:jc w:val="center"/>
              <w:rPr>
                <w:rFonts w:ascii="Times New Roman" w:hAnsi="Times New Roman" w:cs="Times New Roman"/>
                <w:sz w:val="24"/>
                <w:szCs w:val="24"/>
              </w:rPr>
            </w:pPr>
            <w:r w:rsidRPr="0096542F">
              <w:rPr>
                <w:rFonts w:ascii="Times New Roman" w:hAnsi="Times New Roman" w:cs="Times New Roman"/>
                <w:sz w:val="24"/>
                <w:szCs w:val="24"/>
              </w:rPr>
              <w:t>2019 год</w:t>
            </w:r>
          </w:p>
        </w:tc>
        <w:tc>
          <w:tcPr>
            <w:tcW w:w="1276" w:type="dxa"/>
          </w:tcPr>
          <w:p w:rsidR="0096542F" w:rsidRPr="0096542F" w:rsidRDefault="0096542F" w:rsidP="000132D6">
            <w:pPr>
              <w:pStyle w:val="ConsPlusNormal"/>
              <w:jc w:val="center"/>
              <w:rPr>
                <w:rFonts w:ascii="Times New Roman" w:hAnsi="Times New Roman" w:cs="Times New Roman"/>
                <w:sz w:val="24"/>
                <w:szCs w:val="24"/>
              </w:rPr>
            </w:pPr>
            <w:r w:rsidRPr="0096542F">
              <w:rPr>
                <w:rFonts w:ascii="Times New Roman" w:hAnsi="Times New Roman" w:cs="Times New Roman"/>
                <w:sz w:val="24"/>
                <w:szCs w:val="24"/>
              </w:rPr>
              <w:t>2020 год</w:t>
            </w:r>
          </w:p>
        </w:tc>
        <w:tc>
          <w:tcPr>
            <w:tcW w:w="1276" w:type="dxa"/>
          </w:tcPr>
          <w:p w:rsidR="0096542F" w:rsidRPr="0096542F" w:rsidRDefault="0096542F" w:rsidP="000132D6">
            <w:pPr>
              <w:pStyle w:val="ConsPlusNormal"/>
              <w:jc w:val="center"/>
              <w:rPr>
                <w:rFonts w:ascii="Times New Roman" w:hAnsi="Times New Roman" w:cs="Times New Roman"/>
                <w:sz w:val="24"/>
                <w:szCs w:val="24"/>
              </w:rPr>
            </w:pPr>
            <w:r w:rsidRPr="0096542F">
              <w:rPr>
                <w:rFonts w:ascii="Times New Roman" w:hAnsi="Times New Roman" w:cs="Times New Roman"/>
                <w:sz w:val="24"/>
                <w:szCs w:val="24"/>
              </w:rPr>
              <w:t>2021 год</w:t>
            </w:r>
          </w:p>
        </w:tc>
      </w:tr>
      <w:tr w:rsidR="0096542F" w:rsidRPr="0096542F" w:rsidTr="00303DC9">
        <w:trPr>
          <w:trHeight w:val="514"/>
        </w:trPr>
        <w:tc>
          <w:tcPr>
            <w:tcW w:w="2694" w:type="dxa"/>
            <w:vMerge/>
          </w:tcPr>
          <w:p w:rsidR="0096542F" w:rsidRPr="0096542F" w:rsidRDefault="0096542F" w:rsidP="000132D6">
            <w:pPr>
              <w:pStyle w:val="ConsPlusNormal"/>
              <w:rPr>
                <w:rFonts w:ascii="Times New Roman" w:hAnsi="Times New Roman" w:cs="Times New Roman"/>
                <w:sz w:val="24"/>
                <w:szCs w:val="24"/>
              </w:rPr>
            </w:pPr>
          </w:p>
        </w:tc>
        <w:tc>
          <w:tcPr>
            <w:tcW w:w="1984" w:type="dxa"/>
            <w:vMerge w:val="restart"/>
          </w:tcPr>
          <w:p w:rsidR="0096542F" w:rsidRPr="0096542F" w:rsidRDefault="0096542F" w:rsidP="000132D6">
            <w:pPr>
              <w:spacing w:after="0" w:line="240" w:lineRule="auto"/>
              <w:rPr>
                <w:rFonts w:ascii="Times New Roman" w:hAnsi="Times New Roman"/>
              </w:rPr>
            </w:pPr>
            <w:r w:rsidRPr="0096542F">
              <w:rPr>
                <w:rFonts w:ascii="Times New Roman" w:hAnsi="Times New Roman"/>
              </w:rPr>
              <w:t>Администрация городского округа Электросталь Московской области</w:t>
            </w:r>
          </w:p>
        </w:tc>
        <w:tc>
          <w:tcPr>
            <w:tcW w:w="2410" w:type="dxa"/>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Всего:</w:t>
            </w:r>
          </w:p>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в том числе:</w:t>
            </w:r>
          </w:p>
        </w:tc>
        <w:tc>
          <w:tcPr>
            <w:tcW w:w="1417"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1 324 289,8</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221 407,5</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283 482,1</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272 901,4</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273 249,4</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273 249,4</w:t>
            </w:r>
          </w:p>
        </w:tc>
      </w:tr>
      <w:tr w:rsidR="0096542F" w:rsidRPr="0096542F" w:rsidTr="00303DC9">
        <w:trPr>
          <w:trHeight w:val="1150"/>
        </w:trPr>
        <w:tc>
          <w:tcPr>
            <w:tcW w:w="2694" w:type="dxa"/>
            <w:vMerge/>
          </w:tcPr>
          <w:p w:rsidR="0096542F" w:rsidRPr="0096542F" w:rsidRDefault="0096542F" w:rsidP="000132D6">
            <w:pPr>
              <w:pStyle w:val="ConsPlusNormal"/>
              <w:rPr>
                <w:rFonts w:ascii="Times New Roman" w:hAnsi="Times New Roman" w:cs="Times New Roman"/>
                <w:sz w:val="24"/>
                <w:szCs w:val="24"/>
              </w:rPr>
            </w:pPr>
          </w:p>
        </w:tc>
        <w:tc>
          <w:tcPr>
            <w:tcW w:w="1984" w:type="dxa"/>
            <w:vMerge/>
          </w:tcPr>
          <w:p w:rsidR="0096542F" w:rsidRPr="0096542F" w:rsidRDefault="0096542F" w:rsidP="000132D6">
            <w:pPr>
              <w:pStyle w:val="ConsPlusNormal"/>
              <w:rPr>
                <w:rFonts w:ascii="Times New Roman" w:hAnsi="Times New Roman" w:cs="Times New Roman"/>
                <w:sz w:val="24"/>
                <w:szCs w:val="24"/>
              </w:rPr>
            </w:pPr>
          </w:p>
        </w:tc>
        <w:tc>
          <w:tcPr>
            <w:tcW w:w="2410" w:type="dxa"/>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Средства бюджета городского округа Электросталь Московской области</w:t>
            </w:r>
          </w:p>
        </w:tc>
        <w:tc>
          <w:tcPr>
            <w:tcW w:w="1417"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1 275 679,9</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212 800,6</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273 734,1</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263 048,4</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263 048,4</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263 048,4</w:t>
            </w:r>
          </w:p>
        </w:tc>
      </w:tr>
      <w:tr w:rsidR="0096542F" w:rsidRPr="0096542F" w:rsidTr="00FD77CA">
        <w:trPr>
          <w:trHeight w:val="77"/>
        </w:trPr>
        <w:tc>
          <w:tcPr>
            <w:tcW w:w="2694" w:type="dxa"/>
            <w:vMerge/>
          </w:tcPr>
          <w:p w:rsidR="0096542F" w:rsidRPr="0096542F" w:rsidRDefault="0096542F" w:rsidP="000132D6">
            <w:pPr>
              <w:pStyle w:val="ConsPlusNormal"/>
              <w:rPr>
                <w:rFonts w:ascii="Times New Roman" w:hAnsi="Times New Roman" w:cs="Times New Roman"/>
                <w:sz w:val="24"/>
                <w:szCs w:val="24"/>
              </w:rPr>
            </w:pPr>
          </w:p>
        </w:tc>
        <w:tc>
          <w:tcPr>
            <w:tcW w:w="1984" w:type="dxa"/>
            <w:vMerge/>
          </w:tcPr>
          <w:p w:rsidR="0096542F" w:rsidRPr="0096542F" w:rsidRDefault="0096542F" w:rsidP="000132D6">
            <w:pPr>
              <w:pStyle w:val="ConsPlusNormal"/>
              <w:rPr>
                <w:rFonts w:ascii="Times New Roman" w:hAnsi="Times New Roman" w:cs="Times New Roman"/>
                <w:sz w:val="24"/>
                <w:szCs w:val="24"/>
              </w:rPr>
            </w:pPr>
          </w:p>
        </w:tc>
        <w:tc>
          <w:tcPr>
            <w:tcW w:w="2410" w:type="dxa"/>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Средства бюджета Московской области</w:t>
            </w:r>
          </w:p>
        </w:tc>
        <w:tc>
          <w:tcPr>
            <w:tcW w:w="1417"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2 820,9</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604,9</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554,0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554,0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554,0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554,0</w:t>
            </w:r>
          </w:p>
        </w:tc>
      </w:tr>
      <w:tr w:rsidR="0096542F" w:rsidRPr="0096542F" w:rsidTr="00FD77CA">
        <w:tc>
          <w:tcPr>
            <w:tcW w:w="2694" w:type="dxa"/>
            <w:vMerge/>
          </w:tcPr>
          <w:p w:rsidR="0096542F" w:rsidRPr="0096542F" w:rsidRDefault="0096542F" w:rsidP="000132D6">
            <w:pPr>
              <w:spacing w:after="0" w:line="240" w:lineRule="auto"/>
              <w:rPr>
                <w:rFonts w:ascii="Times New Roman" w:hAnsi="Times New Roman"/>
              </w:rPr>
            </w:pPr>
          </w:p>
        </w:tc>
        <w:tc>
          <w:tcPr>
            <w:tcW w:w="1984" w:type="dxa"/>
            <w:vMerge/>
          </w:tcPr>
          <w:p w:rsidR="0096542F" w:rsidRPr="0096542F" w:rsidRDefault="0096542F" w:rsidP="000132D6">
            <w:pPr>
              <w:spacing w:after="0" w:line="240" w:lineRule="auto"/>
              <w:rPr>
                <w:rFonts w:ascii="Times New Roman" w:hAnsi="Times New Roman"/>
              </w:rPr>
            </w:pPr>
          </w:p>
        </w:tc>
        <w:tc>
          <w:tcPr>
            <w:tcW w:w="2410" w:type="dxa"/>
          </w:tcPr>
          <w:p w:rsidR="0096542F" w:rsidRPr="0096542F" w:rsidRDefault="0096542F" w:rsidP="000132D6">
            <w:pPr>
              <w:pStyle w:val="ConsPlusNormal"/>
              <w:rPr>
                <w:rFonts w:ascii="Times New Roman" w:hAnsi="Times New Roman" w:cs="Times New Roman"/>
                <w:sz w:val="24"/>
                <w:szCs w:val="24"/>
              </w:rPr>
            </w:pPr>
            <w:r w:rsidRPr="0096542F">
              <w:rPr>
                <w:rFonts w:ascii="Times New Roman" w:hAnsi="Times New Roman" w:cs="Times New Roman"/>
                <w:sz w:val="24"/>
                <w:szCs w:val="24"/>
              </w:rPr>
              <w:t>Средства федерального бюджета</w:t>
            </w:r>
          </w:p>
        </w:tc>
        <w:tc>
          <w:tcPr>
            <w:tcW w:w="1417"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45 789,0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8 002,0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9 194,0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9 299,0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9 647,0</w:t>
            </w:r>
          </w:p>
        </w:tc>
        <w:tc>
          <w:tcPr>
            <w:tcW w:w="1276" w:type="dxa"/>
          </w:tcPr>
          <w:p w:rsidR="0096542F" w:rsidRPr="0096542F" w:rsidRDefault="0096542F" w:rsidP="000132D6">
            <w:pPr>
              <w:spacing w:after="0" w:line="240" w:lineRule="auto"/>
              <w:jc w:val="center"/>
              <w:rPr>
                <w:rFonts w:ascii="Times New Roman" w:hAnsi="Times New Roman"/>
                <w:bCs/>
              </w:rPr>
            </w:pPr>
            <w:r w:rsidRPr="0096542F">
              <w:rPr>
                <w:rFonts w:ascii="Times New Roman" w:hAnsi="Times New Roman"/>
                <w:bCs/>
              </w:rPr>
              <w:t>9 647,0</w:t>
            </w:r>
          </w:p>
        </w:tc>
      </w:tr>
    </w:tbl>
    <w:p w:rsidR="0096542F" w:rsidRPr="0096542F" w:rsidRDefault="0096542F" w:rsidP="000132D6">
      <w:pPr>
        <w:spacing w:after="0" w:line="240" w:lineRule="auto"/>
        <w:jc w:val="center"/>
        <w:rPr>
          <w:rFonts w:ascii="Times New Roman" w:hAnsi="Times New Roman"/>
          <w:b/>
        </w:rPr>
      </w:pPr>
    </w:p>
    <w:p w:rsidR="0096542F" w:rsidRPr="0096542F" w:rsidRDefault="0096542F" w:rsidP="000132D6">
      <w:pPr>
        <w:spacing w:after="0" w:line="240" w:lineRule="auto"/>
        <w:jc w:val="center"/>
        <w:rPr>
          <w:rFonts w:ascii="Times New Roman" w:hAnsi="Times New Roman"/>
          <w:b/>
        </w:rPr>
        <w:sectPr w:rsidR="0096542F" w:rsidRPr="0096542F" w:rsidSect="00FD77CA">
          <w:pgSz w:w="16839" w:h="11907" w:orient="landscape" w:code="9"/>
          <w:pgMar w:top="567" w:right="1134" w:bottom="851" w:left="1134" w:header="720" w:footer="720" w:gutter="0"/>
          <w:cols w:space="720"/>
          <w:docGrid w:linePitch="360"/>
        </w:sectPr>
      </w:pPr>
    </w:p>
    <w:p w:rsidR="0096542F" w:rsidRPr="0096542F" w:rsidRDefault="0096542F" w:rsidP="000132D6">
      <w:pPr>
        <w:pStyle w:val="Heading"/>
        <w:rPr>
          <w:rFonts w:ascii="Times New Roman" w:hAnsi="Times New Roman" w:cs="Times New Roman"/>
          <w:sz w:val="24"/>
          <w:szCs w:val="24"/>
        </w:rPr>
      </w:pPr>
    </w:p>
    <w:p w:rsidR="0096542F" w:rsidRPr="0096542F" w:rsidRDefault="0096542F" w:rsidP="000132D6">
      <w:pPr>
        <w:pStyle w:val="Heading"/>
        <w:tabs>
          <w:tab w:val="left" w:pos="0"/>
        </w:tabs>
        <w:rPr>
          <w:rFonts w:ascii="Times New Roman" w:hAnsi="Times New Roman" w:cs="Times New Roman"/>
          <w:sz w:val="24"/>
          <w:szCs w:val="24"/>
        </w:rPr>
      </w:pPr>
      <w:r w:rsidRPr="0096542F">
        <w:rPr>
          <w:rFonts w:ascii="Times New Roman" w:hAnsi="Times New Roman" w:cs="Times New Roman"/>
          <w:sz w:val="24"/>
          <w:szCs w:val="24"/>
        </w:rPr>
        <w:tab/>
        <w:t>2. Характеристика проблемы, на решение которой направлена Подпрограмма</w:t>
      </w:r>
    </w:p>
    <w:p w:rsidR="0096542F" w:rsidRPr="0096542F" w:rsidRDefault="0096542F" w:rsidP="000132D6">
      <w:pPr>
        <w:autoSpaceDE w:val="0"/>
        <w:autoSpaceDN w:val="0"/>
        <w:adjustRightInd w:val="0"/>
        <w:spacing w:after="0" w:line="240" w:lineRule="auto"/>
        <w:ind w:firstLine="540"/>
        <w:jc w:val="both"/>
        <w:rPr>
          <w:rFonts w:ascii="Times New Roman" w:hAnsi="Times New Roman"/>
          <w:b/>
          <w:bCs/>
        </w:rPr>
      </w:pPr>
    </w:p>
    <w:p w:rsidR="0096542F" w:rsidRPr="0096542F" w:rsidRDefault="0096542F" w:rsidP="000132D6">
      <w:pPr>
        <w:autoSpaceDE w:val="0"/>
        <w:autoSpaceDN w:val="0"/>
        <w:adjustRightInd w:val="0"/>
        <w:spacing w:after="0" w:line="240" w:lineRule="auto"/>
        <w:ind w:firstLine="540"/>
        <w:jc w:val="both"/>
        <w:rPr>
          <w:rFonts w:ascii="Times New Roman" w:hAnsi="Times New Roman"/>
        </w:rPr>
      </w:pPr>
      <w:r w:rsidRPr="0096542F">
        <w:rPr>
          <w:rFonts w:ascii="Times New Roman" w:hAnsi="Times New Roman"/>
        </w:rPr>
        <w:t>Полноценное и своевременное обеспечение деятельности сотрудников Администрации городского округа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6542F" w:rsidRPr="0096542F" w:rsidRDefault="0096542F" w:rsidP="000132D6">
      <w:pPr>
        <w:autoSpaceDE w:val="0"/>
        <w:autoSpaceDN w:val="0"/>
        <w:adjustRightInd w:val="0"/>
        <w:spacing w:after="0" w:line="240" w:lineRule="auto"/>
        <w:ind w:firstLine="540"/>
        <w:jc w:val="both"/>
        <w:rPr>
          <w:rFonts w:ascii="Times New Roman" w:hAnsi="Times New Roman"/>
        </w:rPr>
      </w:pPr>
      <w:r w:rsidRPr="0096542F">
        <w:rPr>
          <w:rFonts w:ascii="Times New Roman" w:hAnsi="Times New Roman"/>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6542F" w:rsidRPr="0096542F" w:rsidRDefault="0096542F" w:rsidP="000132D6">
      <w:pPr>
        <w:autoSpaceDE w:val="0"/>
        <w:autoSpaceDN w:val="0"/>
        <w:adjustRightInd w:val="0"/>
        <w:spacing w:after="0" w:line="240" w:lineRule="auto"/>
        <w:ind w:firstLine="708"/>
        <w:jc w:val="both"/>
        <w:rPr>
          <w:rFonts w:ascii="Times New Roman" w:hAnsi="Times New Roman"/>
        </w:rPr>
      </w:pPr>
      <w:r w:rsidRPr="0096542F">
        <w:rPr>
          <w:rFonts w:ascii="Times New Roman" w:hAnsi="Times New Roman"/>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6542F" w:rsidRPr="0096542F" w:rsidRDefault="0096542F" w:rsidP="000132D6">
      <w:pPr>
        <w:autoSpaceDE w:val="0"/>
        <w:autoSpaceDN w:val="0"/>
        <w:adjustRightInd w:val="0"/>
        <w:spacing w:after="0" w:line="240" w:lineRule="auto"/>
        <w:ind w:firstLine="708"/>
        <w:jc w:val="both"/>
        <w:rPr>
          <w:rFonts w:ascii="Times New Roman" w:hAnsi="Times New Roman"/>
        </w:rPr>
      </w:pPr>
      <w:r w:rsidRPr="0096542F">
        <w:rPr>
          <w:rFonts w:ascii="Times New Roman" w:hAnsi="Times New Roman"/>
        </w:rPr>
        <w:t>Для достижения этой задачи планируется выполнение следующих основных мероприятий:</w:t>
      </w:r>
    </w:p>
    <w:p w:rsidR="0096542F" w:rsidRPr="0096542F" w:rsidRDefault="0096542F" w:rsidP="000132D6">
      <w:pPr>
        <w:spacing w:after="0" w:line="240" w:lineRule="auto"/>
        <w:ind w:firstLine="708"/>
        <w:jc w:val="both"/>
        <w:rPr>
          <w:rFonts w:ascii="Times New Roman" w:hAnsi="Times New Roman"/>
        </w:rPr>
      </w:pPr>
      <w:r w:rsidRPr="0096542F">
        <w:rPr>
          <w:rFonts w:ascii="Times New Roman" w:hAnsi="Times New Roman"/>
        </w:rPr>
        <w:t>1. Создание условий для реализации полномочий Администрации городского округа Электросталь Московской области.</w:t>
      </w:r>
    </w:p>
    <w:p w:rsidR="0096542F" w:rsidRPr="0096542F" w:rsidRDefault="0096542F" w:rsidP="000132D6">
      <w:pPr>
        <w:spacing w:after="0" w:line="240" w:lineRule="auto"/>
        <w:ind w:firstLine="708"/>
        <w:jc w:val="both"/>
        <w:rPr>
          <w:rFonts w:ascii="Times New Roman" w:hAnsi="Times New Roman"/>
        </w:rPr>
      </w:pPr>
      <w:r w:rsidRPr="0096542F">
        <w:rPr>
          <w:rFonts w:ascii="Times New Roman" w:hAnsi="Times New Roman"/>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96542F">
        <w:rPr>
          <w:rStyle w:val="FontStyle11"/>
          <w:sz w:val="24"/>
          <w:szCs w:val="24"/>
        </w:rPr>
        <w:t>.</w:t>
      </w:r>
    </w:p>
    <w:p w:rsidR="0096542F" w:rsidRPr="0096542F" w:rsidRDefault="0096542F" w:rsidP="000132D6">
      <w:pPr>
        <w:snapToGrid w:val="0"/>
        <w:spacing w:after="0" w:line="240" w:lineRule="auto"/>
        <w:ind w:firstLine="540"/>
        <w:jc w:val="center"/>
        <w:rPr>
          <w:rFonts w:ascii="Times New Roman" w:hAnsi="Times New Roman"/>
          <w:b/>
          <w:bCs/>
        </w:rPr>
        <w:sectPr w:rsidR="0096542F" w:rsidRPr="0096542F" w:rsidSect="00FD77CA">
          <w:pgSz w:w="12240" w:h="15840"/>
          <w:pgMar w:top="1134" w:right="900" w:bottom="1134" w:left="1560" w:header="720" w:footer="720" w:gutter="0"/>
          <w:cols w:space="720"/>
          <w:docGrid w:linePitch="360"/>
        </w:sectPr>
      </w:pPr>
    </w:p>
    <w:p w:rsidR="0096542F" w:rsidRPr="0096542F" w:rsidRDefault="0096542F" w:rsidP="000132D6">
      <w:pPr>
        <w:snapToGrid w:val="0"/>
        <w:spacing w:after="0" w:line="240" w:lineRule="auto"/>
        <w:jc w:val="center"/>
        <w:rPr>
          <w:rFonts w:ascii="Times New Roman" w:hAnsi="Times New Roman"/>
          <w:b/>
          <w:bCs/>
        </w:rPr>
      </w:pPr>
      <w:r w:rsidRPr="0096542F">
        <w:rPr>
          <w:rFonts w:ascii="Times New Roman" w:hAnsi="Times New Roman"/>
          <w:b/>
          <w:bCs/>
        </w:rPr>
        <w:lastRenderedPageBreak/>
        <w:t>3. Перечень мероприятий подпрограммы</w:t>
      </w:r>
    </w:p>
    <w:p w:rsidR="0096542F" w:rsidRPr="0096542F" w:rsidRDefault="0096542F" w:rsidP="000132D6">
      <w:pPr>
        <w:snapToGrid w:val="0"/>
        <w:spacing w:after="0" w:line="240" w:lineRule="auto"/>
        <w:jc w:val="center"/>
        <w:rPr>
          <w:rFonts w:ascii="Times New Roman" w:hAnsi="Times New Roman"/>
          <w:b/>
          <w:bCs/>
        </w:rPr>
      </w:pPr>
      <w:r w:rsidRPr="0096542F">
        <w:rPr>
          <w:rFonts w:ascii="Times New Roman" w:hAnsi="Times New Roman"/>
          <w:b/>
          <w:bCs/>
        </w:rPr>
        <w:t xml:space="preserve">"Обеспечивающая подпрограмма" </w:t>
      </w:r>
    </w:p>
    <w:p w:rsidR="0096542F" w:rsidRPr="0096542F" w:rsidRDefault="0096542F" w:rsidP="000132D6">
      <w:pPr>
        <w:snapToGrid w:val="0"/>
        <w:spacing w:after="0" w:line="240" w:lineRule="auto"/>
        <w:rPr>
          <w:rFonts w:ascii="Times New Roman" w:hAnsi="Times New Roman"/>
          <w:b/>
          <w:bCs/>
        </w:rPr>
      </w:pPr>
    </w:p>
    <w:tbl>
      <w:tblPr>
        <w:tblW w:w="158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316"/>
        <w:gridCol w:w="1130"/>
        <w:gridCol w:w="1705"/>
        <w:gridCol w:w="1199"/>
        <w:gridCol w:w="1145"/>
        <w:gridCol w:w="995"/>
        <w:gridCol w:w="992"/>
        <w:gridCol w:w="993"/>
        <w:gridCol w:w="992"/>
        <w:gridCol w:w="992"/>
        <w:gridCol w:w="1404"/>
        <w:gridCol w:w="1468"/>
      </w:tblGrid>
      <w:tr w:rsidR="0096542F" w:rsidRPr="0096542F" w:rsidTr="00116DBF">
        <w:trPr>
          <w:trHeight w:val="630"/>
        </w:trPr>
        <w:tc>
          <w:tcPr>
            <w:tcW w:w="520" w:type="dxa"/>
            <w:vMerge w:val="restart"/>
            <w:shd w:val="clear" w:color="000000" w:fill="FFFFFF"/>
            <w:noWrap/>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 п/п</w:t>
            </w:r>
          </w:p>
        </w:tc>
        <w:tc>
          <w:tcPr>
            <w:tcW w:w="2316" w:type="dxa"/>
            <w:vMerge w:val="restart"/>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Мероприятие  подпрограммы</w:t>
            </w:r>
          </w:p>
        </w:tc>
        <w:tc>
          <w:tcPr>
            <w:tcW w:w="1130" w:type="dxa"/>
            <w:vMerge w:val="restart"/>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 xml:space="preserve">Сроки       </w:t>
            </w:r>
            <w:r w:rsidRPr="0096542F">
              <w:rPr>
                <w:rFonts w:ascii="Times New Roman" w:hAnsi="Times New Roman"/>
                <w:sz w:val="16"/>
                <w:szCs w:val="16"/>
              </w:rPr>
              <w:br/>
              <w:t xml:space="preserve">исполнения </w:t>
            </w:r>
            <w:r w:rsidRPr="0096542F">
              <w:rPr>
                <w:rFonts w:ascii="Times New Roman" w:hAnsi="Times New Roman"/>
                <w:sz w:val="16"/>
                <w:szCs w:val="16"/>
              </w:rPr>
              <w:br/>
              <w:t>мероприятия</w:t>
            </w:r>
          </w:p>
        </w:tc>
        <w:tc>
          <w:tcPr>
            <w:tcW w:w="1705" w:type="dxa"/>
            <w:vMerge w:val="restart"/>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 xml:space="preserve">Источники     </w:t>
            </w:r>
            <w:r w:rsidRPr="0096542F">
              <w:rPr>
                <w:rFonts w:ascii="Times New Roman" w:hAnsi="Times New Roman"/>
                <w:sz w:val="16"/>
                <w:szCs w:val="16"/>
              </w:rPr>
              <w:br/>
              <w:t>финансирования</w:t>
            </w:r>
          </w:p>
        </w:tc>
        <w:tc>
          <w:tcPr>
            <w:tcW w:w="1199" w:type="dxa"/>
            <w:vMerge w:val="restart"/>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 xml:space="preserve">Объем финансиро-вания мероприятия в году, предшеству-ющем году реализации программы  </w:t>
            </w:r>
            <w:r w:rsidRPr="0096542F">
              <w:rPr>
                <w:rFonts w:ascii="Times New Roman" w:hAnsi="Times New Roman"/>
                <w:sz w:val="16"/>
                <w:szCs w:val="16"/>
              </w:rPr>
              <w:br/>
              <w:t xml:space="preserve">(тыс. руб.) </w:t>
            </w:r>
          </w:p>
        </w:tc>
        <w:tc>
          <w:tcPr>
            <w:tcW w:w="1145" w:type="dxa"/>
            <w:vMerge w:val="restart"/>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 xml:space="preserve">Всего </w:t>
            </w:r>
            <w:r w:rsidRPr="0096542F">
              <w:rPr>
                <w:rFonts w:ascii="Times New Roman" w:hAnsi="Times New Roman"/>
                <w:sz w:val="16"/>
                <w:szCs w:val="16"/>
              </w:rPr>
              <w:br/>
              <w:t>(тыс. руб.)</w:t>
            </w:r>
          </w:p>
        </w:tc>
        <w:tc>
          <w:tcPr>
            <w:tcW w:w="4964" w:type="dxa"/>
            <w:gridSpan w:val="5"/>
            <w:shd w:val="clear" w:color="000000" w:fill="FFFFFF"/>
            <w:noWrap/>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Объем финансирования по годам (тыс. руб.)</w:t>
            </w:r>
          </w:p>
        </w:tc>
        <w:tc>
          <w:tcPr>
            <w:tcW w:w="1404" w:type="dxa"/>
            <w:vMerge w:val="restart"/>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Ответственный</w:t>
            </w:r>
            <w:r w:rsidRPr="0096542F">
              <w:rPr>
                <w:rFonts w:ascii="Times New Roman" w:hAnsi="Times New Roman"/>
                <w:sz w:val="16"/>
                <w:szCs w:val="16"/>
              </w:rPr>
              <w:br/>
              <w:t>за выполнение</w:t>
            </w:r>
            <w:r w:rsidRPr="0096542F">
              <w:rPr>
                <w:rFonts w:ascii="Times New Roman" w:hAnsi="Times New Roman"/>
                <w:sz w:val="16"/>
                <w:szCs w:val="16"/>
              </w:rPr>
              <w:br/>
              <w:t xml:space="preserve">мероприятия  </w:t>
            </w:r>
            <w:r w:rsidRPr="0096542F">
              <w:rPr>
                <w:rFonts w:ascii="Times New Roman" w:hAnsi="Times New Roman"/>
                <w:sz w:val="16"/>
                <w:szCs w:val="16"/>
              </w:rPr>
              <w:br/>
              <w:t>подпрограммы</w:t>
            </w:r>
          </w:p>
        </w:tc>
        <w:tc>
          <w:tcPr>
            <w:tcW w:w="1468" w:type="dxa"/>
            <w:vMerge w:val="restart"/>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 xml:space="preserve">Результаты  </w:t>
            </w:r>
            <w:r w:rsidRPr="0096542F">
              <w:rPr>
                <w:rFonts w:ascii="Times New Roman" w:hAnsi="Times New Roman"/>
                <w:sz w:val="16"/>
                <w:szCs w:val="16"/>
              </w:rPr>
              <w:br/>
              <w:t xml:space="preserve">выполнения  </w:t>
            </w:r>
            <w:r w:rsidRPr="0096542F">
              <w:rPr>
                <w:rFonts w:ascii="Times New Roman" w:hAnsi="Times New Roman"/>
                <w:sz w:val="16"/>
                <w:szCs w:val="16"/>
              </w:rPr>
              <w:br/>
              <w:t xml:space="preserve">мероприятий </w:t>
            </w:r>
            <w:r w:rsidRPr="0096542F">
              <w:rPr>
                <w:rFonts w:ascii="Times New Roman" w:hAnsi="Times New Roman"/>
                <w:sz w:val="16"/>
                <w:szCs w:val="16"/>
              </w:rPr>
              <w:br/>
              <w:t>подпрограммы</w:t>
            </w:r>
          </w:p>
        </w:tc>
      </w:tr>
      <w:tr w:rsidR="0096542F" w:rsidRPr="0096542F" w:rsidTr="00116DBF">
        <w:trPr>
          <w:trHeight w:val="1215"/>
        </w:trPr>
        <w:tc>
          <w:tcPr>
            <w:tcW w:w="520"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1130"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1705"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1199"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1145"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995" w:type="dxa"/>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2017 год</w:t>
            </w:r>
          </w:p>
        </w:tc>
        <w:tc>
          <w:tcPr>
            <w:tcW w:w="992" w:type="dxa"/>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2018 год</w:t>
            </w:r>
          </w:p>
        </w:tc>
        <w:tc>
          <w:tcPr>
            <w:tcW w:w="993" w:type="dxa"/>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2019 год</w:t>
            </w:r>
          </w:p>
        </w:tc>
        <w:tc>
          <w:tcPr>
            <w:tcW w:w="992" w:type="dxa"/>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2020 год</w:t>
            </w:r>
          </w:p>
        </w:tc>
        <w:tc>
          <w:tcPr>
            <w:tcW w:w="992" w:type="dxa"/>
            <w:shd w:val="clear" w:color="000000" w:fill="FFFFFF"/>
            <w:vAlign w:val="center"/>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2021 год</w:t>
            </w:r>
          </w:p>
        </w:tc>
        <w:tc>
          <w:tcPr>
            <w:tcW w:w="1404"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1468" w:type="dxa"/>
            <w:vMerge/>
            <w:vAlign w:val="center"/>
            <w:hideMark/>
          </w:tcPr>
          <w:p w:rsidR="0096542F" w:rsidRPr="0096542F" w:rsidRDefault="0096542F" w:rsidP="000132D6">
            <w:pPr>
              <w:spacing w:after="0" w:line="240" w:lineRule="auto"/>
              <w:rPr>
                <w:rFonts w:ascii="Times New Roman" w:hAnsi="Times New Roman"/>
                <w:sz w:val="16"/>
                <w:szCs w:val="16"/>
              </w:rPr>
            </w:pPr>
          </w:p>
        </w:tc>
      </w:tr>
      <w:tr w:rsidR="0096542F" w:rsidRPr="0096542F" w:rsidTr="00116DBF">
        <w:trPr>
          <w:trHeight w:val="330"/>
        </w:trPr>
        <w:tc>
          <w:tcPr>
            <w:tcW w:w="520" w:type="dxa"/>
            <w:vMerge w:val="restart"/>
            <w:shd w:val="clear" w:color="000000" w:fill="FFFFFF"/>
            <w:noWrap/>
            <w:hideMark/>
          </w:tcPr>
          <w:p w:rsidR="0096542F" w:rsidRPr="0096542F" w:rsidRDefault="0096542F" w:rsidP="000132D6">
            <w:pPr>
              <w:spacing w:after="0" w:line="240" w:lineRule="auto"/>
              <w:jc w:val="center"/>
              <w:rPr>
                <w:rFonts w:ascii="Times New Roman" w:hAnsi="Times New Roman"/>
                <w:i/>
                <w:iCs/>
                <w:sz w:val="16"/>
                <w:szCs w:val="16"/>
              </w:rPr>
            </w:pPr>
            <w:r w:rsidRPr="0096542F">
              <w:rPr>
                <w:rFonts w:ascii="Times New Roman" w:hAnsi="Times New Roman"/>
                <w:i/>
                <w:iCs/>
                <w:sz w:val="16"/>
                <w:szCs w:val="16"/>
              </w:rPr>
              <w:t>1.</w:t>
            </w:r>
          </w:p>
        </w:tc>
        <w:tc>
          <w:tcPr>
            <w:tcW w:w="2316" w:type="dxa"/>
            <w:vMerge w:val="restart"/>
            <w:shd w:val="clear" w:color="000000" w:fill="FFFFFF"/>
            <w:hideMark/>
          </w:tcPr>
          <w:p w:rsidR="0096542F" w:rsidRPr="0096542F" w:rsidRDefault="0096542F" w:rsidP="000132D6">
            <w:pPr>
              <w:spacing w:after="0" w:line="240" w:lineRule="auto"/>
              <w:rPr>
                <w:rFonts w:ascii="Times New Roman" w:hAnsi="Times New Roman"/>
                <w:i/>
                <w:iCs/>
                <w:sz w:val="18"/>
                <w:szCs w:val="18"/>
              </w:rPr>
            </w:pPr>
            <w:r w:rsidRPr="0096542F">
              <w:rPr>
                <w:rFonts w:ascii="Times New Roman" w:hAnsi="Times New Roman"/>
                <w:i/>
                <w:iCs/>
                <w:sz w:val="18"/>
                <w:szCs w:val="18"/>
              </w:rPr>
              <w:t xml:space="preserve">Основное мероприятие 1. </w:t>
            </w:r>
            <w:r w:rsidRPr="0096542F">
              <w:rPr>
                <w:rFonts w:ascii="Times New Roman" w:hAnsi="Times New Roman"/>
                <w:i/>
                <w:iCs/>
                <w:sz w:val="18"/>
                <w:szCs w:val="18"/>
              </w:rPr>
              <w:br/>
              <w:t>Создание условий для реализации полномочий Администрации городского округа Электросталь Московской области</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2017-2021</w:t>
            </w:r>
          </w:p>
        </w:tc>
        <w:tc>
          <w:tcPr>
            <w:tcW w:w="1705" w:type="dxa"/>
            <w:shd w:val="clear" w:color="000000" w:fill="FFFFFF"/>
            <w:hideMark/>
          </w:tcPr>
          <w:p w:rsidR="0096542F" w:rsidRPr="0096542F" w:rsidRDefault="0096542F" w:rsidP="000132D6">
            <w:pPr>
              <w:spacing w:after="0" w:line="240" w:lineRule="auto"/>
              <w:rPr>
                <w:rFonts w:ascii="Times New Roman" w:hAnsi="Times New Roman"/>
                <w:i/>
                <w:iCs/>
                <w:sz w:val="16"/>
                <w:szCs w:val="16"/>
              </w:rPr>
            </w:pPr>
            <w:r w:rsidRPr="0096542F">
              <w:rPr>
                <w:rFonts w:ascii="Times New Roman" w:hAnsi="Times New Roman"/>
                <w:i/>
                <w:iCs/>
                <w:sz w:val="16"/>
                <w:szCs w:val="16"/>
              </w:rPr>
              <w:t>Итого</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137 703,5</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732 808,40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150 964,2</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148 220,9</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144 309,1</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144 657,1</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144 657,1</w:t>
            </w:r>
          </w:p>
        </w:tc>
        <w:tc>
          <w:tcPr>
            <w:tcW w:w="1404" w:type="dxa"/>
            <w:vMerge w:val="restart"/>
            <w:shd w:val="clear" w:color="000000" w:fill="FFFFFF"/>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 xml:space="preserve">Управление учета, контроля, сводной отчетности </w:t>
            </w:r>
          </w:p>
        </w:tc>
        <w:tc>
          <w:tcPr>
            <w:tcW w:w="1468" w:type="dxa"/>
            <w:vMerge w:val="restart"/>
            <w:shd w:val="clear" w:color="000000" w:fill="FFFFFF"/>
            <w:noWrap/>
            <w:hideMark/>
          </w:tcPr>
          <w:p w:rsidR="0096542F" w:rsidRPr="0096542F" w:rsidRDefault="0096542F" w:rsidP="000132D6">
            <w:pPr>
              <w:spacing w:after="0" w:line="240" w:lineRule="auto"/>
              <w:jc w:val="center"/>
              <w:rPr>
                <w:rFonts w:ascii="Times New Roman" w:hAnsi="Times New Roman"/>
              </w:rPr>
            </w:pPr>
            <w:r w:rsidRPr="0096542F">
              <w:rPr>
                <w:rFonts w:ascii="Times New Roman" w:hAnsi="Times New Roman"/>
              </w:rPr>
              <w:t>Х</w:t>
            </w:r>
          </w:p>
        </w:tc>
      </w:tr>
      <w:tr w:rsidR="0096542F" w:rsidRPr="0096542F" w:rsidTr="00116DBF">
        <w:trPr>
          <w:trHeight w:val="366"/>
        </w:trPr>
        <w:tc>
          <w:tcPr>
            <w:tcW w:w="520" w:type="dxa"/>
            <w:vMerge/>
            <w:vAlign w:val="center"/>
            <w:hideMark/>
          </w:tcPr>
          <w:p w:rsidR="0096542F" w:rsidRPr="0096542F" w:rsidRDefault="0096542F" w:rsidP="000132D6">
            <w:pPr>
              <w:spacing w:after="0" w:line="240" w:lineRule="auto"/>
              <w:rPr>
                <w:rFonts w:ascii="Times New Roman" w:hAnsi="Times New Roman"/>
                <w:i/>
                <w:iCs/>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i/>
                <w:iCs/>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i/>
                <w:iCs/>
                <w:sz w:val="16"/>
                <w:szCs w:val="16"/>
              </w:rPr>
            </w:pPr>
            <w:r w:rsidRPr="0096542F">
              <w:rPr>
                <w:rFonts w:ascii="Times New Roman" w:hAnsi="Times New Roman"/>
                <w:i/>
                <w:iCs/>
                <w:sz w:val="16"/>
                <w:szCs w:val="16"/>
              </w:rPr>
              <w:t>Средства</w:t>
            </w:r>
            <w:r w:rsidR="00116DBF">
              <w:rPr>
                <w:rFonts w:ascii="Times New Roman" w:hAnsi="Times New Roman"/>
                <w:i/>
                <w:iCs/>
                <w:sz w:val="16"/>
                <w:szCs w:val="16"/>
              </w:rPr>
              <w:t xml:space="preserve"> </w:t>
            </w:r>
            <w:r w:rsidRPr="0096542F">
              <w:rPr>
                <w:rFonts w:ascii="Times New Roman" w:hAnsi="Times New Roman"/>
                <w:i/>
                <w:iCs/>
                <w:sz w:val="16"/>
                <w:szCs w:val="16"/>
              </w:rPr>
              <w:t xml:space="preserve">бюджета      </w:t>
            </w:r>
            <w:r w:rsidRPr="0096542F">
              <w:rPr>
                <w:rFonts w:ascii="Times New Roman" w:hAnsi="Times New Roman"/>
                <w:i/>
                <w:iCs/>
                <w:sz w:val="16"/>
                <w:szCs w:val="16"/>
              </w:rPr>
              <w:br/>
              <w:t xml:space="preserve">городского округа Электросталь   </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129 295,8</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684 198,50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142 357,3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138 472,9</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134 456,1</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134 456,1</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134 456,1</w:t>
            </w:r>
          </w:p>
        </w:tc>
        <w:tc>
          <w:tcPr>
            <w:tcW w:w="1404" w:type="dxa"/>
            <w:vMerge/>
            <w:vAlign w:val="center"/>
            <w:hideMark/>
          </w:tcPr>
          <w:p w:rsidR="0096542F" w:rsidRPr="0096542F" w:rsidRDefault="0096542F" w:rsidP="000132D6">
            <w:pPr>
              <w:spacing w:after="0" w:line="240" w:lineRule="auto"/>
              <w:rPr>
                <w:rFonts w:ascii="Times New Roman" w:hAnsi="Times New Roman"/>
                <w:i/>
                <w:iCs/>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rPr>
            </w:pPr>
          </w:p>
        </w:tc>
      </w:tr>
      <w:tr w:rsidR="0096542F" w:rsidRPr="0096542F" w:rsidTr="00116DBF">
        <w:trPr>
          <w:trHeight w:val="280"/>
        </w:trPr>
        <w:tc>
          <w:tcPr>
            <w:tcW w:w="520" w:type="dxa"/>
            <w:vMerge/>
            <w:vAlign w:val="center"/>
            <w:hideMark/>
          </w:tcPr>
          <w:p w:rsidR="0096542F" w:rsidRPr="0096542F" w:rsidRDefault="0096542F" w:rsidP="000132D6">
            <w:pPr>
              <w:spacing w:after="0" w:line="240" w:lineRule="auto"/>
              <w:rPr>
                <w:rFonts w:ascii="Times New Roman" w:hAnsi="Times New Roman"/>
                <w:i/>
                <w:iCs/>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i/>
                <w:iCs/>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i/>
                <w:iCs/>
                <w:sz w:val="16"/>
                <w:szCs w:val="16"/>
              </w:rPr>
            </w:pPr>
            <w:r w:rsidRPr="0096542F">
              <w:rPr>
                <w:rFonts w:ascii="Times New Roman" w:hAnsi="Times New Roman"/>
                <w:i/>
                <w:iCs/>
                <w:sz w:val="16"/>
                <w:szCs w:val="16"/>
              </w:rPr>
              <w:t xml:space="preserve">Средства бюджета       </w:t>
            </w:r>
            <w:r w:rsidRPr="0096542F">
              <w:rPr>
                <w:rFonts w:ascii="Times New Roman" w:hAnsi="Times New Roman"/>
                <w:i/>
                <w:iCs/>
                <w:sz w:val="16"/>
                <w:szCs w:val="16"/>
              </w:rPr>
              <w:br/>
              <w:t>Московской области</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574,7</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2 820,90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604,9</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554,0</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554,0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554,0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554,0</w:t>
            </w:r>
          </w:p>
        </w:tc>
        <w:tc>
          <w:tcPr>
            <w:tcW w:w="1404" w:type="dxa"/>
            <w:vMerge/>
            <w:vAlign w:val="center"/>
            <w:hideMark/>
          </w:tcPr>
          <w:p w:rsidR="0096542F" w:rsidRPr="0096542F" w:rsidRDefault="0096542F" w:rsidP="000132D6">
            <w:pPr>
              <w:spacing w:after="0" w:line="240" w:lineRule="auto"/>
              <w:rPr>
                <w:rFonts w:ascii="Times New Roman" w:hAnsi="Times New Roman"/>
                <w:i/>
                <w:iCs/>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rPr>
            </w:pPr>
          </w:p>
        </w:tc>
      </w:tr>
      <w:tr w:rsidR="0096542F" w:rsidRPr="0096542F" w:rsidTr="00116DBF">
        <w:trPr>
          <w:trHeight w:val="106"/>
        </w:trPr>
        <w:tc>
          <w:tcPr>
            <w:tcW w:w="520" w:type="dxa"/>
            <w:vMerge/>
            <w:vAlign w:val="center"/>
            <w:hideMark/>
          </w:tcPr>
          <w:p w:rsidR="0096542F" w:rsidRPr="0096542F" w:rsidRDefault="0096542F" w:rsidP="000132D6">
            <w:pPr>
              <w:spacing w:after="0" w:line="240" w:lineRule="auto"/>
              <w:rPr>
                <w:rFonts w:ascii="Times New Roman" w:hAnsi="Times New Roman"/>
                <w:i/>
                <w:iCs/>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i/>
                <w:iCs/>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i/>
                <w:iCs/>
                <w:sz w:val="16"/>
                <w:szCs w:val="16"/>
              </w:rPr>
            </w:pPr>
            <w:r w:rsidRPr="0096542F">
              <w:rPr>
                <w:rFonts w:ascii="Times New Roman" w:hAnsi="Times New Roman"/>
                <w:i/>
                <w:iCs/>
                <w:sz w:val="16"/>
                <w:szCs w:val="16"/>
              </w:rPr>
              <w:t xml:space="preserve">Средства </w:t>
            </w:r>
            <w:r w:rsidR="00116DBF">
              <w:rPr>
                <w:rFonts w:ascii="Times New Roman" w:hAnsi="Times New Roman"/>
                <w:i/>
                <w:iCs/>
                <w:sz w:val="16"/>
                <w:szCs w:val="16"/>
              </w:rPr>
              <w:t>ф</w:t>
            </w:r>
            <w:r w:rsidRPr="0096542F">
              <w:rPr>
                <w:rFonts w:ascii="Times New Roman" w:hAnsi="Times New Roman"/>
                <w:i/>
                <w:iCs/>
                <w:sz w:val="16"/>
                <w:szCs w:val="16"/>
              </w:rPr>
              <w:t>едерального бюджета</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7 833,0</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45 789,00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8 002,0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9 194,0</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9 299,0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9 647,0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9 647,0</w:t>
            </w:r>
          </w:p>
        </w:tc>
        <w:tc>
          <w:tcPr>
            <w:tcW w:w="1404" w:type="dxa"/>
            <w:vMerge/>
            <w:vAlign w:val="center"/>
            <w:hideMark/>
          </w:tcPr>
          <w:p w:rsidR="0096542F" w:rsidRPr="0096542F" w:rsidRDefault="0096542F" w:rsidP="000132D6">
            <w:pPr>
              <w:spacing w:after="0" w:line="240" w:lineRule="auto"/>
              <w:rPr>
                <w:rFonts w:ascii="Times New Roman" w:hAnsi="Times New Roman"/>
                <w:i/>
                <w:iCs/>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rPr>
            </w:pPr>
          </w:p>
        </w:tc>
      </w:tr>
      <w:tr w:rsidR="0096542F" w:rsidRPr="0096542F" w:rsidTr="00116DBF">
        <w:trPr>
          <w:trHeight w:val="270"/>
        </w:trPr>
        <w:tc>
          <w:tcPr>
            <w:tcW w:w="520" w:type="dxa"/>
            <w:vMerge w:val="restart"/>
            <w:shd w:val="clear" w:color="000000" w:fill="FFFFFF"/>
            <w:noWrap/>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1.1.</w:t>
            </w:r>
          </w:p>
        </w:tc>
        <w:tc>
          <w:tcPr>
            <w:tcW w:w="2316" w:type="dxa"/>
            <w:vMerge w:val="restart"/>
            <w:shd w:val="clear" w:color="000000" w:fill="FFFFFF"/>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 xml:space="preserve">Мероприятие 1. </w:t>
            </w:r>
            <w:r w:rsidRPr="0096542F">
              <w:rPr>
                <w:rFonts w:ascii="Times New Roman" w:hAnsi="Times New Roman"/>
                <w:sz w:val="18"/>
                <w:szCs w:val="18"/>
              </w:rPr>
              <w:br/>
              <w:t>Финансовое и материально-техническое обеспечение деятельности Администрации</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noWrap/>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Итого</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135 052,3</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720 459,80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147 607,3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145 794,1</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142 120,8</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142 468,8</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142 468,8</w:t>
            </w:r>
          </w:p>
        </w:tc>
        <w:tc>
          <w:tcPr>
            <w:tcW w:w="1404" w:type="dxa"/>
            <w:vMerge w:val="restart"/>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 xml:space="preserve">Управление учета, контроля, сводной отчетности </w:t>
            </w:r>
          </w:p>
        </w:tc>
        <w:tc>
          <w:tcPr>
            <w:tcW w:w="1468" w:type="dxa"/>
            <w:vMerge w:val="restart"/>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Рациональное использование бюджетных средств по исполнению обязательств Администрации городского округа</w:t>
            </w:r>
          </w:p>
        </w:tc>
      </w:tr>
      <w:tr w:rsidR="0096542F" w:rsidRPr="0096542F" w:rsidTr="00116DBF">
        <w:trPr>
          <w:trHeight w:val="397"/>
        </w:trPr>
        <w:tc>
          <w:tcPr>
            <w:tcW w:w="520"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 xml:space="preserve">Средства бюджета      </w:t>
            </w:r>
            <w:r w:rsidRPr="0096542F">
              <w:rPr>
                <w:rFonts w:ascii="Times New Roman" w:hAnsi="Times New Roman"/>
                <w:sz w:val="16"/>
                <w:szCs w:val="16"/>
              </w:rPr>
              <w:br/>
              <w:t xml:space="preserve">городского округа Электросталь   </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126 644,6</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671 849,90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139 000,4</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136 046,1</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132 267,8</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132 267,8</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132 267,8</w:t>
            </w:r>
          </w:p>
        </w:tc>
        <w:tc>
          <w:tcPr>
            <w:tcW w:w="1404" w:type="dxa"/>
            <w:vMerge/>
            <w:vAlign w:val="center"/>
            <w:hideMark/>
          </w:tcPr>
          <w:p w:rsidR="0096542F" w:rsidRPr="0096542F" w:rsidRDefault="0096542F" w:rsidP="000132D6">
            <w:pPr>
              <w:spacing w:after="0" w:line="240" w:lineRule="auto"/>
              <w:rPr>
                <w:rFonts w:ascii="Times New Roman" w:hAnsi="Times New Roman"/>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174"/>
        </w:trPr>
        <w:tc>
          <w:tcPr>
            <w:tcW w:w="520"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 xml:space="preserve">Средства бюджета      </w:t>
            </w:r>
            <w:r w:rsidRPr="0096542F">
              <w:rPr>
                <w:rFonts w:ascii="Times New Roman" w:hAnsi="Times New Roman"/>
                <w:sz w:val="16"/>
                <w:szCs w:val="16"/>
              </w:rPr>
              <w:br/>
              <w:t>Московской области</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574,7</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2 820,90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604,9</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554,0</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554,0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554,0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554,0</w:t>
            </w:r>
          </w:p>
        </w:tc>
        <w:tc>
          <w:tcPr>
            <w:tcW w:w="1404" w:type="dxa"/>
            <w:vMerge/>
            <w:vAlign w:val="center"/>
            <w:hideMark/>
          </w:tcPr>
          <w:p w:rsidR="0096542F" w:rsidRPr="0096542F" w:rsidRDefault="0096542F" w:rsidP="000132D6">
            <w:pPr>
              <w:spacing w:after="0" w:line="240" w:lineRule="auto"/>
              <w:rPr>
                <w:rFonts w:ascii="Times New Roman" w:hAnsi="Times New Roman"/>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412"/>
        </w:trPr>
        <w:tc>
          <w:tcPr>
            <w:tcW w:w="520" w:type="dxa"/>
            <w:vMerge/>
            <w:vAlign w:val="center"/>
            <w:hideMark/>
          </w:tcPr>
          <w:p w:rsidR="0096542F" w:rsidRPr="0096542F" w:rsidRDefault="0096542F" w:rsidP="000132D6">
            <w:pPr>
              <w:spacing w:after="0" w:line="240" w:lineRule="auto"/>
              <w:rPr>
                <w:rFonts w:ascii="Times New Roman" w:hAnsi="Times New Roman"/>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hideMark/>
          </w:tcPr>
          <w:p w:rsidR="0096542F" w:rsidRPr="0096542F" w:rsidRDefault="0096542F" w:rsidP="000132D6">
            <w:pPr>
              <w:spacing w:after="0" w:line="240" w:lineRule="auto"/>
              <w:rPr>
                <w:rFonts w:ascii="Times New Roman" w:hAnsi="Times New Roman"/>
                <w:sz w:val="16"/>
                <w:szCs w:val="16"/>
              </w:rPr>
            </w:pPr>
            <w:r w:rsidRPr="0096542F">
              <w:rPr>
                <w:rFonts w:ascii="Times New Roman" w:hAnsi="Times New Roman"/>
                <w:sz w:val="16"/>
                <w:szCs w:val="16"/>
              </w:rPr>
              <w:t>Средства федерального бюджета</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7 833,0</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45 789,00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8 002,0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9 194,0</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9 299,0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9 647,0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9 647,0</w:t>
            </w:r>
          </w:p>
        </w:tc>
        <w:tc>
          <w:tcPr>
            <w:tcW w:w="1404" w:type="dxa"/>
            <w:vMerge/>
            <w:vAlign w:val="center"/>
            <w:hideMark/>
          </w:tcPr>
          <w:p w:rsidR="0096542F" w:rsidRPr="0096542F" w:rsidRDefault="0096542F" w:rsidP="000132D6">
            <w:pPr>
              <w:spacing w:after="0" w:line="240" w:lineRule="auto"/>
              <w:rPr>
                <w:rFonts w:ascii="Times New Roman" w:hAnsi="Times New Roman"/>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718"/>
        </w:trPr>
        <w:tc>
          <w:tcPr>
            <w:tcW w:w="520" w:type="dxa"/>
            <w:shd w:val="clear" w:color="000000" w:fill="FFFFFF"/>
            <w:noWrap/>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1.2.</w:t>
            </w:r>
          </w:p>
        </w:tc>
        <w:tc>
          <w:tcPr>
            <w:tcW w:w="2316" w:type="dxa"/>
            <w:shd w:val="clear" w:color="000000" w:fill="FFFFFF"/>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Мероприятие 2. Организационное обеспечение деятельности Администрации</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 xml:space="preserve">Средства бюджета      </w:t>
            </w:r>
            <w:r w:rsidRPr="0096542F">
              <w:rPr>
                <w:rFonts w:ascii="Times New Roman" w:hAnsi="Times New Roman"/>
                <w:sz w:val="16"/>
                <w:szCs w:val="16"/>
              </w:rPr>
              <w:br/>
              <w:t xml:space="preserve">городского округа Электросталь   </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2 226,2</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12 348,60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3 356,9</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2 426,8</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2 188,3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2 188,3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2 188,3</w:t>
            </w:r>
          </w:p>
        </w:tc>
        <w:tc>
          <w:tcPr>
            <w:tcW w:w="1404"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 xml:space="preserve">Управление учета, контроля, сводной отчетности  </w:t>
            </w: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70"/>
        </w:trPr>
        <w:tc>
          <w:tcPr>
            <w:tcW w:w="520"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6"/>
                <w:szCs w:val="16"/>
              </w:rPr>
            </w:pPr>
            <w:r w:rsidRPr="0096542F">
              <w:rPr>
                <w:rFonts w:ascii="Times New Roman" w:hAnsi="Times New Roman"/>
                <w:i/>
                <w:iCs/>
                <w:sz w:val="16"/>
                <w:szCs w:val="16"/>
              </w:rPr>
              <w:t>2.</w:t>
            </w:r>
          </w:p>
        </w:tc>
        <w:tc>
          <w:tcPr>
            <w:tcW w:w="2316" w:type="dxa"/>
            <w:shd w:val="clear" w:color="000000" w:fill="FFFFFF"/>
            <w:hideMark/>
          </w:tcPr>
          <w:p w:rsidR="0096542F" w:rsidRPr="0096542F" w:rsidRDefault="0096542F" w:rsidP="000132D6">
            <w:pPr>
              <w:spacing w:after="0" w:line="240" w:lineRule="auto"/>
              <w:rPr>
                <w:rFonts w:ascii="Times New Roman" w:hAnsi="Times New Roman"/>
                <w:i/>
                <w:iCs/>
                <w:sz w:val="18"/>
                <w:szCs w:val="18"/>
              </w:rPr>
            </w:pPr>
            <w:r w:rsidRPr="0096542F">
              <w:rPr>
                <w:rFonts w:ascii="Times New Roman" w:hAnsi="Times New Roman"/>
                <w:i/>
                <w:iCs/>
                <w:sz w:val="18"/>
                <w:szCs w:val="18"/>
              </w:rPr>
              <w:t xml:space="preserve">Основное мероприятие 2. </w:t>
            </w:r>
            <w:r w:rsidRPr="0096542F">
              <w:rPr>
                <w:rFonts w:ascii="Times New Roman" w:hAnsi="Times New Roman"/>
                <w:i/>
                <w:iCs/>
                <w:sz w:val="18"/>
                <w:szCs w:val="18"/>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i/>
                <w:iCs/>
                <w:sz w:val="16"/>
                <w:szCs w:val="16"/>
              </w:rPr>
            </w:pPr>
            <w:r w:rsidRPr="0096542F">
              <w:rPr>
                <w:rFonts w:ascii="Times New Roman" w:hAnsi="Times New Roman"/>
                <w:i/>
                <w:iCs/>
                <w:sz w:val="16"/>
                <w:szCs w:val="16"/>
              </w:rPr>
              <w:t>Средства</w:t>
            </w:r>
            <w:r w:rsidR="00116DBF">
              <w:rPr>
                <w:rFonts w:ascii="Times New Roman" w:hAnsi="Times New Roman"/>
                <w:i/>
                <w:iCs/>
                <w:sz w:val="16"/>
                <w:szCs w:val="16"/>
              </w:rPr>
              <w:t xml:space="preserve"> </w:t>
            </w:r>
            <w:r w:rsidRPr="0096542F">
              <w:rPr>
                <w:rFonts w:ascii="Times New Roman" w:hAnsi="Times New Roman"/>
                <w:i/>
                <w:iCs/>
                <w:sz w:val="16"/>
                <w:szCs w:val="16"/>
              </w:rPr>
              <w:t xml:space="preserve">бюджета      </w:t>
            </w:r>
            <w:r w:rsidRPr="0096542F">
              <w:rPr>
                <w:rFonts w:ascii="Times New Roman" w:hAnsi="Times New Roman"/>
                <w:i/>
                <w:iCs/>
                <w:sz w:val="16"/>
                <w:szCs w:val="16"/>
              </w:rPr>
              <w:br/>
              <w:t xml:space="preserve">городского округа Электросталь   </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61 191,3</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591 481,40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70 443,3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135 261,2</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128 592,3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128 592,3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128 592,3</w:t>
            </w:r>
          </w:p>
        </w:tc>
        <w:tc>
          <w:tcPr>
            <w:tcW w:w="1404" w:type="dxa"/>
            <w:shd w:val="clear" w:color="000000" w:fill="FFFFFF"/>
            <w:hideMark/>
          </w:tcPr>
          <w:p w:rsidR="0096542F" w:rsidRPr="0096542F" w:rsidRDefault="0096542F" w:rsidP="000132D6">
            <w:pPr>
              <w:spacing w:after="0" w:line="240" w:lineRule="auto"/>
              <w:jc w:val="center"/>
              <w:rPr>
                <w:rFonts w:ascii="Times New Roman" w:hAnsi="Times New Roman"/>
                <w:i/>
                <w:iCs/>
                <w:sz w:val="18"/>
                <w:szCs w:val="18"/>
              </w:rPr>
            </w:pPr>
            <w:r w:rsidRPr="0096542F">
              <w:rPr>
                <w:rFonts w:ascii="Times New Roman" w:hAnsi="Times New Roman"/>
                <w:i/>
                <w:iCs/>
                <w:sz w:val="18"/>
                <w:szCs w:val="18"/>
              </w:rPr>
              <w:t xml:space="preserve">Управление учета, контроля, сводной отчетности  </w:t>
            </w:r>
          </w:p>
        </w:tc>
        <w:tc>
          <w:tcPr>
            <w:tcW w:w="1468" w:type="dxa"/>
            <w:shd w:val="clear" w:color="000000" w:fill="FFFFFF"/>
            <w:noWrap/>
            <w:hideMark/>
          </w:tcPr>
          <w:p w:rsidR="0096542F" w:rsidRPr="0096542F" w:rsidRDefault="0096542F" w:rsidP="000132D6">
            <w:pPr>
              <w:spacing w:after="0" w:line="240" w:lineRule="auto"/>
              <w:jc w:val="center"/>
              <w:rPr>
                <w:rFonts w:ascii="Times New Roman" w:hAnsi="Times New Roman"/>
              </w:rPr>
            </w:pPr>
            <w:r w:rsidRPr="0096542F">
              <w:rPr>
                <w:rFonts w:ascii="Times New Roman" w:hAnsi="Times New Roman"/>
              </w:rPr>
              <w:t>Х</w:t>
            </w:r>
          </w:p>
        </w:tc>
      </w:tr>
      <w:tr w:rsidR="0096542F" w:rsidRPr="0096542F" w:rsidTr="00116DBF">
        <w:trPr>
          <w:trHeight w:val="1245"/>
        </w:trPr>
        <w:tc>
          <w:tcPr>
            <w:tcW w:w="520" w:type="dxa"/>
            <w:shd w:val="clear" w:color="000000" w:fill="FFFFFF"/>
            <w:noWrap/>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lastRenderedPageBreak/>
              <w:t>2.1.</w:t>
            </w:r>
          </w:p>
        </w:tc>
        <w:tc>
          <w:tcPr>
            <w:tcW w:w="2316" w:type="dxa"/>
            <w:shd w:val="clear" w:color="000000" w:fill="FFFFFF"/>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Мероприятие 1.</w:t>
            </w:r>
            <w:r w:rsidRPr="0096542F">
              <w:rPr>
                <w:rFonts w:ascii="Times New Roman" w:hAnsi="Times New Roman"/>
                <w:sz w:val="18"/>
                <w:szCs w:val="18"/>
              </w:rPr>
              <w:br/>
              <w:t>Финансовое и материально-техническое обеспечение деятельности Аварийно-спасательной службы</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2015-2019</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 xml:space="preserve">Средства бюджета      </w:t>
            </w:r>
            <w:r w:rsidRPr="0096542F">
              <w:rPr>
                <w:rFonts w:ascii="Times New Roman" w:hAnsi="Times New Roman"/>
                <w:sz w:val="16"/>
                <w:szCs w:val="16"/>
              </w:rPr>
              <w:br/>
              <w:t xml:space="preserve">городского округа Электросталь   </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32 045,2</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222 039,60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33 272,3</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51 692,5</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45 691,6</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45 691,6</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45 691,6</w:t>
            </w:r>
          </w:p>
        </w:tc>
        <w:tc>
          <w:tcPr>
            <w:tcW w:w="1404"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 xml:space="preserve">Управление учета, контроля, сводной отчетности  </w:t>
            </w:r>
          </w:p>
        </w:tc>
        <w:tc>
          <w:tcPr>
            <w:tcW w:w="1468" w:type="dxa"/>
            <w:vMerge w:val="restart"/>
            <w:shd w:val="clear" w:color="000000" w:fill="FFFFFF"/>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Рациональное использование бюджетных средств по исполнению обязательств Администрации городского округа</w:t>
            </w:r>
          </w:p>
        </w:tc>
      </w:tr>
      <w:tr w:rsidR="0096542F" w:rsidRPr="0096542F" w:rsidTr="00116DBF">
        <w:trPr>
          <w:trHeight w:val="1827"/>
        </w:trPr>
        <w:tc>
          <w:tcPr>
            <w:tcW w:w="520" w:type="dxa"/>
            <w:shd w:val="clear" w:color="000000" w:fill="FFFFFF"/>
            <w:noWrap/>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2.2.</w:t>
            </w:r>
          </w:p>
        </w:tc>
        <w:tc>
          <w:tcPr>
            <w:tcW w:w="2316" w:type="dxa"/>
            <w:shd w:val="clear" w:color="000000" w:fill="FFFFFF"/>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Мероприятие 2.</w:t>
            </w:r>
            <w:r w:rsidRPr="0096542F">
              <w:rPr>
                <w:rFonts w:ascii="Times New Roman" w:hAnsi="Times New Roman"/>
                <w:sz w:val="18"/>
                <w:szCs w:val="18"/>
              </w:rPr>
              <w:br/>
              <w:t xml:space="preserve">Финансовое и материально-техническое обеспечение деятельности МКУ «Департамент </w:t>
            </w:r>
            <w:r w:rsidRPr="0096542F">
              <w:rPr>
                <w:rFonts w:ascii="Times New Roman" w:hAnsi="Times New Roman"/>
                <w:sz w:val="18"/>
                <w:szCs w:val="18"/>
              </w:rPr>
              <w:br/>
              <w:t>по развитию промышленности, инвестиционной политике и рекламе городского округа Электросталь»</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Средства</w:t>
            </w:r>
            <w:r w:rsidR="00116DBF">
              <w:rPr>
                <w:rFonts w:ascii="Times New Roman" w:hAnsi="Times New Roman"/>
                <w:sz w:val="16"/>
                <w:szCs w:val="16"/>
              </w:rPr>
              <w:t xml:space="preserve"> </w:t>
            </w:r>
            <w:r w:rsidRPr="0096542F">
              <w:rPr>
                <w:rFonts w:ascii="Times New Roman" w:hAnsi="Times New Roman"/>
                <w:sz w:val="16"/>
                <w:szCs w:val="16"/>
              </w:rPr>
              <w:t xml:space="preserve">бюджета      </w:t>
            </w:r>
            <w:r w:rsidRPr="0096542F">
              <w:rPr>
                <w:rFonts w:ascii="Times New Roman" w:hAnsi="Times New Roman"/>
                <w:sz w:val="16"/>
                <w:szCs w:val="16"/>
              </w:rPr>
              <w:br/>
              <w:t xml:space="preserve">городского округа Электросталь   </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5 482,0</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65 277,10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8 607,5</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14 244,9</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14 044,9</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14 189,9</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14 189,9</w:t>
            </w:r>
          </w:p>
        </w:tc>
        <w:tc>
          <w:tcPr>
            <w:tcW w:w="1404"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 xml:space="preserve">Управление учета, контроля, сводной отчетности </w:t>
            </w: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2013"/>
        </w:trPr>
        <w:tc>
          <w:tcPr>
            <w:tcW w:w="520" w:type="dxa"/>
            <w:shd w:val="clear" w:color="000000" w:fill="FFFFFF"/>
            <w:noWrap/>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2.3.</w:t>
            </w:r>
          </w:p>
        </w:tc>
        <w:tc>
          <w:tcPr>
            <w:tcW w:w="2316" w:type="dxa"/>
            <w:shd w:val="clear" w:color="000000" w:fill="FFFFFF"/>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Мероприятие 3.</w:t>
            </w:r>
            <w:r w:rsidRPr="0096542F">
              <w:rPr>
                <w:rFonts w:ascii="Times New Roman" w:hAnsi="Times New Roman"/>
                <w:sz w:val="18"/>
                <w:szCs w:val="18"/>
              </w:rPr>
              <w:br/>
              <w:t>Финансовое и материально-техническое обеспечение деятельности муниципального бюджетного учреждения "Централизованная бухгалтерия учреждений культуры, спорта и работы с молодежью"</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 xml:space="preserve">Средства бюджета      </w:t>
            </w:r>
            <w:r w:rsidRPr="0096542F">
              <w:rPr>
                <w:rFonts w:ascii="Times New Roman" w:hAnsi="Times New Roman"/>
                <w:sz w:val="16"/>
                <w:szCs w:val="16"/>
              </w:rPr>
              <w:br/>
              <w:t xml:space="preserve">городского округа Электросталь   </w:t>
            </w:r>
          </w:p>
        </w:tc>
        <w:tc>
          <w:tcPr>
            <w:tcW w:w="1199"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23 664,10</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233 136,00</w:t>
            </w:r>
          </w:p>
        </w:tc>
        <w:tc>
          <w:tcPr>
            <w:tcW w:w="99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17 240,00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54 024,00</w:t>
            </w:r>
          </w:p>
        </w:tc>
        <w:tc>
          <w:tcPr>
            <w:tcW w:w="993"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54 024,00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53 924,00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53 924,00</w:t>
            </w:r>
          </w:p>
        </w:tc>
        <w:tc>
          <w:tcPr>
            <w:tcW w:w="1404"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Управление учета, контроля, сводной отчетности</w:t>
            </w: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1427"/>
        </w:trPr>
        <w:tc>
          <w:tcPr>
            <w:tcW w:w="520" w:type="dxa"/>
            <w:shd w:val="clear" w:color="000000" w:fill="FFFFFF"/>
            <w:noWrap/>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2.4.</w:t>
            </w:r>
          </w:p>
        </w:tc>
        <w:tc>
          <w:tcPr>
            <w:tcW w:w="2316" w:type="dxa"/>
            <w:shd w:val="clear" w:color="000000" w:fill="FFFFFF"/>
            <w:hideMark/>
          </w:tcPr>
          <w:p w:rsidR="0096542F" w:rsidRPr="0096542F" w:rsidRDefault="0096542F" w:rsidP="00116DBF">
            <w:pPr>
              <w:spacing w:after="0" w:line="240" w:lineRule="auto"/>
              <w:rPr>
                <w:rFonts w:ascii="Times New Roman" w:hAnsi="Times New Roman"/>
                <w:sz w:val="18"/>
                <w:szCs w:val="18"/>
              </w:rPr>
            </w:pPr>
            <w:r w:rsidRPr="0096542F">
              <w:rPr>
                <w:rFonts w:ascii="Times New Roman" w:hAnsi="Times New Roman"/>
                <w:sz w:val="18"/>
                <w:szCs w:val="18"/>
              </w:rPr>
              <w:t>Мероприятие 4.</w:t>
            </w:r>
            <w:r w:rsidRPr="0096542F">
              <w:rPr>
                <w:rFonts w:ascii="Times New Roman" w:hAnsi="Times New Roman"/>
                <w:sz w:val="18"/>
                <w:szCs w:val="18"/>
              </w:rPr>
              <w:br/>
              <w:t>Финансовое и</w:t>
            </w:r>
            <w:r w:rsidR="00116DBF">
              <w:rPr>
                <w:rFonts w:ascii="Times New Roman" w:hAnsi="Times New Roman"/>
                <w:sz w:val="18"/>
                <w:szCs w:val="18"/>
              </w:rPr>
              <w:t xml:space="preserve"> </w:t>
            </w:r>
            <w:r w:rsidRPr="0096542F">
              <w:rPr>
                <w:rFonts w:ascii="Times New Roman" w:hAnsi="Times New Roman"/>
                <w:sz w:val="18"/>
                <w:szCs w:val="18"/>
              </w:rPr>
              <w:t>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2017-2021</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Средства</w:t>
            </w:r>
            <w:r w:rsidR="00116DBF">
              <w:rPr>
                <w:rFonts w:ascii="Times New Roman" w:hAnsi="Times New Roman"/>
                <w:sz w:val="16"/>
                <w:szCs w:val="16"/>
              </w:rPr>
              <w:t xml:space="preserve"> </w:t>
            </w:r>
            <w:r w:rsidRPr="0096542F">
              <w:rPr>
                <w:rFonts w:ascii="Times New Roman" w:hAnsi="Times New Roman"/>
                <w:sz w:val="16"/>
                <w:szCs w:val="16"/>
              </w:rPr>
              <w:t xml:space="preserve">бюджета      </w:t>
            </w:r>
            <w:r w:rsidRPr="0096542F">
              <w:rPr>
                <w:rFonts w:ascii="Times New Roman" w:hAnsi="Times New Roman"/>
                <w:sz w:val="16"/>
                <w:szCs w:val="16"/>
              </w:rPr>
              <w:br/>
              <w:t xml:space="preserve">городского округа Электросталь   </w:t>
            </w:r>
          </w:p>
        </w:tc>
        <w:tc>
          <w:tcPr>
            <w:tcW w:w="1199"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0,00</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68 058,70</w:t>
            </w:r>
          </w:p>
        </w:tc>
        <w:tc>
          <w:tcPr>
            <w:tcW w:w="99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8 353,50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15 299,80</w:t>
            </w:r>
          </w:p>
        </w:tc>
        <w:tc>
          <w:tcPr>
            <w:tcW w:w="993"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14 831,80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14 786,80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14 786,80</w:t>
            </w:r>
          </w:p>
        </w:tc>
        <w:tc>
          <w:tcPr>
            <w:tcW w:w="1404"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Управление учета, контроля, сводной отчетности</w:t>
            </w: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70"/>
        </w:trPr>
        <w:tc>
          <w:tcPr>
            <w:tcW w:w="520" w:type="dxa"/>
            <w:shd w:val="clear" w:color="000000" w:fill="FFFFFF"/>
            <w:noWrap/>
            <w:hideMark/>
          </w:tcPr>
          <w:p w:rsidR="0096542F" w:rsidRPr="0096542F" w:rsidRDefault="0096542F" w:rsidP="000132D6">
            <w:pPr>
              <w:spacing w:after="0" w:line="240" w:lineRule="auto"/>
              <w:jc w:val="center"/>
              <w:rPr>
                <w:rFonts w:ascii="Times New Roman" w:hAnsi="Times New Roman"/>
                <w:sz w:val="16"/>
                <w:szCs w:val="16"/>
              </w:rPr>
            </w:pPr>
            <w:r w:rsidRPr="0096542F">
              <w:rPr>
                <w:rFonts w:ascii="Times New Roman" w:hAnsi="Times New Roman"/>
                <w:sz w:val="16"/>
                <w:szCs w:val="16"/>
              </w:rPr>
              <w:t>2.5.</w:t>
            </w:r>
          </w:p>
        </w:tc>
        <w:tc>
          <w:tcPr>
            <w:tcW w:w="2316" w:type="dxa"/>
            <w:shd w:val="clear" w:color="000000" w:fill="FFFFFF"/>
            <w:hideMark/>
          </w:tcPr>
          <w:p w:rsidR="0096542F" w:rsidRPr="0096542F" w:rsidRDefault="0096542F" w:rsidP="000132D6">
            <w:pPr>
              <w:spacing w:after="0" w:line="240" w:lineRule="auto"/>
              <w:rPr>
                <w:rFonts w:ascii="Times New Roman" w:hAnsi="Times New Roman"/>
                <w:sz w:val="18"/>
                <w:szCs w:val="18"/>
              </w:rPr>
            </w:pPr>
            <w:r w:rsidRPr="0096542F">
              <w:rPr>
                <w:rFonts w:ascii="Times New Roman" w:hAnsi="Times New Roman"/>
                <w:sz w:val="18"/>
                <w:szCs w:val="18"/>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2017</w:t>
            </w:r>
          </w:p>
        </w:tc>
        <w:tc>
          <w:tcPr>
            <w:tcW w:w="1705" w:type="dxa"/>
            <w:shd w:val="clear" w:color="000000" w:fill="FFFFFF"/>
            <w:hideMark/>
          </w:tcPr>
          <w:p w:rsidR="0096542F" w:rsidRPr="0096542F" w:rsidRDefault="0096542F" w:rsidP="00116DBF">
            <w:pPr>
              <w:spacing w:after="0" w:line="240" w:lineRule="auto"/>
              <w:rPr>
                <w:rFonts w:ascii="Times New Roman" w:hAnsi="Times New Roman"/>
                <w:sz w:val="16"/>
                <w:szCs w:val="16"/>
              </w:rPr>
            </w:pPr>
            <w:r w:rsidRPr="0096542F">
              <w:rPr>
                <w:rFonts w:ascii="Times New Roman" w:hAnsi="Times New Roman"/>
                <w:sz w:val="16"/>
                <w:szCs w:val="16"/>
              </w:rPr>
              <w:t xml:space="preserve">Средства бюджета      </w:t>
            </w:r>
            <w:r w:rsidRPr="0096542F">
              <w:rPr>
                <w:rFonts w:ascii="Times New Roman" w:hAnsi="Times New Roman"/>
                <w:sz w:val="16"/>
                <w:szCs w:val="16"/>
              </w:rPr>
              <w:br/>
              <w:t xml:space="preserve">городского округа Электросталь   </w:t>
            </w:r>
          </w:p>
        </w:tc>
        <w:tc>
          <w:tcPr>
            <w:tcW w:w="1199"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0,00</w:t>
            </w:r>
          </w:p>
        </w:tc>
        <w:tc>
          <w:tcPr>
            <w:tcW w:w="114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2 970,00</w:t>
            </w:r>
          </w:p>
        </w:tc>
        <w:tc>
          <w:tcPr>
            <w:tcW w:w="995"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2 970,00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0,00</w:t>
            </w:r>
          </w:p>
        </w:tc>
        <w:tc>
          <w:tcPr>
            <w:tcW w:w="993"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0,00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0,00</w:t>
            </w:r>
          </w:p>
        </w:tc>
        <w:tc>
          <w:tcPr>
            <w:tcW w:w="992"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0,00</w:t>
            </w:r>
          </w:p>
        </w:tc>
        <w:tc>
          <w:tcPr>
            <w:tcW w:w="1404" w:type="dxa"/>
            <w:shd w:val="clear" w:color="000000" w:fill="FFFFFF"/>
            <w:hideMark/>
          </w:tcPr>
          <w:p w:rsidR="0096542F" w:rsidRPr="0096542F" w:rsidRDefault="0096542F" w:rsidP="000132D6">
            <w:pPr>
              <w:spacing w:after="0" w:line="240" w:lineRule="auto"/>
              <w:jc w:val="center"/>
              <w:rPr>
                <w:rFonts w:ascii="Times New Roman" w:hAnsi="Times New Roman"/>
                <w:sz w:val="18"/>
                <w:szCs w:val="18"/>
              </w:rPr>
            </w:pPr>
            <w:r w:rsidRPr="0096542F">
              <w:rPr>
                <w:rFonts w:ascii="Times New Roman" w:hAnsi="Times New Roman"/>
                <w:sz w:val="18"/>
                <w:szCs w:val="18"/>
              </w:rPr>
              <w:t>Управление учета, контроля, сводной отчетности</w:t>
            </w:r>
          </w:p>
        </w:tc>
        <w:tc>
          <w:tcPr>
            <w:tcW w:w="1468" w:type="dxa"/>
            <w:vMerge/>
            <w:vAlign w:val="center"/>
            <w:hideMark/>
          </w:tcPr>
          <w:p w:rsidR="0096542F" w:rsidRPr="0096542F" w:rsidRDefault="0096542F" w:rsidP="000132D6">
            <w:pPr>
              <w:spacing w:after="0" w:line="240" w:lineRule="auto"/>
              <w:rPr>
                <w:rFonts w:ascii="Times New Roman" w:hAnsi="Times New Roman"/>
                <w:sz w:val="18"/>
                <w:szCs w:val="18"/>
              </w:rPr>
            </w:pPr>
          </w:p>
        </w:tc>
      </w:tr>
      <w:tr w:rsidR="0096542F" w:rsidRPr="0096542F" w:rsidTr="00116DBF">
        <w:trPr>
          <w:trHeight w:val="330"/>
        </w:trPr>
        <w:tc>
          <w:tcPr>
            <w:tcW w:w="520" w:type="dxa"/>
            <w:vMerge w:val="restart"/>
            <w:shd w:val="clear" w:color="000000" w:fill="FFFFFF"/>
            <w:noWrap/>
            <w:hideMark/>
          </w:tcPr>
          <w:p w:rsidR="0096542F" w:rsidRPr="0096542F" w:rsidRDefault="0096542F" w:rsidP="000132D6">
            <w:pPr>
              <w:spacing w:after="0" w:line="240" w:lineRule="auto"/>
              <w:jc w:val="center"/>
              <w:rPr>
                <w:rFonts w:ascii="Times New Roman" w:hAnsi="Times New Roman"/>
                <w:b/>
                <w:bCs/>
                <w:sz w:val="16"/>
                <w:szCs w:val="16"/>
              </w:rPr>
            </w:pPr>
            <w:r w:rsidRPr="0096542F">
              <w:rPr>
                <w:rFonts w:ascii="Times New Roman" w:hAnsi="Times New Roman"/>
                <w:b/>
                <w:bCs/>
                <w:sz w:val="16"/>
                <w:szCs w:val="16"/>
              </w:rPr>
              <w:lastRenderedPageBreak/>
              <w:t> </w:t>
            </w:r>
          </w:p>
        </w:tc>
        <w:tc>
          <w:tcPr>
            <w:tcW w:w="2316" w:type="dxa"/>
            <w:vMerge w:val="restart"/>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Всего по программе</w:t>
            </w: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2017-2021</w:t>
            </w:r>
          </w:p>
        </w:tc>
        <w:tc>
          <w:tcPr>
            <w:tcW w:w="1705" w:type="dxa"/>
            <w:shd w:val="clear" w:color="000000" w:fill="FFFFFF"/>
            <w:noWrap/>
            <w:hideMark/>
          </w:tcPr>
          <w:p w:rsidR="0096542F" w:rsidRPr="0096542F" w:rsidRDefault="0096542F" w:rsidP="000132D6">
            <w:pPr>
              <w:spacing w:after="0" w:line="240" w:lineRule="auto"/>
              <w:rPr>
                <w:rFonts w:ascii="Times New Roman" w:hAnsi="Times New Roman"/>
                <w:b/>
                <w:bCs/>
                <w:sz w:val="16"/>
                <w:szCs w:val="16"/>
              </w:rPr>
            </w:pPr>
            <w:r w:rsidRPr="0096542F">
              <w:rPr>
                <w:rFonts w:ascii="Times New Roman" w:hAnsi="Times New Roman"/>
                <w:b/>
                <w:bCs/>
                <w:sz w:val="16"/>
                <w:szCs w:val="16"/>
              </w:rPr>
              <w:t>Итого</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198 894,8</w:t>
            </w:r>
          </w:p>
        </w:tc>
        <w:tc>
          <w:tcPr>
            <w:tcW w:w="114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1 324 289,8</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221 407,5</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283 482,1</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272 901,4</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273 249,4</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273 249,4</w:t>
            </w:r>
          </w:p>
        </w:tc>
        <w:tc>
          <w:tcPr>
            <w:tcW w:w="1404" w:type="dxa"/>
            <w:vMerge w:val="restart"/>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 </w:t>
            </w:r>
          </w:p>
        </w:tc>
        <w:tc>
          <w:tcPr>
            <w:tcW w:w="1468" w:type="dxa"/>
            <w:vMerge w:val="restart"/>
            <w:shd w:val="clear" w:color="000000" w:fill="FFFFFF"/>
            <w:noWrap/>
            <w:vAlign w:val="center"/>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 </w:t>
            </w:r>
          </w:p>
        </w:tc>
      </w:tr>
      <w:tr w:rsidR="0096542F" w:rsidRPr="0096542F" w:rsidTr="00116DBF">
        <w:trPr>
          <w:trHeight w:val="264"/>
        </w:trPr>
        <w:tc>
          <w:tcPr>
            <w:tcW w:w="520" w:type="dxa"/>
            <w:vMerge/>
            <w:vAlign w:val="center"/>
            <w:hideMark/>
          </w:tcPr>
          <w:p w:rsidR="0096542F" w:rsidRPr="0096542F" w:rsidRDefault="0096542F" w:rsidP="000132D6">
            <w:pPr>
              <w:spacing w:after="0" w:line="240" w:lineRule="auto"/>
              <w:rPr>
                <w:rFonts w:ascii="Times New Roman" w:hAnsi="Times New Roman"/>
                <w:b/>
                <w:bCs/>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b/>
                <w:bCs/>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2017-2021</w:t>
            </w:r>
          </w:p>
        </w:tc>
        <w:tc>
          <w:tcPr>
            <w:tcW w:w="1705" w:type="dxa"/>
            <w:shd w:val="clear" w:color="000000" w:fill="FFFFFF"/>
            <w:hideMark/>
          </w:tcPr>
          <w:p w:rsidR="0096542F" w:rsidRPr="0096542F" w:rsidRDefault="0096542F" w:rsidP="000132D6">
            <w:pPr>
              <w:spacing w:after="0" w:line="240" w:lineRule="auto"/>
              <w:rPr>
                <w:rFonts w:ascii="Times New Roman" w:hAnsi="Times New Roman"/>
                <w:b/>
                <w:bCs/>
                <w:sz w:val="16"/>
                <w:szCs w:val="16"/>
              </w:rPr>
            </w:pPr>
            <w:r w:rsidRPr="0096542F">
              <w:rPr>
                <w:rFonts w:ascii="Times New Roman" w:hAnsi="Times New Roman"/>
                <w:b/>
                <w:bCs/>
                <w:sz w:val="16"/>
                <w:szCs w:val="16"/>
              </w:rPr>
              <w:t xml:space="preserve">Средства      </w:t>
            </w:r>
            <w:r w:rsidRPr="0096542F">
              <w:rPr>
                <w:rFonts w:ascii="Times New Roman" w:hAnsi="Times New Roman"/>
                <w:b/>
                <w:bCs/>
                <w:sz w:val="16"/>
                <w:szCs w:val="16"/>
              </w:rPr>
              <w:br/>
              <w:t xml:space="preserve">бюджета      </w:t>
            </w:r>
            <w:r w:rsidRPr="0096542F">
              <w:rPr>
                <w:rFonts w:ascii="Times New Roman" w:hAnsi="Times New Roman"/>
                <w:b/>
                <w:bCs/>
                <w:sz w:val="16"/>
                <w:szCs w:val="16"/>
              </w:rPr>
              <w:br/>
              <w:t xml:space="preserve">городского округа Электросталь   </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190 487,1</w:t>
            </w:r>
          </w:p>
        </w:tc>
        <w:tc>
          <w:tcPr>
            <w:tcW w:w="114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1 275 679,9</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212 800,6</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273 734,1</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263 048,4</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263 048,4</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263 048,4</w:t>
            </w:r>
          </w:p>
        </w:tc>
        <w:tc>
          <w:tcPr>
            <w:tcW w:w="1404" w:type="dxa"/>
            <w:vMerge/>
            <w:vAlign w:val="center"/>
            <w:hideMark/>
          </w:tcPr>
          <w:p w:rsidR="0096542F" w:rsidRPr="0096542F" w:rsidRDefault="0096542F" w:rsidP="000132D6">
            <w:pPr>
              <w:spacing w:after="0" w:line="240" w:lineRule="auto"/>
              <w:rPr>
                <w:rFonts w:ascii="Times New Roman" w:hAnsi="Times New Roman"/>
                <w:b/>
                <w:bCs/>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b/>
                <w:bCs/>
                <w:sz w:val="18"/>
                <w:szCs w:val="18"/>
              </w:rPr>
            </w:pPr>
          </w:p>
        </w:tc>
      </w:tr>
      <w:tr w:rsidR="0096542F" w:rsidRPr="0096542F" w:rsidTr="00116DBF">
        <w:trPr>
          <w:trHeight w:val="218"/>
        </w:trPr>
        <w:tc>
          <w:tcPr>
            <w:tcW w:w="520" w:type="dxa"/>
            <w:vMerge/>
            <w:vAlign w:val="center"/>
            <w:hideMark/>
          </w:tcPr>
          <w:p w:rsidR="0096542F" w:rsidRPr="0096542F" w:rsidRDefault="0096542F" w:rsidP="000132D6">
            <w:pPr>
              <w:spacing w:after="0" w:line="240" w:lineRule="auto"/>
              <w:rPr>
                <w:rFonts w:ascii="Times New Roman" w:hAnsi="Times New Roman"/>
                <w:b/>
                <w:bCs/>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b/>
                <w:bCs/>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2017-2021</w:t>
            </w:r>
          </w:p>
        </w:tc>
        <w:tc>
          <w:tcPr>
            <w:tcW w:w="1705" w:type="dxa"/>
            <w:shd w:val="clear" w:color="000000" w:fill="FFFFFF"/>
            <w:hideMark/>
          </w:tcPr>
          <w:p w:rsidR="0096542F" w:rsidRPr="0096542F" w:rsidRDefault="0096542F" w:rsidP="000132D6">
            <w:pPr>
              <w:spacing w:after="0" w:line="240" w:lineRule="auto"/>
              <w:rPr>
                <w:rFonts w:ascii="Times New Roman" w:hAnsi="Times New Roman"/>
                <w:b/>
                <w:bCs/>
                <w:sz w:val="16"/>
                <w:szCs w:val="16"/>
              </w:rPr>
            </w:pPr>
            <w:r w:rsidRPr="0096542F">
              <w:rPr>
                <w:rFonts w:ascii="Times New Roman" w:hAnsi="Times New Roman"/>
                <w:b/>
                <w:bCs/>
                <w:sz w:val="16"/>
                <w:szCs w:val="16"/>
              </w:rPr>
              <w:t>Средства бюджета Московской области</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574,7</w:t>
            </w:r>
          </w:p>
        </w:tc>
        <w:tc>
          <w:tcPr>
            <w:tcW w:w="114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2 820,9</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604,9</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554,0</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554,0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554,0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554,0</w:t>
            </w:r>
          </w:p>
        </w:tc>
        <w:tc>
          <w:tcPr>
            <w:tcW w:w="1404" w:type="dxa"/>
            <w:vMerge/>
            <w:vAlign w:val="center"/>
            <w:hideMark/>
          </w:tcPr>
          <w:p w:rsidR="0096542F" w:rsidRPr="0096542F" w:rsidRDefault="0096542F" w:rsidP="000132D6">
            <w:pPr>
              <w:spacing w:after="0" w:line="240" w:lineRule="auto"/>
              <w:rPr>
                <w:rFonts w:ascii="Times New Roman" w:hAnsi="Times New Roman"/>
                <w:b/>
                <w:bCs/>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b/>
                <w:bCs/>
                <w:sz w:val="18"/>
                <w:szCs w:val="18"/>
              </w:rPr>
            </w:pPr>
          </w:p>
        </w:tc>
      </w:tr>
      <w:tr w:rsidR="0096542F" w:rsidRPr="0096542F" w:rsidTr="00116DBF">
        <w:trPr>
          <w:trHeight w:val="226"/>
        </w:trPr>
        <w:tc>
          <w:tcPr>
            <w:tcW w:w="520" w:type="dxa"/>
            <w:vMerge/>
            <w:vAlign w:val="center"/>
            <w:hideMark/>
          </w:tcPr>
          <w:p w:rsidR="0096542F" w:rsidRPr="0096542F" w:rsidRDefault="0096542F" w:rsidP="000132D6">
            <w:pPr>
              <w:spacing w:after="0" w:line="240" w:lineRule="auto"/>
              <w:rPr>
                <w:rFonts w:ascii="Times New Roman" w:hAnsi="Times New Roman"/>
                <w:b/>
                <w:bCs/>
                <w:sz w:val="16"/>
                <w:szCs w:val="16"/>
              </w:rPr>
            </w:pPr>
          </w:p>
        </w:tc>
        <w:tc>
          <w:tcPr>
            <w:tcW w:w="2316" w:type="dxa"/>
            <w:vMerge/>
            <w:vAlign w:val="center"/>
            <w:hideMark/>
          </w:tcPr>
          <w:p w:rsidR="0096542F" w:rsidRPr="0096542F" w:rsidRDefault="0096542F" w:rsidP="000132D6">
            <w:pPr>
              <w:spacing w:after="0" w:line="240" w:lineRule="auto"/>
              <w:rPr>
                <w:rFonts w:ascii="Times New Roman" w:hAnsi="Times New Roman"/>
                <w:b/>
                <w:bCs/>
                <w:sz w:val="18"/>
                <w:szCs w:val="18"/>
              </w:rPr>
            </w:pPr>
          </w:p>
        </w:tc>
        <w:tc>
          <w:tcPr>
            <w:tcW w:w="1130"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2017-2021</w:t>
            </w:r>
          </w:p>
        </w:tc>
        <w:tc>
          <w:tcPr>
            <w:tcW w:w="1705" w:type="dxa"/>
            <w:shd w:val="clear" w:color="000000" w:fill="FFFFFF"/>
            <w:hideMark/>
          </w:tcPr>
          <w:p w:rsidR="0096542F" w:rsidRPr="0096542F" w:rsidRDefault="0096542F" w:rsidP="000132D6">
            <w:pPr>
              <w:spacing w:after="0" w:line="240" w:lineRule="auto"/>
              <w:rPr>
                <w:rFonts w:ascii="Times New Roman" w:hAnsi="Times New Roman"/>
                <w:b/>
                <w:bCs/>
                <w:sz w:val="16"/>
                <w:szCs w:val="16"/>
              </w:rPr>
            </w:pPr>
            <w:r w:rsidRPr="0096542F">
              <w:rPr>
                <w:rFonts w:ascii="Times New Roman" w:hAnsi="Times New Roman"/>
                <w:b/>
                <w:bCs/>
                <w:sz w:val="16"/>
                <w:szCs w:val="16"/>
              </w:rPr>
              <w:t>Средства федерального бюджета</w:t>
            </w:r>
          </w:p>
        </w:tc>
        <w:tc>
          <w:tcPr>
            <w:tcW w:w="1199"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7 833,0</w:t>
            </w:r>
          </w:p>
        </w:tc>
        <w:tc>
          <w:tcPr>
            <w:tcW w:w="114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45 789,0</w:t>
            </w:r>
          </w:p>
        </w:tc>
        <w:tc>
          <w:tcPr>
            <w:tcW w:w="995"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8 002,0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9 194,0</w:t>
            </w:r>
          </w:p>
        </w:tc>
        <w:tc>
          <w:tcPr>
            <w:tcW w:w="993"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9 299,0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9 647,0</w:t>
            </w:r>
          </w:p>
        </w:tc>
        <w:tc>
          <w:tcPr>
            <w:tcW w:w="992" w:type="dxa"/>
            <w:shd w:val="clear" w:color="000000" w:fill="FFFFFF"/>
            <w:noWrap/>
            <w:hideMark/>
          </w:tcPr>
          <w:p w:rsidR="0096542F" w:rsidRPr="0096542F" w:rsidRDefault="0096542F" w:rsidP="000132D6">
            <w:pPr>
              <w:spacing w:after="0" w:line="240" w:lineRule="auto"/>
              <w:jc w:val="center"/>
              <w:rPr>
                <w:rFonts w:ascii="Times New Roman" w:hAnsi="Times New Roman"/>
                <w:b/>
                <w:bCs/>
                <w:sz w:val="18"/>
                <w:szCs w:val="18"/>
              </w:rPr>
            </w:pPr>
            <w:r w:rsidRPr="0096542F">
              <w:rPr>
                <w:rFonts w:ascii="Times New Roman" w:hAnsi="Times New Roman"/>
                <w:b/>
                <w:bCs/>
                <w:sz w:val="18"/>
                <w:szCs w:val="18"/>
              </w:rPr>
              <w:t>9 647,0</w:t>
            </w:r>
          </w:p>
        </w:tc>
        <w:tc>
          <w:tcPr>
            <w:tcW w:w="1404" w:type="dxa"/>
            <w:vMerge/>
            <w:vAlign w:val="center"/>
            <w:hideMark/>
          </w:tcPr>
          <w:p w:rsidR="0096542F" w:rsidRPr="0096542F" w:rsidRDefault="0096542F" w:rsidP="000132D6">
            <w:pPr>
              <w:spacing w:after="0" w:line="240" w:lineRule="auto"/>
              <w:rPr>
                <w:rFonts w:ascii="Times New Roman" w:hAnsi="Times New Roman"/>
                <w:b/>
                <w:bCs/>
                <w:sz w:val="18"/>
                <w:szCs w:val="18"/>
              </w:rPr>
            </w:pPr>
          </w:p>
        </w:tc>
        <w:tc>
          <w:tcPr>
            <w:tcW w:w="1468" w:type="dxa"/>
            <w:vMerge/>
            <w:vAlign w:val="center"/>
            <w:hideMark/>
          </w:tcPr>
          <w:p w:rsidR="0096542F" w:rsidRPr="0096542F" w:rsidRDefault="0096542F" w:rsidP="000132D6">
            <w:pPr>
              <w:spacing w:after="0" w:line="240" w:lineRule="auto"/>
              <w:rPr>
                <w:rFonts w:ascii="Times New Roman" w:hAnsi="Times New Roman"/>
                <w:b/>
                <w:bCs/>
                <w:sz w:val="18"/>
                <w:szCs w:val="18"/>
              </w:rPr>
            </w:pPr>
          </w:p>
        </w:tc>
      </w:tr>
    </w:tbl>
    <w:p w:rsidR="0096542F" w:rsidRPr="0096542F" w:rsidRDefault="006A1FD5" w:rsidP="000132D6">
      <w:pPr>
        <w:snapToGrid w:val="0"/>
        <w:spacing w:after="0" w:line="240" w:lineRule="auto"/>
        <w:rPr>
          <w:rFonts w:ascii="Times New Roman" w:hAnsi="Times New Roman"/>
          <w:bCs/>
        </w:rPr>
      </w:pPr>
      <w:r>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96542F" w:rsidRPr="0096542F">
        <w:rPr>
          <w:rFonts w:ascii="Times New Roman" w:hAnsi="Times New Roman"/>
          <w:bCs/>
        </w:rPr>
        <w:t>».</w:t>
      </w:r>
    </w:p>
    <w:p w:rsidR="0096542F" w:rsidRPr="006E169E" w:rsidRDefault="0096542F" w:rsidP="000132D6">
      <w:pPr>
        <w:snapToGrid w:val="0"/>
        <w:spacing w:after="0" w:line="240" w:lineRule="auto"/>
        <w:rPr>
          <w:rFonts w:ascii="Times New Roman" w:hAnsi="Times New Roman"/>
          <w:bCs/>
        </w:rPr>
      </w:pPr>
    </w:p>
    <w:sectPr w:rsidR="0096542F" w:rsidRPr="006E169E" w:rsidSect="00116DBF">
      <w:pgSz w:w="16838" w:h="11906" w:orient="landscape"/>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E0" w:rsidRPr="008C3C58" w:rsidRDefault="00A533E0" w:rsidP="008C3C58">
      <w:pPr>
        <w:pStyle w:val="ConsPlusNormal"/>
        <w:rPr>
          <w:rFonts w:cs="Times New Roman"/>
          <w:szCs w:val="22"/>
        </w:rPr>
      </w:pPr>
      <w:r>
        <w:separator/>
      </w:r>
    </w:p>
  </w:endnote>
  <w:endnote w:type="continuationSeparator" w:id="0">
    <w:p w:rsidR="00A533E0" w:rsidRPr="008C3C58" w:rsidRDefault="00A533E0" w:rsidP="008C3C58">
      <w:pPr>
        <w:pStyle w:val="ConsPlusNormal"/>
        <w:rPr>
          <w:rFonts w:cs="Times New Roman"/>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E0" w:rsidRPr="008C3C58" w:rsidRDefault="00A533E0" w:rsidP="008C3C58">
      <w:pPr>
        <w:pStyle w:val="ConsPlusNormal"/>
        <w:rPr>
          <w:rFonts w:cs="Times New Roman"/>
          <w:szCs w:val="22"/>
        </w:rPr>
      </w:pPr>
      <w:r>
        <w:separator/>
      </w:r>
    </w:p>
  </w:footnote>
  <w:footnote w:type="continuationSeparator" w:id="0">
    <w:p w:rsidR="00A533E0" w:rsidRPr="008C3C58" w:rsidRDefault="00A533E0" w:rsidP="008C3C58">
      <w:pPr>
        <w:pStyle w:val="ConsPlusNormal"/>
        <w:rPr>
          <w:rFonts w:cs="Times New Roman"/>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87" w:rsidRDefault="00A533E0" w:rsidP="000132D6">
    <w:pPr>
      <w:pStyle w:val="ac"/>
      <w:jc w:val="center"/>
    </w:pPr>
    <w:r>
      <w:fldChar w:fldCharType="begin"/>
    </w:r>
    <w:r>
      <w:instrText xml:space="preserve"> PAGE   \* MERGEFORMAT </w:instrText>
    </w:r>
    <w:r>
      <w:fldChar w:fldCharType="separate"/>
    </w:r>
    <w:r w:rsidR="006E169E">
      <w:rPr>
        <w:noProof/>
      </w:rPr>
      <w:t>10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87" w:rsidRDefault="00A533E0" w:rsidP="007133F4">
    <w:pPr>
      <w:pStyle w:val="ac"/>
      <w:jc w:val="center"/>
    </w:pPr>
    <w:r>
      <w:fldChar w:fldCharType="begin"/>
    </w:r>
    <w:r>
      <w:instrText xml:space="preserve"> PAGE   \* MERGEFORMAT </w:instrText>
    </w:r>
    <w:r>
      <w:fldChar w:fldCharType="separate"/>
    </w:r>
    <w:r w:rsidR="006E169E">
      <w:rPr>
        <w:noProof/>
      </w:rPr>
      <w:t>78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87" w:rsidRDefault="00A533E0" w:rsidP="000132D6">
    <w:pPr>
      <w:pStyle w:val="ac"/>
      <w:jc w:val="center"/>
    </w:pPr>
    <w:r>
      <w:fldChar w:fldCharType="begin"/>
    </w:r>
    <w:r>
      <w:instrText xml:space="preserve"> PAGE   \* MERGEFORMAT </w:instrText>
    </w:r>
    <w:r>
      <w:fldChar w:fldCharType="separate"/>
    </w:r>
    <w:r w:rsidR="006E169E">
      <w:rPr>
        <w:noProof/>
      </w:rPr>
      <w:t>79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87" w:rsidRDefault="00A533E0">
    <w:pPr>
      <w:pStyle w:val="ac"/>
      <w:jc w:val="center"/>
    </w:pPr>
    <w:r>
      <w:fldChar w:fldCharType="begin"/>
    </w:r>
    <w:r>
      <w:instrText>PAGE   \* MERGEFORMAT</w:instrText>
    </w:r>
    <w:r>
      <w:fldChar w:fldCharType="separate"/>
    </w:r>
    <w:r w:rsidR="003B2687">
      <w:rPr>
        <w:noProof/>
      </w:rPr>
      <w:t>132</w:t>
    </w:r>
    <w:r>
      <w:rPr>
        <w:noProof/>
      </w:rPr>
      <w:fldChar w:fldCharType="end"/>
    </w:r>
  </w:p>
  <w:p w:rsidR="003B2687" w:rsidRDefault="003B268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87" w:rsidRPr="00B431C0" w:rsidRDefault="00EF7262" w:rsidP="00C22D32">
    <w:pPr>
      <w:pStyle w:val="ac"/>
      <w:jc w:val="center"/>
      <w:rPr>
        <w:rFonts w:ascii="Times New Roman" w:hAnsi="Times New Roman"/>
        <w:sz w:val="24"/>
        <w:szCs w:val="24"/>
      </w:rPr>
    </w:pPr>
    <w:r w:rsidRPr="006938A5">
      <w:rPr>
        <w:rFonts w:ascii="Times New Roman" w:hAnsi="Times New Roman"/>
        <w:sz w:val="24"/>
        <w:szCs w:val="24"/>
      </w:rPr>
      <w:fldChar w:fldCharType="begin"/>
    </w:r>
    <w:r w:rsidR="003B2687" w:rsidRPr="006938A5">
      <w:rPr>
        <w:rFonts w:ascii="Times New Roman" w:hAnsi="Times New Roman"/>
        <w:sz w:val="24"/>
        <w:szCs w:val="24"/>
      </w:rPr>
      <w:instrText>PAGE   \* MERGEFORMAT</w:instrText>
    </w:r>
    <w:r w:rsidRPr="006938A5">
      <w:rPr>
        <w:rFonts w:ascii="Times New Roman" w:hAnsi="Times New Roman"/>
        <w:sz w:val="24"/>
        <w:szCs w:val="24"/>
      </w:rPr>
      <w:fldChar w:fldCharType="separate"/>
    </w:r>
    <w:r w:rsidR="006E169E">
      <w:rPr>
        <w:rFonts w:ascii="Times New Roman" w:hAnsi="Times New Roman"/>
        <w:noProof/>
        <w:sz w:val="24"/>
        <w:szCs w:val="24"/>
      </w:rPr>
      <w:t>82</w:t>
    </w:r>
    <w:r w:rsidRPr="006938A5">
      <w:rPr>
        <w:rFonts w:ascii="Times New Roman" w:hAnsi="Times New Roman"/>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87" w:rsidRPr="00C75843" w:rsidRDefault="00EF7262" w:rsidP="00C22D32">
    <w:pPr>
      <w:pStyle w:val="ac"/>
      <w:jc w:val="center"/>
      <w:rPr>
        <w:rFonts w:ascii="Times New Roman" w:hAnsi="Times New Roman"/>
        <w:sz w:val="24"/>
        <w:szCs w:val="24"/>
      </w:rPr>
    </w:pPr>
    <w:r w:rsidRPr="0059552C">
      <w:rPr>
        <w:rFonts w:ascii="Times New Roman" w:hAnsi="Times New Roman"/>
        <w:sz w:val="24"/>
        <w:szCs w:val="24"/>
      </w:rPr>
      <w:fldChar w:fldCharType="begin"/>
    </w:r>
    <w:r w:rsidR="003B2687" w:rsidRPr="0059552C">
      <w:rPr>
        <w:rFonts w:ascii="Times New Roman" w:hAnsi="Times New Roman"/>
        <w:sz w:val="24"/>
        <w:szCs w:val="24"/>
      </w:rPr>
      <w:instrText>PAGE   \* MERGEFORMAT</w:instrText>
    </w:r>
    <w:r w:rsidRPr="0059552C">
      <w:rPr>
        <w:rFonts w:ascii="Times New Roman" w:hAnsi="Times New Roman"/>
        <w:sz w:val="24"/>
        <w:szCs w:val="24"/>
      </w:rPr>
      <w:fldChar w:fldCharType="separate"/>
    </w:r>
    <w:r w:rsidR="006E169E">
      <w:rPr>
        <w:rFonts w:ascii="Times New Roman" w:hAnsi="Times New Roman"/>
        <w:noProof/>
        <w:sz w:val="24"/>
        <w:szCs w:val="24"/>
      </w:rPr>
      <w:t>113</w:t>
    </w:r>
    <w:r w:rsidRPr="0059552C">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6"/>
  </w:num>
  <w:num w:numId="4">
    <w:abstractNumId w:val="0"/>
  </w:num>
  <w:num w:numId="5">
    <w:abstractNumId w:val="7"/>
  </w:num>
  <w:num w:numId="6">
    <w:abstractNumId w:val="11"/>
  </w:num>
  <w:num w:numId="7">
    <w:abstractNumId w:val="12"/>
  </w:num>
  <w:num w:numId="8">
    <w:abstractNumId w:val="2"/>
  </w:num>
  <w:num w:numId="9">
    <w:abstractNumId w:val="10"/>
  </w:num>
  <w:num w:numId="10">
    <w:abstractNumId w:val="9"/>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435E"/>
    <w:rsid w:val="000132D6"/>
    <w:rsid w:val="000136AE"/>
    <w:rsid w:val="00031ECB"/>
    <w:rsid w:val="00042917"/>
    <w:rsid w:val="00083973"/>
    <w:rsid w:val="000910F4"/>
    <w:rsid w:val="000A6C7B"/>
    <w:rsid w:val="000B4170"/>
    <w:rsid w:val="000B435E"/>
    <w:rsid w:val="000F01A1"/>
    <w:rsid w:val="000F5250"/>
    <w:rsid w:val="00116681"/>
    <w:rsid w:val="00116DBF"/>
    <w:rsid w:val="00145B8C"/>
    <w:rsid w:val="00173FAD"/>
    <w:rsid w:val="00181B64"/>
    <w:rsid w:val="001C0988"/>
    <w:rsid w:val="001C0B3A"/>
    <w:rsid w:val="001D4420"/>
    <w:rsid w:val="001D5397"/>
    <w:rsid w:val="001F4A42"/>
    <w:rsid w:val="00202022"/>
    <w:rsid w:val="0020445B"/>
    <w:rsid w:val="002167E1"/>
    <w:rsid w:val="0022511A"/>
    <w:rsid w:val="00234E25"/>
    <w:rsid w:val="00247C2E"/>
    <w:rsid w:val="002649D8"/>
    <w:rsid w:val="002711F6"/>
    <w:rsid w:val="00273223"/>
    <w:rsid w:val="002747C8"/>
    <w:rsid w:val="002811A1"/>
    <w:rsid w:val="0029054D"/>
    <w:rsid w:val="002B156D"/>
    <w:rsid w:val="002B34EC"/>
    <w:rsid w:val="002B37AD"/>
    <w:rsid w:val="002B7D25"/>
    <w:rsid w:val="002D6499"/>
    <w:rsid w:val="002D7458"/>
    <w:rsid w:val="002E6666"/>
    <w:rsid w:val="002E72FF"/>
    <w:rsid w:val="002F5658"/>
    <w:rsid w:val="00303DC9"/>
    <w:rsid w:val="003047AD"/>
    <w:rsid w:val="0032068B"/>
    <w:rsid w:val="00322F59"/>
    <w:rsid w:val="00323E27"/>
    <w:rsid w:val="00330DD2"/>
    <w:rsid w:val="00335B83"/>
    <w:rsid w:val="00341421"/>
    <w:rsid w:val="0035284D"/>
    <w:rsid w:val="003559C9"/>
    <w:rsid w:val="003572C3"/>
    <w:rsid w:val="0036074A"/>
    <w:rsid w:val="003618D6"/>
    <w:rsid w:val="003643D0"/>
    <w:rsid w:val="00375ADF"/>
    <w:rsid w:val="003763E3"/>
    <w:rsid w:val="00381AD2"/>
    <w:rsid w:val="0038661E"/>
    <w:rsid w:val="00393E63"/>
    <w:rsid w:val="003B0A59"/>
    <w:rsid w:val="003B2687"/>
    <w:rsid w:val="003C1EA9"/>
    <w:rsid w:val="003F6DAB"/>
    <w:rsid w:val="00405E47"/>
    <w:rsid w:val="00407D6C"/>
    <w:rsid w:val="00417604"/>
    <w:rsid w:val="004232D9"/>
    <w:rsid w:val="00427DBD"/>
    <w:rsid w:val="00433449"/>
    <w:rsid w:val="004342DA"/>
    <w:rsid w:val="00444D8B"/>
    <w:rsid w:val="00447BB0"/>
    <w:rsid w:val="004615A7"/>
    <w:rsid w:val="00462DEA"/>
    <w:rsid w:val="00463CFB"/>
    <w:rsid w:val="00483B34"/>
    <w:rsid w:val="0048792D"/>
    <w:rsid w:val="004B3E4F"/>
    <w:rsid w:val="004B4C54"/>
    <w:rsid w:val="004C1FFE"/>
    <w:rsid w:val="004C5650"/>
    <w:rsid w:val="00567CD6"/>
    <w:rsid w:val="00570606"/>
    <w:rsid w:val="00577558"/>
    <w:rsid w:val="005803CB"/>
    <w:rsid w:val="0059233F"/>
    <w:rsid w:val="005C23F0"/>
    <w:rsid w:val="005D1AFC"/>
    <w:rsid w:val="005D3DAB"/>
    <w:rsid w:val="005E2AD7"/>
    <w:rsid w:val="005E3DD1"/>
    <w:rsid w:val="00600708"/>
    <w:rsid w:val="0061490A"/>
    <w:rsid w:val="006234EB"/>
    <w:rsid w:val="00633CE0"/>
    <w:rsid w:val="006565D9"/>
    <w:rsid w:val="0069343F"/>
    <w:rsid w:val="006A1FD5"/>
    <w:rsid w:val="006A24EF"/>
    <w:rsid w:val="006A7BBF"/>
    <w:rsid w:val="006D34F6"/>
    <w:rsid w:val="006E169E"/>
    <w:rsid w:val="006E36D3"/>
    <w:rsid w:val="006E36DC"/>
    <w:rsid w:val="00706DB2"/>
    <w:rsid w:val="007133F4"/>
    <w:rsid w:val="00742F6E"/>
    <w:rsid w:val="007457F2"/>
    <w:rsid w:val="0076169B"/>
    <w:rsid w:val="0077609C"/>
    <w:rsid w:val="00783B93"/>
    <w:rsid w:val="00786FAD"/>
    <w:rsid w:val="00793F0D"/>
    <w:rsid w:val="007B5865"/>
    <w:rsid w:val="007B63DE"/>
    <w:rsid w:val="007C2A3C"/>
    <w:rsid w:val="007D00A0"/>
    <w:rsid w:val="007E5DC2"/>
    <w:rsid w:val="007F5FB1"/>
    <w:rsid w:val="0082244C"/>
    <w:rsid w:val="00822867"/>
    <w:rsid w:val="008242A4"/>
    <w:rsid w:val="00824571"/>
    <w:rsid w:val="00827552"/>
    <w:rsid w:val="00841965"/>
    <w:rsid w:val="008500AC"/>
    <w:rsid w:val="00872770"/>
    <w:rsid w:val="00881376"/>
    <w:rsid w:val="008821DA"/>
    <w:rsid w:val="008B7729"/>
    <w:rsid w:val="008C3C58"/>
    <w:rsid w:val="008F0144"/>
    <w:rsid w:val="00921C9D"/>
    <w:rsid w:val="00931703"/>
    <w:rsid w:val="00940B2E"/>
    <w:rsid w:val="00941863"/>
    <w:rsid w:val="00953C61"/>
    <w:rsid w:val="0096542F"/>
    <w:rsid w:val="009656FD"/>
    <w:rsid w:val="00966C97"/>
    <w:rsid w:val="00972381"/>
    <w:rsid w:val="00977E00"/>
    <w:rsid w:val="0099101E"/>
    <w:rsid w:val="009B0B76"/>
    <w:rsid w:val="009C7F19"/>
    <w:rsid w:val="009F30CD"/>
    <w:rsid w:val="009F32C5"/>
    <w:rsid w:val="009F3F5C"/>
    <w:rsid w:val="009F40DE"/>
    <w:rsid w:val="009F5A34"/>
    <w:rsid w:val="009F72AC"/>
    <w:rsid w:val="00A25E12"/>
    <w:rsid w:val="00A3060D"/>
    <w:rsid w:val="00A463B2"/>
    <w:rsid w:val="00A533E0"/>
    <w:rsid w:val="00A545EE"/>
    <w:rsid w:val="00A54D74"/>
    <w:rsid w:val="00A56FAE"/>
    <w:rsid w:val="00A7531E"/>
    <w:rsid w:val="00A80F0E"/>
    <w:rsid w:val="00A86B35"/>
    <w:rsid w:val="00AA5A3D"/>
    <w:rsid w:val="00AD0B2E"/>
    <w:rsid w:val="00AD44DE"/>
    <w:rsid w:val="00B12CCA"/>
    <w:rsid w:val="00B270F9"/>
    <w:rsid w:val="00B30F5C"/>
    <w:rsid w:val="00B75508"/>
    <w:rsid w:val="00B824EC"/>
    <w:rsid w:val="00B978B5"/>
    <w:rsid w:val="00BA1AC1"/>
    <w:rsid w:val="00BB6EF3"/>
    <w:rsid w:val="00BC064B"/>
    <w:rsid w:val="00BD3CE9"/>
    <w:rsid w:val="00BD3E18"/>
    <w:rsid w:val="00BE104F"/>
    <w:rsid w:val="00C01BF9"/>
    <w:rsid w:val="00C02E4F"/>
    <w:rsid w:val="00C04BA3"/>
    <w:rsid w:val="00C14713"/>
    <w:rsid w:val="00C162C3"/>
    <w:rsid w:val="00C22D32"/>
    <w:rsid w:val="00C622ED"/>
    <w:rsid w:val="00C7704F"/>
    <w:rsid w:val="00C90F39"/>
    <w:rsid w:val="00C93A0E"/>
    <w:rsid w:val="00C93CE5"/>
    <w:rsid w:val="00CA55A1"/>
    <w:rsid w:val="00CC2DFC"/>
    <w:rsid w:val="00CD73C6"/>
    <w:rsid w:val="00CF0FD3"/>
    <w:rsid w:val="00D00ED1"/>
    <w:rsid w:val="00D02BBC"/>
    <w:rsid w:val="00D104C2"/>
    <w:rsid w:val="00D11A8E"/>
    <w:rsid w:val="00D147B5"/>
    <w:rsid w:val="00D24C1A"/>
    <w:rsid w:val="00D5613B"/>
    <w:rsid w:val="00D60FEC"/>
    <w:rsid w:val="00D67394"/>
    <w:rsid w:val="00D75FAE"/>
    <w:rsid w:val="00DC5EEA"/>
    <w:rsid w:val="00DD5F23"/>
    <w:rsid w:val="00DE1BD9"/>
    <w:rsid w:val="00DE5289"/>
    <w:rsid w:val="00DF4464"/>
    <w:rsid w:val="00E04F6A"/>
    <w:rsid w:val="00E16433"/>
    <w:rsid w:val="00E2589A"/>
    <w:rsid w:val="00E43FFC"/>
    <w:rsid w:val="00E4566A"/>
    <w:rsid w:val="00E54BE1"/>
    <w:rsid w:val="00E713A8"/>
    <w:rsid w:val="00E75F6F"/>
    <w:rsid w:val="00E77A4A"/>
    <w:rsid w:val="00E83C8A"/>
    <w:rsid w:val="00E91B28"/>
    <w:rsid w:val="00E926C5"/>
    <w:rsid w:val="00EA3363"/>
    <w:rsid w:val="00EB30AF"/>
    <w:rsid w:val="00EC1F80"/>
    <w:rsid w:val="00ED560C"/>
    <w:rsid w:val="00ED5AF7"/>
    <w:rsid w:val="00ED76CE"/>
    <w:rsid w:val="00EE23DD"/>
    <w:rsid w:val="00EF2DD3"/>
    <w:rsid w:val="00EF7262"/>
    <w:rsid w:val="00F020B1"/>
    <w:rsid w:val="00F03C67"/>
    <w:rsid w:val="00F11B2F"/>
    <w:rsid w:val="00F31AA6"/>
    <w:rsid w:val="00F31FEC"/>
    <w:rsid w:val="00F5498C"/>
    <w:rsid w:val="00F64898"/>
    <w:rsid w:val="00F81503"/>
    <w:rsid w:val="00F82215"/>
    <w:rsid w:val="00F854D5"/>
    <w:rsid w:val="00F906A3"/>
    <w:rsid w:val="00F90983"/>
    <w:rsid w:val="00F917AB"/>
    <w:rsid w:val="00F94722"/>
    <w:rsid w:val="00F97ECE"/>
    <w:rsid w:val="00FA7351"/>
    <w:rsid w:val="00FB3122"/>
    <w:rsid w:val="00FC3D20"/>
    <w:rsid w:val="00FC772E"/>
    <w:rsid w:val="00FD77CA"/>
    <w:rsid w:val="00FE161C"/>
    <w:rsid w:val="00FE37E9"/>
    <w:rsid w:val="00FE4F36"/>
    <w:rsid w:val="00FE56AC"/>
    <w:rsid w:val="00FF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C07F86A-AAB9-4B2C-9F08-C18901AD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4D"/>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8C3C58"/>
    <w:pPr>
      <w:keepNext/>
      <w:spacing w:after="0" w:line="240" w:lineRule="auto"/>
      <w:outlineLvl w:val="0"/>
    </w:pPr>
    <w:rPr>
      <w:rFonts w:ascii="Times New Roman" w:hAnsi="Times New Roman"/>
      <w:sz w:val="24"/>
      <w:szCs w:val="20"/>
    </w:rPr>
  </w:style>
  <w:style w:type="paragraph" w:styleId="20">
    <w:name w:val="heading 2"/>
    <w:aliases w:val="H2,h2,2,Header 2"/>
    <w:basedOn w:val="a"/>
    <w:next w:val="a"/>
    <w:link w:val="22"/>
    <w:unhideWhenUsed/>
    <w:qFormat/>
    <w:rsid w:val="00F11B2F"/>
    <w:pPr>
      <w:keepNext/>
      <w:spacing w:before="240" w:after="60"/>
      <w:outlineLvl w:val="1"/>
    </w:pPr>
    <w:rPr>
      <w:rFonts w:ascii="Cambria" w:hAnsi="Cambria"/>
      <w:b/>
      <w:bCs/>
      <w:i/>
      <w:iCs/>
      <w:sz w:val="28"/>
      <w:szCs w:val="28"/>
    </w:rPr>
  </w:style>
  <w:style w:type="paragraph" w:styleId="30">
    <w:name w:val="heading 3"/>
    <w:basedOn w:val="a"/>
    <w:next w:val="a"/>
    <w:link w:val="32"/>
    <w:uiPriority w:val="9"/>
    <w:qFormat/>
    <w:rsid w:val="00F11B2F"/>
    <w:pPr>
      <w:keepNext/>
      <w:keepLines/>
      <w:spacing w:before="200" w:after="0"/>
      <w:outlineLvl w:val="2"/>
    </w:pPr>
    <w:rPr>
      <w:rFonts w:ascii="Cambria" w:hAnsi="Cambria"/>
      <w:b/>
      <w:bCs/>
      <w:sz w:val="20"/>
      <w:szCs w:val="20"/>
    </w:rPr>
  </w:style>
  <w:style w:type="paragraph" w:styleId="4">
    <w:name w:val="heading 4"/>
    <w:aliases w:val="H4"/>
    <w:basedOn w:val="a"/>
    <w:next w:val="a"/>
    <w:link w:val="40"/>
    <w:qFormat/>
    <w:rsid w:val="00F11B2F"/>
    <w:pPr>
      <w:keepNext/>
      <w:tabs>
        <w:tab w:val="num" w:pos="1224"/>
      </w:tabs>
      <w:spacing w:before="240"/>
      <w:ind w:left="1224" w:hanging="864"/>
      <w:outlineLvl w:val="3"/>
    </w:pPr>
    <w:rPr>
      <w:rFonts w:ascii="Arial" w:eastAsia="Calibri" w:hAnsi="Arial"/>
      <w:szCs w:val="20"/>
    </w:rPr>
  </w:style>
  <w:style w:type="paragraph" w:styleId="5">
    <w:name w:val="heading 5"/>
    <w:basedOn w:val="a"/>
    <w:next w:val="a"/>
    <w:link w:val="50"/>
    <w:uiPriority w:val="9"/>
    <w:qFormat/>
    <w:rsid w:val="00F11B2F"/>
    <w:pPr>
      <w:keepNext/>
      <w:keepLines/>
      <w:spacing w:before="200" w:after="0"/>
      <w:outlineLvl w:val="4"/>
    </w:pPr>
    <w:rPr>
      <w:rFonts w:ascii="Cambria" w:hAnsi="Cambria"/>
      <w:color w:val="243F60"/>
      <w:sz w:val="20"/>
      <w:szCs w:val="20"/>
    </w:rPr>
  </w:style>
  <w:style w:type="paragraph" w:styleId="6">
    <w:name w:val="heading 6"/>
    <w:basedOn w:val="a"/>
    <w:next w:val="a"/>
    <w:link w:val="60"/>
    <w:qFormat/>
    <w:rsid w:val="00F11B2F"/>
    <w:pPr>
      <w:tabs>
        <w:tab w:val="num" w:pos="1152"/>
      </w:tabs>
      <w:spacing w:before="240"/>
      <w:ind w:left="1152" w:hanging="1152"/>
      <w:outlineLvl w:val="5"/>
    </w:pPr>
    <w:rPr>
      <w:rFonts w:eastAsia="Calibri"/>
      <w:i/>
      <w:szCs w:val="20"/>
    </w:rPr>
  </w:style>
  <w:style w:type="paragraph" w:styleId="7">
    <w:name w:val="heading 7"/>
    <w:basedOn w:val="a"/>
    <w:next w:val="a"/>
    <w:link w:val="70"/>
    <w:qFormat/>
    <w:rsid w:val="00F11B2F"/>
    <w:pPr>
      <w:tabs>
        <w:tab w:val="num" w:pos="1296"/>
      </w:tabs>
      <w:spacing w:before="240"/>
      <w:ind w:left="1296" w:hanging="1296"/>
      <w:outlineLvl w:val="6"/>
    </w:pPr>
    <w:rPr>
      <w:rFonts w:ascii="Arial" w:eastAsia="Calibri" w:hAnsi="Arial"/>
      <w:sz w:val="20"/>
      <w:szCs w:val="20"/>
    </w:rPr>
  </w:style>
  <w:style w:type="paragraph" w:styleId="8">
    <w:name w:val="heading 8"/>
    <w:basedOn w:val="a"/>
    <w:next w:val="a"/>
    <w:link w:val="80"/>
    <w:qFormat/>
    <w:rsid w:val="00F11B2F"/>
    <w:pPr>
      <w:tabs>
        <w:tab w:val="num" w:pos="1440"/>
      </w:tabs>
      <w:spacing w:before="240"/>
      <w:ind w:left="1440" w:hanging="1440"/>
      <w:outlineLvl w:val="7"/>
    </w:pPr>
    <w:rPr>
      <w:rFonts w:ascii="Arial" w:eastAsia="Calibri" w:hAnsi="Arial"/>
      <w:i/>
      <w:sz w:val="20"/>
      <w:szCs w:val="20"/>
    </w:rPr>
  </w:style>
  <w:style w:type="paragraph" w:styleId="9">
    <w:name w:val="heading 9"/>
    <w:basedOn w:val="a"/>
    <w:next w:val="a"/>
    <w:link w:val="90"/>
    <w:qFormat/>
    <w:rsid w:val="00F11B2F"/>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435E"/>
    <w:pPr>
      <w:widowControl w:val="0"/>
      <w:autoSpaceDE w:val="0"/>
      <w:autoSpaceDN w:val="0"/>
    </w:pPr>
    <w:rPr>
      <w:rFonts w:cs="Calibri"/>
      <w:sz w:val="22"/>
    </w:rPr>
  </w:style>
  <w:style w:type="paragraph" w:customStyle="1" w:styleId="ConsPlusCell">
    <w:name w:val="ConsPlusCell"/>
    <w:rsid w:val="000B435E"/>
    <w:pPr>
      <w:widowControl w:val="0"/>
      <w:autoSpaceDE w:val="0"/>
      <w:autoSpaceDN w:val="0"/>
      <w:adjustRightInd w:val="0"/>
    </w:pPr>
    <w:rPr>
      <w:rFonts w:eastAsia="MS Mincho" w:cs="Calibri"/>
      <w:sz w:val="22"/>
      <w:szCs w:val="22"/>
    </w:rPr>
  </w:style>
  <w:style w:type="paragraph" w:customStyle="1" w:styleId="a3">
    <w:name w:val="Стиль"/>
    <w:basedOn w:val="a"/>
    <w:rsid w:val="000B435E"/>
    <w:pPr>
      <w:spacing w:after="160" w:line="240" w:lineRule="exact"/>
    </w:pPr>
    <w:rPr>
      <w:rFonts w:ascii="Verdana" w:hAnsi="Verdana" w:cs="Verdana"/>
      <w:sz w:val="20"/>
      <w:szCs w:val="20"/>
      <w:lang w:val="en-US" w:eastAsia="en-US"/>
    </w:rPr>
  </w:style>
  <w:style w:type="character" w:styleId="a4">
    <w:name w:val="Hyperlink"/>
    <w:basedOn w:val="a0"/>
    <w:rsid w:val="001C0988"/>
    <w:rPr>
      <w:color w:val="0000FF"/>
      <w:u w:val="single"/>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1C0988"/>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E83C8A"/>
    <w:pPr>
      <w:ind w:left="720"/>
      <w:contextualSpacing/>
    </w:pPr>
  </w:style>
  <w:style w:type="character" w:customStyle="1" w:styleId="ConsPlusNormal0">
    <w:name w:val="ConsPlusNormal Знак"/>
    <w:basedOn w:val="a0"/>
    <w:link w:val="ConsPlusNormal"/>
    <w:locked/>
    <w:rsid w:val="00A3060D"/>
    <w:rPr>
      <w:rFonts w:cs="Calibri"/>
      <w:sz w:val="22"/>
      <w:lang w:val="ru-RU" w:eastAsia="ru-RU" w:bidi="ar-SA"/>
    </w:rPr>
  </w:style>
  <w:style w:type="paragraph" w:customStyle="1" w:styleId="ConsPlusNonformat">
    <w:name w:val="ConsPlusNonformat"/>
    <w:rsid w:val="00C7704F"/>
    <w:pPr>
      <w:widowControl w:val="0"/>
      <w:autoSpaceDE w:val="0"/>
      <w:autoSpaceDN w:val="0"/>
    </w:pPr>
    <w:rPr>
      <w:rFonts w:ascii="Courier New" w:hAnsi="Courier New" w:cs="Courier New"/>
    </w:rPr>
  </w:style>
  <w:style w:type="table" w:styleId="a8">
    <w:name w:val="Table Grid"/>
    <w:basedOn w:val="a1"/>
    <w:uiPriority w:val="59"/>
    <w:rsid w:val="002747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23"/>
    <w:rsid w:val="002747C8"/>
    <w:rPr>
      <w:sz w:val="17"/>
      <w:szCs w:val="17"/>
      <w:shd w:val="clear" w:color="auto" w:fill="FFFFFF"/>
    </w:rPr>
  </w:style>
  <w:style w:type="paragraph" w:customStyle="1" w:styleId="23">
    <w:name w:val="Основной текст2"/>
    <w:basedOn w:val="a"/>
    <w:link w:val="a9"/>
    <w:rsid w:val="002747C8"/>
    <w:pPr>
      <w:widowControl w:val="0"/>
      <w:shd w:val="clear" w:color="auto" w:fill="FFFFFF"/>
      <w:spacing w:after="0" w:line="202" w:lineRule="exact"/>
      <w:ind w:hanging="540"/>
    </w:pPr>
    <w:rPr>
      <w:sz w:val="17"/>
      <w:szCs w:val="17"/>
    </w:rPr>
  </w:style>
  <w:style w:type="character" w:customStyle="1" w:styleId="13">
    <w:name w:val="Основной текст1"/>
    <w:rsid w:val="002747C8"/>
    <w:rPr>
      <w:rFonts w:ascii="Courier New" w:eastAsia="Courier New" w:hAnsi="Courier New" w:cs="Courier New"/>
      <w:color w:val="000000"/>
      <w:spacing w:val="0"/>
      <w:w w:val="100"/>
      <w:position w:val="0"/>
      <w:sz w:val="17"/>
      <w:szCs w:val="17"/>
      <w:shd w:val="clear" w:color="auto" w:fill="FFFFFF"/>
      <w:lang w:val="ru-RU"/>
    </w:rPr>
  </w:style>
  <w:style w:type="paragraph" w:styleId="aa">
    <w:name w:val="Balloon Text"/>
    <w:basedOn w:val="a"/>
    <w:link w:val="ab"/>
    <w:uiPriority w:val="99"/>
    <w:unhideWhenUsed/>
    <w:rsid w:val="002747C8"/>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2747C8"/>
    <w:rPr>
      <w:rFonts w:ascii="Tahoma" w:hAnsi="Tahoma" w:cs="Tahoma"/>
      <w:sz w:val="16"/>
      <w:szCs w:val="16"/>
    </w:rPr>
  </w:style>
  <w:style w:type="paragraph" w:styleId="ac">
    <w:name w:val="header"/>
    <w:basedOn w:val="a"/>
    <w:link w:val="ad"/>
    <w:uiPriority w:val="99"/>
    <w:unhideWhenUsed/>
    <w:rsid w:val="008C3C58"/>
    <w:pPr>
      <w:tabs>
        <w:tab w:val="center" w:pos="4677"/>
        <w:tab w:val="right" w:pos="9355"/>
      </w:tabs>
    </w:pPr>
  </w:style>
  <w:style w:type="character" w:customStyle="1" w:styleId="ad">
    <w:name w:val="Верхний колонтитул Знак"/>
    <w:basedOn w:val="a0"/>
    <w:link w:val="ac"/>
    <w:uiPriority w:val="99"/>
    <w:rsid w:val="008C3C58"/>
    <w:rPr>
      <w:sz w:val="22"/>
      <w:szCs w:val="22"/>
    </w:rPr>
  </w:style>
  <w:style w:type="paragraph" w:styleId="ae">
    <w:name w:val="footer"/>
    <w:basedOn w:val="a"/>
    <w:link w:val="af"/>
    <w:uiPriority w:val="99"/>
    <w:unhideWhenUsed/>
    <w:rsid w:val="008C3C58"/>
    <w:pPr>
      <w:tabs>
        <w:tab w:val="center" w:pos="4677"/>
        <w:tab w:val="right" w:pos="9355"/>
      </w:tabs>
    </w:pPr>
  </w:style>
  <w:style w:type="character" w:customStyle="1" w:styleId="af">
    <w:name w:val="Нижний колонтитул Знак"/>
    <w:basedOn w:val="a0"/>
    <w:link w:val="ae"/>
    <w:uiPriority w:val="99"/>
    <w:rsid w:val="008C3C58"/>
    <w:rPr>
      <w:sz w:val="22"/>
      <w:szCs w:val="22"/>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0"/>
    <w:rsid w:val="008C3C58"/>
    <w:rPr>
      <w:rFonts w:ascii="Times New Roman" w:hAnsi="Times New Roman"/>
      <w:sz w:val="24"/>
    </w:rPr>
  </w:style>
  <w:style w:type="paragraph" w:customStyle="1" w:styleId="Heading">
    <w:name w:val="Heading"/>
    <w:rsid w:val="003572C3"/>
    <w:pPr>
      <w:suppressAutoHyphens/>
      <w:autoSpaceDE w:val="0"/>
    </w:pPr>
    <w:rPr>
      <w:rFonts w:ascii="Arial" w:eastAsia="Arial" w:hAnsi="Arial" w:cs="Arial"/>
      <w:b/>
      <w:bCs/>
      <w:sz w:val="22"/>
      <w:szCs w:val="22"/>
      <w:lang w:eastAsia="ar-SA"/>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3572C3"/>
    <w:rPr>
      <w:rFonts w:ascii="Times New Roman" w:hAnsi="Times New Roman"/>
      <w:sz w:val="24"/>
      <w:szCs w:val="24"/>
    </w:rPr>
  </w:style>
  <w:style w:type="paragraph" w:styleId="24">
    <w:name w:val="Body Text Indent 2"/>
    <w:basedOn w:val="a"/>
    <w:link w:val="25"/>
    <w:uiPriority w:val="99"/>
    <w:unhideWhenUsed/>
    <w:rsid w:val="008242A4"/>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rsid w:val="008242A4"/>
    <w:rPr>
      <w:rFonts w:eastAsia="Calibri"/>
      <w:sz w:val="22"/>
      <w:szCs w:val="22"/>
      <w:lang w:eastAsia="en-US"/>
    </w:rPr>
  </w:style>
  <w:style w:type="character" w:customStyle="1" w:styleId="22">
    <w:name w:val="Заголовок 2 Знак"/>
    <w:aliases w:val="H2 Знак,h2 Знак,2 Знак,Header 2 Знак"/>
    <w:basedOn w:val="a0"/>
    <w:link w:val="20"/>
    <w:rsid w:val="00F11B2F"/>
    <w:rPr>
      <w:rFonts w:ascii="Cambria" w:eastAsia="Times New Roman" w:hAnsi="Cambria" w:cs="Times New Roman"/>
      <w:b/>
      <w:bCs/>
      <w:i/>
      <w:iCs/>
      <w:sz w:val="28"/>
      <w:szCs w:val="28"/>
    </w:rPr>
  </w:style>
  <w:style w:type="character" w:customStyle="1" w:styleId="32">
    <w:name w:val="Заголовок 3 Знак"/>
    <w:basedOn w:val="a0"/>
    <w:link w:val="30"/>
    <w:uiPriority w:val="9"/>
    <w:rsid w:val="00F11B2F"/>
    <w:rPr>
      <w:rFonts w:ascii="Cambria" w:hAnsi="Cambria"/>
      <w:b/>
      <w:bCs/>
    </w:rPr>
  </w:style>
  <w:style w:type="character" w:customStyle="1" w:styleId="40">
    <w:name w:val="Заголовок 4 Знак"/>
    <w:aliases w:val="H4 Знак"/>
    <w:basedOn w:val="a0"/>
    <w:link w:val="4"/>
    <w:rsid w:val="00F11B2F"/>
    <w:rPr>
      <w:rFonts w:ascii="Arial" w:eastAsia="Calibri" w:hAnsi="Arial"/>
      <w:sz w:val="22"/>
    </w:rPr>
  </w:style>
  <w:style w:type="character" w:customStyle="1" w:styleId="50">
    <w:name w:val="Заголовок 5 Знак"/>
    <w:basedOn w:val="a0"/>
    <w:link w:val="5"/>
    <w:uiPriority w:val="9"/>
    <w:rsid w:val="00F11B2F"/>
    <w:rPr>
      <w:rFonts w:ascii="Cambria" w:hAnsi="Cambria"/>
      <w:color w:val="243F60"/>
    </w:rPr>
  </w:style>
  <w:style w:type="character" w:customStyle="1" w:styleId="60">
    <w:name w:val="Заголовок 6 Знак"/>
    <w:basedOn w:val="a0"/>
    <w:link w:val="6"/>
    <w:rsid w:val="00F11B2F"/>
    <w:rPr>
      <w:rFonts w:eastAsia="Calibri"/>
      <w:i/>
      <w:sz w:val="22"/>
    </w:rPr>
  </w:style>
  <w:style w:type="character" w:customStyle="1" w:styleId="70">
    <w:name w:val="Заголовок 7 Знак"/>
    <w:basedOn w:val="a0"/>
    <w:link w:val="7"/>
    <w:rsid w:val="00F11B2F"/>
    <w:rPr>
      <w:rFonts w:ascii="Arial" w:eastAsia="Calibri" w:hAnsi="Arial"/>
    </w:rPr>
  </w:style>
  <w:style w:type="character" w:customStyle="1" w:styleId="80">
    <w:name w:val="Заголовок 8 Знак"/>
    <w:basedOn w:val="a0"/>
    <w:link w:val="8"/>
    <w:rsid w:val="00F11B2F"/>
    <w:rPr>
      <w:rFonts w:ascii="Arial" w:eastAsia="Calibri" w:hAnsi="Arial"/>
      <w:i/>
    </w:rPr>
  </w:style>
  <w:style w:type="character" w:customStyle="1" w:styleId="90">
    <w:name w:val="Заголовок 9 Знак"/>
    <w:basedOn w:val="a0"/>
    <w:link w:val="9"/>
    <w:rsid w:val="00F11B2F"/>
    <w:rPr>
      <w:rFonts w:ascii="Arial" w:hAnsi="Arial"/>
      <w:b/>
      <w:i/>
      <w:sz w:val="18"/>
    </w:rPr>
  </w:style>
  <w:style w:type="paragraph" w:styleId="af0">
    <w:name w:val="caption"/>
    <w:basedOn w:val="a"/>
    <w:next w:val="a"/>
    <w:uiPriority w:val="35"/>
    <w:qFormat/>
    <w:rsid w:val="00F11B2F"/>
    <w:rPr>
      <w:rFonts w:ascii="Times New Roman" w:hAnsi="Times New Roman"/>
      <w:b/>
      <w:bCs/>
      <w:color w:val="4F81BD"/>
      <w:sz w:val="18"/>
      <w:szCs w:val="18"/>
    </w:rPr>
  </w:style>
  <w:style w:type="paragraph" w:styleId="af1">
    <w:name w:val="Title"/>
    <w:basedOn w:val="a"/>
    <w:next w:val="a"/>
    <w:link w:val="af2"/>
    <w:uiPriority w:val="10"/>
    <w:qFormat/>
    <w:rsid w:val="00F11B2F"/>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basedOn w:val="a0"/>
    <w:link w:val="af1"/>
    <w:uiPriority w:val="10"/>
    <w:rsid w:val="00F11B2F"/>
    <w:rPr>
      <w:rFonts w:ascii="Cambria" w:hAnsi="Cambria"/>
      <w:color w:val="17365D"/>
      <w:spacing w:val="5"/>
      <w:kern w:val="28"/>
      <w:sz w:val="52"/>
      <w:szCs w:val="52"/>
    </w:rPr>
  </w:style>
  <w:style w:type="paragraph" w:styleId="af3">
    <w:name w:val="Subtitle"/>
    <w:basedOn w:val="a"/>
    <w:next w:val="a"/>
    <w:link w:val="af4"/>
    <w:uiPriority w:val="11"/>
    <w:qFormat/>
    <w:rsid w:val="00F11B2F"/>
    <w:pPr>
      <w:numPr>
        <w:ilvl w:val="1"/>
      </w:numPr>
    </w:pPr>
    <w:rPr>
      <w:rFonts w:ascii="Cambria" w:hAnsi="Cambria"/>
      <w:i/>
      <w:iCs/>
      <w:color w:val="4F81BD"/>
      <w:spacing w:val="15"/>
      <w:sz w:val="20"/>
      <w:szCs w:val="20"/>
    </w:rPr>
  </w:style>
  <w:style w:type="character" w:customStyle="1" w:styleId="af4">
    <w:name w:val="Подзаголовок Знак"/>
    <w:basedOn w:val="a0"/>
    <w:link w:val="af3"/>
    <w:uiPriority w:val="11"/>
    <w:rsid w:val="00F11B2F"/>
    <w:rPr>
      <w:rFonts w:ascii="Cambria" w:hAnsi="Cambria"/>
      <w:i/>
      <w:iCs/>
      <w:color w:val="4F81BD"/>
      <w:spacing w:val="15"/>
    </w:rPr>
  </w:style>
  <w:style w:type="paragraph" w:styleId="af5">
    <w:name w:val="Block Text"/>
    <w:basedOn w:val="a"/>
    <w:next w:val="a"/>
    <w:link w:val="af6"/>
    <w:uiPriority w:val="29"/>
    <w:qFormat/>
    <w:rsid w:val="00F11B2F"/>
    <w:rPr>
      <w:rFonts w:ascii="Times New Roman" w:hAnsi="Times New Roman"/>
      <w:i/>
      <w:iCs/>
      <w:color w:val="000000"/>
      <w:sz w:val="20"/>
      <w:szCs w:val="20"/>
    </w:rPr>
  </w:style>
  <w:style w:type="character" w:customStyle="1" w:styleId="af6">
    <w:name w:val="Цитата Знак"/>
    <w:link w:val="af5"/>
    <w:uiPriority w:val="29"/>
    <w:rsid w:val="00F11B2F"/>
    <w:rPr>
      <w:rFonts w:ascii="Times New Roman" w:hAnsi="Times New Roman"/>
      <w:i/>
      <w:iCs/>
      <w:color w:val="000000"/>
    </w:rPr>
  </w:style>
  <w:style w:type="character" w:styleId="af7">
    <w:name w:val="Strong"/>
    <w:uiPriority w:val="22"/>
    <w:qFormat/>
    <w:rsid w:val="00F11B2F"/>
    <w:rPr>
      <w:b/>
      <w:bCs/>
    </w:rPr>
  </w:style>
  <w:style w:type="character" w:styleId="af8">
    <w:name w:val="Emphasis"/>
    <w:uiPriority w:val="20"/>
    <w:qFormat/>
    <w:rsid w:val="00F11B2F"/>
    <w:rPr>
      <w:i/>
      <w:iCs/>
    </w:rPr>
  </w:style>
  <w:style w:type="paragraph" w:customStyle="1" w:styleId="14">
    <w:name w:val="Без интервала1"/>
    <w:basedOn w:val="a"/>
    <w:link w:val="af9"/>
    <w:uiPriority w:val="99"/>
    <w:qFormat/>
    <w:rsid w:val="00F11B2F"/>
    <w:pPr>
      <w:spacing w:after="0"/>
    </w:pPr>
    <w:rPr>
      <w:rFonts w:ascii="Times New Roman" w:hAnsi="Times New Roman"/>
      <w:sz w:val="20"/>
      <w:szCs w:val="20"/>
    </w:rPr>
  </w:style>
  <w:style w:type="character" w:customStyle="1" w:styleId="af9">
    <w:name w:val="Без интервала Знак"/>
    <w:basedOn w:val="a0"/>
    <w:link w:val="14"/>
    <w:uiPriority w:val="99"/>
    <w:rsid w:val="00F11B2F"/>
    <w:rPr>
      <w:rFonts w:ascii="Times New Roman" w:hAnsi="Times New Roman"/>
    </w:rPr>
  </w:style>
  <w:style w:type="paragraph" w:customStyle="1" w:styleId="15">
    <w:name w:val="Абзац списка1"/>
    <w:basedOn w:val="a"/>
    <w:link w:val="afa"/>
    <w:uiPriority w:val="34"/>
    <w:qFormat/>
    <w:rsid w:val="00F11B2F"/>
    <w:pPr>
      <w:ind w:left="720"/>
      <w:contextualSpacing/>
    </w:pPr>
    <w:rPr>
      <w:rFonts w:eastAsia="Calibri"/>
      <w:sz w:val="20"/>
      <w:szCs w:val="20"/>
    </w:rPr>
  </w:style>
  <w:style w:type="character" w:customStyle="1" w:styleId="afa">
    <w:name w:val="Абзац списка Знак"/>
    <w:link w:val="15"/>
    <w:uiPriority w:val="34"/>
    <w:locked/>
    <w:rsid w:val="00F11B2F"/>
    <w:rPr>
      <w:rFonts w:eastAsia="Calibri"/>
    </w:rPr>
  </w:style>
  <w:style w:type="paragraph" w:customStyle="1" w:styleId="210">
    <w:name w:val="Цитата 21"/>
    <w:basedOn w:val="a"/>
    <w:next w:val="a"/>
    <w:link w:val="26"/>
    <w:uiPriority w:val="29"/>
    <w:qFormat/>
    <w:rsid w:val="00F11B2F"/>
    <w:rPr>
      <w:rFonts w:ascii="Times New Roman" w:hAnsi="Times New Roman"/>
      <w:i/>
      <w:iCs/>
      <w:color w:val="000000"/>
      <w:sz w:val="20"/>
      <w:szCs w:val="20"/>
    </w:rPr>
  </w:style>
  <w:style w:type="character" w:customStyle="1" w:styleId="26">
    <w:name w:val="Цитата 2 Знак"/>
    <w:link w:val="210"/>
    <w:uiPriority w:val="29"/>
    <w:rsid w:val="00F11B2F"/>
    <w:rPr>
      <w:rFonts w:ascii="Times New Roman" w:hAnsi="Times New Roman"/>
      <w:i/>
      <w:iCs/>
      <w:color w:val="000000"/>
    </w:rPr>
  </w:style>
  <w:style w:type="paragraph" w:customStyle="1" w:styleId="16">
    <w:name w:val="Выделенная цитата1"/>
    <w:basedOn w:val="a"/>
    <w:next w:val="a"/>
    <w:link w:val="afb"/>
    <w:uiPriority w:val="30"/>
    <w:qFormat/>
    <w:rsid w:val="00F11B2F"/>
    <w:pPr>
      <w:pBdr>
        <w:bottom w:val="single" w:sz="4" w:space="4" w:color="4F81BD"/>
      </w:pBdr>
      <w:spacing w:before="200" w:after="280"/>
      <w:ind w:left="936" w:right="936"/>
    </w:pPr>
    <w:rPr>
      <w:rFonts w:ascii="Times New Roman" w:hAnsi="Times New Roman"/>
      <w:b/>
      <w:bCs/>
      <w:i/>
      <w:iCs/>
      <w:color w:val="4F81BD"/>
      <w:sz w:val="20"/>
      <w:szCs w:val="20"/>
    </w:rPr>
  </w:style>
  <w:style w:type="character" w:customStyle="1" w:styleId="afb">
    <w:name w:val="Выделенная цитата Знак"/>
    <w:link w:val="16"/>
    <w:uiPriority w:val="30"/>
    <w:rsid w:val="00F11B2F"/>
    <w:rPr>
      <w:rFonts w:ascii="Times New Roman" w:hAnsi="Times New Roman"/>
      <w:b/>
      <w:bCs/>
      <w:i/>
      <w:iCs/>
      <w:color w:val="4F81BD"/>
    </w:rPr>
  </w:style>
  <w:style w:type="character" w:customStyle="1" w:styleId="17">
    <w:name w:val="Слабое выделение1"/>
    <w:uiPriority w:val="99"/>
    <w:qFormat/>
    <w:rsid w:val="00F11B2F"/>
    <w:rPr>
      <w:i/>
      <w:iCs/>
      <w:color w:val="808080"/>
    </w:rPr>
  </w:style>
  <w:style w:type="character" w:customStyle="1" w:styleId="18">
    <w:name w:val="Сильное выделение1"/>
    <w:uiPriority w:val="99"/>
    <w:qFormat/>
    <w:rsid w:val="00F11B2F"/>
    <w:rPr>
      <w:b/>
      <w:bCs/>
      <w:i/>
      <w:iCs/>
      <w:color w:val="4F81BD"/>
    </w:rPr>
  </w:style>
  <w:style w:type="character" w:customStyle="1" w:styleId="19">
    <w:name w:val="Слабая ссылка1"/>
    <w:uiPriority w:val="99"/>
    <w:qFormat/>
    <w:rsid w:val="00F11B2F"/>
    <w:rPr>
      <w:smallCaps/>
      <w:color w:val="C0504D"/>
      <w:u w:val="single"/>
    </w:rPr>
  </w:style>
  <w:style w:type="character" w:customStyle="1" w:styleId="1a">
    <w:name w:val="Сильная ссылка1"/>
    <w:uiPriority w:val="99"/>
    <w:qFormat/>
    <w:rsid w:val="00F11B2F"/>
    <w:rPr>
      <w:b/>
      <w:bCs/>
      <w:smallCaps/>
      <w:color w:val="C0504D"/>
      <w:spacing w:val="5"/>
      <w:u w:val="single"/>
    </w:rPr>
  </w:style>
  <w:style w:type="character" w:customStyle="1" w:styleId="1b">
    <w:name w:val="Название книги1"/>
    <w:uiPriority w:val="99"/>
    <w:qFormat/>
    <w:rsid w:val="00F11B2F"/>
    <w:rPr>
      <w:b/>
      <w:bCs/>
      <w:smallCaps/>
      <w:spacing w:val="5"/>
    </w:rPr>
  </w:style>
  <w:style w:type="paragraph" w:customStyle="1" w:styleId="1c">
    <w:name w:val="Заголовок оглавления1"/>
    <w:basedOn w:val="10"/>
    <w:next w:val="a"/>
    <w:uiPriority w:val="99"/>
    <w:qFormat/>
    <w:rsid w:val="00F11B2F"/>
    <w:pPr>
      <w:keepLines/>
      <w:spacing w:before="480" w:line="276" w:lineRule="auto"/>
      <w:jc w:val="both"/>
      <w:outlineLvl w:val="9"/>
    </w:pPr>
    <w:rPr>
      <w:rFonts w:ascii="Cambria" w:hAnsi="Cambria"/>
      <w:b/>
      <w:bCs/>
      <w:color w:val="365F91"/>
      <w:sz w:val="28"/>
      <w:szCs w:val="28"/>
    </w:rPr>
  </w:style>
  <w:style w:type="numbering" w:customStyle="1" w:styleId="1d">
    <w:name w:val="Нет списка1"/>
    <w:next w:val="a2"/>
    <w:uiPriority w:val="99"/>
    <w:semiHidden/>
    <w:unhideWhenUsed/>
    <w:rsid w:val="00F11B2F"/>
  </w:style>
  <w:style w:type="paragraph" w:styleId="33">
    <w:name w:val="toc 3"/>
    <w:basedOn w:val="a"/>
    <w:next w:val="a"/>
    <w:autoRedefine/>
    <w:uiPriority w:val="39"/>
    <w:unhideWhenUsed/>
    <w:rsid w:val="00F11B2F"/>
    <w:pPr>
      <w:spacing w:after="100"/>
      <w:ind w:left="440"/>
    </w:pPr>
    <w:rPr>
      <w:rFonts w:eastAsia="Calibri"/>
      <w:lang w:eastAsia="en-US"/>
    </w:rPr>
  </w:style>
  <w:style w:type="character" w:styleId="afc">
    <w:name w:val="annotation reference"/>
    <w:uiPriority w:val="99"/>
    <w:unhideWhenUsed/>
    <w:rsid w:val="00F11B2F"/>
    <w:rPr>
      <w:sz w:val="16"/>
      <w:szCs w:val="16"/>
    </w:rPr>
  </w:style>
  <w:style w:type="paragraph" w:styleId="afd">
    <w:name w:val="annotation text"/>
    <w:basedOn w:val="a"/>
    <w:link w:val="afe"/>
    <w:uiPriority w:val="99"/>
    <w:unhideWhenUsed/>
    <w:rsid w:val="00F11B2F"/>
    <w:pPr>
      <w:spacing w:line="240" w:lineRule="auto"/>
    </w:pPr>
    <w:rPr>
      <w:rFonts w:eastAsia="Calibri"/>
      <w:sz w:val="20"/>
      <w:szCs w:val="20"/>
    </w:rPr>
  </w:style>
  <w:style w:type="character" w:customStyle="1" w:styleId="afe">
    <w:name w:val="Текст примечания Знак"/>
    <w:basedOn w:val="a0"/>
    <w:link w:val="afd"/>
    <w:uiPriority w:val="99"/>
    <w:rsid w:val="00F11B2F"/>
    <w:rPr>
      <w:rFonts w:eastAsia="Calibri"/>
    </w:rPr>
  </w:style>
  <w:style w:type="paragraph" w:styleId="27">
    <w:name w:val="toc 2"/>
    <w:basedOn w:val="a"/>
    <w:next w:val="a"/>
    <w:autoRedefine/>
    <w:uiPriority w:val="39"/>
    <w:unhideWhenUsed/>
    <w:rsid w:val="00F11B2F"/>
    <w:pPr>
      <w:spacing w:after="100"/>
      <w:ind w:left="220"/>
    </w:pPr>
    <w:rPr>
      <w:rFonts w:eastAsia="Calibri"/>
      <w:lang w:eastAsia="en-US"/>
    </w:rPr>
  </w:style>
  <w:style w:type="paragraph" w:styleId="1e">
    <w:name w:val="toc 1"/>
    <w:basedOn w:val="a"/>
    <w:next w:val="a"/>
    <w:autoRedefine/>
    <w:uiPriority w:val="39"/>
    <w:unhideWhenUsed/>
    <w:rsid w:val="00F11B2F"/>
    <w:pPr>
      <w:spacing w:after="100"/>
    </w:pPr>
  </w:style>
  <w:style w:type="paragraph" w:styleId="41">
    <w:name w:val="toc 4"/>
    <w:basedOn w:val="a"/>
    <w:next w:val="a"/>
    <w:autoRedefine/>
    <w:uiPriority w:val="39"/>
    <w:unhideWhenUsed/>
    <w:rsid w:val="00F11B2F"/>
    <w:pPr>
      <w:spacing w:after="100"/>
      <w:ind w:left="660"/>
    </w:pPr>
  </w:style>
  <w:style w:type="paragraph" w:styleId="51">
    <w:name w:val="toc 5"/>
    <w:basedOn w:val="a"/>
    <w:next w:val="a"/>
    <w:autoRedefine/>
    <w:uiPriority w:val="39"/>
    <w:unhideWhenUsed/>
    <w:rsid w:val="00F11B2F"/>
    <w:pPr>
      <w:spacing w:after="100"/>
      <w:ind w:left="880"/>
    </w:pPr>
  </w:style>
  <w:style w:type="paragraph" w:styleId="61">
    <w:name w:val="toc 6"/>
    <w:basedOn w:val="a"/>
    <w:next w:val="a"/>
    <w:autoRedefine/>
    <w:uiPriority w:val="39"/>
    <w:unhideWhenUsed/>
    <w:rsid w:val="00F11B2F"/>
    <w:pPr>
      <w:spacing w:after="100"/>
      <w:ind w:left="1100"/>
    </w:pPr>
  </w:style>
  <w:style w:type="paragraph" w:styleId="71">
    <w:name w:val="toc 7"/>
    <w:basedOn w:val="a"/>
    <w:next w:val="a"/>
    <w:autoRedefine/>
    <w:uiPriority w:val="39"/>
    <w:unhideWhenUsed/>
    <w:rsid w:val="00F11B2F"/>
    <w:pPr>
      <w:spacing w:after="100"/>
      <w:ind w:left="1320"/>
    </w:pPr>
  </w:style>
  <w:style w:type="paragraph" w:styleId="81">
    <w:name w:val="toc 8"/>
    <w:basedOn w:val="a"/>
    <w:next w:val="a"/>
    <w:autoRedefine/>
    <w:uiPriority w:val="39"/>
    <w:unhideWhenUsed/>
    <w:rsid w:val="00F11B2F"/>
    <w:pPr>
      <w:spacing w:after="100"/>
      <w:ind w:left="1540"/>
    </w:pPr>
  </w:style>
  <w:style w:type="paragraph" w:styleId="91">
    <w:name w:val="toc 9"/>
    <w:basedOn w:val="a"/>
    <w:next w:val="a"/>
    <w:autoRedefine/>
    <w:uiPriority w:val="39"/>
    <w:unhideWhenUsed/>
    <w:rsid w:val="00F11B2F"/>
    <w:pPr>
      <w:spacing w:after="100"/>
      <w:ind w:left="1760"/>
    </w:pPr>
  </w:style>
  <w:style w:type="character" w:customStyle="1" w:styleId="1f">
    <w:name w:val="Замещающий текст1"/>
    <w:uiPriority w:val="99"/>
    <w:semiHidden/>
    <w:rsid w:val="00F11B2F"/>
    <w:rPr>
      <w:color w:val="808080"/>
    </w:rPr>
  </w:style>
  <w:style w:type="paragraph" w:styleId="aff">
    <w:name w:val="annotation subject"/>
    <w:basedOn w:val="afd"/>
    <w:next w:val="afd"/>
    <w:link w:val="aff0"/>
    <w:uiPriority w:val="99"/>
    <w:unhideWhenUsed/>
    <w:rsid w:val="00F11B2F"/>
    <w:rPr>
      <w:b/>
      <w:bCs/>
    </w:rPr>
  </w:style>
  <w:style w:type="character" w:customStyle="1" w:styleId="aff0">
    <w:name w:val="Тема примечания Знак"/>
    <w:basedOn w:val="afe"/>
    <w:link w:val="aff"/>
    <w:uiPriority w:val="99"/>
    <w:rsid w:val="00F11B2F"/>
    <w:rPr>
      <w:rFonts w:eastAsia="Calibri"/>
      <w:b/>
      <w:bCs/>
    </w:rPr>
  </w:style>
  <w:style w:type="paragraph" w:customStyle="1" w:styleId="1f0">
    <w:name w:val="Рецензия1"/>
    <w:hidden/>
    <w:uiPriority w:val="99"/>
    <w:semiHidden/>
    <w:rsid w:val="00F11B2F"/>
    <w:rPr>
      <w:rFonts w:eastAsia="Calibri"/>
      <w:sz w:val="22"/>
      <w:szCs w:val="22"/>
      <w:lang w:eastAsia="en-US"/>
    </w:rPr>
  </w:style>
  <w:style w:type="paragraph" w:customStyle="1" w:styleId="font5">
    <w:name w:val="font5"/>
    <w:basedOn w:val="a"/>
    <w:rsid w:val="00F11B2F"/>
    <w:pPr>
      <w:spacing w:before="100" w:beforeAutospacing="1" w:after="100" w:afterAutospacing="1" w:line="240" w:lineRule="auto"/>
    </w:pPr>
    <w:rPr>
      <w:rFonts w:cs="Calibri"/>
      <w:color w:val="000000"/>
      <w:sz w:val="16"/>
      <w:szCs w:val="16"/>
    </w:rPr>
  </w:style>
  <w:style w:type="paragraph" w:customStyle="1" w:styleId="xl63">
    <w:name w:val="xl63"/>
    <w:basedOn w:val="a"/>
    <w:rsid w:val="00F11B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4">
    <w:name w:val="xl64"/>
    <w:basedOn w:val="a"/>
    <w:rsid w:val="00F11B2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F11B2F"/>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F11B2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7">
    <w:name w:val="xl67"/>
    <w:basedOn w:val="a"/>
    <w:rsid w:val="00F11B2F"/>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F11B2F"/>
    <w:pPr>
      <w:pBdr>
        <w:top w:val="single" w:sz="8" w:space="0" w:color="auto"/>
        <w:lef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F11B2F"/>
    <w:pPr>
      <w:pBdr>
        <w:top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F11B2F"/>
    <w:pPr>
      <w:pBdr>
        <w:lef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F11B2F"/>
    <w:pPr>
      <w:pBdr>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F11B2F"/>
    <w:pPr>
      <w:pBdr>
        <w:left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73">
    <w:name w:val="xl73"/>
    <w:basedOn w:val="a"/>
    <w:rsid w:val="00F11B2F"/>
    <w:pPr>
      <w:pBdr>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4">
    <w:name w:val="xl74"/>
    <w:basedOn w:val="a"/>
    <w:rsid w:val="00F11B2F"/>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F11B2F"/>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F11B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7">
    <w:name w:val="xl77"/>
    <w:basedOn w:val="a"/>
    <w:rsid w:val="00F11B2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F11B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9">
    <w:name w:val="xl79"/>
    <w:basedOn w:val="a"/>
    <w:rsid w:val="00F11B2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0">
    <w:name w:val="xl80"/>
    <w:basedOn w:val="a"/>
    <w:rsid w:val="00F11B2F"/>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1">
    <w:name w:val="xl81"/>
    <w:basedOn w:val="a"/>
    <w:rsid w:val="00F11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F11B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3">
    <w:name w:val="xl83"/>
    <w:basedOn w:val="a"/>
    <w:rsid w:val="00F11B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4">
    <w:name w:val="xl84"/>
    <w:basedOn w:val="a"/>
    <w:rsid w:val="00F11B2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5">
    <w:name w:val="xl85"/>
    <w:basedOn w:val="a"/>
    <w:rsid w:val="00F11B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6">
    <w:name w:val="xl86"/>
    <w:basedOn w:val="a"/>
    <w:rsid w:val="00F11B2F"/>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F11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8">
    <w:name w:val="xl88"/>
    <w:basedOn w:val="a"/>
    <w:rsid w:val="00F11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9">
    <w:name w:val="xl89"/>
    <w:basedOn w:val="a"/>
    <w:rsid w:val="00F11B2F"/>
    <w:pPr>
      <w:pBdr>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
    <w:rsid w:val="00F11B2F"/>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F11B2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92">
    <w:name w:val="xl92"/>
    <w:basedOn w:val="a"/>
    <w:rsid w:val="00F11B2F"/>
    <w:pPr>
      <w:pBdr>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a"/>
    <w:rsid w:val="00F11B2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94">
    <w:name w:val="xl94"/>
    <w:basedOn w:val="a"/>
    <w:rsid w:val="00F11B2F"/>
    <w:pPr>
      <w:pBdr>
        <w:top w:val="single" w:sz="8" w:space="0" w:color="auto"/>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F11B2F"/>
    <w:pPr>
      <w:pBdr>
        <w:top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F11B2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7">
    <w:name w:val="xl97"/>
    <w:basedOn w:val="a"/>
    <w:rsid w:val="00F11B2F"/>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F11B2F"/>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99">
    <w:name w:val="xl99"/>
    <w:basedOn w:val="a"/>
    <w:rsid w:val="00F11B2F"/>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a"/>
    <w:rsid w:val="00F11B2F"/>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a"/>
    <w:rsid w:val="00F11B2F"/>
    <w:pPr>
      <w:pBdr>
        <w:left w:val="single" w:sz="8" w:space="0" w:color="auto"/>
      </w:pBdr>
      <w:spacing w:before="100" w:beforeAutospacing="1" w:after="100" w:afterAutospacing="1" w:line="240" w:lineRule="auto"/>
    </w:pPr>
    <w:rPr>
      <w:rFonts w:ascii="Times New Roman" w:hAnsi="Times New Roman"/>
      <w:sz w:val="24"/>
      <w:szCs w:val="24"/>
    </w:rPr>
  </w:style>
  <w:style w:type="character" w:styleId="aff1">
    <w:name w:val="FollowedHyperlink"/>
    <w:uiPriority w:val="99"/>
    <w:unhideWhenUsed/>
    <w:rsid w:val="00F11B2F"/>
    <w:rPr>
      <w:color w:val="800080"/>
      <w:u w:val="single"/>
    </w:rPr>
  </w:style>
  <w:style w:type="paragraph" w:customStyle="1" w:styleId="font6">
    <w:name w:val="font6"/>
    <w:basedOn w:val="a"/>
    <w:rsid w:val="00F11B2F"/>
    <w:pPr>
      <w:spacing w:before="100" w:beforeAutospacing="1" w:after="100" w:afterAutospacing="1" w:line="240" w:lineRule="auto"/>
    </w:pPr>
    <w:rPr>
      <w:color w:val="000000"/>
      <w:sz w:val="16"/>
      <w:szCs w:val="16"/>
    </w:rPr>
  </w:style>
  <w:style w:type="paragraph" w:customStyle="1" w:styleId="xl102">
    <w:name w:val="xl102"/>
    <w:basedOn w:val="a"/>
    <w:rsid w:val="00F11B2F"/>
    <w:pPr>
      <w:pBdr>
        <w:left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F11B2F"/>
    <w:pPr>
      <w:pBdr>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a"/>
    <w:rsid w:val="00F11B2F"/>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105">
    <w:name w:val="xl105"/>
    <w:basedOn w:val="a"/>
    <w:rsid w:val="00F11B2F"/>
    <w:pPr>
      <w:pBdr>
        <w:left w:val="single" w:sz="8"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106">
    <w:name w:val="xl106"/>
    <w:basedOn w:val="a"/>
    <w:rsid w:val="00F11B2F"/>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107">
    <w:name w:val="xl107"/>
    <w:basedOn w:val="a"/>
    <w:rsid w:val="00F11B2F"/>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hAnsi="Times New Roman"/>
      <w:color w:val="000000"/>
      <w:sz w:val="16"/>
      <w:szCs w:val="16"/>
    </w:rPr>
  </w:style>
  <w:style w:type="paragraph" w:customStyle="1" w:styleId="xl108">
    <w:name w:val="xl108"/>
    <w:basedOn w:val="a"/>
    <w:rsid w:val="00F11B2F"/>
    <w:pPr>
      <w:pBdr>
        <w:left w:val="single" w:sz="8" w:space="0" w:color="auto"/>
      </w:pBdr>
      <w:shd w:val="clear" w:color="000000" w:fill="FFFFFF"/>
      <w:spacing w:before="100" w:beforeAutospacing="1" w:after="100" w:afterAutospacing="1" w:line="240" w:lineRule="auto"/>
      <w:textAlignment w:val="top"/>
    </w:pPr>
    <w:rPr>
      <w:rFonts w:ascii="Times New Roman" w:hAnsi="Times New Roman"/>
      <w:color w:val="000000"/>
      <w:sz w:val="16"/>
      <w:szCs w:val="16"/>
    </w:rPr>
  </w:style>
  <w:style w:type="paragraph" w:customStyle="1" w:styleId="xl109">
    <w:name w:val="xl109"/>
    <w:basedOn w:val="a"/>
    <w:rsid w:val="00F11B2F"/>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hAnsi="Times New Roman"/>
      <w:color w:val="000000"/>
      <w:sz w:val="16"/>
      <w:szCs w:val="16"/>
    </w:rPr>
  </w:style>
  <w:style w:type="paragraph" w:customStyle="1" w:styleId="font7">
    <w:name w:val="font7"/>
    <w:basedOn w:val="a"/>
    <w:rsid w:val="00F11B2F"/>
    <w:pPr>
      <w:spacing w:before="100" w:beforeAutospacing="1" w:after="100" w:afterAutospacing="1" w:line="240" w:lineRule="auto"/>
    </w:pPr>
    <w:rPr>
      <w:rFonts w:ascii="Times New Roman" w:hAnsi="Times New Roman"/>
      <w:b/>
      <w:bCs/>
      <w:color w:val="000000"/>
      <w:sz w:val="18"/>
      <w:szCs w:val="18"/>
    </w:rPr>
  </w:style>
  <w:style w:type="paragraph" w:customStyle="1" w:styleId="font8">
    <w:name w:val="font8"/>
    <w:basedOn w:val="a"/>
    <w:rsid w:val="00F11B2F"/>
    <w:pPr>
      <w:spacing w:before="100" w:beforeAutospacing="1" w:after="100" w:afterAutospacing="1" w:line="240" w:lineRule="auto"/>
    </w:pPr>
    <w:rPr>
      <w:rFonts w:ascii="Times New Roman" w:hAnsi="Times New Roman"/>
      <w:i/>
      <w:iCs/>
      <w:color w:val="000000"/>
      <w:sz w:val="18"/>
      <w:szCs w:val="18"/>
    </w:rPr>
  </w:style>
  <w:style w:type="paragraph" w:customStyle="1" w:styleId="xl110">
    <w:name w:val="xl110"/>
    <w:basedOn w:val="a"/>
    <w:rsid w:val="00F11B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11">
    <w:name w:val="xl111"/>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2">
    <w:name w:val="xl112"/>
    <w:basedOn w:val="a"/>
    <w:rsid w:val="00F11B2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3">
    <w:name w:val="xl113"/>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4">
    <w:name w:val="xl114"/>
    <w:basedOn w:val="a"/>
    <w:rsid w:val="00F11B2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5">
    <w:name w:val="xl115"/>
    <w:basedOn w:val="a"/>
    <w:rsid w:val="00F11B2F"/>
    <w:pPr>
      <w:pBdr>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6">
    <w:name w:val="xl116"/>
    <w:basedOn w:val="a"/>
    <w:rsid w:val="00F11B2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7">
    <w:name w:val="xl117"/>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18">
    <w:name w:val="xl118"/>
    <w:basedOn w:val="a"/>
    <w:rsid w:val="00F11B2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19">
    <w:name w:val="xl119"/>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0">
    <w:name w:val="xl120"/>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21">
    <w:name w:val="xl121"/>
    <w:basedOn w:val="a"/>
    <w:rsid w:val="00F11B2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22">
    <w:name w:val="xl122"/>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23">
    <w:name w:val="xl123"/>
    <w:basedOn w:val="a"/>
    <w:rsid w:val="00F11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24">
    <w:name w:val="xl124"/>
    <w:basedOn w:val="a"/>
    <w:rsid w:val="00F11B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125">
    <w:name w:val="xl125"/>
    <w:basedOn w:val="a"/>
    <w:rsid w:val="00F11B2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hAnsi="Times New Roman"/>
      <w:b/>
      <w:bCs/>
      <w:color w:val="000000"/>
      <w:sz w:val="18"/>
      <w:szCs w:val="18"/>
    </w:rPr>
  </w:style>
  <w:style w:type="paragraph" w:customStyle="1" w:styleId="xl126">
    <w:name w:val="xl126"/>
    <w:basedOn w:val="a"/>
    <w:rsid w:val="00F11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27">
    <w:name w:val="xl127"/>
    <w:basedOn w:val="a"/>
    <w:rsid w:val="00F11B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28">
    <w:name w:val="xl128"/>
    <w:basedOn w:val="a"/>
    <w:rsid w:val="00F11B2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29">
    <w:name w:val="xl129"/>
    <w:basedOn w:val="a"/>
    <w:rsid w:val="00F11B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30">
    <w:name w:val="xl130"/>
    <w:basedOn w:val="a"/>
    <w:rsid w:val="00F11B2F"/>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131">
    <w:name w:val="xl131"/>
    <w:basedOn w:val="a"/>
    <w:rsid w:val="00F11B2F"/>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132">
    <w:name w:val="xl132"/>
    <w:basedOn w:val="a"/>
    <w:rsid w:val="00F11B2F"/>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133">
    <w:name w:val="xl133"/>
    <w:basedOn w:val="a"/>
    <w:rsid w:val="00F11B2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34">
    <w:name w:val="xl134"/>
    <w:basedOn w:val="a"/>
    <w:rsid w:val="00F11B2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135">
    <w:name w:val="xl135"/>
    <w:basedOn w:val="a"/>
    <w:rsid w:val="00F11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36">
    <w:name w:val="xl136"/>
    <w:basedOn w:val="a"/>
    <w:rsid w:val="00F11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38">
    <w:name w:val="xl138"/>
    <w:basedOn w:val="a"/>
    <w:rsid w:val="00F11B2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39">
    <w:name w:val="xl139"/>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40">
    <w:name w:val="xl140"/>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41">
    <w:name w:val="xl141"/>
    <w:basedOn w:val="a"/>
    <w:rsid w:val="00F11B2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42">
    <w:name w:val="xl142"/>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43">
    <w:name w:val="xl143"/>
    <w:basedOn w:val="a"/>
    <w:rsid w:val="00F11B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hAnsi="Times New Roman"/>
      <w:b/>
      <w:bCs/>
      <w:color w:val="000000"/>
      <w:sz w:val="18"/>
      <w:szCs w:val="18"/>
    </w:rPr>
  </w:style>
  <w:style w:type="paragraph" w:customStyle="1" w:styleId="xl144">
    <w:name w:val="xl144"/>
    <w:basedOn w:val="a"/>
    <w:rsid w:val="00F11B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rPr>
  </w:style>
  <w:style w:type="paragraph" w:customStyle="1" w:styleId="xl145">
    <w:name w:val="xl145"/>
    <w:basedOn w:val="a"/>
    <w:rsid w:val="00F11B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rPr>
  </w:style>
  <w:style w:type="paragraph" w:customStyle="1" w:styleId="xl146">
    <w:name w:val="xl146"/>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47">
    <w:name w:val="xl147"/>
    <w:basedOn w:val="a"/>
    <w:rsid w:val="00F11B2F"/>
    <w:pPr>
      <w:pBdr>
        <w:left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48">
    <w:name w:val="xl148"/>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49">
    <w:name w:val="xl149"/>
    <w:basedOn w:val="a"/>
    <w:rsid w:val="00F11B2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rPr>
  </w:style>
  <w:style w:type="paragraph" w:customStyle="1" w:styleId="xl150">
    <w:name w:val="xl150"/>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51">
    <w:name w:val="xl151"/>
    <w:basedOn w:val="a"/>
    <w:rsid w:val="00F11B2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52">
    <w:name w:val="xl152"/>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53">
    <w:name w:val="xl153"/>
    <w:basedOn w:val="a"/>
    <w:rsid w:val="00F11B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8"/>
      <w:szCs w:val="18"/>
    </w:rPr>
  </w:style>
  <w:style w:type="paragraph" w:customStyle="1" w:styleId="xl154">
    <w:name w:val="xl154"/>
    <w:basedOn w:val="a"/>
    <w:rsid w:val="00F11B2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8"/>
      <w:szCs w:val="18"/>
    </w:rPr>
  </w:style>
  <w:style w:type="paragraph" w:customStyle="1" w:styleId="xl155">
    <w:name w:val="xl155"/>
    <w:basedOn w:val="a"/>
    <w:rsid w:val="00F11B2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8"/>
      <w:szCs w:val="18"/>
    </w:rPr>
  </w:style>
  <w:style w:type="paragraph" w:customStyle="1" w:styleId="xl156">
    <w:name w:val="xl156"/>
    <w:basedOn w:val="a"/>
    <w:rsid w:val="00F11B2F"/>
    <w:pPr>
      <w:pBdr>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57">
    <w:name w:val="xl157"/>
    <w:basedOn w:val="a"/>
    <w:rsid w:val="00F11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58">
    <w:name w:val="xl158"/>
    <w:basedOn w:val="a"/>
    <w:rsid w:val="00F11B2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b/>
      <w:bCs/>
      <w:color w:val="000000"/>
      <w:sz w:val="18"/>
      <w:szCs w:val="18"/>
    </w:rPr>
  </w:style>
  <w:style w:type="paragraph" w:customStyle="1" w:styleId="xl159">
    <w:name w:val="xl159"/>
    <w:basedOn w:val="a"/>
    <w:rsid w:val="00F11B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hAnsi="Times New Roman"/>
      <w:b/>
      <w:bCs/>
      <w:color w:val="000000"/>
      <w:sz w:val="18"/>
      <w:szCs w:val="18"/>
    </w:rPr>
  </w:style>
  <w:style w:type="paragraph" w:customStyle="1" w:styleId="xl160">
    <w:name w:val="xl160"/>
    <w:basedOn w:val="a"/>
    <w:rsid w:val="00F11B2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61">
    <w:name w:val="xl161"/>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F11B2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
    <w:rsid w:val="00F11B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65">
    <w:name w:val="xl165"/>
    <w:basedOn w:val="a"/>
    <w:rsid w:val="00F11B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66">
    <w:name w:val="xl166"/>
    <w:basedOn w:val="a"/>
    <w:rsid w:val="00F11B2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67">
    <w:name w:val="xl167"/>
    <w:basedOn w:val="a"/>
    <w:rsid w:val="00F11B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18"/>
      <w:szCs w:val="18"/>
    </w:rPr>
  </w:style>
  <w:style w:type="paragraph" w:customStyle="1" w:styleId="xl168">
    <w:name w:val="xl168"/>
    <w:basedOn w:val="a"/>
    <w:rsid w:val="00F11B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8"/>
      <w:szCs w:val="18"/>
    </w:rPr>
  </w:style>
  <w:style w:type="paragraph" w:customStyle="1" w:styleId="xl169">
    <w:name w:val="xl169"/>
    <w:basedOn w:val="a"/>
    <w:rsid w:val="00F11B2F"/>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color w:val="000000"/>
      <w:sz w:val="18"/>
      <w:szCs w:val="18"/>
    </w:rPr>
  </w:style>
  <w:style w:type="paragraph" w:customStyle="1" w:styleId="xl170">
    <w:name w:val="xl170"/>
    <w:basedOn w:val="a"/>
    <w:rsid w:val="00F11B2F"/>
    <w:pPr>
      <w:pBdr>
        <w:left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color w:val="000000"/>
      <w:sz w:val="18"/>
      <w:szCs w:val="18"/>
    </w:rPr>
  </w:style>
  <w:style w:type="paragraph" w:customStyle="1" w:styleId="xl171">
    <w:name w:val="xl171"/>
    <w:basedOn w:val="a"/>
    <w:rsid w:val="00F11B2F"/>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color w:val="000000"/>
      <w:sz w:val="18"/>
      <w:szCs w:val="18"/>
    </w:rPr>
  </w:style>
  <w:style w:type="paragraph" w:customStyle="1" w:styleId="xl172">
    <w:name w:val="xl172"/>
    <w:basedOn w:val="a"/>
    <w:rsid w:val="00F11B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73">
    <w:name w:val="xl173"/>
    <w:basedOn w:val="a"/>
    <w:rsid w:val="00F11B2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color w:val="000000"/>
      <w:sz w:val="18"/>
      <w:szCs w:val="18"/>
    </w:rPr>
  </w:style>
  <w:style w:type="paragraph" w:customStyle="1" w:styleId="xl174">
    <w:name w:val="xl174"/>
    <w:basedOn w:val="a"/>
    <w:rsid w:val="00F11B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175">
    <w:name w:val="xl175"/>
    <w:basedOn w:val="a"/>
    <w:rsid w:val="00F11B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176">
    <w:name w:val="xl176"/>
    <w:basedOn w:val="a"/>
    <w:rsid w:val="00F11B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177">
    <w:name w:val="xl177"/>
    <w:basedOn w:val="a"/>
    <w:rsid w:val="00F11B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color w:val="000000"/>
      <w:sz w:val="18"/>
      <w:szCs w:val="18"/>
    </w:rPr>
  </w:style>
  <w:style w:type="paragraph" w:customStyle="1" w:styleId="xl178">
    <w:name w:val="xl178"/>
    <w:basedOn w:val="a"/>
    <w:rsid w:val="00F11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8"/>
      <w:szCs w:val="18"/>
    </w:rPr>
  </w:style>
  <w:style w:type="character" w:customStyle="1" w:styleId="anssni">
    <w:name w:val="ans_sni"/>
    <w:basedOn w:val="a0"/>
    <w:uiPriority w:val="99"/>
    <w:rsid w:val="00F11B2F"/>
  </w:style>
  <w:style w:type="numbering" w:customStyle="1" w:styleId="1">
    <w:name w:val="Стиль1"/>
    <w:rsid w:val="00F11B2F"/>
    <w:pPr>
      <w:numPr>
        <w:numId w:val="4"/>
      </w:numPr>
    </w:pPr>
  </w:style>
  <w:style w:type="numbering" w:customStyle="1" w:styleId="2">
    <w:name w:val="Стиль2"/>
    <w:rsid w:val="00F11B2F"/>
    <w:pPr>
      <w:numPr>
        <w:numId w:val="5"/>
      </w:numPr>
    </w:pPr>
  </w:style>
  <w:style w:type="numbering" w:customStyle="1" w:styleId="3">
    <w:name w:val="Стиль3"/>
    <w:rsid w:val="00F11B2F"/>
    <w:pPr>
      <w:numPr>
        <w:numId w:val="6"/>
      </w:numPr>
    </w:pPr>
  </w:style>
  <w:style w:type="paragraph" w:styleId="aff2">
    <w:name w:val="Body Text Indent"/>
    <w:basedOn w:val="a"/>
    <w:link w:val="aff3"/>
    <w:unhideWhenUsed/>
    <w:rsid w:val="00F11B2F"/>
    <w:pPr>
      <w:spacing w:after="120" w:line="240" w:lineRule="auto"/>
      <w:ind w:left="283"/>
    </w:pPr>
    <w:rPr>
      <w:rFonts w:ascii="Times New Roman" w:hAnsi="Times New Roman"/>
      <w:sz w:val="20"/>
      <w:szCs w:val="20"/>
    </w:rPr>
  </w:style>
  <w:style w:type="character" w:customStyle="1" w:styleId="aff3">
    <w:name w:val="Основной текст с отступом Знак"/>
    <w:basedOn w:val="a0"/>
    <w:link w:val="aff2"/>
    <w:rsid w:val="00F11B2F"/>
    <w:rPr>
      <w:rFonts w:ascii="Times New Roman" w:hAnsi="Times New Roman"/>
    </w:rPr>
  </w:style>
  <w:style w:type="table" w:customStyle="1" w:styleId="1f1">
    <w:name w:val="Сетка таблицы1"/>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unhideWhenUsed/>
    <w:rsid w:val="00F11B2F"/>
    <w:rPr>
      <w:rFonts w:ascii="Times New Roman" w:hAnsi="Times New Roman"/>
      <w:sz w:val="20"/>
      <w:szCs w:val="20"/>
    </w:rPr>
  </w:style>
  <w:style w:type="character" w:customStyle="1" w:styleId="aff5">
    <w:name w:val="Текст концевой сноски Знак"/>
    <w:basedOn w:val="a0"/>
    <w:link w:val="aff4"/>
    <w:uiPriority w:val="99"/>
    <w:rsid w:val="00F11B2F"/>
    <w:rPr>
      <w:rFonts w:ascii="Times New Roman" w:hAnsi="Times New Roman"/>
    </w:rPr>
  </w:style>
  <w:style w:type="character" w:styleId="aff6">
    <w:name w:val="endnote reference"/>
    <w:uiPriority w:val="99"/>
    <w:unhideWhenUsed/>
    <w:rsid w:val="00F11B2F"/>
    <w:rPr>
      <w:vertAlign w:val="superscript"/>
    </w:rPr>
  </w:style>
  <w:style w:type="paragraph" w:styleId="aff7">
    <w:name w:val="footnote text"/>
    <w:basedOn w:val="a"/>
    <w:link w:val="aff8"/>
    <w:uiPriority w:val="99"/>
    <w:unhideWhenUsed/>
    <w:rsid w:val="00F11B2F"/>
    <w:rPr>
      <w:rFonts w:ascii="Times New Roman" w:hAnsi="Times New Roman"/>
      <w:sz w:val="20"/>
      <w:szCs w:val="20"/>
    </w:rPr>
  </w:style>
  <w:style w:type="character" w:customStyle="1" w:styleId="aff8">
    <w:name w:val="Текст сноски Знак"/>
    <w:basedOn w:val="a0"/>
    <w:link w:val="aff7"/>
    <w:uiPriority w:val="99"/>
    <w:rsid w:val="00F11B2F"/>
    <w:rPr>
      <w:rFonts w:ascii="Times New Roman" w:hAnsi="Times New Roman"/>
    </w:rPr>
  </w:style>
  <w:style w:type="character" w:styleId="aff9">
    <w:name w:val="footnote reference"/>
    <w:uiPriority w:val="99"/>
    <w:unhideWhenUsed/>
    <w:rsid w:val="00F11B2F"/>
    <w:rPr>
      <w:vertAlign w:val="superscript"/>
    </w:rPr>
  </w:style>
  <w:style w:type="character" w:customStyle="1" w:styleId="remarkable-pre-marked">
    <w:name w:val="remarkable-pre-marked"/>
    <w:rsid w:val="00F11B2F"/>
  </w:style>
  <w:style w:type="character" w:customStyle="1" w:styleId="apple-converted-space">
    <w:name w:val="apple-converted-space"/>
    <w:rsid w:val="00F11B2F"/>
  </w:style>
  <w:style w:type="paragraph" w:customStyle="1" w:styleId="tekstob">
    <w:name w:val="tekstob"/>
    <w:basedOn w:val="a"/>
    <w:uiPriority w:val="99"/>
    <w:rsid w:val="00F11B2F"/>
    <w:pPr>
      <w:spacing w:before="100" w:beforeAutospacing="1" w:after="100" w:afterAutospacing="1" w:line="240" w:lineRule="auto"/>
    </w:pPr>
    <w:rPr>
      <w:rFonts w:ascii="Times New Roman" w:hAnsi="Times New Roman"/>
      <w:sz w:val="24"/>
      <w:szCs w:val="24"/>
    </w:rPr>
  </w:style>
  <w:style w:type="paragraph" w:customStyle="1" w:styleId="tekstvlev">
    <w:name w:val="tekstvlev"/>
    <w:basedOn w:val="a"/>
    <w:uiPriority w:val="99"/>
    <w:rsid w:val="00F11B2F"/>
    <w:pPr>
      <w:spacing w:before="100" w:beforeAutospacing="1" w:after="100" w:afterAutospacing="1" w:line="240" w:lineRule="auto"/>
    </w:pPr>
    <w:rPr>
      <w:rFonts w:ascii="Times New Roman" w:hAnsi="Times New Roman"/>
      <w:sz w:val="24"/>
      <w:szCs w:val="24"/>
    </w:rPr>
  </w:style>
  <w:style w:type="paragraph" w:styleId="affa">
    <w:name w:val="Revision"/>
    <w:hidden/>
    <w:uiPriority w:val="99"/>
    <w:rsid w:val="00F11B2F"/>
    <w:rPr>
      <w:rFonts w:ascii="Times New Roman" w:hAnsi="Times New Roman"/>
    </w:rPr>
  </w:style>
  <w:style w:type="character" w:customStyle="1" w:styleId="1f2">
    <w:name w:val="Цитата Знак1"/>
    <w:uiPriority w:val="29"/>
    <w:rsid w:val="00F11B2F"/>
    <w:rPr>
      <w:rFonts w:ascii="Times New Roman" w:eastAsia="Times New Roman" w:hAnsi="Times New Roman" w:cs="Times New Roman"/>
      <w:i/>
      <w:iCs/>
      <w:color w:val="000000"/>
      <w:sz w:val="20"/>
      <w:szCs w:val="20"/>
      <w:lang w:eastAsia="ru-RU"/>
    </w:rPr>
  </w:style>
  <w:style w:type="paragraph" w:styleId="affb">
    <w:name w:val="No Spacing"/>
    <w:basedOn w:val="a"/>
    <w:uiPriority w:val="1"/>
    <w:qFormat/>
    <w:rsid w:val="00F11B2F"/>
    <w:pPr>
      <w:spacing w:after="0" w:line="240" w:lineRule="auto"/>
    </w:pPr>
    <w:rPr>
      <w:rFonts w:ascii="Times New Roman" w:hAnsi="Times New Roman"/>
      <w:sz w:val="20"/>
      <w:szCs w:val="20"/>
    </w:rPr>
  </w:style>
  <w:style w:type="paragraph" w:styleId="28">
    <w:name w:val="Quote"/>
    <w:basedOn w:val="a"/>
    <w:next w:val="a"/>
    <w:link w:val="211"/>
    <w:uiPriority w:val="29"/>
    <w:qFormat/>
    <w:rsid w:val="00F11B2F"/>
    <w:pPr>
      <w:spacing w:after="0" w:line="240" w:lineRule="auto"/>
    </w:pPr>
    <w:rPr>
      <w:rFonts w:ascii="Times New Roman" w:hAnsi="Times New Roman"/>
      <w:i/>
      <w:iCs/>
      <w:color w:val="000000"/>
      <w:sz w:val="20"/>
      <w:szCs w:val="20"/>
    </w:rPr>
  </w:style>
  <w:style w:type="character" w:customStyle="1" w:styleId="211">
    <w:name w:val="Цитата 2 Знак1"/>
    <w:basedOn w:val="a0"/>
    <w:link w:val="28"/>
    <w:uiPriority w:val="29"/>
    <w:rsid w:val="00F11B2F"/>
    <w:rPr>
      <w:rFonts w:ascii="Times New Roman" w:hAnsi="Times New Roman"/>
      <w:i/>
      <w:iCs/>
      <w:color w:val="000000"/>
    </w:rPr>
  </w:style>
  <w:style w:type="paragraph" w:styleId="affc">
    <w:name w:val="Intense Quote"/>
    <w:basedOn w:val="a"/>
    <w:next w:val="a"/>
    <w:link w:val="1f3"/>
    <w:uiPriority w:val="30"/>
    <w:qFormat/>
    <w:rsid w:val="00F11B2F"/>
    <w:pPr>
      <w:pBdr>
        <w:bottom w:val="single" w:sz="4" w:space="4" w:color="4F81BD"/>
      </w:pBdr>
      <w:spacing w:before="200" w:after="280" w:line="240" w:lineRule="auto"/>
      <w:ind w:left="936" w:right="936"/>
    </w:pPr>
    <w:rPr>
      <w:rFonts w:ascii="Times New Roman" w:hAnsi="Times New Roman"/>
      <w:b/>
      <w:bCs/>
      <w:i/>
      <w:iCs/>
      <w:color w:val="4F81BD"/>
      <w:sz w:val="20"/>
      <w:szCs w:val="20"/>
    </w:rPr>
  </w:style>
  <w:style w:type="character" w:customStyle="1" w:styleId="1f3">
    <w:name w:val="Выделенная цитата Знак1"/>
    <w:basedOn w:val="a0"/>
    <w:link w:val="affc"/>
    <w:uiPriority w:val="30"/>
    <w:rsid w:val="00F11B2F"/>
    <w:rPr>
      <w:rFonts w:ascii="Times New Roman" w:hAnsi="Times New Roman"/>
      <w:b/>
      <w:bCs/>
      <w:i/>
      <w:iCs/>
      <w:color w:val="4F81BD"/>
    </w:rPr>
  </w:style>
  <w:style w:type="character" w:styleId="affd">
    <w:name w:val="Subtle Emphasis"/>
    <w:uiPriority w:val="19"/>
    <w:qFormat/>
    <w:rsid w:val="00F11B2F"/>
    <w:rPr>
      <w:i/>
      <w:iCs/>
      <w:color w:val="808080"/>
    </w:rPr>
  </w:style>
  <w:style w:type="character" w:styleId="affe">
    <w:name w:val="Intense Emphasis"/>
    <w:uiPriority w:val="21"/>
    <w:qFormat/>
    <w:rsid w:val="00F11B2F"/>
    <w:rPr>
      <w:b/>
      <w:bCs/>
      <w:i/>
      <w:iCs/>
      <w:color w:val="4F81BD"/>
    </w:rPr>
  </w:style>
  <w:style w:type="character" w:styleId="afff">
    <w:name w:val="Subtle Reference"/>
    <w:uiPriority w:val="31"/>
    <w:qFormat/>
    <w:rsid w:val="00F11B2F"/>
    <w:rPr>
      <w:smallCaps/>
      <w:color w:val="C0504D"/>
      <w:u w:val="single"/>
    </w:rPr>
  </w:style>
  <w:style w:type="character" w:styleId="afff0">
    <w:name w:val="Intense Reference"/>
    <w:uiPriority w:val="32"/>
    <w:qFormat/>
    <w:rsid w:val="00F11B2F"/>
    <w:rPr>
      <w:b/>
      <w:bCs/>
      <w:smallCaps/>
      <w:color w:val="C0504D"/>
      <w:spacing w:val="5"/>
      <w:u w:val="single"/>
    </w:rPr>
  </w:style>
  <w:style w:type="character" w:styleId="afff1">
    <w:name w:val="Book Title"/>
    <w:uiPriority w:val="33"/>
    <w:qFormat/>
    <w:rsid w:val="00F11B2F"/>
    <w:rPr>
      <w:b/>
      <w:bCs/>
      <w:smallCaps/>
      <w:spacing w:val="5"/>
    </w:rPr>
  </w:style>
  <w:style w:type="paragraph" w:styleId="afff2">
    <w:name w:val="TOC Heading"/>
    <w:basedOn w:val="10"/>
    <w:next w:val="a"/>
    <w:uiPriority w:val="39"/>
    <w:qFormat/>
    <w:rsid w:val="00F11B2F"/>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11B2F"/>
  </w:style>
  <w:style w:type="character" w:styleId="afff3">
    <w:name w:val="Placeholder Text"/>
    <w:uiPriority w:val="99"/>
    <w:semiHidden/>
    <w:rsid w:val="00F11B2F"/>
    <w:rPr>
      <w:color w:val="808080"/>
    </w:rPr>
  </w:style>
  <w:style w:type="paragraph" w:customStyle="1" w:styleId="29">
    <w:name w:val="Знак2"/>
    <w:basedOn w:val="a"/>
    <w:rsid w:val="00F11B2F"/>
    <w:pPr>
      <w:spacing w:after="160" w:line="240" w:lineRule="exact"/>
    </w:pPr>
    <w:rPr>
      <w:rFonts w:ascii="Verdana" w:hAnsi="Verdana"/>
      <w:sz w:val="20"/>
      <w:szCs w:val="20"/>
      <w:lang w:val="en-US" w:eastAsia="en-US"/>
    </w:rPr>
  </w:style>
  <w:style w:type="character" w:styleId="afff4">
    <w:name w:val="page number"/>
    <w:basedOn w:val="a0"/>
    <w:rsid w:val="00F11B2F"/>
  </w:style>
  <w:style w:type="paragraph" w:styleId="afff5">
    <w:name w:val="Body Text"/>
    <w:basedOn w:val="a"/>
    <w:link w:val="afff6"/>
    <w:uiPriority w:val="99"/>
    <w:unhideWhenUsed/>
    <w:rsid w:val="00F11B2F"/>
    <w:pPr>
      <w:spacing w:after="120" w:line="240" w:lineRule="auto"/>
    </w:pPr>
    <w:rPr>
      <w:rFonts w:eastAsia="Calibri"/>
      <w:lang w:eastAsia="en-US"/>
    </w:rPr>
  </w:style>
  <w:style w:type="character" w:customStyle="1" w:styleId="afff6">
    <w:name w:val="Основной текст Знак"/>
    <w:basedOn w:val="a0"/>
    <w:link w:val="afff5"/>
    <w:uiPriority w:val="99"/>
    <w:rsid w:val="00F11B2F"/>
    <w:rPr>
      <w:rFonts w:eastAsia="Calibri"/>
      <w:sz w:val="22"/>
      <w:szCs w:val="22"/>
      <w:lang w:eastAsia="en-US"/>
    </w:rPr>
  </w:style>
  <w:style w:type="character" w:customStyle="1" w:styleId="ListParagraphChar">
    <w:name w:val="List Paragraph Char"/>
    <w:locked/>
    <w:rsid w:val="00F11B2F"/>
    <w:rPr>
      <w:rFonts w:ascii="Calibri" w:hAnsi="Calibri"/>
    </w:rPr>
  </w:style>
  <w:style w:type="paragraph" w:customStyle="1" w:styleId="afff7">
    <w:name w:val="_Текст"/>
    <w:basedOn w:val="a"/>
    <w:rsid w:val="00F11B2F"/>
    <w:pPr>
      <w:spacing w:after="0" w:line="240" w:lineRule="auto"/>
      <w:ind w:right="454" w:firstLine="720"/>
      <w:jc w:val="both"/>
    </w:pPr>
    <w:rPr>
      <w:rFonts w:ascii="Times New Roman" w:hAnsi="Times New Roman"/>
      <w:sz w:val="28"/>
      <w:szCs w:val="20"/>
    </w:rPr>
  </w:style>
  <w:style w:type="paragraph" w:customStyle="1" w:styleId="2a">
    <w:name w:val="Абзац списка2"/>
    <w:basedOn w:val="a"/>
    <w:rsid w:val="00F11B2F"/>
    <w:pPr>
      <w:spacing w:after="0" w:line="240" w:lineRule="auto"/>
      <w:ind w:left="720"/>
    </w:pPr>
    <w:rPr>
      <w:lang w:eastAsia="en-US"/>
    </w:rPr>
  </w:style>
  <w:style w:type="numbering" w:customStyle="1" w:styleId="111">
    <w:name w:val="Нет списка111"/>
    <w:next w:val="a2"/>
    <w:uiPriority w:val="99"/>
    <w:semiHidden/>
    <w:unhideWhenUsed/>
    <w:rsid w:val="00F11B2F"/>
  </w:style>
  <w:style w:type="numbering" w:customStyle="1" w:styleId="2b">
    <w:name w:val="Нет списка2"/>
    <w:next w:val="a2"/>
    <w:uiPriority w:val="99"/>
    <w:semiHidden/>
    <w:unhideWhenUsed/>
    <w:rsid w:val="00F11B2F"/>
  </w:style>
  <w:style w:type="paragraph" w:customStyle="1" w:styleId="34">
    <w:name w:val="Знак3"/>
    <w:basedOn w:val="a"/>
    <w:rsid w:val="00F11B2F"/>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c">
    <w:name w:val="Сетка таблицы2"/>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w:basedOn w:val="a"/>
    <w:rsid w:val="00F11B2F"/>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F11B2F"/>
    <w:rPr>
      <w:rFonts w:eastAsia="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11B2F"/>
    <w:pPr>
      <w:shd w:val="clear" w:color="auto" w:fill="FFFFFF"/>
      <w:spacing w:after="0" w:line="0" w:lineRule="atLeast"/>
      <w:ind w:hanging="360"/>
    </w:pPr>
    <w:rPr>
      <w:rFonts w:ascii="Times New Roman" w:hAnsi="Times New Roman"/>
      <w:color w:val="000000"/>
      <w:sz w:val="18"/>
      <w:szCs w:val="18"/>
    </w:rPr>
  </w:style>
  <w:style w:type="character" w:customStyle="1" w:styleId="43">
    <w:name w:val="Основной текст (4)"/>
    <w:rsid w:val="00F11B2F"/>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11B2F"/>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11B2F"/>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11B2F"/>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11B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11B2F"/>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11B2F"/>
  </w:style>
  <w:style w:type="table" w:customStyle="1" w:styleId="83">
    <w:name w:val="Сетка таблицы8"/>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11B2F"/>
  </w:style>
  <w:style w:type="numbering" w:customStyle="1" w:styleId="212">
    <w:name w:val="Нет списка21"/>
    <w:next w:val="a2"/>
    <w:uiPriority w:val="99"/>
    <w:semiHidden/>
    <w:unhideWhenUsed/>
    <w:rsid w:val="00F11B2F"/>
  </w:style>
  <w:style w:type="table" w:customStyle="1" w:styleId="112">
    <w:name w:val="Сетка таблицы11"/>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11B2F"/>
    <w:rPr>
      <w:rFonts w:eastAsia="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11B2F"/>
  </w:style>
  <w:style w:type="table" w:customStyle="1" w:styleId="92">
    <w:name w:val="Сетка таблицы9"/>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11B2F"/>
  </w:style>
  <w:style w:type="numbering" w:customStyle="1" w:styleId="221">
    <w:name w:val="Нет списка22"/>
    <w:next w:val="a2"/>
    <w:uiPriority w:val="99"/>
    <w:semiHidden/>
    <w:unhideWhenUsed/>
    <w:rsid w:val="00F11B2F"/>
  </w:style>
  <w:style w:type="table" w:customStyle="1" w:styleId="121">
    <w:name w:val="Сетка таблицы12"/>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11B2F"/>
    <w:rPr>
      <w:rFonts w:eastAsia="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11B2F"/>
  </w:style>
  <w:style w:type="table" w:customStyle="1" w:styleId="100">
    <w:name w:val="Сетка таблицы10"/>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11B2F"/>
  </w:style>
  <w:style w:type="numbering" w:customStyle="1" w:styleId="231">
    <w:name w:val="Нет списка23"/>
    <w:next w:val="a2"/>
    <w:uiPriority w:val="99"/>
    <w:semiHidden/>
    <w:unhideWhenUsed/>
    <w:rsid w:val="00F11B2F"/>
  </w:style>
  <w:style w:type="table" w:customStyle="1" w:styleId="132">
    <w:name w:val="Сетка таблицы13"/>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11B2F"/>
    <w:rPr>
      <w:rFonts w:eastAsia="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11B2F"/>
    <w:rPr>
      <w:b/>
      <w:color w:val="26282F"/>
    </w:rPr>
  </w:style>
  <w:style w:type="character" w:customStyle="1" w:styleId="afff9">
    <w:name w:val="Гипертекстовая ссылка"/>
    <w:uiPriority w:val="99"/>
    <w:rsid w:val="00F11B2F"/>
    <w:rPr>
      <w:rFonts w:cs="Times New Roman"/>
      <w:b w:val="0"/>
      <w:color w:val="106BBE"/>
    </w:rPr>
  </w:style>
  <w:style w:type="paragraph" w:customStyle="1" w:styleId="afffa">
    <w:name w:val="Нормальный (таблица)"/>
    <w:basedOn w:val="a"/>
    <w:next w:val="a"/>
    <w:uiPriority w:val="99"/>
    <w:rsid w:val="00F11B2F"/>
    <w:pPr>
      <w:widowControl w:val="0"/>
      <w:autoSpaceDE w:val="0"/>
      <w:autoSpaceDN w:val="0"/>
      <w:adjustRightInd w:val="0"/>
      <w:spacing w:after="0" w:line="240" w:lineRule="auto"/>
      <w:jc w:val="both"/>
    </w:pPr>
    <w:rPr>
      <w:rFonts w:ascii="Arial" w:hAnsi="Arial" w:cs="Arial"/>
      <w:sz w:val="24"/>
      <w:szCs w:val="24"/>
    </w:rPr>
  </w:style>
  <w:style w:type="paragraph" w:customStyle="1" w:styleId="afffb">
    <w:name w:val="Прижатый влево"/>
    <w:basedOn w:val="a"/>
    <w:next w:val="a"/>
    <w:uiPriority w:val="99"/>
    <w:rsid w:val="00F11B2F"/>
    <w:pPr>
      <w:widowControl w:val="0"/>
      <w:autoSpaceDE w:val="0"/>
      <w:autoSpaceDN w:val="0"/>
      <w:adjustRightInd w:val="0"/>
      <w:spacing w:after="0" w:line="240" w:lineRule="auto"/>
    </w:pPr>
    <w:rPr>
      <w:rFonts w:ascii="Arial" w:hAnsi="Arial" w:cs="Arial"/>
      <w:sz w:val="24"/>
      <w:szCs w:val="24"/>
    </w:rPr>
  </w:style>
  <w:style w:type="paragraph" w:customStyle="1" w:styleId="afffc">
    <w:name w:val="текст в таблице"/>
    <w:basedOn w:val="a"/>
    <w:link w:val="afffd"/>
    <w:qFormat/>
    <w:rsid w:val="00F11B2F"/>
    <w:pPr>
      <w:spacing w:after="0" w:line="240" w:lineRule="auto"/>
      <w:jc w:val="both"/>
    </w:pPr>
    <w:rPr>
      <w:rFonts w:ascii="Times New Roman" w:eastAsia="Cambria" w:hAnsi="Times New Roman"/>
      <w:lang w:eastAsia="en-US"/>
    </w:rPr>
  </w:style>
  <w:style w:type="character" w:customStyle="1" w:styleId="afffd">
    <w:name w:val="текст в таблице Знак"/>
    <w:link w:val="afffc"/>
    <w:rsid w:val="00F11B2F"/>
    <w:rPr>
      <w:rFonts w:ascii="Times New Roman" w:eastAsia="Cambria" w:hAnsi="Times New Roman"/>
      <w:sz w:val="22"/>
      <w:szCs w:val="22"/>
      <w:lang w:eastAsia="en-US"/>
    </w:rPr>
  </w:style>
  <w:style w:type="paragraph" w:customStyle="1" w:styleId="ConsPlusTitle">
    <w:name w:val="ConsPlusTitle"/>
    <w:uiPriority w:val="99"/>
    <w:rsid w:val="00F11B2F"/>
    <w:pPr>
      <w:autoSpaceDE w:val="0"/>
      <w:autoSpaceDN w:val="0"/>
      <w:adjustRightInd w:val="0"/>
    </w:pPr>
    <w:rPr>
      <w:rFonts w:ascii="Times New Roman" w:hAnsi="Times New Roman"/>
      <w:b/>
      <w:bCs/>
      <w:sz w:val="28"/>
      <w:szCs w:val="28"/>
    </w:rPr>
  </w:style>
  <w:style w:type="numbering" w:customStyle="1" w:styleId="64">
    <w:name w:val="Нет списка6"/>
    <w:next w:val="a2"/>
    <w:uiPriority w:val="99"/>
    <w:semiHidden/>
    <w:unhideWhenUsed/>
    <w:rsid w:val="00F11B2F"/>
  </w:style>
  <w:style w:type="numbering" w:customStyle="1" w:styleId="150">
    <w:name w:val="Нет списка15"/>
    <w:next w:val="a2"/>
    <w:uiPriority w:val="99"/>
    <w:semiHidden/>
    <w:unhideWhenUsed/>
    <w:rsid w:val="00F11B2F"/>
  </w:style>
  <w:style w:type="table" w:customStyle="1" w:styleId="142">
    <w:name w:val="Сетка таблицы14"/>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11B2F"/>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F11B2F"/>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basedOn w:val="a0"/>
    <w:uiPriority w:val="9"/>
    <w:semiHidden/>
    <w:rsid w:val="00F11B2F"/>
    <w:rPr>
      <w:rFonts w:ascii="Cambria" w:eastAsia="Times New Roman" w:hAnsi="Cambria" w:cs="Times New Roman"/>
      <w:color w:val="365F91"/>
      <w:sz w:val="26"/>
      <w:szCs w:val="26"/>
    </w:rPr>
  </w:style>
  <w:style w:type="character" w:customStyle="1" w:styleId="411">
    <w:name w:val="Заголовок 4 Знак1"/>
    <w:aliases w:val="H4 Знак1"/>
    <w:basedOn w:val="a0"/>
    <w:uiPriority w:val="99"/>
    <w:semiHidden/>
    <w:rsid w:val="00F11B2F"/>
    <w:rPr>
      <w:rFonts w:ascii="Cambria" w:eastAsia="Times New Roman" w:hAnsi="Cambria" w:cs="Times New Roman"/>
      <w:i/>
      <w:iCs/>
      <w:color w:val="365F91"/>
    </w:rPr>
  </w:style>
  <w:style w:type="numbering" w:customStyle="1" w:styleId="1120">
    <w:name w:val="Нет списка112"/>
    <w:next w:val="a2"/>
    <w:uiPriority w:val="99"/>
    <w:semiHidden/>
    <w:unhideWhenUsed/>
    <w:rsid w:val="00F11B2F"/>
  </w:style>
  <w:style w:type="numbering" w:customStyle="1" w:styleId="241">
    <w:name w:val="Нет списка24"/>
    <w:next w:val="a2"/>
    <w:uiPriority w:val="99"/>
    <w:semiHidden/>
    <w:unhideWhenUsed/>
    <w:rsid w:val="00F11B2F"/>
  </w:style>
  <w:style w:type="numbering" w:customStyle="1" w:styleId="311">
    <w:name w:val="Нет списка31"/>
    <w:next w:val="a2"/>
    <w:uiPriority w:val="99"/>
    <w:semiHidden/>
    <w:unhideWhenUsed/>
    <w:rsid w:val="00F11B2F"/>
  </w:style>
  <w:style w:type="numbering" w:customStyle="1" w:styleId="1210">
    <w:name w:val="Нет списка121"/>
    <w:next w:val="a2"/>
    <w:uiPriority w:val="99"/>
    <w:semiHidden/>
    <w:unhideWhenUsed/>
    <w:rsid w:val="00F11B2F"/>
  </w:style>
  <w:style w:type="numbering" w:customStyle="1" w:styleId="2110">
    <w:name w:val="Нет списка211"/>
    <w:next w:val="a2"/>
    <w:uiPriority w:val="99"/>
    <w:semiHidden/>
    <w:unhideWhenUsed/>
    <w:rsid w:val="00F11B2F"/>
  </w:style>
  <w:style w:type="numbering" w:customStyle="1" w:styleId="412">
    <w:name w:val="Нет списка41"/>
    <w:next w:val="a2"/>
    <w:uiPriority w:val="99"/>
    <w:semiHidden/>
    <w:unhideWhenUsed/>
    <w:rsid w:val="00F11B2F"/>
  </w:style>
  <w:style w:type="numbering" w:customStyle="1" w:styleId="1310">
    <w:name w:val="Нет списка131"/>
    <w:next w:val="a2"/>
    <w:uiPriority w:val="99"/>
    <w:semiHidden/>
    <w:unhideWhenUsed/>
    <w:rsid w:val="00F11B2F"/>
  </w:style>
  <w:style w:type="numbering" w:customStyle="1" w:styleId="2210">
    <w:name w:val="Нет списка221"/>
    <w:next w:val="a2"/>
    <w:uiPriority w:val="99"/>
    <w:semiHidden/>
    <w:unhideWhenUsed/>
    <w:rsid w:val="00F11B2F"/>
  </w:style>
  <w:style w:type="numbering" w:customStyle="1" w:styleId="511">
    <w:name w:val="Нет списка51"/>
    <w:next w:val="a2"/>
    <w:uiPriority w:val="99"/>
    <w:semiHidden/>
    <w:unhideWhenUsed/>
    <w:rsid w:val="00F11B2F"/>
  </w:style>
  <w:style w:type="numbering" w:customStyle="1" w:styleId="1410">
    <w:name w:val="Нет списка141"/>
    <w:next w:val="a2"/>
    <w:uiPriority w:val="99"/>
    <w:semiHidden/>
    <w:unhideWhenUsed/>
    <w:rsid w:val="00F11B2F"/>
  </w:style>
  <w:style w:type="numbering" w:customStyle="1" w:styleId="2310">
    <w:name w:val="Нет списка231"/>
    <w:next w:val="a2"/>
    <w:uiPriority w:val="99"/>
    <w:semiHidden/>
    <w:unhideWhenUsed/>
    <w:rsid w:val="00F11B2F"/>
  </w:style>
  <w:style w:type="paragraph" w:styleId="2d">
    <w:name w:val="Body Text 2"/>
    <w:basedOn w:val="a"/>
    <w:link w:val="2e"/>
    <w:rsid w:val="00F11B2F"/>
    <w:pPr>
      <w:spacing w:after="0" w:line="240" w:lineRule="auto"/>
      <w:jc w:val="center"/>
    </w:pPr>
    <w:rPr>
      <w:rFonts w:ascii="Times New Roman" w:hAnsi="Times New Roman"/>
      <w:sz w:val="24"/>
      <w:szCs w:val="24"/>
    </w:rPr>
  </w:style>
  <w:style w:type="character" w:customStyle="1" w:styleId="2e">
    <w:name w:val="Основной текст 2 Знак"/>
    <w:basedOn w:val="a0"/>
    <w:link w:val="2d"/>
    <w:rsid w:val="00F11B2F"/>
    <w:rPr>
      <w:rFonts w:ascii="Times New Roman" w:hAnsi="Times New Roman"/>
      <w:sz w:val="24"/>
      <w:szCs w:val="24"/>
    </w:rPr>
  </w:style>
  <w:style w:type="paragraph" w:styleId="affff">
    <w:name w:val="List"/>
    <w:basedOn w:val="a"/>
    <w:rsid w:val="00F11B2F"/>
    <w:pPr>
      <w:spacing w:after="0" w:line="240" w:lineRule="auto"/>
      <w:ind w:left="283" w:hanging="283"/>
    </w:pPr>
    <w:rPr>
      <w:rFonts w:ascii="Times New Roman" w:hAnsi="Times New Roman"/>
      <w:sz w:val="24"/>
      <w:szCs w:val="24"/>
    </w:rPr>
  </w:style>
  <w:style w:type="paragraph" w:styleId="2f">
    <w:name w:val="List 2"/>
    <w:basedOn w:val="a"/>
    <w:rsid w:val="00F11B2F"/>
    <w:pPr>
      <w:spacing w:after="0" w:line="240" w:lineRule="auto"/>
      <w:ind w:left="566" w:hanging="283"/>
    </w:pPr>
    <w:rPr>
      <w:rFonts w:ascii="Times New Roman" w:hAnsi="Times New Roman"/>
      <w:sz w:val="24"/>
      <w:szCs w:val="24"/>
    </w:rPr>
  </w:style>
  <w:style w:type="paragraph" w:styleId="affff0">
    <w:name w:val="Body Text First Indent"/>
    <w:basedOn w:val="afff5"/>
    <w:link w:val="affff1"/>
    <w:rsid w:val="00F11B2F"/>
    <w:pPr>
      <w:ind w:firstLine="210"/>
    </w:pPr>
    <w:rPr>
      <w:rFonts w:ascii="Times New Roman" w:eastAsia="Times New Roman" w:hAnsi="Times New Roman"/>
      <w:sz w:val="24"/>
      <w:szCs w:val="24"/>
      <w:lang w:eastAsia="ru-RU"/>
    </w:rPr>
  </w:style>
  <w:style w:type="character" w:customStyle="1" w:styleId="affff1">
    <w:name w:val="Красная строка Знак"/>
    <w:basedOn w:val="afff6"/>
    <w:link w:val="affff0"/>
    <w:rsid w:val="00F11B2F"/>
    <w:rPr>
      <w:rFonts w:ascii="Times New Roman" w:eastAsia="Calibri" w:hAnsi="Times New Roman"/>
      <w:sz w:val="24"/>
      <w:szCs w:val="24"/>
      <w:lang w:eastAsia="en-US"/>
    </w:rPr>
  </w:style>
  <w:style w:type="paragraph" w:styleId="affff2">
    <w:name w:val="Plain Text"/>
    <w:basedOn w:val="a"/>
    <w:link w:val="affff3"/>
    <w:uiPriority w:val="99"/>
    <w:unhideWhenUsed/>
    <w:rsid w:val="00F11B2F"/>
    <w:pPr>
      <w:spacing w:after="0" w:line="240" w:lineRule="auto"/>
    </w:pPr>
    <w:rPr>
      <w:rFonts w:eastAsia="Calibri"/>
      <w:szCs w:val="21"/>
      <w:lang w:eastAsia="en-US"/>
    </w:rPr>
  </w:style>
  <w:style w:type="character" w:customStyle="1" w:styleId="affff3">
    <w:name w:val="Текст Знак"/>
    <w:basedOn w:val="a0"/>
    <w:link w:val="affff2"/>
    <w:uiPriority w:val="99"/>
    <w:rsid w:val="00F11B2F"/>
    <w:rPr>
      <w:rFonts w:eastAsia="Calibri"/>
      <w:sz w:val="22"/>
      <w:szCs w:val="21"/>
      <w:lang w:eastAsia="en-US"/>
    </w:rPr>
  </w:style>
  <w:style w:type="character" w:customStyle="1" w:styleId="FontStyle15">
    <w:name w:val="Font Style15"/>
    <w:rsid w:val="00F11B2F"/>
    <w:rPr>
      <w:rFonts w:ascii="Times New Roman" w:hAnsi="Times New Roman" w:cs="Times New Roman" w:hint="default"/>
      <w:sz w:val="22"/>
      <w:szCs w:val="22"/>
    </w:rPr>
  </w:style>
  <w:style w:type="numbering" w:customStyle="1" w:styleId="74">
    <w:name w:val="Нет списка7"/>
    <w:next w:val="a2"/>
    <w:uiPriority w:val="99"/>
    <w:semiHidden/>
    <w:unhideWhenUsed/>
    <w:rsid w:val="00F11B2F"/>
  </w:style>
  <w:style w:type="numbering" w:customStyle="1" w:styleId="160">
    <w:name w:val="Нет списка16"/>
    <w:next w:val="a2"/>
    <w:uiPriority w:val="99"/>
    <w:semiHidden/>
    <w:unhideWhenUsed/>
    <w:rsid w:val="00F11B2F"/>
  </w:style>
  <w:style w:type="table" w:customStyle="1" w:styleId="151">
    <w:name w:val="Сетка таблицы15"/>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11B2F"/>
    <w:pPr>
      <w:numPr>
        <w:numId w:val="8"/>
      </w:numPr>
    </w:pPr>
  </w:style>
  <w:style w:type="numbering" w:customStyle="1" w:styleId="21">
    <w:name w:val="Стиль21"/>
    <w:rsid w:val="00F11B2F"/>
    <w:pPr>
      <w:numPr>
        <w:numId w:val="9"/>
      </w:numPr>
    </w:pPr>
  </w:style>
  <w:style w:type="numbering" w:customStyle="1" w:styleId="31">
    <w:name w:val="Стиль31"/>
    <w:rsid w:val="00F11B2F"/>
    <w:pPr>
      <w:numPr>
        <w:numId w:val="10"/>
      </w:numPr>
    </w:pPr>
  </w:style>
  <w:style w:type="numbering" w:customStyle="1" w:styleId="1130">
    <w:name w:val="Нет списка113"/>
    <w:next w:val="a2"/>
    <w:uiPriority w:val="99"/>
    <w:semiHidden/>
    <w:unhideWhenUsed/>
    <w:rsid w:val="00F11B2F"/>
  </w:style>
  <w:style w:type="numbering" w:customStyle="1" w:styleId="251">
    <w:name w:val="Нет списка25"/>
    <w:next w:val="a2"/>
    <w:uiPriority w:val="99"/>
    <w:semiHidden/>
    <w:unhideWhenUsed/>
    <w:rsid w:val="00F11B2F"/>
  </w:style>
  <w:style w:type="numbering" w:customStyle="1" w:styleId="321">
    <w:name w:val="Нет списка32"/>
    <w:next w:val="a2"/>
    <w:uiPriority w:val="99"/>
    <w:semiHidden/>
    <w:unhideWhenUsed/>
    <w:rsid w:val="00F11B2F"/>
  </w:style>
  <w:style w:type="numbering" w:customStyle="1" w:styleId="122">
    <w:name w:val="Нет списка122"/>
    <w:next w:val="a2"/>
    <w:uiPriority w:val="99"/>
    <w:semiHidden/>
    <w:unhideWhenUsed/>
    <w:rsid w:val="00F11B2F"/>
  </w:style>
  <w:style w:type="numbering" w:customStyle="1" w:styleId="2120">
    <w:name w:val="Нет списка212"/>
    <w:next w:val="a2"/>
    <w:uiPriority w:val="99"/>
    <w:semiHidden/>
    <w:unhideWhenUsed/>
    <w:rsid w:val="00F11B2F"/>
  </w:style>
  <w:style w:type="numbering" w:customStyle="1" w:styleId="421">
    <w:name w:val="Нет списка42"/>
    <w:next w:val="a2"/>
    <w:uiPriority w:val="99"/>
    <w:semiHidden/>
    <w:unhideWhenUsed/>
    <w:rsid w:val="00F11B2F"/>
  </w:style>
  <w:style w:type="numbering" w:customStyle="1" w:styleId="1320">
    <w:name w:val="Нет списка132"/>
    <w:next w:val="a2"/>
    <w:uiPriority w:val="99"/>
    <w:semiHidden/>
    <w:unhideWhenUsed/>
    <w:rsid w:val="00F11B2F"/>
  </w:style>
  <w:style w:type="numbering" w:customStyle="1" w:styleId="2220">
    <w:name w:val="Нет списка222"/>
    <w:next w:val="a2"/>
    <w:uiPriority w:val="99"/>
    <w:semiHidden/>
    <w:unhideWhenUsed/>
    <w:rsid w:val="00F11B2F"/>
  </w:style>
  <w:style w:type="numbering" w:customStyle="1" w:styleId="521">
    <w:name w:val="Нет списка52"/>
    <w:next w:val="a2"/>
    <w:uiPriority w:val="99"/>
    <w:semiHidden/>
    <w:unhideWhenUsed/>
    <w:rsid w:val="00F11B2F"/>
  </w:style>
  <w:style w:type="numbering" w:customStyle="1" w:styleId="1420">
    <w:name w:val="Нет списка142"/>
    <w:next w:val="a2"/>
    <w:uiPriority w:val="99"/>
    <w:semiHidden/>
    <w:unhideWhenUsed/>
    <w:rsid w:val="00F11B2F"/>
  </w:style>
  <w:style w:type="numbering" w:customStyle="1" w:styleId="2320">
    <w:name w:val="Нет списка232"/>
    <w:next w:val="a2"/>
    <w:uiPriority w:val="99"/>
    <w:semiHidden/>
    <w:unhideWhenUsed/>
    <w:rsid w:val="00F11B2F"/>
  </w:style>
  <w:style w:type="numbering" w:customStyle="1" w:styleId="84">
    <w:name w:val="Нет списка8"/>
    <w:next w:val="a2"/>
    <w:uiPriority w:val="99"/>
    <w:semiHidden/>
    <w:unhideWhenUsed/>
    <w:rsid w:val="00F11B2F"/>
  </w:style>
  <w:style w:type="numbering" w:customStyle="1" w:styleId="170">
    <w:name w:val="Нет списка17"/>
    <w:next w:val="a2"/>
    <w:uiPriority w:val="99"/>
    <w:semiHidden/>
    <w:unhideWhenUsed/>
    <w:rsid w:val="00F11B2F"/>
  </w:style>
  <w:style w:type="numbering" w:customStyle="1" w:styleId="93">
    <w:name w:val="Нет списка9"/>
    <w:next w:val="a2"/>
    <w:uiPriority w:val="99"/>
    <w:semiHidden/>
    <w:unhideWhenUsed/>
    <w:rsid w:val="00F11B2F"/>
  </w:style>
  <w:style w:type="numbering" w:customStyle="1" w:styleId="181">
    <w:name w:val="Нет списка18"/>
    <w:next w:val="a2"/>
    <w:uiPriority w:val="99"/>
    <w:semiHidden/>
    <w:unhideWhenUsed/>
    <w:rsid w:val="00F11B2F"/>
  </w:style>
  <w:style w:type="numbering" w:customStyle="1" w:styleId="114">
    <w:name w:val="Нет списка114"/>
    <w:next w:val="a2"/>
    <w:uiPriority w:val="99"/>
    <w:semiHidden/>
    <w:unhideWhenUsed/>
    <w:rsid w:val="00F11B2F"/>
  </w:style>
  <w:style w:type="numbering" w:customStyle="1" w:styleId="261">
    <w:name w:val="Нет списка26"/>
    <w:next w:val="a2"/>
    <w:uiPriority w:val="99"/>
    <w:semiHidden/>
    <w:unhideWhenUsed/>
    <w:rsid w:val="00F11B2F"/>
  </w:style>
  <w:style w:type="numbering" w:customStyle="1" w:styleId="331">
    <w:name w:val="Нет списка33"/>
    <w:next w:val="a2"/>
    <w:uiPriority w:val="99"/>
    <w:semiHidden/>
    <w:unhideWhenUsed/>
    <w:rsid w:val="00F11B2F"/>
  </w:style>
  <w:style w:type="numbering" w:customStyle="1" w:styleId="123">
    <w:name w:val="Нет списка123"/>
    <w:next w:val="a2"/>
    <w:uiPriority w:val="99"/>
    <w:semiHidden/>
    <w:unhideWhenUsed/>
    <w:rsid w:val="00F11B2F"/>
  </w:style>
  <w:style w:type="numbering" w:customStyle="1" w:styleId="2130">
    <w:name w:val="Нет списка213"/>
    <w:next w:val="a2"/>
    <w:uiPriority w:val="99"/>
    <w:semiHidden/>
    <w:unhideWhenUsed/>
    <w:rsid w:val="00F11B2F"/>
  </w:style>
  <w:style w:type="numbering" w:customStyle="1" w:styleId="431">
    <w:name w:val="Нет списка43"/>
    <w:next w:val="a2"/>
    <w:uiPriority w:val="99"/>
    <w:semiHidden/>
    <w:unhideWhenUsed/>
    <w:rsid w:val="00F11B2F"/>
  </w:style>
  <w:style w:type="numbering" w:customStyle="1" w:styleId="133">
    <w:name w:val="Нет списка133"/>
    <w:next w:val="a2"/>
    <w:uiPriority w:val="99"/>
    <w:semiHidden/>
    <w:unhideWhenUsed/>
    <w:rsid w:val="00F11B2F"/>
  </w:style>
  <w:style w:type="numbering" w:customStyle="1" w:styleId="223">
    <w:name w:val="Нет списка223"/>
    <w:next w:val="a2"/>
    <w:uiPriority w:val="99"/>
    <w:semiHidden/>
    <w:unhideWhenUsed/>
    <w:rsid w:val="00F11B2F"/>
  </w:style>
  <w:style w:type="numbering" w:customStyle="1" w:styleId="531">
    <w:name w:val="Нет списка53"/>
    <w:next w:val="a2"/>
    <w:uiPriority w:val="99"/>
    <w:semiHidden/>
    <w:unhideWhenUsed/>
    <w:rsid w:val="00F11B2F"/>
  </w:style>
  <w:style w:type="numbering" w:customStyle="1" w:styleId="143">
    <w:name w:val="Нет списка143"/>
    <w:next w:val="a2"/>
    <w:uiPriority w:val="99"/>
    <w:semiHidden/>
    <w:unhideWhenUsed/>
    <w:rsid w:val="00F11B2F"/>
  </w:style>
  <w:style w:type="numbering" w:customStyle="1" w:styleId="233">
    <w:name w:val="Нет списка233"/>
    <w:next w:val="a2"/>
    <w:uiPriority w:val="99"/>
    <w:semiHidden/>
    <w:unhideWhenUsed/>
    <w:rsid w:val="00F11B2F"/>
  </w:style>
  <w:style w:type="paragraph" w:customStyle="1" w:styleId="font9">
    <w:name w:val="font9"/>
    <w:basedOn w:val="a"/>
    <w:rsid w:val="00F11B2F"/>
    <w:pPr>
      <w:spacing w:before="100" w:beforeAutospacing="1" w:after="100" w:afterAutospacing="1" w:line="240" w:lineRule="auto"/>
    </w:pPr>
    <w:rPr>
      <w:rFonts w:ascii="Tahoma" w:hAnsi="Tahoma" w:cs="Tahoma"/>
      <w:b/>
      <w:bCs/>
      <w:color w:val="000000"/>
      <w:sz w:val="20"/>
      <w:szCs w:val="20"/>
    </w:rPr>
  </w:style>
  <w:style w:type="paragraph" w:customStyle="1" w:styleId="font10">
    <w:name w:val="font10"/>
    <w:basedOn w:val="a"/>
    <w:rsid w:val="00F11B2F"/>
    <w:pPr>
      <w:spacing w:before="100" w:beforeAutospacing="1" w:after="100" w:afterAutospacing="1" w:line="240" w:lineRule="auto"/>
    </w:pPr>
    <w:rPr>
      <w:rFonts w:ascii="Tahoma" w:hAnsi="Tahoma" w:cs="Tahoma"/>
      <w:color w:val="000000"/>
      <w:sz w:val="20"/>
      <w:szCs w:val="20"/>
    </w:rPr>
  </w:style>
  <w:style w:type="paragraph" w:customStyle="1" w:styleId="font11">
    <w:name w:val="font11"/>
    <w:basedOn w:val="a"/>
    <w:rsid w:val="00F11B2F"/>
    <w:pPr>
      <w:spacing w:before="100" w:beforeAutospacing="1" w:after="100" w:afterAutospacing="1" w:line="240" w:lineRule="auto"/>
    </w:pPr>
    <w:rPr>
      <w:rFonts w:ascii="Times New Roman" w:hAnsi="Times New Roman"/>
      <w:sz w:val="20"/>
      <w:szCs w:val="20"/>
    </w:rPr>
  </w:style>
  <w:style w:type="paragraph" w:customStyle="1" w:styleId="font12">
    <w:name w:val="font12"/>
    <w:basedOn w:val="a"/>
    <w:rsid w:val="00F11B2F"/>
    <w:pPr>
      <w:spacing w:before="100" w:beforeAutospacing="1" w:after="100" w:afterAutospacing="1" w:line="240" w:lineRule="auto"/>
    </w:pPr>
    <w:rPr>
      <w:rFonts w:ascii="Times New Roman" w:hAnsi="Times New Roman"/>
      <w:b/>
      <w:bCs/>
      <w:sz w:val="21"/>
      <w:szCs w:val="21"/>
    </w:rPr>
  </w:style>
  <w:style w:type="paragraph" w:customStyle="1" w:styleId="font13">
    <w:name w:val="font13"/>
    <w:basedOn w:val="a"/>
    <w:rsid w:val="00F11B2F"/>
    <w:pPr>
      <w:spacing w:before="100" w:beforeAutospacing="1" w:after="100" w:afterAutospacing="1" w:line="240" w:lineRule="auto"/>
    </w:pPr>
    <w:rPr>
      <w:rFonts w:ascii="Times New Roman" w:hAnsi="Times New Roman"/>
      <w:b/>
      <w:bCs/>
      <w:sz w:val="20"/>
      <w:szCs w:val="20"/>
    </w:rPr>
  </w:style>
  <w:style w:type="paragraph" w:customStyle="1" w:styleId="font14">
    <w:name w:val="font14"/>
    <w:basedOn w:val="a"/>
    <w:rsid w:val="00F11B2F"/>
    <w:pPr>
      <w:spacing w:before="100" w:beforeAutospacing="1" w:after="100" w:afterAutospacing="1" w:line="240" w:lineRule="auto"/>
    </w:pPr>
    <w:rPr>
      <w:rFonts w:ascii="Times New Roman" w:hAnsi="Times New Roman"/>
      <w:sz w:val="24"/>
      <w:szCs w:val="24"/>
    </w:rPr>
  </w:style>
  <w:style w:type="paragraph" w:customStyle="1" w:styleId="font15">
    <w:name w:val="font15"/>
    <w:basedOn w:val="a"/>
    <w:rsid w:val="00F11B2F"/>
    <w:pPr>
      <w:spacing w:before="100" w:beforeAutospacing="1" w:after="100" w:afterAutospacing="1" w:line="240" w:lineRule="auto"/>
    </w:pPr>
    <w:rPr>
      <w:rFonts w:ascii="Times New Roman" w:hAnsi="Times New Roman"/>
      <w:color w:val="0000FF"/>
      <w:sz w:val="20"/>
      <w:szCs w:val="20"/>
    </w:rPr>
  </w:style>
  <w:style w:type="paragraph" w:customStyle="1" w:styleId="font16">
    <w:name w:val="font16"/>
    <w:basedOn w:val="a"/>
    <w:rsid w:val="00F11B2F"/>
    <w:pPr>
      <w:spacing w:before="100" w:beforeAutospacing="1" w:after="100" w:afterAutospacing="1" w:line="240" w:lineRule="auto"/>
    </w:pPr>
    <w:rPr>
      <w:rFonts w:ascii="Times New Roman" w:hAnsi="Times New Roman"/>
      <w:color w:val="0000FF"/>
      <w:sz w:val="20"/>
      <w:szCs w:val="20"/>
    </w:rPr>
  </w:style>
  <w:style w:type="paragraph" w:customStyle="1" w:styleId="font17">
    <w:name w:val="font17"/>
    <w:basedOn w:val="a"/>
    <w:rsid w:val="00F11B2F"/>
    <w:pPr>
      <w:spacing w:before="100" w:beforeAutospacing="1" w:after="100" w:afterAutospacing="1" w:line="240" w:lineRule="auto"/>
    </w:pPr>
    <w:rPr>
      <w:rFonts w:ascii="Times New Roman" w:hAnsi="Times New Roman"/>
      <w:color w:val="0000FF"/>
      <w:sz w:val="20"/>
      <w:szCs w:val="20"/>
    </w:rPr>
  </w:style>
  <w:style w:type="numbering" w:customStyle="1" w:styleId="101">
    <w:name w:val="Нет списка10"/>
    <w:next w:val="a2"/>
    <w:uiPriority w:val="99"/>
    <w:semiHidden/>
    <w:unhideWhenUsed/>
    <w:rsid w:val="00F11B2F"/>
  </w:style>
  <w:style w:type="numbering" w:customStyle="1" w:styleId="191">
    <w:name w:val="Нет списка19"/>
    <w:next w:val="a2"/>
    <w:uiPriority w:val="99"/>
    <w:semiHidden/>
    <w:unhideWhenUsed/>
    <w:rsid w:val="00F11B2F"/>
  </w:style>
  <w:style w:type="numbering" w:customStyle="1" w:styleId="270">
    <w:name w:val="Нет списка27"/>
    <w:next w:val="a2"/>
    <w:uiPriority w:val="99"/>
    <w:semiHidden/>
    <w:unhideWhenUsed/>
    <w:rsid w:val="00F11B2F"/>
  </w:style>
  <w:style w:type="table" w:customStyle="1" w:styleId="161">
    <w:name w:val="Сетка таблицы16"/>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11B2F"/>
    <w:pPr>
      <w:suppressAutoHyphens/>
      <w:spacing w:after="200" w:line="276" w:lineRule="auto"/>
      <w:textAlignment w:val="baseline"/>
    </w:pPr>
    <w:rPr>
      <w:rFonts w:ascii="Times New Roman" w:hAnsi="Times New Roman"/>
      <w:color w:val="00000A"/>
      <w:lang w:eastAsia="zh-CN"/>
    </w:rPr>
  </w:style>
  <w:style w:type="paragraph" w:customStyle="1" w:styleId="xl179">
    <w:name w:val="xl179"/>
    <w:basedOn w:val="a"/>
    <w:rsid w:val="00F11B2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80">
    <w:name w:val="xl180"/>
    <w:basedOn w:val="a"/>
    <w:rsid w:val="00F11B2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181">
    <w:name w:val="xl181"/>
    <w:basedOn w:val="a"/>
    <w:rsid w:val="00F11B2F"/>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82">
    <w:name w:val="xl182"/>
    <w:basedOn w:val="a"/>
    <w:rsid w:val="00F11B2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183">
    <w:name w:val="xl183"/>
    <w:basedOn w:val="a"/>
    <w:rsid w:val="00F11B2F"/>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84">
    <w:name w:val="xl184"/>
    <w:basedOn w:val="a"/>
    <w:rsid w:val="00F11B2F"/>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85">
    <w:name w:val="xl185"/>
    <w:basedOn w:val="a"/>
    <w:rsid w:val="00F11B2F"/>
    <w:pPr>
      <w:pBdr>
        <w:top w:val="single" w:sz="4" w:space="0" w:color="auto"/>
        <w:lef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186">
    <w:name w:val="xl186"/>
    <w:basedOn w:val="a"/>
    <w:rsid w:val="00F11B2F"/>
    <w:pPr>
      <w:pBdr>
        <w:left w:val="single" w:sz="8"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187">
    <w:name w:val="xl187"/>
    <w:basedOn w:val="a"/>
    <w:rsid w:val="00F11B2F"/>
    <w:pPr>
      <w:pBdr>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188">
    <w:name w:val="xl188"/>
    <w:basedOn w:val="a"/>
    <w:rsid w:val="00F11B2F"/>
    <w:pPr>
      <w:pBdr>
        <w:left w:val="single" w:sz="4" w:space="0" w:color="auto"/>
        <w:right w:val="single" w:sz="8"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189">
    <w:name w:val="xl189"/>
    <w:basedOn w:val="a"/>
    <w:rsid w:val="00F11B2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90">
    <w:name w:val="xl190"/>
    <w:basedOn w:val="a"/>
    <w:rsid w:val="00F11B2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91">
    <w:name w:val="xl191"/>
    <w:basedOn w:val="a"/>
    <w:rsid w:val="00F11B2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92">
    <w:name w:val="xl192"/>
    <w:basedOn w:val="a"/>
    <w:rsid w:val="00F11B2F"/>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93">
    <w:name w:val="xl193"/>
    <w:basedOn w:val="a"/>
    <w:rsid w:val="00F11B2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94">
    <w:name w:val="xl194"/>
    <w:basedOn w:val="a"/>
    <w:rsid w:val="00F11B2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95">
    <w:name w:val="xl195"/>
    <w:basedOn w:val="a"/>
    <w:rsid w:val="00F11B2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96">
    <w:name w:val="xl196"/>
    <w:basedOn w:val="a"/>
    <w:rsid w:val="00F11B2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97">
    <w:name w:val="xl197"/>
    <w:basedOn w:val="a"/>
    <w:rsid w:val="00F11B2F"/>
    <w:pPr>
      <w:pBdr>
        <w:top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ConsPlusDocList">
    <w:name w:val="ConsPlusDocList"/>
    <w:rsid w:val="00F11B2F"/>
    <w:pPr>
      <w:widowControl w:val="0"/>
      <w:autoSpaceDE w:val="0"/>
      <w:autoSpaceDN w:val="0"/>
    </w:pPr>
    <w:rPr>
      <w:rFonts w:ascii="Courier New" w:hAnsi="Courier New" w:cs="Courier New"/>
    </w:rPr>
  </w:style>
  <w:style w:type="paragraph" w:customStyle="1" w:styleId="ConsPlusTitlePage">
    <w:name w:val="ConsPlusTitlePage"/>
    <w:rsid w:val="00F11B2F"/>
    <w:pPr>
      <w:widowControl w:val="0"/>
      <w:autoSpaceDE w:val="0"/>
      <w:autoSpaceDN w:val="0"/>
    </w:pPr>
    <w:rPr>
      <w:rFonts w:ascii="Tahoma" w:hAnsi="Tahoma" w:cs="Tahoma"/>
    </w:rPr>
  </w:style>
  <w:style w:type="paragraph" w:customStyle="1" w:styleId="ConsPlusJurTerm">
    <w:name w:val="ConsPlusJurTerm"/>
    <w:rsid w:val="00F11B2F"/>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F11B2F"/>
  </w:style>
  <w:style w:type="numbering" w:customStyle="1" w:styleId="1100">
    <w:name w:val="Нет списка110"/>
    <w:next w:val="a2"/>
    <w:uiPriority w:val="99"/>
    <w:semiHidden/>
    <w:unhideWhenUsed/>
    <w:rsid w:val="00F11B2F"/>
  </w:style>
  <w:style w:type="numbering" w:customStyle="1" w:styleId="280">
    <w:name w:val="Нет списка28"/>
    <w:next w:val="a2"/>
    <w:uiPriority w:val="99"/>
    <w:semiHidden/>
    <w:unhideWhenUsed/>
    <w:rsid w:val="00F11B2F"/>
  </w:style>
  <w:style w:type="table" w:customStyle="1" w:styleId="171">
    <w:name w:val="Сетка таблицы17"/>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11B2F"/>
  </w:style>
  <w:style w:type="numbering" w:customStyle="1" w:styleId="115">
    <w:name w:val="Нет списка115"/>
    <w:next w:val="a2"/>
    <w:uiPriority w:val="99"/>
    <w:semiHidden/>
    <w:unhideWhenUsed/>
    <w:rsid w:val="00F11B2F"/>
  </w:style>
  <w:style w:type="numbering" w:customStyle="1" w:styleId="2100">
    <w:name w:val="Нет списка210"/>
    <w:next w:val="a2"/>
    <w:uiPriority w:val="99"/>
    <w:semiHidden/>
    <w:unhideWhenUsed/>
    <w:rsid w:val="00F11B2F"/>
  </w:style>
  <w:style w:type="table" w:customStyle="1" w:styleId="182">
    <w:name w:val="Сетка таблицы18"/>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11B2F"/>
  </w:style>
  <w:style w:type="numbering" w:customStyle="1" w:styleId="340">
    <w:name w:val="Нет списка34"/>
    <w:next w:val="a2"/>
    <w:uiPriority w:val="99"/>
    <w:semiHidden/>
    <w:unhideWhenUsed/>
    <w:rsid w:val="00F11B2F"/>
  </w:style>
  <w:style w:type="numbering" w:customStyle="1" w:styleId="116">
    <w:name w:val="Нет списка116"/>
    <w:next w:val="a2"/>
    <w:uiPriority w:val="99"/>
    <w:semiHidden/>
    <w:unhideWhenUsed/>
    <w:rsid w:val="00F11B2F"/>
  </w:style>
  <w:style w:type="table" w:customStyle="1" w:styleId="192">
    <w:name w:val="Сетка таблицы19"/>
    <w:basedOn w:val="a1"/>
    <w:next w:val="a8"/>
    <w:uiPriority w:val="59"/>
    <w:rsid w:val="00F11B2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11B2F"/>
  </w:style>
  <w:style w:type="numbering" w:customStyle="1" w:styleId="224">
    <w:name w:val="Стиль22"/>
    <w:rsid w:val="00F11B2F"/>
  </w:style>
  <w:style w:type="numbering" w:customStyle="1" w:styleId="322">
    <w:name w:val="Стиль32"/>
    <w:rsid w:val="00F11B2F"/>
  </w:style>
  <w:style w:type="numbering" w:customStyle="1" w:styleId="117">
    <w:name w:val="Нет списка117"/>
    <w:next w:val="a2"/>
    <w:uiPriority w:val="99"/>
    <w:semiHidden/>
    <w:unhideWhenUsed/>
    <w:rsid w:val="00F11B2F"/>
  </w:style>
  <w:style w:type="numbering" w:customStyle="1" w:styleId="2140">
    <w:name w:val="Нет списка214"/>
    <w:next w:val="a2"/>
    <w:uiPriority w:val="99"/>
    <w:semiHidden/>
    <w:unhideWhenUsed/>
    <w:rsid w:val="00F11B2F"/>
  </w:style>
  <w:style w:type="numbering" w:customStyle="1" w:styleId="350">
    <w:name w:val="Нет списка35"/>
    <w:next w:val="a2"/>
    <w:uiPriority w:val="99"/>
    <w:semiHidden/>
    <w:unhideWhenUsed/>
    <w:rsid w:val="00F11B2F"/>
  </w:style>
  <w:style w:type="numbering" w:customStyle="1" w:styleId="1240">
    <w:name w:val="Нет списка124"/>
    <w:next w:val="a2"/>
    <w:uiPriority w:val="99"/>
    <w:semiHidden/>
    <w:unhideWhenUsed/>
    <w:rsid w:val="00F11B2F"/>
  </w:style>
  <w:style w:type="numbering" w:customStyle="1" w:styleId="215">
    <w:name w:val="Нет списка215"/>
    <w:next w:val="a2"/>
    <w:uiPriority w:val="99"/>
    <w:semiHidden/>
    <w:unhideWhenUsed/>
    <w:rsid w:val="00F11B2F"/>
  </w:style>
  <w:style w:type="numbering" w:customStyle="1" w:styleId="440">
    <w:name w:val="Нет списка44"/>
    <w:next w:val="a2"/>
    <w:uiPriority w:val="99"/>
    <w:semiHidden/>
    <w:unhideWhenUsed/>
    <w:rsid w:val="00F11B2F"/>
  </w:style>
  <w:style w:type="numbering" w:customStyle="1" w:styleId="134">
    <w:name w:val="Нет списка134"/>
    <w:next w:val="a2"/>
    <w:uiPriority w:val="99"/>
    <w:semiHidden/>
    <w:unhideWhenUsed/>
    <w:rsid w:val="00F11B2F"/>
  </w:style>
  <w:style w:type="numbering" w:customStyle="1" w:styleId="2240">
    <w:name w:val="Нет списка224"/>
    <w:next w:val="a2"/>
    <w:uiPriority w:val="99"/>
    <w:semiHidden/>
    <w:unhideWhenUsed/>
    <w:rsid w:val="00F11B2F"/>
  </w:style>
  <w:style w:type="numbering" w:customStyle="1" w:styleId="54">
    <w:name w:val="Нет списка54"/>
    <w:next w:val="a2"/>
    <w:uiPriority w:val="99"/>
    <w:semiHidden/>
    <w:unhideWhenUsed/>
    <w:rsid w:val="00F11B2F"/>
  </w:style>
  <w:style w:type="numbering" w:customStyle="1" w:styleId="144">
    <w:name w:val="Нет списка144"/>
    <w:next w:val="a2"/>
    <w:uiPriority w:val="99"/>
    <w:semiHidden/>
    <w:unhideWhenUsed/>
    <w:rsid w:val="00F11B2F"/>
  </w:style>
  <w:style w:type="numbering" w:customStyle="1" w:styleId="234">
    <w:name w:val="Нет списка234"/>
    <w:next w:val="a2"/>
    <w:uiPriority w:val="99"/>
    <w:semiHidden/>
    <w:unhideWhenUsed/>
    <w:rsid w:val="00F11B2F"/>
  </w:style>
  <w:style w:type="paragraph" w:styleId="affff5">
    <w:name w:val="Document Map"/>
    <w:basedOn w:val="a"/>
    <w:link w:val="affff6"/>
    <w:uiPriority w:val="99"/>
    <w:semiHidden/>
    <w:unhideWhenUsed/>
    <w:rsid w:val="00F11B2F"/>
    <w:pPr>
      <w:spacing w:after="0" w:line="240" w:lineRule="auto"/>
    </w:pPr>
    <w:rPr>
      <w:rFonts w:ascii="Tahoma" w:eastAsia="Calibri" w:hAnsi="Tahoma" w:cs="Tahoma"/>
      <w:sz w:val="16"/>
      <w:szCs w:val="16"/>
      <w:lang w:eastAsia="en-US"/>
    </w:rPr>
  </w:style>
  <w:style w:type="character" w:customStyle="1" w:styleId="affff6">
    <w:name w:val="Схема документа Знак"/>
    <w:basedOn w:val="a0"/>
    <w:link w:val="affff5"/>
    <w:uiPriority w:val="99"/>
    <w:semiHidden/>
    <w:rsid w:val="00F11B2F"/>
    <w:rPr>
      <w:rFonts w:ascii="Tahoma" w:eastAsia="Calibri" w:hAnsi="Tahoma" w:cs="Tahoma"/>
      <w:sz w:val="16"/>
      <w:szCs w:val="16"/>
      <w:lang w:eastAsia="en-US"/>
    </w:rPr>
  </w:style>
  <w:style w:type="numbering" w:customStyle="1" w:styleId="360">
    <w:name w:val="Нет списка36"/>
    <w:next w:val="a2"/>
    <w:uiPriority w:val="99"/>
    <w:semiHidden/>
    <w:unhideWhenUsed/>
    <w:rsid w:val="00F11B2F"/>
  </w:style>
  <w:style w:type="numbering" w:customStyle="1" w:styleId="118">
    <w:name w:val="Нет списка118"/>
    <w:next w:val="a2"/>
    <w:uiPriority w:val="99"/>
    <w:semiHidden/>
    <w:unhideWhenUsed/>
    <w:rsid w:val="00F11B2F"/>
  </w:style>
  <w:style w:type="table" w:customStyle="1" w:styleId="201">
    <w:name w:val="Сетка таблицы20"/>
    <w:basedOn w:val="a1"/>
    <w:next w:val="a8"/>
    <w:uiPriority w:val="59"/>
    <w:rsid w:val="00F11B2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11B2F"/>
  </w:style>
  <w:style w:type="numbering" w:customStyle="1" w:styleId="216">
    <w:name w:val="Нет списка216"/>
    <w:next w:val="a2"/>
    <w:uiPriority w:val="99"/>
    <w:semiHidden/>
    <w:unhideWhenUsed/>
    <w:rsid w:val="00F11B2F"/>
  </w:style>
  <w:style w:type="numbering" w:customStyle="1" w:styleId="37">
    <w:name w:val="Нет списка37"/>
    <w:next w:val="a2"/>
    <w:uiPriority w:val="99"/>
    <w:semiHidden/>
    <w:unhideWhenUsed/>
    <w:rsid w:val="00F11B2F"/>
  </w:style>
  <w:style w:type="numbering" w:customStyle="1" w:styleId="125">
    <w:name w:val="Нет списка125"/>
    <w:next w:val="a2"/>
    <w:uiPriority w:val="99"/>
    <w:semiHidden/>
    <w:unhideWhenUsed/>
    <w:rsid w:val="00F11B2F"/>
  </w:style>
  <w:style w:type="numbering" w:customStyle="1" w:styleId="217">
    <w:name w:val="Нет списка217"/>
    <w:next w:val="a2"/>
    <w:uiPriority w:val="99"/>
    <w:semiHidden/>
    <w:unhideWhenUsed/>
    <w:rsid w:val="00F11B2F"/>
  </w:style>
  <w:style w:type="numbering" w:customStyle="1" w:styleId="450">
    <w:name w:val="Нет списка45"/>
    <w:next w:val="a2"/>
    <w:uiPriority w:val="99"/>
    <w:semiHidden/>
    <w:unhideWhenUsed/>
    <w:rsid w:val="00F11B2F"/>
  </w:style>
  <w:style w:type="numbering" w:customStyle="1" w:styleId="135">
    <w:name w:val="Нет списка135"/>
    <w:next w:val="a2"/>
    <w:uiPriority w:val="99"/>
    <w:semiHidden/>
    <w:unhideWhenUsed/>
    <w:rsid w:val="00F11B2F"/>
  </w:style>
  <w:style w:type="numbering" w:customStyle="1" w:styleId="225">
    <w:name w:val="Нет списка225"/>
    <w:next w:val="a2"/>
    <w:uiPriority w:val="99"/>
    <w:semiHidden/>
    <w:unhideWhenUsed/>
    <w:rsid w:val="00F11B2F"/>
  </w:style>
  <w:style w:type="numbering" w:customStyle="1" w:styleId="55">
    <w:name w:val="Нет списка55"/>
    <w:next w:val="a2"/>
    <w:uiPriority w:val="99"/>
    <w:semiHidden/>
    <w:unhideWhenUsed/>
    <w:rsid w:val="00F11B2F"/>
  </w:style>
  <w:style w:type="numbering" w:customStyle="1" w:styleId="145">
    <w:name w:val="Нет списка145"/>
    <w:next w:val="a2"/>
    <w:uiPriority w:val="99"/>
    <w:semiHidden/>
    <w:unhideWhenUsed/>
    <w:rsid w:val="00F11B2F"/>
  </w:style>
  <w:style w:type="numbering" w:customStyle="1" w:styleId="235">
    <w:name w:val="Нет списка235"/>
    <w:next w:val="a2"/>
    <w:uiPriority w:val="99"/>
    <w:semiHidden/>
    <w:unhideWhenUsed/>
    <w:rsid w:val="00F11B2F"/>
  </w:style>
  <w:style w:type="paragraph" w:customStyle="1" w:styleId="Preformat">
    <w:name w:val="Preformat"/>
    <w:rsid w:val="0020445B"/>
    <w:pPr>
      <w:suppressAutoHyphens/>
      <w:autoSpaceDE w:val="0"/>
    </w:pPr>
    <w:rPr>
      <w:rFonts w:ascii="Courier New" w:eastAsia="Arial" w:hAnsi="Courier New" w:cs="Courier New"/>
      <w:lang w:eastAsia="ar-SA"/>
    </w:rPr>
  </w:style>
  <w:style w:type="character" w:customStyle="1" w:styleId="FontStyle11">
    <w:name w:val="Font Style11"/>
    <w:rsid w:val="0096542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44685">
      <w:bodyDiv w:val="1"/>
      <w:marLeft w:val="0"/>
      <w:marRight w:val="0"/>
      <w:marTop w:val="0"/>
      <w:marBottom w:val="0"/>
      <w:divBdr>
        <w:top w:val="none" w:sz="0" w:space="0" w:color="auto"/>
        <w:left w:val="none" w:sz="0" w:space="0" w:color="auto"/>
        <w:bottom w:val="none" w:sz="0" w:space="0" w:color="auto"/>
        <w:right w:val="none" w:sz="0" w:space="0" w:color="auto"/>
      </w:divBdr>
    </w:div>
    <w:div w:id="725372229">
      <w:bodyDiv w:val="1"/>
      <w:marLeft w:val="0"/>
      <w:marRight w:val="0"/>
      <w:marTop w:val="0"/>
      <w:marBottom w:val="0"/>
      <w:divBdr>
        <w:top w:val="none" w:sz="0" w:space="0" w:color="auto"/>
        <w:left w:val="none" w:sz="0" w:space="0" w:color="auto"/>
        <w:bottom w:val="none" w:sz="0" w:space="0" w:color="auto"/>
        <w:right w:val="none" w:sz="0" w:space="0" w:color="auto"/>
      </w:divBdr>
    </w:div>
    <w:div w:id="830413219">
      <w:bodyDiv w:val="1"/>
      <w:marLeft w:val="0"/>
      <w:marRight w:val="0"/>
      <w:marTop w:val="0"/>
      <w:marBottom w:val="0"/>
      <w:divBdr>
        <w:top w:val="none" w:sz="0" w:space="0" w:color="auto"/>
        <w:left w:val="none" w:sz="0" w:space="0" w:color="auto"/>
        <w:bottom w:val="none" w:sz="0" w:space="0" w:color="auto"/>
        <w:right w:val="none" w:sz="0" w:space="0" w:color="auto"/>
      </w:divBdr>
    </w:div>
    <w:div w:id="892228961">
      <w:bodyDiv w:val="1"/>
      <w:marLeft w:val="0"/>
      <w:marRight w:val="0"/>
      <w:marTop w:val="0"/>
      <w:marBottom w:val="0"/>
      <w:divBdr>
        <w:top w:val="none" w:sz="0" w:space="0" w:color="auto"/>
        <w:left w:val="none" w:sz="0" w:space="0" w:color="auto"/>
        <w:bottom w:val="none" w:sz="0" w:space="0" w:color="auto"/>
        <w:right w:val="none" w:sz="0" w:space="0" w:color="auto"/>
      </w:divBdr>
    </w:div>
    <w:div w:id="995299129">
      <w:bodyDiv w:val="1"/>
      <w:marLeft w:val="0"/>
      <w:marRight w:val="0"/>
      <w:marTop w:val="0"/>
      <w:marBottom w:val="0"/>
      <w:divBdr>
        <w:top w:val="none" w:sz="0" w:space="0" w:color="auto"/>
        <w:left w:val="none" w:sz="0" w:space="0" w:color="auto"/>
        <w:bottom w:val="none" w:sz="0" w:space="0" w:color="auto"/>
        <w:right w:val="none" w:sz="0" w:space="0" w:color="auto"/>
      </w:divBdr>
    </w:div>
    <w:div w:id="1151561898">
      <w:bodyDiv w:val="1"/>
      <w:marLeft w:val="0"/>
      <w:marRight w:val="0"/>
      <w:marTop w:val="0"/>
      <w:marBottom w:val="0"/>
      <w:divBdr>
        <w:top w:val="none" w:sz="0" w:space="0" w:color="auto"/>
        <w:left w:val="none" w:sz="0" w:space="0" w:color="auto"/>
        <w:bottom w:val="none" w:sz="0" w:space="0" w:color="auto"/>
        <w:right w:val="none" w:sz="0" w:space="0" w:color="auto"/>
      </w:divBdr>
    </w:div>
    <w:div w:id="1431465836">
      <w:bodyDiv w:val="1"/>
      <w:marLeft w:val="0"/>
      <w:marRight w:val="0"/>
      <w:marTop w:val="0"/>
      <w:marBottom w:val="0"/>
      <w:divBdr>
        <w:top w:val="none" w:sz="0" w:space="0" w:color="auto"/>
        <w:left w:val="none" w:sz="0" w:space="0" w:color="auto"/>
        <w:bottom w:val="none" w:sz="0" w:space="0" w:color="auto"/>
        <w:right w:val="none" w:sz="0" w:space="0" w:color="auto"/>
      </w:divBdr>
    </w:div>
    <w:div w:id="1503741980">
      <w:bodyDiv w:val="1"/>
      <w:marLeft w:val="0"/>
      <w:marRight w:val="0"/>
      <w:marTop w:val="0"/>
      <w:marBottom w:val="0"/>
      <w:divBdr>
        <w:top w:val="none" w:sz="0" w:space="0" w:color="auto"/>
        <w:left w:val="none" w:sz="0" w:space="0" w:color="auto"/>
        <w:bottom w:val="none" w:sz="0" w:space="0" w:color="auto"/>
        <w:right w:val="none" w:sz="0" w:space="0" w:color="auto"/>
      </w:divBdr>
    </w:div>
    <w:div w:id="183075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49F6172576FAF33B765E98905C9C5A3FF2165C87F28C94B35692083A2846A3A44AE915306BF66v7mAJ" TargetMode="External"/><Relationship Id="rId13" Type="http://schemas.openxmlformats.org/officeDocument/2006/relationships/hyperlink" Target="consultantplus://offline/ref=E22EACF1628E882CD8502AD5F099BF7CE53EF63BB7AD2523A047E92091F9D8BCD82917B6D6AC71F5C9sFM" TargetMode="External"/><Relationship Id="rId18" Type="http://schemas.openxmlformats.org/officeDocument/2006/relationships/image" Target="media/image1.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consultantplus://offline/ref=E22EACF1628E882CD8502AD5F099BF7CE53EF63BB7AD2523A047E92091F9D8BCD82917B6D7A87FF6C9sFM" TargetMode="External"/><Relationship Id="rId17" Type="http://schemas.openxmlformats.org/officeDocument/2006/relationships/hyperlink" Target="http://moscow-reg.izbirkom.ru/way/934468.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EACF1628E882CD8502AD5F099BF7CE53EF63BB7AD2523A047E92091F9D8BCD82917B6D6AC71F5C9sF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22EACF1628E882CD8502AD5F099BF7CE53EF63BB7AD2523A047E92091F9D8BCD82917B6D7AB72F5C9sC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docs.cntd.ru/document/900493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22EACF1628E882CD8502AD5F099BF7CE53EF63BB7AD2523A047E92091F9D8BCD82917B6D6AA7EF4C9sDM" TargetMode="External"/><Relationship Id="rId22" Type="http://schemas.openxmlformats.org/officeDocument/2006/relationships/image" Target="media/image5.png"/><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87EA9-DECD-4302-8136-A6E1F72B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33468</Words>
  <Characters>190771</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223792</CharactersWithSpaces>
  <SharedDoc>false</SharedDoc>
  <HLinks>
    <vt:vector size="42" baseType="variant">
      <vt:variant>
        <vt:i4>69</vt:i4>
      </vt:variant>
      <vt:variant>
        <vt:i4>42</vt:i4>
      </vt:variant>
      <vt:variant>
        <vt:i4>0</vt:i4>
      </vt:variant>
      <vt:variant>
        <vt:i4>5</vt:i4>
      </vt:variant>
      <vt:variant>
        <vt:lpwstr>http://moscow-reg.izbirkom.ru/way/934468.html</vt:lpwstr>
      </vt:variant>
      <vt:variant>
        <vt:lpwstr/>
      </vt:variant>
      <vt:variant>
        <vt:i4>6946876</vt:i4>
      </vt:variant>
      <vt:variant>
        <vt:i4>15</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12</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6</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3</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danitskaya</dc:creator>
  <cp:lastModifiedBy>Татьяна A. Побежимова</cp:lastModifiedBy>
  <cp:revision>5</cp:revision>
  <cp:lastPrinted>2017-12-08T09:09:00Z</cp:lastPrinted>
  <dcterms:created xsi:type="dcterms:W3CDTF">2017-12-08T09:16:00Z</dcterms:created>
  <dcterms:modified xsi:type="dcterms:W3CDTF">2017-12-20T14:45:00Z</dcterms:modified>
</cp:coreProperties>
</file>