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FC3" w:rsidRPr="000902A9" w:rsidRDefault="00ED4EEA" w:rsidP="000902A9">
      <w:pPr>
        <w:jc w:val="center"/>
        <w:rPr>
          <w:sz w:val="28"/>
          <w:szCs w:val="28"/>
        </w:rPr>
      </w:pPr>
      <w:r w:rsidRPr="000902A9">
        <w:rPr>
          <w:noProof/>
          <w:sz w:val="28"/>
          <w:szCs w:val="28"/>
        </w:rPr>
        <w:drawing>
          <wp:inline distT="0" distB="0" distL="0" distR="0">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B23FC3" w:rsidRPr="000902A9" w:rsidRDefault="00B23FC3" w:rsidP="000902A9">
      <w:pPr>
        <w:jc w:val="center"/>
        <w:rPr>
          <w:sz w:val="28"/>
          <w:szCs w:val="28"/>
        </w:rPr>
      </w:pPr>
    </w:p>
    <w:p w:rsidR="00B23FC3" w:rsidRPr="000902A9" w:rsidRDefault="00B23FC3" w:rsidP="000902A9">
      <w:pPr>
        <w:jc w:val="center"/>
        <w:rPr>
          <w:sz w:val="28"/>
          <w:szCs w:val="28"/>
        </w:rPr>
      </w:pPr>
      <w:r w:rsidRPr="000902A9">
        <w:rPr>
          <w:sz w:val="28"/>
          <w:szCs w:val="28"/>
        </w:rPr>
        <w:t>СОВЕТ ДЕПУТАТОВ ГОРОДСКОГО ОКРУГА ЭЛЕКТРОСТАЛЬ</w:t>
      </w:r>
    </w:p>
    <w:p w:rsidR="00B23FC3" w:rsidRPr="000902A9" w:rsidRDefault="00B23FC3" w:rsidP="000902A9">
      <w:pPr>
        <w:jc w:val="center"/>
        <w:rPr>
          <w:sz w:val="28"/>
          <w:szCs w:val="28"/>
        </w:rPr>
      </w:pPr>
    </w:p>
    <w:p w:rsidR="00B23FC3" w:rsidRPr="000902A9" w:rsidRDefault="000902A9" w:rsidP="000902A9">
      <w:pPr>
        <w:jc w:val="center"/>
        <w:rPr>
          <w:sz w:val="28"/>
          <w:szCs w:val="28"/>
        </w:rPr>
      </w:pPr>
      <w:r>
        <w:rPr>
          <w:sz w:val="28"/>
          <w:szCs w:val="28"/>
        </w:rPr>
        <w:t xml:space="preserve">МОСКОВСКОЙ </w:t>
      </w:r>
      <w:r w:rsidR="00B23FC3" w:rsidRPr="000902A9">
        <w:rPr>
          <w:sz w:val="28"/>
          <w:szCs w:val="28"/>
        </w:rPr>
        <w:t>ОБЛАСТИ</w:t>
      </w:r>
    </w:p>
    <w:p w:rsidR="00B23FC3" w:rsidRPr="000902A9" w:rsidRDefault="00B23FC3" w:rsidP="000902A9">
      <w:pPr>
        <w:jc w:val="center"/>
        <w:rPr>
          <w:sz w:val="28"/>
          <w:szCs w:val="28"/>
        </w:rPr>
      </w:pPr>
    </w:p>
    <w:p w:rsidR="00B23FC3" w:rsidRPr="000902A9" w:rsidRDefault="000902A9" w:rsidP="00CD05A9">
      <w:pPr>
        <w:jc w:val="center"/>
        <w:rPr>
          <w:sz w:val="44"/>
        </w:rPr>
      </w:pPr>
      <w:bookmarkStart w:id="0" w:name="_GoBack"/>
      <w:r>
        <w:rPr>
          <w:sz w:val="44"/>
        </w:rPr>
        <w:t>РЕШЕНИ</w:t>
      </w:r>
      <w:r w:rsidR="00B23FC3" w:rsidRPr="000902A9">
        <w:rPr>
          <w:sz w:val="44"/>
        </w:rPr>
        <w:t>Е</w:t>
      </w:r>
    </w:p>
    <w:p w:rsidR="00CD05A9" w:rsidRPr="000902A9" w:rsidRDefault="00CD05A9" w:rsidP="00CD05A9">
      <w:pPr>
        <w:jc w:val="center"/>
        <w:rPr>
          <w:rFonts w:ascii="CyrillicTimes" w:hAnsi="CyrillicTimes"/>
          <w:sz w:val="44"/>
        </w:rPr>
      </w:pPr>
    </w:p>
    <w:p w:rsidR="00B23FC3" w:rsidRPr="000902A9" w:rsidRDefault="000902A9" w:rsidP="00B23FC3">
      <w:pPr>
        <w:rPr>
          <w:u w:val="single"/>
        </w:rPr>
      </w:pPr>
      <w:r>
        <w:t>о</w:t>
      </w:r>
      <w:r w:rsidR="00B23FC3" w:rsidRPr="000902A9">
        <w:t xml:space="preserve">т </w:t>
      </w:r>
      <w:r>
        <w:t xml:space="preserve">22.10.2020 </w:t>
      </w:r>
      <w:r w:rsidR="00B23FC3" w:rsidRPr="000902A9">
        <w:t xml:space="preserve">№ </w:t>
      </w:r>
      <w:r w:rsidR="000A55E0" w:rsidRPr="000902A9">
        <w:t>9/4</w:t>
      </w:r>
    </w:p>
    <w:p w:rsidR="00B23FC3" w:rsidRPr="000902A9" w:rsidRDefault="00B23FC3" w:rsidP="00B23FC3"/>
    <w:p w:rsidR="00246B9D" w:rsidRPr="00C02F96" w:rsidRDefault="00246B9D" w:rsidP="000902A9">
      <w:pPr>
        <w:tabs>
          <w:tab w:val="left" w:pos="0"/>
          <w:tab w:val="left" w:pos="4820"/>
        </w:tabs>
        <w:ind w:right="4535"/>
      </w:pPr>
      <w:r>
        <w:t>Об объявлении конкурса по отбору</w:t>
      </w:r>
      <w:r w:rsidR="000902A9">
        <w:t xml:space="preserve"> </w:t>
      </w:r>
      <w:r>
        <w:t>кандидатур на должность Главы</w:t>
      </w:r>
      <w:r w:rsidRPr="00C02F96">
        <w:t xml:space="preserve"> городского округа </w:t>
      </w:r>
      <w:r w:rsidR="000902A9">
        <w:t>Электросталь Московской области</w:t>
      </w:r>
      <w:bookmarkEnd w:id="0"/>
    </w:p>
    <w:p w:rsidR="00117B09" w:rsidRDefault="00117B09" w:rsidP="00117B09">
      <w:pPr>
        <w:jc w:val="both"/>
        <w:rPr>
          <w:color w:val="000000"/>
        </w:rPr>
      </w:pPr>
    </w:p>
    <w:p w:rsidR="009618DF" w:rsidRDefault="009618DF" w:rsidP="00117B09">
      <w:pPr>
        <w:jc w:val="both"/>
        <w:rPr>
          <w:color w:val="000000"/>
        </w:rPr>
      </w:pPr>
    </w:p>
    <w:p w:rsidR="00246B9D" w:rsidRPr="00246B9D" w:rsidRDefault="00246B9D" w:rsidP="00246B9D">
      <w:pPr>
        <w:widowControl w:val="0"/>
        <w:shd w:val="clear" w:color="auto" w:fill="FFFFFF"/>
        <w:autoSpaceDE w:val="0"/>
        <w:spacing w:after="240"/>
        <w:ind w:firstLine="708"/>
        <w:jc w:val="both"/>
        <w:rPr>
          <w:szCs w:val="26"/>
          <w:lang w:eastAsia="zh-CN"/>
        </w:rPr>
      </w:pPr>
      <w:r w:rsidRPr="00246B9D">
        <w:rPr>
          <w:szCs w:val="26"/>
          <w:lang w:eastAsia="zh-CN"/>
        </w:rPr>
        <w:t>В соответствии с Федеральными законами от 06.10.2003 № 131-ФЗ «Об общих принципах организации местного самоуправления в Российской Федерации»,</w:t>
      </w:r>
      <w:r w:rsidRPr="00246B9D">
        <w:rPr>
          <w:color w:val="000000"/>
          <w:szCs w:val="26"/>
          <w:lang w:eastAsia="zh-CN"/>
        </w:rPr>
        <w:t xml:space="preserve"> от 21.12.1994 № 68-ФЗ «О защите населения и территорий от чрезвычайных ситуаций природного и техногенного характера»,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рекомендациями Федеральной службы по надзору в сфере прав потребителей и благополучия человека от 10.03.2020 № 02/3853-2020-27 по профилактике новой коронавирусной инфекции (2019-nCoV),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(2019-nCoV) на территории Московской области», </w:t>
      </w:r>
      <w:r w:rsidRPr="00246B9D">
        <w:rPr>
          <w:szCs w:val="26"/>
          <w:lang w:eastAsia="zh-CN"/>
        </w:rPr>
        <w:t>Положением о порядке проведения конкурса по отбору кандидатур на должность Главы городского округа Электросталь Московской области, утвержденным решением Совета депутатов городского округа Электросталь</w:t>
      </w:r>
      <w:r w:rsidR="00DD6309">
        <w:rPr>
          <w:szCs w:val="26"/>
          <w:lang w:eastAsia="zh-CN"/>
        </w:rPr>
        <w:t xml:space="preserve"> </w:t>
      </w:r>
      <w:r w:rsidRPr="00246B9D">
        <w:rPr>
          <w:szCs w:val="26"/>
          <w:lang w:eastAsia="zh-CN"/>
        </w:rPr>
        <w:t>Московской области от 15.10.2020 № 6/3</w:t>
      </w:r>
      <w:r w:rsidR="0017327E">
        <w:rPr>
          <w:szCs w:val="26"/>
          <w:lang w:eastAsia="zh-CN"/>
        </w:rPr>
        <w:t xml:space="preserve"> (далее – Положение о порядке проведения конкурса)</w:t>
      </w:r>
      <w:r w:rsidRPr="00246B9D">
        <w:rPr>
          <w:szCs w:val="26"/>
          <w:lang w:eastAsia="zh-CN"/>
        </w:rPr>
        <w:t xml:space="preserve">, Совет депутатов </w:t>
      </w:r>
      <w:r w:rsidR="000902A9">
        <w:rPr>
          <w:szCs w:val="26"/>
          <w:lang w:eastAsia="zh-CN"/>
        </w:rPr>
        <w:t xml:space="preserve">городского округа Электросталь </w:t>
      </w:r>
      <w:r w:rsidRPr="00246B9D">
        <w:rPr>
          <w:szCs w:val="26"/>
          <w:lang w:eastAsia="zh-CN"/>
        </w:rPr>
        <w:t>Московской области, РЕШИЛ:</w:t>
      </w:r>
    </w:p>
    <w:p w:rsidR="00246B9D" w:rsidRPr="00246B9D" w:rsidRDefault="00246B9D" w:rsidP="00246B9D">
      <w:pPr>
        <w:widowControl w:val="0"/>
        <w:numPr>
          <w:ilvl w:val="0"/>
          <w:numId w:val="4"/>
        </w:numPr>
        <w:shd w:val="clear" w:color="auto" w:fill="FFFFFF"/>
        <w:tabs>
          <w:tab w:val="left" w:pos="931"/>
        </w:tabs>
        <w:autoSpaceDE w:val="0"/>
        <w:ind w:left="5" w:right="5" w:firstLine="682"/>
        <w:jc w:val="both"/>
        <w:rPr>
          <w:spacing w:val="-18"/>
          <w:lang w:eastAsia="zh-CN"/>
        </w:rPr>
      </w:pPr>
      <w:r w:rsidRPr="00246B9D">
        <w:rPr>
          <w:lang w:eastAsia="zh-CN"/>
        </w:rPr>
        <w:t xml:space="preserve">Объявить конкурс по отбору кандидатур на должность Главы городского округа Электросталь Московской области. </w:t>
      </w:r>
    </w:p>
    <w:p w:rsidR="00246B9D" w:rsidRPr="002E31ED" w:rsidRDefault="00246B9D" w:rsidP="00DA558D">
      <w:pPr>
        <w:widowControl w:val="0"/>
        <w:numPr>
          <w:ilvl w:val="0"/>
          <w:numId w:val="4"/>
        </w:numPr>
        <w:tabs>
          <w:tab w:val="left" w:pos="931"/>
        </w:tabs>
        <w:autoSpaceDE w:val="0"/>
        <w:ind w:left="5" w:right="10" w:firstLine="682"/>
        <w:jc w:val="both"/>
        <w:rPr>
          <w:spacing w:val="-7"/>
          <w:lang w:eastAsia="zh-CN"/>
        </w:rPr>
      </w:pPr>
      <w:r w:rsidRPr="00246B9D">
        <w:rPr>
          <w:lang w:eastAsia="zh-CN"/>
        </w:rPr>
        <w:t xml:space="preserve"> Назначить проведение конкурса по отбору кандидатур на должность Главы городского округа Электросталь Московской области на </w:t>
      </w:r>
      <w:r w:rsidR="00FC6BD0" w:rsidRPr="00B05F74">
        <w:rPr>
          <w:lang w:eastAsia="zh-CN"/>
        </w:rPr>
        <w:t>07.12.</w:t>
      </w:r>
      <w:r w:rsidRPr="00246B9D">
        <w:rPr>
          <w:lang w:eastAsia="zh-CN"/>
        </w:rPr>
        <w:t>2020 в 1</w:t>
      </w:r>
      <w:r w:rsidR="00DA558D">
        <w:rPr>
          <w:lang w:eastAsia="zh-CN"/>
        </w:rPr>
        <w:t>1</w:t>
      </w:r>
      <w:r w:rsidRPr="00246B9D">
        <w:rPr>
          <w:lang w:eastAsia="zh-CN"/>
        </w:rPr>
        <w:t xml:space="preserve"> часов 00 минут.</w:t>
      </w:r>
    </w:p>
    <w:p w:rsidR="00246B9D" w:rsidRPr="007E59D4" w:rsidRDefault="00246B9D" w:rsidP="00DA558D">
      <w:pPr>
        <w:widowControl w:val="0"/>
        <w:tabs>
          <w:tab w:val="left" w:pos="931"/>
        </w:tabs>
        <w:autoSpaceDE w:val="0"/>
        <w:ind w:right="5" w:firstLine="709"/>
        <w:jc w:val="both"/>
        <w:rPr>
          <w:lang w:eastAsia="zh-CN"/>
        </w:rPr>
      </w:pPr>
      <w:r w:rsidRPr="00246B9D">
        <w:rPr>
          <w:lang w:eastAsia="zh-CN"/>
        </w:rPr>
        <w:t>В случае сохранения режимов повышенной готовности, чрезвычайной ситуации, чрезвычайного положения на территории Московской области конкурс по отбору кандидатур на должность Главы городского округа Электросталь Московской области проводится посредством видео-конференц-связи.</w:t>
      </w:r>
    </w:p>
    <w:p w:rsidR="00246B9D" w:rsidRDefault="00246B9D" w:rsidP="007E59D4">
      <w:pPr>
        <w:widowControl w:val="0"/>
        <w:numPr>
          <w:ilvl w:val="0"/>
          <w:numId w:val="4"/>
        </w:numPr>
        <w:shd w:val="clear" w:color="auto" w:fill="FFFFFF"/>
        <w:tabs>
          <w:tab w:val="left" w:pos="931"/>
        </w:tabs>
        <w:autoSpaceDE w:val="0"/>
        <w:ind w:left="5" w:right="5" w:firstLine="682"/>
        <w:jc w:val="both"/>
        <w:rPr>
          <w:lang w:eastAsia="zh-CN"/>
        </w:rPr>
      </w:pPr>
      <w:r w:rsidRPr="00246B9D">
        <w:rPr>
          <w:lang w:eastAsia="zh-CN"/>
        </w:rPr>
        <w:t xml:space="preserve"> Утвердить текст Информационного сообщения о проведении конкурса по отбору кандидатур на должность Главы городского округа Электросталь Московской </w:t>
      </w:r>
      <w:r w:rsidRPr="00246B9D">
        <w:rPr>
          <w:lang w:eastAsia="zh-CN"/>
        </w:rPr>
        <w:lastRenderedPageBreak/>
        <w:t xml:space="preserve">области </w:t>
      </w:r>
      <w:r>
        <w:rPr>
          <w:lang w:eastAsia="zh-CN"/>
        </w:rPr>
        <w:t>(прилагается)</w:t>
      </w:r>
      <w:r w:rsidRPr="00246B9D">
        <w:rPr>
          <w:lang w:eastAsia="zh-CN"/>
        </w:rPr>
        <w:t>.</w:t>
      </w:r>
    </w:p>
    <w:p w:rsidR="003F5433" w:rsidRPr="00246B9D" w:rsidRDefault="0017327E" w:rsidP="007E59D4">
      <w:pPr>
        <w:widowControl w:val="0"/>
        <w:numPr>
          <w:ilvl w:val="0"/>
          <w:numId w:val="4"/>
        </w:numPr>
        <w:shd w:val="clear" w:color="auto" w:fill="FFFFFF"/>
        <w:tabs>
          <w:tab w:val="left" w:pos="931"/>
        </w:tabs>
        <w:autoSpaceDE w:val="0"/>
        <w:ind w:left="5" w:right="5" w:firstLine="682"/>
        <w:jc w:val="both"/>
        <w:rPr>
          <w:lang w:eastAsia="zh-CN"/>
        </w:rPr>
      </w:pPr>
      <w:r>
        <w:rPr>
          <w:lang w:eastAsia="zh-CN"/>
        </w:rPr>
        <w:t>Администрации</w:t>
      </w:r>
      <w:r w:rsidR="003F5433">
        <w:rPr>
          <w:lang w:eastAsia="zh-CN"/>
        </w:rPr>
        <w:t xml:space="preserve"> городского округа Электросталь Московской области обеспечить техническую возможность проведения заседаний конкурсной комиссии по отбору кандидатур на должность Главы городского округа Электросталь Московской области</w:t>
      </w:r>
      <w:r w:rsidR="006A4518">
        <w:rPr>
          <w:lang w:eastAsia="zh-CN"/>
        </w:rPr>
        <w:t xml:space="preserve"> в соответствии с настоящим решением.</w:t>
      </w:r>
    </w:p>
    <w:p w:rsidR="00246B9D" w:rsidRDefault="00246B9D" w:rsidP="00246B9D">
      <w:pPr>
        <w:widowControl w:val="0"/>
        <w:numPr>
          <w:ilvl w:val="0"/>
          <w:numId w:val="4"/>
        </w:numPr>
        <w:shd w:val="clear" w:color="auto" w:fill="FFFFFF"/>
        <w:tabs>
          <w:tab w:val="left" w:pos="931"/>
        </w:tabs>
        <w:autoSpaceDE w:val="0"/>
        <w:ind w:left="5" w:right="5" w:firstLine="682"/>
        <w:jc w:val="both"/>
        <w:rPr>
          <w:lang w:eastAsia="zh-CN"/>
        </w:rPr>
      </w:pPr>
      <w:r>
        <w:rPr>
          <w:lang w:eastAsia="zh-CN"/>
        </w:rPr>
        <w:t>Определить лицом, ответственным за прием конкурсных документов от кандидатов, хранение, направление копий указанных документов членам конкурсной комиссии и иные полномочия, установленные Положением о порядке проведения конкурса:</w:t>
      </w:r>
    </w:p>
    <w:p w:rsidR="00246B9D" w:rsidRPr="005039D4" w:rsidRDefault="005039D4" w:rsidP="005039D4">
      <w:pPr>
        <w:widowControl w:val="0"/>
        <w:tabs>
          <w:tab w:val="left" w:pos="931"/>
        </w:tabs>
        <w:autoSpaceDE w:val="0"/>
        <w:ind w:left="687" w:right="5"/>
        <w:jc w:val="both"/>
        <w:rPr>
          <w:lang w:eastAsia="zh-CN"/>
        </w:rPr>
      </w:pPr>
      <w:r w:rsidRPr="005039D4">
        <w:rPr>
          <w:lang w:eastAsia="zh-CN"/>
        </w:rPr>
        <w:t>Переверзеву Татьяну Пантелеевну</w:t>
      </w:r>
      <w:r w:rsidR="001E5271">
        <w:rPr>
          <w:lang w:eastAsia="zh-CN"/>
        </w:rPr>
        <w:t xml:space="preserve"> </w:t>
      </w:r>
      <w:r w:rsidRPr="005039D4">
        <w:rPr>
          <w:lang w:eastAsia="zh-CN"/>
        </w:rPr>
        <w:t xml:space="preserve">- начальника сектора-главного </w:t>
      </w:r>
      <w:r w:rsidR="004B0908" w:rsidRPr="005039D4">
        <w:rPr>
          <w:lang w:eastAsia="zh-CN"/>
        </w:rPr>
        <w:t>бухгалтера Совета</w:t>
      </w:r>
      <w:r w:rsidRPr="005039D4">
        <w:rPr>
          <w:lang w:eastAsia="zh-CN"/>
        </w:rPr>
        <w:t xml:space="preserve"> депутатов городского округа Электросталь Московской области</w:t>
      </w:r>
    </w:p>
    <w:p w:rsidR="00246B9D" w:rsidRPr="00246B9D" w:rsidRDefault="00246B9D" w:rsidP="00246B9D">
      <w:pPr>
        <w:widowControl w:val="0"/>
        <w:numPr>
          <w:ilvl w:val="0"/>
          <w:numId w:val="4"/>
        </w:numPr>
        <w:shd w:val="clear" w:color="auto" w:fill="FFFFFF"/>
        <w:tabs>
          <w:tab w:val="left" w:pos="931"/>
        </w:tabs>
        <w:autoSpaceDE w:val="0"/>
        <w:ind w:left="5" w:right="5" w:firstLine="682"/>
        <w:jc w:val="both"/>
        <w:rPr>
          <w:color w:val="000000"/>
        </w:rPr>
      </w:pPr>
      <w:r w:rsidRPr="00246B9D">
        <w:rPr>
          <w:lang w:eastAsia="zh-CN"/>
        </w:rPr>
        <w:t>Опубликовать настоящее</w:t>
      </w:r>
      <w:r w:rsidRPr="00246B9D">
        <w:rPr>
          <w:color w:val="000000"/>
        </w:rPr>
        <w:t xml:space="preserve"> решение в газете «Официальный вестник» и разместить на сайте городского округа Электросталь Московской области в информационно-телекоммуникационной сети «Интернет» по адресу: </w:t>
      </w:r>
      <w:hyperlink r:id="rId9" w:history="1">
        <w:r w:rsidRPr="00246B9D">
          <w:rPr>
            <w:rStyle w:val="a7"/>
            <w:color w:val="000000"/>
            <w:lang w:val="en-US"/>
          </w:rPr>
          <w:t>www</w:t>
        </w:r>
        <w:r w:rsidRPr="00246B9D">
          <w:rPr>
            <w:rStyle w:val="a7"/>
            <w:color w:val="000000"/>
          </w:rPr>
          <w:t>.</w:t>
        </w:r>
        <w:r w:rsidRPr="00246B9D">
          <w:rPr>
            <w:rStyle w:val="a7"/>
            <w:color w:val="000000"/>
            <w:lang w:val="en-US"/>
          </w:rPr>
          <w:t>electrostal</w:t>
        </w:r>
        <w:r w:rsidRPr="00246B9D">
          <w:rPr>
            <w:rStyle w:val="a7"/>
            <w:color w:val="000000"/>
          </w:rPr>
          <w:t>.</w:t>
        </w:r>
        <w:r w:rsidRPr="00246B9D">
          <w:rPr>
            <w:rStyle w:val="a7"/>
            <w:color w:val="000000"/>
            <w:lang w:val="en-US"/>
          </w:rPr>
          <w:t>ru</w:t>
        </w:r>
      </w:hyperlink>
      <w:r w:rsidR="002E31ED">
        <w:rPr>
          <w:color w:val="000000"/>
        </w:rPr>
        <w:t xml:space="preserve"> не позднее 12.11.2020 г.</w:t>
      </w:r>
    </w:p>
    <w:p w:rsidR="00246B9D" w:rsidRPr="00246B9D" w:rsidRDefault="00246B9D" w:rsidP="007E59D4">
      <w:pPr>
        <w:widowControl w:val="0"/>
        <w:numPr>
          <w:ilvl w:val="0"/>
          <w:numId w:val="4"/>
        </w:numPr>
        <w:shd w:val="clear" w:color="auto" w:fill="FFFFFF"/>
        <w:tabs>
          <w:tab w:val="left" w:pos="917"/>
        </w:tabs>
        <w:autoSpaceDE w:val="0"/>
        <w:ind w:firstLine="682"/>
        <w:jc w:val="both"/>
        <w:rPr>
          <w:lang w:eastAsia="zh-CN"/>
        </w:rPr>
      </w:pPr>
      <w:r w:rsidRPr="007E59D4">
        <w:rPr>
          <w:lang w:eastAsia="zh-CN"/>
        </w:rPr>
        <w:t>Принять источником финансирования расходов по размещению в средствах массовой информации данного решения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9618DF" w:rsidRDefault="009618DF" w:rsidP="000902A9">
      <w:pPr>
        <w:pStyle w:val="a9"/>
        <w:spacing w:after="0"/>
        <w:ind w:firstLine="0"/>
        <w:jc w:val="both"/>
      </w:pPr>
    </w:p>
    <w:p w:rsidR="000902A9" w:rsidRDefault="000902A9" w:rsidP="000902A9">
      <w:pPr>
        <w:pStyle w:val="a9"/>
        <w:spacing w:after="0"/>
        <w:ind w:firstLine="0"/>
        <w:jc w:val="both"/>
      </w:pPr>
    </w:p>
    <w:p w:rsidR="000902A9" w:rsidRDefault="000902A9" w:rsidP="000902A9">
      <w:pPr>
        <w:pStyle w:val="a9"/>
        <w:spacing w:after="0"/>
        <w:ind w:firstLine="0"/>
        <w:jc w:val="both"/>
      </w:pPr>
    </w:p>
    <w:p w:rsidR="000902A9" w:rsidRDefault="000902A9" w:rsidP="000902A9">
      <w:pPr>
        <w:pStyle w:val="a9"/>
        <w:spacing w:after="0"/>
        <w:ind w:firstLine="0"/>
        <w:jc w:val="both"/>
      </w:pPr>
    </w:p>
    <w:p w:rsidR="00CD05A9" w:rsidRPr="00007041" w:rsidRDefault="00CD05A9" w:rsidP="00CD05A9">
      <w:pPr>
        <w:pStyle w:val="af2"/>
        <w:jc w:val="both"/>
        <w:rPr>
          <w:rFonts w:ascii="Times New Roman" w:hAnsi="Times New Roman" w:cs="Times New Roman"/>
          <w:sz w:val="24"/>
          <w:szCs w:val="24"/>
        </w:rPr>
      </w:pPr>
    </w:p>
    <w:p w:rsidR="00CD05A9" w:rsidRPr="00007041" w:rsidRDefault="00CD05A9" w:rsidP="00CD05A9">
      <w:pPr>
        <w:pStyle w:val="af2"/>
        <w:jc w:val="both"/>
        <w:rPr>
          <w:rFonts w:ascii="Times New Roman" w:hAnsi="Times New Roman" w:cs="Times New Roman"/>
          <w:sz w:val="24"/>
          <w:szCs w:val="24"/>
        </w:rPr>
      </w:pPr>
      <w:r w:rsidRPr="00007041">
        <w:rPr>
          <w:rFonts w:ascii="Times New Roman" w:hAnsi="Times New Roman" w:cs="Times New Roman"/>
          <w:sz w:val="24"/>
          <w:szCs w:val="24"/>
        </w:rPr>
        <w:t xml:space="preserve">Председатель Совета депутатов </w:t>
      </w:r>
    </w:p>
    <w:p w:rsidR="00CD05A9" w:rsidRPr="00007041" w:rsidRDefault="00CD05A9" w:rsidP="00CD05A9">
      <w:pPr>
        <w:pStyle w:val="af2"/>
        <w:jc w:val="both"/>
        <w:rPr>
          <w:rFonts w:ascii="Times New Roman" w:hAnsi="Times New Roman" w:cs="Times New Roman"/>
          <w:sz w:val="24"/>
          <w:szCs w:val="24"/>
        </w:rPr>
      </w:pPr>
      <w:r w:rsidRPr="00007041">
        <w:rPr>
          <w:rFonts w:ascii="Times New Roman" w:hAnsi="Times New Roman" w:cs="Times New Roman"/>
          <w:sz w:val="24"/>
          <w:szCs w:val="24"/>
        </w:rPr>
        <w:t xml:space="preserve">городского округа </w:t>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000902A9">
        <w:rPr>
          <w:rFonts w:ascii="Times New Roman" w:hAnsi="Times New Roman" w:cs="Times New Roman"/>
          <w:sz w:val="24"/>
          <w:szCs w:val="24"/>
        </w:rPr>
        <w:tab/>
      </w:r>
      <w:r w:rsidR="000902A9">
        <w:rPr>
          <w:rFonts w:ascii="Times New Roman" w:hAnsi="Times New Roman" w:cs="Times New Roman"/>
          <w:sz w:val="24"/>
          <w:szCs w:val="24"/>
        </w:rPr>
        <w:tab/>
      </w:r>
      <w:r w:rsidR="000902A9">
        <w:rPr>
          <w:rFonts w:ascii="Times New Roman" w:hAnsi="Times New Roman" w:cs="Times New Roman"/>
          <w:sz w:val="24"/>
          <w:szCs w:val="24"/>
        </w:rPr>
        <w:tab/>
        <w:t>В.</w:t>
      </w:r>
      <w:r>
        <w:rPr>
          <w:rFonts w:ascii="Times New Roman" w:hAnsi="Times New Roman" w:cs="Times New Roman"/>
          <w:sz w:val="24"/>
          <w:szCs w:val="24"/>
        </w:rPr>
        <w:t>Я</w:t>
      </w:r>
      <w:r w:rsidRPr="00007041">
        <w:rPr>
          <w:rFonts w:ascii="Times New Roman" w:hAnsi="Times New Roman" w:cs="Times New Roman"/>
          <w:sz w:val="24"/>
          <w:szCs w:val="24"/>
        </w:rPr>
        <w:t xml:space="preserve">. </w:t>
      </w:r>
      <w:r>
        <w:rPr>
          <w:rFonts w:ascii="Times New Roman" w:hAnsi="Times New Roman" w:cs="Times New Roman"/>
          <w:sz w:val="24"/>
          <w:szCs w:val="24"/>
        </w:rPr>
        <w:t>Пекарев</w:t>
      </w:r>
    </w:p>
    <w:p w:rsidR="00370A11" w:rsidRDefault="00370A11" w:rsidP="00CD05A9">
      <w:pPr>
        <w:spacing w:line="240" w:lineRule="exact"/>
        <w:jc w:val="both"/>
      </w:pPr>
    </w:p>
    <w:p w:rsidR="000902A9" w:rsidRDefault="000902A9" w:rsidP="00CD05A9">
      <w:pPr>
        <w:spacing w:line="240" w:lineRule="exact"/>
        <w:jc w:val="both"/>
        <w:sectPr w:rsidR="000902A9" w:rsidSect="000902A9">
          <w:pgSz w:w="11906" w:h="16838" w:code="9"/>
          <w:pgMar w:top="1134" w:right="850" w:bottom="1134" w:left="1701" w:header="284" w:footer="709" w:gutter="0"/>
          <w:cols w:space="708"/>
          <w:docGrid w:linePitch="360"/>
        </w:sectPr>
      </w:pPr>
    </w:p>
    <w:p w:rsidR="00DF2C2D" w:rsidRDefault="00DF2C2D" w:rsidP="00DF2C2D">
      <w:pPr>
        <w:autoSpaceDE w:val="0"/>
        <w:autoSpaceDN w:val="0"/>
        <w:adjustRightInd w:val="0"/>
        <w:ind w:left="4962"/>
      </w:pPr>
      <w:r>
        <w:lastRenderedPageBreak/>
        <w:t>Приложение</w:t>
      </w:r>
    </w:p>
    <w:p w:rsidR="00DF2C2D" w:rsidRDefault="00DF2C2D" w:rsidP="00DF2C2D">
      <w:pPr>
        <w:autoSpaceDE w:val="0"/>
        <w:autoSpaceDN w:val="0"/>
        <w:adjustRightInd w:val="0"/>
        <w:ind w:left="4962"/>
      </w:pPr>
    </w:p>
    <w:p w:rsidR="00DF2C2D" w:rsidRDefault="00DF2C2D" w:rsidP="00DF2C2D">
      <w:pPr>
        <w:autoSpaceDE w:val="0"/>
        <w:autoSpaceDN w:val="0"/>
        <w:adjustRightInd w:val="0"/>
        <w:ind w:left="4962"/>
      </w:pPr>
      <w:r>
        <w:t>УТВЕРЖДЕНО</w:t>
      </w:r>
    </w:p>
    <w:p w:rsidR="00DF2C2D" w:rsidRDefault="00DF2C2D" w:rsidP="00DF2C2D">
      <w:pPr>
        <w:autoSpaceDE w:val="0"/>
        <w:autoSpaceDN w:val="0"/>
        <w:adjustRightInd w:val="0"/>
        <w:ind w:left="4962"/>
      </w:pPr>
      <w:r>
        <w:t xml:space="preserve">решением </w:t>
      </w:r>
      <w:r w:rsidRPr="0057602C">
        <w:t>Совета депутатов городского округа Электросталь</w:t>
      </w:r>
      <w:r>
        <w:t xml:space="preserve"> М</w:t>
      </w:r>
      <w:r w:rsidRPr="0057602C">
        <w:t>осковской</w:t>
      </w:r>
      <w:r w:rsidR="00DD6309">
        <w:t xml:space="preserve"> </w:t>
      </w:r>
      <w:r w:rsidRPr="0057602C">
        <w:t xml:space="preserve">области </w:t>
      </w:r>
      <w:r w:rsidR="000902A9">
        <w:t>о</w:t>
      </w:r>
      <w:r w:rsidR="000902A9" w:rsidRPr="000902A9">
        <w:t xml:space="preserve">т </w:t>
      </w:r>
      <w:r w:rsidR="000902A9">
        <w:t xml:space="preserve">22.10.2020 </w:t>
      </w:r>
      <w:r w:rsidR="000902A9" w:rsidRPr="000902A9">
        <w:t>№ 9/4</w:t>
      </w:r>
    </w:p>
    <w:p w:rsidR="00DF2C2D" w:rsidRDefault="00DF2C2D" w:rsidP="000902A9">
      <w:pPr>
        <w:shd w:val="clear" w:color="auto" w:fill="FFFFFF"/>
        <w:spacing w:before="504" w:line="307" w:lineRule="exact"/>
        <w:ind w:left="19"/>
        <w:jc w:val="center"/>
      </w:pPr>
      <w:r>
        <w:rPr>
          <w:b/>
          <w:bCs/>
          <w:sz w:val="26"/>
          <w:szCs w:val="26"/>
        </w:rPr>
        <w:t>Информационное сообщение</w:t>
      </w:r>
    </w:p>
    <w:p w:rsidR="00DF2C2D" w:rsidRDefault="00DF2C2D" w:rsidP="000902A9">
      <w:pPr>
        <w:shd w:val="clear" w:color="auto" w:fill="FFFFFF"/>
        <w:spacing w:line="307" w:lineRule="exact"/>
        <w:ind w:left="19"/>
        <w:jc w:val="center"/>
        <w:rPr>
          <w:b/>
          <w:bCs/>
          <w:sz w:val="26"/>
          <w:szCs w:val="26"/>
        </w:rPr>
      </w:pPr>
      <w:r>
        <w:rPr>
          <w:b/>
          <w:bCs/>
          <w:sz w:val="26"/>
          <w:szCs w:val="26"/>
        </w:rPr>
        <w:t>о проведении конкурса по отбору кандидатур на должность</w:t>
      </w:r>
    </w:p>
    <w:p w:rsidR="00DF2C2D" w:rsidRDefault="00DF2C2D" w:rsidP="000902A9">
      <w:pPr>
        <w:shd w:val="clear" w:color="auto" w:fill="FFFFFF"/>
        <w:spacing w:line="307" w:lineRule="exact"/>
        <w:ind w:left="19"/>
        <w:jc w:val="center"/>
        <w:rPr>
          <w:b/>
          <w:bCs/>
          <w:i/>
          <w:sz w:val="26"/>
          <w:szCs w:val="26"/>
          <w:u w:val="single"/>
        </w:rPr>
      </w:pPr>
      <w:r>
        <w:rPr>
          <w:b/>
          <w:bCs/>
          <w:sz w:val="26"/>
          <w:szCs w:val="26"/>
        </w:rPr>
        <w:t>Главы городского округа Электросталь Московской области</w:t>
      </w:r>
    </w:p>
    <w:p w:rsidR="00DF2C2D" w:rsidRPr="000902A9" w:rsidRDefault="00DF2C2D" w:rsidP="000902A9">
      <w:pPr>
        <w:shd w:val="clear" w:color="auto" w:fill="FFFFFF"/>
        <w:spacing w:line="307" w:lineRule="exact"/>
        <w:ind w:left="19"/>
        <w:jc w:val="center"/>
        <w:rPr>
          <w:bCs/>
          <w:sz w:val="26"/>
          <w:szCs w:val="26"/>
        </w:rPr>
      </w:pPr>
    </w:p>
    <w:p w:rsidR="00DF2C2D" w:rsidRPr="00DE5167" w:rsidRDefault="00DF2C2D" w:rsidP="00DF2C2D">
      <w:pPr>
        <w:widowControl w:val="0"/>
        <w:numPr>
          <w:ilvl w:val="0"/>
          <w:numId w:val="5"/>
        </w:numPr>
        <w:shd w:val="clear" w:color="auto" w:fill="FFFFFF"/>
        <w:tabs>
          <w:tab w:val="left" w:pos="974"/>
        </w:tabs>
        <w:autoSpaceDE w:val="0"/>
        <w:spacing w:line="307" w:lineRule="exact"/>
        <w:ind w:left="5" w:firstLine="686"/>
        <w:jc w:val="both"/>
        <w:rPr>
          <w:spacing w:val="-23"/>
        </w:rPr>
      </w:pPr>
      <w:r>
        <w:t>В</w:t>
      </w:r>
      <w:r w:rsidR="002E31ED">
        <w:t xml:space="preserve">  </w:t>
      </w:r>
      <w:r>
        <w:t xml:space="preserve">соответствии с решением Совета депутатов городского округа Электросталь Московской области от </w:t>
      </w:r>
      <w:r w:rsidR="00092571" w:rsidRPr="00092571">
        <w:t>22.10.2020 г.</w:t>
      </w:r>
      <w:r w:rsidRPr="00092571">
        <w:t xml:space="preserve"> № </w:t>
      </w:r>
      <w:r w:rsidR="00092571" w:rsidRPr="00092571">
        <w:t xml:space="preserve">9/4 </w:t>
      </w:r>
      <w:r>
        <w:t>объявлен конкурс по отбору кандидатур на должность Главы городского округа Электросталь Московской области</w:t>
      </w:r>
      <w:r w:rsidRPr="00DE5167">
        <w:t>.</w:t>
      </w:r>
    </w:p>
    <w:p w:rsidR="00DF2C2D" w:rsidRPr="006B0B99" w:rsidRDefault="00DF2C2D" w:rsidP="00DF2C2D">
      <w:pPr>
        <w:widowControl w:val="0"/>
        <w:numPr>
          <w:ilvl w:val="0"/>
          <w:numId w:val="5"/>
        </w:numPr>
        <w:shd w:val="clear" w:color="auto" w:fill="FFFFFF"/>
        <w:tabs>
          <w:tab w:val="left" w:pos="974"/>
        </w:tabs>
        <w:autoSpaceDE w:val="0"/>
        <w:spacing w:line="307" w:lineRule="exact"/>
        <w:ind w:right="5" w:firstLine="709"/>
        <w:jc w:val="both"/>
        <w:rPr>
          <w:spacing w:val="-7"/>
        </w:rPr>
      </w:pPr>
      <w:r w:rsidRPr="00DE5167">
        <w:t xml:space="preserve">Проведение конкурса по отбору кандидатур на должность </w:t>
      </w:r>
      <w:r>
        <w:t xml:space="preserve">Главы городского округа Электросталь Московской области </w:t>
      </w:r>
      <w:r w:rsidRPr="00DE5167">
        <w:t xml:space="preserve">назначено </w:t>
      </w:r>
      <w:r w:rsidRPr="00DA558D">
        <w:t xml:space="preserve">на </w:t>
      </w:r>
      <w:r w:rsidR="00B05F74" w:rsidRPr="00B05F74">
        <w:t>07</w:t>
      </w:r>
      <w:r w:rsidRPr="00B05F74">
        <w:t>.</w:t>
      </w:r>
      <w:r w:rsidR="00B05F74" w:rsidRPr="00B05F74">
        <w:t>12</w:t>
      </w:r>
      <w:r w:rsidRPr="00B05F74">
        <w:t>.</w:t>
      </w:r>
      <w:r w:rsidRPr="00DA558D">
        <w:t>2020 в 11 часов</w:t>
      </w:r>
      <w:r>
        <w:t xml:space="preserve"> 00 минут.</w:t>
      </w:r>
    </w:p>
    <w:p w:rsidR="00DF2C2D" w:rsidRPr="00DE5167" w:rsidRDefault="00DF2C2D" w:rsidP="00DF2C2D">
      <w:pPr>
        <w:shd w:val="clear" w:color="auto" w:fill="FFFFFF"/>
        <w:tabs>
          <w:tab w:val="left" w:pos="0"/>
        </w:tabs>
        <w:spacing w:line="307" w:lineRule="exact"/>
        <w:ind w:right="5"/>
        <w:jc w:val="both"/>
        <w:rPr>
          <w:spacing w:val="-7"/>
        </w:rPr>
      </w:pPr>
      <w:r>
        <w:tab/>
        <w:t xml:space="preserve">В случае сохранения режимов повышенной готовности, чрезвычайной ситуации, чрезвычайного положения на территории Московской области конкурс по отбору кандидатур на должность Главы городского округа Электросталь Московской области  проводится </w:t>
      </w:r>
      <w:r w:rsidRPr="00DE5167">
        <w:t>посредством видео-конференц-связи.</w:t>
      </w:r>
    </w:p>
    <w:p w:rsidR="00DF2C2D" w:rsidRDefault="00DF2C2D" w:rsidP="00DF2C2D">
      <w:pPr>
        <w:widowControl w:val="0"/>
        <w:numPr>
          <w:ilvl w:val="0"/>
          <w:numId w:val="5"/>
        </w:numPr>
        <w:shd w:val="clear" w:color="auto" w:fill="FFFFFF"/>
        <w:tabs>
          <w:tab w:val="left" w:pos="974"/>
        </w:tabs>
        <w:autoSpaceDE w:val="0"/>
        <w:spacing w:line="307" w:lineRule="exact"/>
        <w:ind w:left="5" w:right="10" w:firstLine="686"/>
        <w:jc w:val="both"/>
        <w:rPr>
          <w:color w:val="000000"/>
        </w:rPr>
      </w:pPr>
      <w:r w:rsidRPr="00DE5167">
        <w:t>Конкурс проводится в форме рассмотрения</w:t>
      </w:r>
      <w:r>
        <w:t xml:space="preserve"> документов и сведений, предоставленных для участия в конкурсе, и проверки соответствия кандидата требованиям установленным Положением о </w:t>
      </w:r>
      <w:r>
        <w:rPr>
          <w:color w:val="000000"/>
        </w:rPr>
        <w:t xml:space="preserve">порядке проведения конкурса по отбору кандидатур на должность </w:t>
      </w:r>
      <w:r>
        <w:t xml:space="preserve">Главы городского округа Электросталь Московской </w:t>
      </w:r>
      <w:r w:rsidRPr="00DF2C2D">
        <w:t>области</w:t>
      </w:r>
      <w:r w:rsidRPr="00DF2C2D">
        <w:rPr>
          <w:i/>
        </w:rPr>
        <w:t xml:space="preserve">, </w:t>
      </w:r>
      <w:r w:rsidRPr="00DF2C2D">
        <w:t>утвержденным</w:t>
      </w:r>
      <w:r>
        <w:t xml:space="preserve"> решением Совета депутатов городского округа Электросталь Московс</w:t>
      </w:r>
      <w:r w:rsidR="0001449A">
        <w:t>кой области</w:t>
      </w:r>
      <w:r>
        <w:t xml:space="preserve"> от 15.10.2020 № 6/3 (далее – Положение).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 </w:t>
      </w:r>
    </w:p>
    <w:p w:rsidR="00DF2C2D" w:rsidRPr="00E00C54" w:rsidRDefault="00DF2C2D" w:rsidP="00DF2C2D">
      <w:pPr>
        <w:widowControl w:val="0"/>
        <w:numPr>
          <w:ilvl w:val="0"/>
          <w:numId w:val="5"/>
        </w:numPr>
        <w:shd w:val="clear" w:color="auto" w:fill="FFFFFF"/>
        <w:tabs>
          <w:tab w:val="left" w:pos="974"/>
        </w:tabs>
        <w:autoSpaceDE w:val="0"/>
        <w:spacing w:line="307" w:lineRule="exact"/>
        <w:ind w:left="5" w:right="10" w:firstLine="686"/>
        <w:jc w:val="both"/>
        <w:rPr>
          <w:color w:val="000000"/>
        </w:rPr>
      </w:pPr>
      <w:r w:rsidRPr="00E00C54">
        <w:rPr>
          <w:color w:val="000000"/>
        </w:rPr>
        <w:t xml:space="preserve">На основании представленных </w:t>
      </w:r>
      <w:r>
        <w:rPr>
          <w:color w:val="000000"/>
        </w:rPr>
        <w:t>кандидатами документов</w:t>
      </w:r>
      <w:r w:rsidRPr="00E00C54">
        <w:rPr>
          <w:color w:val="000000"/>
        </w:rPr>
        <w:t xml:space="preserve"> конкурсная комиссия принимает решение о допуске кандидата либо об отказе в допуске кандидата к участию в конкурсе. В том числе комиссия вправе осуществлять дополнительную проверку представленных документов, а т</w:t>
      </w:r>
      <w:r>
        <w:rPr>
          <w:color w:val="000000"/>
        </w:rPr>
        <w:t>акже запрашивать иную информацию</w:t>
      </w:r>
      <w:r w:rsidRPr="00E00C54">
        <w:rPr>
          <w:color w:val="000000"/>
        </w:rPr>
        <w:t xml:space="preserve"> о кандидатах.</w:t>
      </w:r>
      <w:r w:rsidR="0001449A">
        <w:rPr>
          <w:color w:val="000000"/>
        </w:rPr>
        <w:t xml:space="preserve"> </w:t>
      </w:r>
      <w:r w:rsidRPr="00E00C54">
        <w:rPr>
          <w:color w:val="000000"/>
        </w:rPr>
        <w:t xml:space="preserve">Основаниями для принятия конкурсной комиссией решения об отказе в допуске кандидата к участию в конкурсе на должность </w:t>
      </w:r>
      <w:r>
        <w:t>Главы городского округа Электросталь Московской области</w:t>
      </w:r>
      <w:r w:rsidRPr="00E00C54">
        <w:rPr>
          <w:color w:val="000000"/>
        </w:rPr>
        <w:t xml:space="preserve"> являются:</w:t>
      </w:r>
    </w:p>
    <w:p w:rsidR="00DF2C2D" w:rsidRDefault="00DF2C2D" w:rsidP="00DF2C2D">
      <w:pPr>
        <w:ind w:firstLine="540"/>
        <w:jc w:val="both"/>
        <w:rPr>
          <w:color w:val="000000"/>
        </w:rPr>
      </w:pPr>
      <w:r>
        <w:rPr>
          <w:color w:val="000000"/>
        </w:rPr>
        <w:t>1) не достижение кандидатом на день проведения конкурса возраста 21 года;</w:t>
      </w:r>
    </w:p>
    <w:p w:rsidR="00DF2C2D" w:rsidRDefault="00DF2C2D" w:rsidP="00DF2C2D">
      <w:pPr>
        <w:ind w:firstLine="540"/>
        <w:jc w:val="both"/>
        <w:rPr>
          <w:color w:val="000000"/>
        </w:rPr>
      </w:pPr>
      <w:r>
        <w:rPr>
          <w:color w:val="000000"/>
        </w:rPr>
        <w:t>2) признание кандидата судом недееспособным или содержащимся в местах лишения свободы по приговору суда;</w:t>
      </w:r>
    </w:p>
    <w:p w:rsidR="00DF2C2D" w:rsidRDefault="00DF2C2D" w:rsidP="00DF2C2D">
      <w:pPr>
        <w:ind w:firstLine="540"/>
        <w:jc w:val="both"/>
        <w:rPr>
          <w:color w:val="000000"/>
        </w:rPr>
      </w:pPr>
      <w:r>
        <w:rPr>
          <w:color w:val="000000"/>
        </w:rPr>
        <w:t>3) наличие гражданства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DF2C2D" w:rsidRDefault="00DF2C2D" w:rsidP="00DF2C2D">
      <w:pPr>
        <w:ind w:firstLine="540"/>
        <w:jc w:val="both"/>
        <w:rPr>
          <w:color w:val="000000"/>
        </w:rPr>
      </w:pPr>
      <w:r>
        <w:rPr>
          <w:color w:val="000000"/>
        </w:rPr>
        <w:t xml:space="preserve">4) 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w:t>
      </w:r>
      <w:r>
        <w:rPr>
          <w:color w:val="000000"/>
        </w:rPr>
        <w:lastRenderedPageBreak/>
        <w:t>Российской Федерации» ограничений пассивного избирательного права для избрания выборным должностным лицом местного самоуправления, а именно:</w:t>
      </w:r>
    </w:p>
    <w:p w:rsidR="00DF2C2D" w:rsidRDefault="00DF2C2D" w:rsidP="00DF2C2D">
      <w:pPr>
        <w:ind w:firstLine="540"/>
        <w:jc w:val="both"/>
      </w:pPr>
      <w:r>
        <w:rPr>
          <w:color w:val="000000"/>
        </w:rPr>
        <w:t xml:space="preserve">4.1.)осужденные к лишению свободы за совершение тяжких и (или) особо тяжких преступлений и имеющие </w:t>
      </w:r>
      <w:r w:rsidRPr="00D41F6E">
        <w:rPr>
          <w:color w:val="000000"/>
        </w:rPr>
        <w:t xml:space="preserve">на день проведения конкурса </w:t>
      </w:r>
      <w:r>
        <w:rPr>
          <w:color w:val="000000"/>
        </w:rPr>
        <w:t>неснятую и непогашенную судимость за указанные преступления;</w:t>
      </w:r>
    </w:p>
    <w:p w:rsidR="00DF2C2D" w:rsidRDefault="00DF2C2D" w:rsidP="00DF2C2D">
      <w:pPr>
        <w:ind w:firstLine="540"/>
        <w:jc w:val="both"/>
      </w:pPr>
      <w:r>
        <w:rPr>
          <w:color w:val="000000"/>
        </w:rPr>
        <w:t>4.2.)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DF2C2D" w:rsidRDefault="00DF2C2D" w:rsidP="00DF2C2D">
      <w:pPr>
        <w:ind w:firstLine="540"/>
        <w:jc w:val="both"/>
      </w:pPr>
      <w:r>
        <w:rPr>
          <w:color w:val="000000"/>
        </w:rPr>
        <w:t>4.3.)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DF2C2D" w:rsidRDefault="00DF2C2D" w:rsidP="00DF2C2D">
      <w:pPr>
        <w:ind w:firstLine="540"/>
        <w:jc w:val="both"/>
        <w:rPr>
          <w:color w:val="000000"/>
        </w:rPr>
      </w:pPr>
      <w:r>
        <w:rPr>
          <w:color w:val="000000"/>
        </w:rPr>
        <w:t xml:space="preserve">4.4.) осужденные за совершение преступлений экстремистской направленности, предусмотренных Уголовным кодексом Российской Федерации, и имеющие </w:t>
      </w:r>
      <w:r w:rsidRPr="00D41F6E">
        <w:rPr>
          <w:color w:val="000000"/>
        </w:rPr>
        <w:t xml:space="preserve">на день проведения конкурса </w:t>
      </w:r>
      <w:r>
        <w:rPr>
          <w:color w:val="000000"/>
        </w:rPr>
        <w:t>неснятую и непогашенную судимость за указанные преступления, если на таких лиц не распространяется действие подпунктов 4.2) и 4.3) настоящего пункта;</w:t>
      </w:r>
    </w:p>
    <w:p w:rsidR="00DF2C2D" w:rsidRPr="006B0B99" w:rsidRDefault="00DF2C2D" w:rsidP="00DF2C2D">
      <w:pPr>
        <w:ind w:firstLine="540"/>
        <w:jc w:val="both"/>
        <w:rPr>
          <w:rFonts w:ascii="Verdana" w:hAnsi="Verdana"/>
          <w:sz w:val="21"/>
          <w:szCs w:val="21"/>
        </w:rPr>
      </w:pPr>
      <w:r>
        <w:t xml:space="preserve">4.5) </w:t>
      </w:r>
      <w:r w:rsidRPr="00A70ACB">
        <w:t xml:space="preserve">осужденные к лишению свободы за совершение преступлений, предусмотренных </w:t>
      </w:r>
      <w:hyperlink r:id="rId10" w:history="1">
        <w:r w:rsidRPr="00A70ACB">
          <w:t>статьей 106</w:t>
        </w:r>
      </w:hyperlink>
      <w:r w:rsidRPr="00A70ACB">
        <w:t xml:space="preserve">, </w:t>
      </w:r>
      <w:hyperlink r:id="rId11" w:history="1">
        <w:r w:rsidRPr="00A70ACB">
          <w:t>частью второй статьи 107</w:t>
        </w:r>
      </w:hyperlink>
      <w:r w:rsidRPr="00A70ACB">
        <w:t xml:space="preserve">, </w:t>
      </w:r>
      <w:hyperlink r:id="rId12" w:history="1">
        <w:r w:rsidRPr="00A70ACB">
          <w:t>частью третьей статьи 110.1</w:t>
        </w:r>
      </w:hyperlink>
      <w:r w:rsidRPr="00A70ACB">
        <w:t xml:space="preserve">, </w:t>
      </w:r>
      <w:hyperlink r:id="rId13" w:history="1">
        <w:r w:rsidRPr="00A70ACB">
          <w:t>частью второй статьи 112</w:t>
        </w:r>
      </w:hyperlink>
      <w:r w:rsidRPr="00A70ACB">
        <w:t xml:space="preserve">, </w:t>
      </w:r>
      <w:hyperlink r:id="rId14" w:history="1">
        <w:r w:rsidRPr="00A70ACB">
          <w:t>частью второй статьи 119</w:t>
        </w:r>
      </w:hyperlink>
      <w:r w:rsidRPr="00A70ACB">
        <w:t xml:space="preserve">, </w:t>
      </w:r>
      <w:hyperlink r:id="rId15" w:history="1">
        <w:r w:rsidRPr="00A70ACB">
          <w:t>частью первой статьи 126</w:t>
        </w:r>
      </w:hyperlink>
      <w:r w:rsidRPr="00A70ACB">
        <w:t xml:space="preserve">, </w:t>
      </w:r>
      <w:hyperlink r:id="rId16" w:history="1">
        <w:r w:rsidRPr="00A70ACB">
          <w:t>частью второй статьи 127</w:t>
        </w:r>
      </w:hyperlink>
      <w:r w:rsidRPr="00A70ACB">
        <w:t xml:space="preserve">, </w:t>
      </w:r>
      <w:hyperlink r:id="rId17" w:history="1">
        <w:r w:rsidRPr="00A70ACB">
          <w:t>частью первой статьи 127.2</w:t>
        </w:r>
      </w:hyperlink>
      <w:r w:rsidRPr="00A70ACB">
        <w:t xml:space="preserve">, </w:t>
      </w:r>
      <w:hyperlink r:id="rId18" w:history="1">
        <w:r w:rsidRPr="00A70ACB">
          <w:t>статьей 136</w:t>
        </w:r>
      </w:hyperlink>
      <w:r w:rsidRPr="00A70ACB">
        <w:t xml:space="preserve">, </w:t>
      </w:r>
      <w:hyperlink r:id="rId19" w:history="1">
        <w:r w:rsidRPr="00A70ACB">
          <w:t>частями второй</w:t>
        </w:r>
      </w:hyperlink>
      <w:r w:rsidRPr="00A70ACB">
        <w:t xml:space="preserve"> и </w:t>
      </w:r>
      <w:hyperlink r:id="rId20" w:history="1">
        <w:r w:rsidRPr="00A70ACB">
          <w:t>третьей статьи 141</w:t>
        </w:r>
      </w:hyperlink>
      <w:r w:rsidRPr="00A70ACB">
        <w:t xml:space="preserve">, </w:t>
      </w:r>
      <w:hyperlink r:id="rId21" w:history="1">
        <w:r w:rsidRPr="00A70ACB">
          <w:t>частью первой статьи 142</w:t>
        </w:r>
      </w:hyperlink>
      <w:r w:rsidRPr="00A70ACB">
        <w:t xml:space="preserve">, </w:t>
      </w:r>
      <w:hyperlink r:id="rId22" w:history="1">
        <w:r w:rsidRPr="00A70ACB">
          <w:t>статьей 142.1</w:t>
        </w:r>
      </w:hyperlink>
      <w:r w:rsidRPr="00A70ACB">
        <w:t xml:space="preserve">, </w:t>
      </w:r>
      <w:hyperlink r:id="rId23" w:history="1">
        <w:r w:rsidRPr="00A70ACB">
          <w:t>частями первой</w:t>
        </w:r>
      </w:hyperlink>
      <w:r w:rsidRPr="00A70ACB">
        <w:t xml:space="preserve"> и </w:t>
      </w:r>
      <w:hyperlink r:id="rId24" w:history="1">
        <w:r w:rsidRPr="00A70ACB">
          <w:t>третьей статьи 142.2</w:t>
        </w:r>
      </w:hyperlink>
      <w:r w:rsidRPr="00A70ACB">
        <w:t xml:space="preserve">, </w:t>
      </w:r>
      <w:hyperlink r:id="rId25" w:history="1">
        <w:r w:rsidRPr="00A70ACB">
          <w:t>частью первой статьи 150</w:t>
        </w:r>
      </w:hyperlink>
      <w:r w:rsidRPr="00A70ACB">
        <w:t xml:space="preserve">, </w:t>
      </w:r>
      <w:hyperlink r:id="rId26" w:history="1">
        <w:r w:rsidRPr="00A70ACB">
          <w:t>частью второй статьи 158</w:t>
        </w:r>
      </w:hyperlink>
      <w:r w:rsidRPr="00A70ACB">
        <w:t xml:space="preserve">, </w:t>
      </w:r>
      <w:hyperlink r:id="rId27" w:history="1">
        <w:r w:rsidRPr="00A70ACB">
          <w:t>частями второй</w:t>
        </w:r>
      </w:hyperlink>
      <w:r w:rsidRPr="00A70ACB">
        <w:t xml:space="preserve"> и </w:t>
      </w:r>
      <w:hyperlink r:id="rId28" w:history="1">
        <w:r w:rsidRPr="00A70ACB">
          <w:t>пятой статьи 159</w:t>
        </w:r>
      </w:hyperlink>
      <w:r w:rsidRPr="00A70ACB">
        <w:t xml:space="preserve">, </w:t>
      </w:r>
      <w:hyperlink r:id="rId29" w:history="1">
        <w:r w:rsidRPr="00A70ACB">
          <w:t>частью второй статьи 159.1</w:t>
        </w:r>
      </w:hyperlink>
      <w:r w:rsidRPr="00A70ACB">
        <w:t xml:space="preserve">, </w:t>
      </w:r>
      <w:hyperlink r:id="rId30" w:history="1">
        <w:r w:rsidRPr="00A70ACB">
          <w:t>частью второй статьи 159.2</w:t>
        </w:r>
      </w:hyperlink>
      <w:r w:rsidRPr="00A70ACB">
        <w:t xml:space="preserve">, </w:t>
      </w:r>
      <w:hyperlink r:id="rId31" w:history="1">
        <w:r w:rsidRPr="00A70ACB">
          <w:t>частью второй статьи 159.3</w:t>
        </w:r>
      </w:hyperlink>
      <w:r w:rsidRPr="00A70ACB">
        <w:t xml:space="preserve">, </w:t>
      </w:r>
      <w:hyperlink r:id="rId32" w:history="1">
        <w:r w:rsidRPr="00A70ACB">
          <w:t>частью второй статьи 159.5</w:t>
        </w:r>
      </w:hyperlink>
      <w:r w:rsidRPr="00A70ACB">
        <w:t xml:space="preserve">, </w:t>
      </w:r>
      <w:hyperlink r:id="rId33" w:history="1">
        <w:r w:rsidRPr="00A70ACB">
          <w:t>частью второй статьи 159.6</w:t>
        </w:r>
      </w:hyperlink>
      <w:r w:rsidRPr="00A70ACB">
        <w:t xml:space="preserve">, </w:t>
      </w:r>
      <w:hyperlink r:id="rId34" w:history="1">
        <w:r w:rsidRPr="00A70ACB">
          <w:t>частью второй статьи 160</w:t>
        </w:r>
      </w:hyperlink>
      <w:r w:rsidRPr="00A70ACB">
        <w:t xml:space="preserve">, </w:t>
      </w:r>
      <w:hyperlink r:id="rId35" w:history="1">
        <w:r w:rsidRPr="00A70ACB">
          <w:t>частью первой статьи 161</w:t>
        </w:r>
      </w:hyperlink>
      <w:r w:rsidRPr="00A70ACB">
        <w:t xml:space="preserve">, </w:t>
      </w:r>
      <w:hyperlink r:id="rId36" w:history="1">
        <w:r w:rsidRPr="00A70ACB">
          <w:t>частью второй статьи 167</w:t>
        </w:r>
      </w:hyperlink>
      <w:r w:rsidRPr="00A70ACB">
        <w:t xml:space="preserve">, </w:t>
      </w:r>
      <w:hyperlink r:id="rId37" w:history="1">
        <w:r w:rsidRPr="00A70ACB">
          <w:t>частью третьей статьи 174</w:t>
        </w:r>
      </w:hyperlink>
      <w:r w:rsidRPr="00A70ACB">
        <w:t xml:space="preserve">, </w:t>
      </w:r>
      <w:hyperlink r:id="rId38" w:history="1">
        <w:r w:rsidRPr="00A70ACB">
          <w:t>частью третьей статьи 174.1</w:t>
        </w:r>
      </w:hyperlink>
      <w:r w:rsidRPr="00A70ACB">
        <w:t xml:space="preserve">, </w:t>
      </w:r>
      <w:hyperlink r:id="rId39" w:history="1">
        <w:r w:rsidRPr="00A70ACB">
          <w:t>частью второй статьи 189</w:t>
        </w:r>
      </w:hyperlink>
      <w:r w:rsidRPr="00A70ACB">
        <w:t xml:space="preserve">, </w:t>
      </w:r>
      <w:hyperlink r:id="rId40" w:history="1">
        <w:r w:rsidRPr="00A70ACB">
          <w:t>частью первой статьи 200.2</w:t>
        </w:r>
      </w:hyperlink>
      <w:r w:rsidRPr="00A70ACB">
        <w:t xml:space="preserve">, </w:t>
      </w:r>
      <w:hyperlink r:id="rId41" w:history="1">
        <w:r w:rsidRPr="00A70ACB">
          <w:t>частью второй статьи 200.3</w:t>
        </w:r>
      </w:hyperlink>
      <w:r w:rsidRPr="00A70ACB">
        <w:t xml:space="preserve">, </w:t>
      </w:r>
      <w:hyperlink r:id="rId42" w:history="1">
        <w:r w:rsidRPr="00A70ACB">
          <w:t>частью первой статьи 205.2</w:t>
        </w:r>
      </w:hyperlink>
      <w:r w:rsidRPr="00A70ACB">
        <w:t xml:space="preserve">, </w:t>
      </w:r>
      <w:hyperlink r:id="rId43" w:history="1">
        <w:r w:rsidRPr="00A70ACB">
          <w:t>частью второй статьи 207.2</w:t>
        </w:r>
      </w:hyperlink>
      <w:r w:rsidRPr="00A70ACB">
        <w:t xml:space="preserve">, </w:t>
      </w:r>
      <w:hyperlink r:id="rId44" w:history="1">
        <w:r w:rsidRPr="00A70ACB">
          <w:t>статьей 212.1</w:t>
        </w:r>
      </w:hyperlink>
      <w:r w:rsidRPr="00A70ACB">
        <w:t xml:space="preserve">, </w:t>
      </w:r>
      <w:hyperlink r:id="rId45" w:history="1">
        <w:r w:rsidRPr="00A70ACB">
          <w:t>частью первой статьи 228.4</w:t>
        </w:r>
      </w:hyperlink>
      <w:r w:rsidRPr="00A70ACB">
        <w:t xml:space="preserve">, </w:t>
      </w:r>
      <w:hyperlink r:id="rId46" w:history="1">
        <w:r w:rsidRPr="00A70ACB">
          <w:t>частью первой статьи 230</w:t>
        </w:r>
      </w:hyperlink>
      <w:r w:rsidRPr="00A70ACB">
        <w:t xml:space="preserve">, </w:t>
      </w:r>
      <w:hyperlink r:id="rId47" w:history="1">
        <w:r w:rsidRPr="00A70ACB">
          <w:t>частью первой статьи 232</w:t>
        </w:r>
      </w:hyperlink>
      <w:r w:rsidRPr="00A70ACB">
        <w:t xml:space="preserve">, </w:t>
      </w:r>
      <w:hyperlink r:id="rId48" w:history="1">
        <w:r w:rsidRPr="00A70ACB">
          <w:t>частью первой статьи 239</w:t>
        </w:r>
      </w:hyperlink>
      <w:r w:rsidRPr="00A70ACB">
        <w:t xml:space="preserve">, </w:t>
      </w:r>
      <w:hyperlink r:id="rId49" w:history="1">
        <w:r w:rsidRPr="00A70ACB">
          <w:t>частью второй статьи 243.4</w:t>
        </w:r>
      </w:hyperlink>
      <w:r w:rsidRPr="00A70ACB">
        <w:t xml:space="preserve">, </w:t>
      </w:r>
      <w:hyperlink r:id="rId50" w:history="1">
        <w:r w:rsidRPr="00A70ACB">
          <w:t>частью второй статьи 244</w:t>
        </w:r>
      </w:hyperlink>
      <w:r w:rsidRPr="00A70ACB">
        <w:t xml:space="preserve">, </w:t>
      </w:r>
      <w:hyperlink r:id="rId51" w:history="1">
        <w:r w:rsidRPr="00A70ACB">
          <w:t>частью первой.1 статьи 258.1</w:t>
        </w:r>
      </w:hyperlink>
      <w:r w:rsidRPr="00A70ACB">
        <w:t xml:space="preserve">, </w:t>
      </w:r>
      <w:hyperlink r:id="rId52" w:history="1">
        <w:r w:rsidRPr="00A70ACB">
          <w:t>частями первой</w:t>
        </w:r>
      </w:hyperlink>
      <w:r w:rsidRPr="00A70ACB">
        <w:t xml:space="preserve"> и </w:t>
      </w:r>
      <w:hyperlink r:id="rId53" w:history="1">
        <w:r w:rsidRPr="00A70ACB">
          <w:t>второй статьи 273</w:t>
        </w:r>
      </w:hyperlink>
      <w:r w:rsidRPr="00A70ACB">
        <w:t xml:space="preserve">, </w:t>
      </w:r>
      <w:hyperlink r:id="rId54" w:history="1">
        <w:r w:rsidRPr="00A70ACB">
          <w:t>частью первой статьи 274.1</w:t>
        </w:r>
      </w:hyperlink>
      <w:r w:rsidRPr="00A70ACB">
        <w:t xml:space="preserve">, </w:t>
      </w:r>
      <w:hyperlink r:id="rId55" w:history="1">
        <w:r w:rsidRPr="00A70ACB">
          <w:t>частью второй статьи 280</w:t>
        </w:r>
      </w:hyperlink>
      <w:r w:rsidRPr="00A70ACB">
        <w:t xml:space="preserve">, </w:t>
      </w:r>
      <w:hyperlink r:id="rId56" w:history="1">
        <w:r w:rsidRPr="00A70ACB">
          <w:t>частью второй статьи 280.1</w:t>
        </w:r>
      </w:hyperlink>
      <w:r w:rsidRPr="00A70ACB">
        <w:t xml:space="preserve">, </w:t>
      </w:r>
      <w:hyperlink r:id="rId57" w:history="1">
        <w:r w:rsidRPr="00A70ACB">
          <w:t>частью первой статьи 282</w:t>
        </w:r>
      </w:hyperlink>
      <w:r w:rsidRPr="00A70ACB">
        <w:t xml:space="preserve">, </w:t>
      </w:r>
      <w:hyperlink r:id="rId58" w:history="1">
        <w:r w:rsidRPr="00A70ACB">
          <w:t>частью третьей статьи 296</w:t>
        </w:r>
      </w:hyperlink>
      <w:r w:rsidRPr="00A70ACB">
        <w:t xml:space="preserve">, </w:t>
      </w:r>
      <w:hyperlink r:id="rId59" w:history="1">
        <w:r w:rsidRPr="00A70ACB">
          <w:t>частью третьей статьи 309</w:t>
        </w:r>
      </w:hyperlink>
      <w:r w:rsidRPr="00A70ACB">
        <w:t xml:space="preserve">, </w:t>
      </w:r>
      <w:hyperlink r:id="rId60" w:history="1">
        <w:r w:rsidRPr="00A70ACB">
          <w:t>частями первой</w:t>
        </w:r>
      </w:hyperlink>
      <w:r w:rsidRPr="00A70ACB">
        <w:t xml:space="preserve"> и </w:t>
      </w:r>
      <w:hyperlink r:id="rId61" w:history="1">
        <w:r w:rsidRPr="00A70ACB">
          <w:t>второй статьи 313</w:t>
        </w:r>
      </w:hyperlink>
      <w:r w:rsidRPr="00A70ACB">
        <w:t xml:space="preserve">, </w:t>
      </w:r>
      <w:hyperlink r:id="rId62" w:history="1">
        <w:r w:rsidRPr="00A70ACB">
          <w:t>частью первой статьи 318</w:t>
        </w:r>
      </w:hyperlink>
      <w:r w:rsidRPr="00A70ACB">
        <w:t xml:space="preserve">, </w:t>
      </w:r>
      <w:hyperlink r:id="rId63" w:history="1">
        <w:r w:rsidRPr="00A70ACB">
          <w:t>частью второй статьи 354</w:t>
        </w:r>
      </w:hyperlink>
      <w:r w:rsidRPr="00A70ACB">
        <w:t xml:space="preserve">, </w:t>
      </w:r>
      <w:hyperlink r:id="rId64" w:history="1">
        <w:r w:rsidRPr="00A70ACB">
          <w:t>частью второй статьи 354.1</w:t>
        </w:r>
      </w:hyperlink>
      <w:r w:rsidRPr="00A70ACB">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rsidR="00DF2C2D" w:rsidRDefault="00DF2C2D" w:rsidP="00DF2C2D">
      <w:pPr>
        <w:ind w:firstLine="540"/>
        <w:jc w:val="both"/>
      </w:pPr>
      <w:r>
        <w:rPr>
          <w:color w:val="000000"/>
        </w:rPr>
        <w:t xml:space="preserve">4.6.)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w:t>
      </w:r>
      <w:r w:rsidRPr="00D41F6E">
        <w:rPr>
          <w:color w:val="000000"/>
        </w:rPr>
        <w:t>конкурс</w:t>
      </w:r>
      <w:r>
        <w:rPr>
          <w:color w:val="000000"/>
        </w:rPr>
        <w:t xml:space="preserve"> состоится до окончания срока, в течение которого лицо считается подвергнутым административному наказанию;</w:t>
      </w:r>
    </w:p>
    <w:p w:rsidR="00DF2C2D" w:rsidRDefault="00DF2C2D" w:rsidP="00DF2C2D">
      <w:pPr>
        <w:ind w:firstLine="540"/>
        <w:jc w:val="both"/>
        <w:rPr>
          <w:color w:val="000000"/>
        </w:rPr>
      </w:pPr>
      <w:r>
        <w:rPr>
          <w:color w:val="000000"/>
        </w:rPr>
        <w:t>4.6.)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w:t>
      </w:r>
    </w:p>
    <w:p w:rsidR="00DF2C2D" w:rsidRDefault="00DF2C2D" w:rsidP="00DF2C2D">
      <w:pPr>
        <w:widowControl w:val="0"/>
        <w:numPr>
          <w:ilvl w:val="0"/>
          <w:numId w:val="5"/>
        </w:numPr>
        <w:tabs>
          <w:tab w:val="clear" w:pos="708"/>
        </w:tabs>
        <w:autoSpaceDE w:val="0"/>
        <w:ind w:firstLine="426"/>
        <w:jc w:val="both"/>
        <w:rPr>
          <w:color w:val="000000"/>
        </w:rPr>
      </w:pPr>
      <w:r>
        <w:rPr>
          <w:color w:val="000000"/>
        </w:rPr>
        <w:t xml:space="preserve">К кандидату на должность </w:t>
      </w:r>
      <w:r w:rsidR="00F116A4">
        <w:t>Главы городского округа Электросталь Московской области</w:t>
      </w:r>
      <w:r>
        <w:rPr>
          <w:color w:val="000000"/>
        </w:rPr>
        <w:t xml:space="preserve"> устанавливаются требования к образованию и профессиональным знаниям и навыкам, которые являются предпочтительными для осуществления полномочий </w:t>
      </w:r>
      <w:r w:rsidR="00F116A4">
        <w:t>Главы городского округа Электросталь Московской области</w:t>
      </w:r>
      <w:r>
        <w:rPr>
          <w:color w:val="000000"/>
        </w:rPr>
        <w:t>:</w:t>
      </w:r>
    </w:p>
    <w:p w:rsidR="00F116A4" w:rsidRPr="00F116A4" w:rsidRDefault="00F116A4" w:rsidP="00F116A4">
      <w:pPr>
        <w:pStyle w:val="a8"/>
        <w:autoSpaceDE w:val="0"/>
        <w:autoSpaceDN w:val="0"/>
        <w:adjustRightInd w:val="0"/>
        <w:ind w:left="0" w:firstLine="426"/>
        <w:jc w:val="both"/>
        <w:rPr>
          <w:color w:val="000000"/>
        </w:rPr>
      </w:pPr>
      <w:r w:rsidRPr="00F116A4">
        <w:rPr>
          <w:color w:val="000000"/>
        </w:rPr>
        <w:t>- наличие высшего образования;</w:t>
      </w:r>
    </w:p>
    <w:p w:rsidR="00F116A4" w:rsidRPr="00F116A4" w:rsidRDefault="00F116A4" w:rsidP="00F116A4">
      <w:pPr>
        <w:pStyle w:val="a8"/>
        <w:autoSpaceDE w:val="0"/>
        <w:autoSpaceDN w:val="0"/>
        <w:adjustRightInd w:val="0"/>
        <w:ind w:left="0" w:firstLine="426"/>
        <w:jc w:val="both"/>
        <w:rPr>
          <w:color w:val="000000"/>
        </w:rPr>
      </w:pPr>
      <w:r w:rsidRPr="00F116A4">
        <w:rPr>
          <w:color w:val="000000"/>
        </w:rPr>
        <w:t xml:space="preserve">- 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5 (пяти) лет и (или) стажа работы на руководящих (выборных) должностях в органах государственной власти Российской Федерации, в органах государственной власти </w:t>
      </w:r>
      <w:r w:rsidRPr="00F116A4">
        <w:rPr>
          <w:color w:val="000000"/>
        </w:rPr>
        <w:lastRenderedPageBreak/>
        <w:t xml:space="preserve">субъектов Российской Федерации, в органах местного самоуправления не менее 5 (пяти) лет. </w:t>
      </w:r>
    </w:p>
    <w:p w:rsidR="00DF2C2D" w:rsidRPr="006302D4" w:rsidRDefault="00DF2C2D" w:rsidP="00DF2C2D">
      <w:pPr>
        <w:autoSpaceDN w:val="0"/>
        <w:adjustRightInd w:val="0"/>
        <w:ind w:firstLine="540"/>
        <w:jc w:val="both"/>
      </w:pPr>
      <w:r>
        <w:t xml:space="preserve">6. </w:t>
      </w:r>
      <w:r w:rsidRPr="006302D4">
        <w:t>При проведении конкурса конкурсная комиссия проводит проверку представленных кандидатами документов:</w:t>
      </w:r>
    </w:p>
    <w:p w:rsidR="00DF2C2D" w:rsidRPr="006302D4" w:rsidRDefault="00DF2C2D" w:rsidP="00DF2C2D">
      <w:pPr>
        <w:autoSpaceDN w:val="0"/>
        <w:adjustRightInd w:val="0"/>
        <w:ind w:firstLine="540"/>
        <w:jc w:val="both"/>
      </w:pPr>
      <w:r w:rsidRPr="006302D4">
        <w:t>а) оценивает полноту представленных документов;</w:t>
      </w:r>
    </w:p>
    <w:p w:rsidR="00DF2C2D" w:rsidRPr="006302D4" w:rsidRDefault="00DF2C2D" w:rsidP="00DF2C2D">
      <w:pPr>
        <w:autoSpaceDN w:val="0"/>
        <w:adjustRightInd w:val="0"/>
        <w:ind w:firstLine="540"/>
        <w:jc w:val="both"/>
      </w:pPr>
      <w:r w:rsidRPr="006302D4">
        <w:t>б) устанавливает факт наличия документов, оформленных с нарушением требований, установленных в части 4 Положения;</w:t>
      </w:r>
    </w:p>
    <w:p w:rsidR="00DF2C2D" w:rsidRPr="006302D4" w:rsidRDefault="00DF2C2D" w:rsidP="00DF2C2D">
      <w:pPr>
        <w:autoSpaceDN w:val="0"/>
        <w:adjustRightInd w:val="0"/>
        <w:ind w:firstLine="540"/>
        <w:jc w:val="both"/>
      </w:pPr>
      <w:r w:rsidRPr="006302D4">
        <w:t>в) устанавливает факт отсутствия каких-либо доку</w:t>
      </w:r>
      <w:r>
        <w:t xml:space="preserve">ментов, установленных в части 4 </w:t>
      </w:r>
      <w:r w:rsidRPr="006302D4">
        <w:t>Положения;</w:t>
      </w:r>
    </w:p>
    <w:p w:rsidR="00DF2C2D" w:rsidRDefault="00DF2C2D" w:rsidP="00DF2C2D">
      <w:pPr>
        <w:pStyle w:val="a8"/>
        <w:ind w:left="0" w:firstLine="567"/>
        <w:jc w:val="both"/>
      </w:pPr>
      <w:r w:rsidRPr="006302D4">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DF2C2D" w:rsidRPr="00DE5167" w:rsidRDefault="00DF2C2D" w:rsidP="00DF2C2D">
      <w:pPr>
        <w:pStyle w:val="a8"/>
        <w:ind w:left="0" w:firstLine="567"/>
        <w:jc w:val="both"/>
      </w:pPr>
      <w:r>
        <w:rPr>
          <w:color w:val="000000"/>
        </w:rPr>
        <w:t xml:space="preserve">7. Кандидат, изъявивший желание участвовать в конкурсе, лично представляет следующие </w:t>
      </w:r>
      <w:r w:rsidRPr="00DE5167">
        <w:rPr>
          <w:color w:val="000000"/>
        </w:rPr>
        <w:t>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DF2C2D" w:rsidRDefault="00DF2C2D" w:rsidP="00DF2C2D">
      <w:pPr>
        <w:ind w:firstLine="709"/>
        <w:jc w:val="both"/>
      </w:pPr>
      <w:r w:rsidRPr="00DE5167">
        <w:rPr>
          <w:color w:val="000000"/>
        </w:rPr>
        <w:t xml:space="preserve">- заявление в письменной форме об участии в конкурсе с обязательством в случае его избрания на должность </w:t>
      </w:r>
      <w:r w:rsidR="00F116A4">
        <w:t>Главы городского округа Электросталь Московской области</w:t>
      </w:r>
      <w:r w:rsidRPr="00DE5167">
        <w:rPr>
          <w:color w:val="000000"/>
        </w:rPr>
        <w:t>прекратить деятельность, несовместимую с замещением</w:t>
      </w:r>
      <w:r>
        <w:rPr>
          <w:color w:val="000000"/>
        </w:rPr>
        <w:t xml:space="preserve"> выборной должности;</w:t>
      </w:r>
    </w:p>
    <w:p w:rsidR="00DF2C2D" w:rsidRDefault="00DF2C2D" w:rsidP="00DF2C2D">
      <w:pPr>
        <w:ind w:firstLine="709"/>
        <w:jc w:val="both"/>
        <w:rPr>
          <w:color w:val="000000"/>
        </w:rPr>
      </w:pPr>
      <w:r>
        <w:rPr>
          <w:color w:val="000000"/>
        </w:rPr>
        <w:t>- копию паспорта или документа, заменяющего паспорт гражданина, заверенную кандидатом;</w:t>
      </w:r>
    </w:p>
    <w:p w:rsidR="00DF2C2D" w:rsidRDefault="00DF2C2D" w:rsidP="00DF2C2D">
      <w:pPr>
        <w:ind w:firstLine="709"/>
        <w:jc w:val="both"/>
        <w:rPr>
          <w:color w:val="000000"/>
        </w:rPr>
      </w:pPr>
      <w:r>
        <w:rPr>
          <w:color w:val="000000"/>
        </w:rPr>
        <w:t>- копию трудовой книжки, заверенную по месту работы кандидата или иной документ, подтверждающий трудовую (служебную) деятельность кандидата;</w:t>
      </w:r>
    </w:p>
    <w:p w:rsidR="00DF2C2D" w:rsidRDefault="00DF2C2D" w:rsidP="00DF2C2D">
      <w:pPr>
        <w:ind w:firstLine="709"/>
        <w:jc w:val="both"/>
        <w:rPr>
          <w:color w:val="000000"/>
        </w:rPr>
      </w:pPr>
      <w:r>
        <w:rPr>
          <w:color w:val="000000"/>
        </w:rPr>
        <w:t>- копии документов, подтверждающих профессиональное образование и квалификацию;</w:t>
      </w:r>
    </w:p>
    <w:p w:rsidR="00DF2C2D" w:rsidRDefault="00DF2C2D" w:rsidP="00DF2C2D">
      <w:pPr>
        <w:ind w:firstLine="709"/>
        <w:jc w:val="both"/>
        <w:rPr>
          <w:color w:val="000000"/>
        </w:rPr>
      </w:pPr>
      <w:r>
        <w:rPr>
          <w:color w:val="000000"/>
        </w:rPr>
        <w:t>- согласие на обработку персональных данных (Приложение № 1 к Положению);</w:t>
      </w:r>
    </w:p>
    <w:p w:rsidR="00DF2C2D" w:rsidRDefault="00DF2C2D" w:rsidP="00DF2C2D">
      <w:pPr>
        <w:ind w:firstLine="709"/>
        <w:jc w:val="both"/>
      </w:pPr>
      <w:r>
        <w:rPr>
          <w:color w:val="000000"/>
        </w:rPr>
        <w:t>- копию страхового свидетельства обязательного пенсионного страхования;</w:t>
      </w:r>
    </w:p>
    <w:p w:rsidR="00DF2C2D" w:rsidRDefault="00DF2C2D" w:rsidP="00DF2C2D">
      <w:pPr>
        <w:ind w:firstLine="709"/>
        <w:jc w:val="both"/>
        <w:rPr>
          <w:color w:val="000000"/>
        </w:rPr>
      </w:pPr>
      <w:r>
        <w:rPr>
          <w:color w:val="000000"/>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DF2C2D" w:rsidRDefault="00DF2C2D" w:rsidP="00DF2C2D">
      <w:pPr>
        <w:ind w:firstLine="709"/>
        <w:jc w:val="both"/>
      </w:pPr>
      <w:r w:rsidRPr="006968C6">
        <w:rPr>
          <w:color w:val="000000"/>
        </w:rPr>
        <w:t xml:space="preserve">- </w:t>
      </w:r>
      <w:r w:rsidRPr="00C02855">
        <w:rPr>
          <w:color w:val="000000"/>
        </w:rPr>
        <w:t>сведения о размере и об источниках дохо</w:t>
      </w:r>
      <w:r>
        <w:rPr>
          <w:color w:val="000000"/>
        </w:rPr>
        <w:t xml:space="preserve">дов, имуществе, принадлежащем кандидату на должность </w:t>
      </w:r>
      <w:r w:rsidR="00F116A4">
        <w:t>Главы городского округа Электросталь Московской области</w:t>
      </w:r>
      <w:r w:rsidRPr="00C02855">
        <w:rPr>
          <w:color w:val="000000"/>
        </w:rPr>
        <w:t>, н</w:t>
      </w:r>
      <w:r>
        <w:rPr>
          <w:color w:val="000000"/>
        </w:rPr>
        <w:t>а праве собственности, о счетах(</w:t>
      </w:r>
      <w:r w:rsidRPr="00C02855">
        <w:rPr>
          <w:color w:val="000000"/>
        </w:rPr>
        <w:t>вкладах</w:t>
      </w:r>
      <w:r>
        <w:rPr>
          <w:color w:val="000000"/>
        </w:rPr>
        <w:t>)</w:t>
      </w:r>
      <w:r w:rsidRPr="00C02855">
        <w:rPr>
          <w:color w:val="000000"/>
        </w:rPr>
        <w:t xml:space="preserve"> в банках, ценных бумагах</w:t>
      </w:r>
      <w:r>
        <w:rPr>
          <w:color w:val="000000"/>
        </w:rPr>
        <w:t xml:space="preserve"> (Приложение № 2 к Положению);</w:t>
      </w:r>
    </w:p>
    <w:p w:rsidR="00DF2C2D" w:rsidRDefault="00DF2C2D" w:rsidP="00DF2C2D">
      <w:pPr>
        <w:ind w:firstLine="709"/>
        <w:jc w:val="both"/>
      </w:pPr>
      <w:r>
        <w:rPr>
          <w:color w:val="000000"/>
        </w:rPr>
        <w:t xml:space="preserve">- сведения о принадлежащем кандидату на должность </w:t>
      </w:r>
      <w:r w:rsidR="00F116A4">
        <w:t>Главы городского округа Электросталь Московской области</w:t>
      </w:r>
      <w:r>
        <w:rPr>
          <w:color w:val="000000"/>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sidR="00F116A4">
        <w:t>Главы городского округа Электросталь Московской области</w:t>
      </w:r>
      <w:r>
        <w:rPr>
          <w:color w:val="000000"/>
        </w:rPr>
        <w:t>, а также сведения о таких обязательствах его супруга(и) и несовершеннолетних детей (Приложение № 3 к Положению</w:t>
      </w:r>
      <w:r w:rsidR="00F116A4">
        <w:rPr>
          <w:color w:val="000000"/>
        </w:rPr>
        <w:t>)</w:t>
      </w:r>
      <w:r>
        <w:rPr>
          <w:color w:val="000000"/>
        </w:rPr>
        <w:t>;</w:t>
      </w:r>
    </w:p>
    <w:p w:rsidR="00DF2C2D" w:rsidRDefault="00DF2C2D" w:rsidP="00DF2C2D">
      <w:pPr>
        <w:ind w:firstLine="709"/>
        <w:jc w:val="both"/>
      </w:pPr>
      <w:r>
        <w:rPr>
          <w:color w:val="000000"/>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на должность </w:t>
      </w:r>
      <w:r w:rsidR="00F116A4">
        <w:t>Главы городского округа Электросталь Московской области</w:t>
      </w:r>
      <w:r>
        <w:rPr>
          <w:color w:val="000000"/>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4 к Положению);</w:t>
      </w:r>
    </w:p>
    <w:p w:rsidR="00DF2C2D" w:rsidRDefault="00DF2C2D" w:rsidP="00DF2C2D">
      <w:pPr>
        <w:ind w:firstLine="709"/>
        <w:jc w:val="both"/>
        <w:rPr>
          <w:color w:val="000000"/>
        </w:rPr>
      </w:pPr>
      <w:r>
        <w:rPr>
          <w:color w:val="000000"/>
        </w:rPr>
        <w:lastRenderedPageBreak/>
        <w:t>- документы или их копии, характеризующие его профессиональную подготовку (предоставляются по желанию гражданина).</w:t>
      </w:r>
    </w:p>
    <w:p w:rsidR="00DF2C2D" w:rsidRDefault="00DF2C2D" w:rsidP="00DF2C2D">
      <w:pPr>
        <w:ind w:firstLine="709"/>
        <w:jc w:val="both"/>
        <w:rPr>
          <w:color w:val="000000"/>
        </w:rPr>
      </w:pPr>
      <w:r>
        <w:rPr>
          <w:color w:val="000000"/>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rsidR="00DF2C2D" w:rsidRDefault="00DF2C2D" w:rsidP="00DF2C2D">
      <w:pPr>
        <w:ind w:firstLine="709"/>
        <w:jc w:val="both"/>
        <w:rPr>
          <w:color w:val="000000"/>
        </w:rPr>
      </w:pPr>
      <w:r>
        <w:rPr>
          <w:color w:val="000000"/>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DF2C2D" w:rsidRDefault="00DF2C2D" w:rsidP="00DF2C2D">
      <w:pPr>
        <w:ind w:firstLine="709"/>
        <w:jc w:val="both"/>
        <w:rPr>
          <w:color w:val="000000"/>
        </w:rPr>
      </w:pPr>
      <w:r>
        <w:rPr>
          <w:color w:val="000000"/>
        </w:rPr>
        <w:t>Вместе с заявлением и перечнем необходимых документов кандидат представляет в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rsidR="00DF2C2D" w:rsidRPr="00E14AFA" w:rsidRDefault="00DF2C2D" w:rsidP="00DF2C2D">
      <w:pPr>
        <w:autoSpaceDN w:val="0"/>
        <w:adjustRightInd w:val="0"/>
        <w:ind w:firstLine="708"/>
        <w:jc w:val="both"/>
      </w:pPr>
      <w:r>
        <w:t>Е</w:t>
      </w:r>
      <w:r w:rsidRPr="00E14AFA">
        <w:t xml:space="preserve">сли кандидат менял фамилию, имя или отчество, </w:t>
      </w:r>
      <w:r>
        <w:t xml:space="preserve">кандидат представляет в комиссию </w:t>
      </w:r>
      <w:r w:rsidRPr="00E14AFA">
        <w:t>копии соответствующих документов</w:t>
      </w:r>
      <w:r>
        <w:t>.</w:t>
      </w:r>
    </w:p>
    <w:p w:rsidR="00DF2C2D" w:rsidRDefault="00DF2C2D" w:rsidP="00DF2C2D">
      <w:pPr>
        <w:ind w:firstLine="709"/>
        <w:jc w:val="both"/>
        <w:rPr>
          <w:color w:val="000000"/>
        </w:rPr>
      </w:pPr>
      <w:r>
        <w:rPr>
          <w:color w:val="000000"/>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DF2C2D" w:rsidRDefault="00DF2C2D" w:rsidP="00DF2C2D">
      <w:pPr>
        <w:ind w:firstLine="709"/>
        <w:jc w:val="both"/>
      </w:pPr>
      <w:r>
        <w:rPr>
          <w:color w:val="000000"/>
        </w:rPr>
        <w:t xml:space="preserve">Кандидат по желанию предоставляет в комиссию, осуществляющую проведение конкурса, вместе с иными документами, необходимыми для участия в конкурсе, письменное изложение своих предложений по организации работы на должности </w:t>
      </w:r>
      <w:r w:rsidR="00F116A4">
        <w:t>Главы городского округа Электросталь Московской области</w:t>
      </w:r>
      <w:r>
        <w:rPr>
          <w:color w:val="000000"/>
        </w:rPr>
        <w:t xml:space="preserve"> (не более 2-х листов).</w:t>
      </w:r>
    </w:p>
    <w:p w:rsidR="00DF2C2D" w:rsidRDefault="00DF2C2D" w:rsidP="00DF2C2D">
      <w:pPr>
        <w:ind w:firstLine="709"/>
        <w:jc w:val="both"/>
      </w:pPr>
      <w:r>
        <w:rPr>
          <w:color w:val="000000"/>
        </w:rPr>
        <w:t xml:space="preserve">8. Копии документов принимаются только при представлении подлинников документов либо копий, которые должны быть нотариально заверены. </w:t>
      </w:r>
    </w:p>
    <w:p w:rsidR="00DF2C2D" w:rsidRDefault="00DF2C2D" w:rsidP="00F116A4">
      <w:pPr>
        <w:ind w:firstLine="709"/>
        <w:jc w:val="both"/>
      </w:pPr>
      <w:r>
        <w:t>9. Документы, необходимые для участия в конкурсе, принимаются в течение 14 дней со дня опубликования решения Совета депутатов</w:t>
      </w:r>
      <w:r w:rsidR="00F116A4">
        <w:t xml:space="preserve"> городского округа Электросталь</w:t>
      </w:r>
      <w:r>
        <w:t xml:space="preserve"> Московской области </w:t>
      </w:r>
      <w:r w:rsidRPr="004B0908">
        <w:t xml:space="preserve">от </w:t>
      </w:r>
      <w:r w:rsidR="00092571" w:rsidRPr="004B0908">
        <w:t>22.10.2020 г. № 9/4</w:t>
      </w:r>
      <w:r w:rsidRPr="004B0908">
        <w:t xml:space="preserve"> «</w:t>
      </w:r>
      <w:r>
        <w:t xml:space="preserve">Об объявлении конкурса по отбору кандидатур на должность </w:t>
      </w:r>
      <w:r w:rsidR="00F116A4">
        <w:t>Главы городского округа Электросталь Московской области</w:t>
      </w:r>
      <w:r>
        <w:t>» и информационного сообщения о конкурсе по</w:t>
      </w:r>
      <w:r w:rsidR="001E5271">
        <w:t xml:space="preserve"> </w:t>
      </w:r>
      <w:r>
        <w:t xml:space="preserve">адресу: </w:t>
      </w:r>
      <w:r w:rsidR="00F116A4">
        <w:rPr>
          <w:color w:val="000000"/>
        </w:rPr>
        <w:t xml:space="preserve">Московская область, </w:t>
      </w:r>
      <w:r w:rsidR="00F116A4" w:rsidRPr="00E8453C">
        <w:t xml:space="preserve">г. Электросталь, улица Мира дом 5, каб. </w:t>
      </w:r>
      <w:r w:rsidR="00F116A4">
        <w:t>209</w:t>
      </w:r>
      <w:r w:rsidR="00F116A4" w:rsidRPr="00E8453C">
        <w:t>,</w:t>
      </w:r>
      <w:r w:rsidR="00F116A4">
        <w:t xml:space="preserve"> ежедневно с </w:t>
      </w:r>
      <w:r w:rsidR="00F116A4" w:rsidRPr="00E8453C">
        <w:t>9.00 до 13.00</w:t>
      </w:r>
      <w:r>
        <w:t xml:space="preserve">. По указанному адресу можно также ознакомиться с нормативными документами, касающимися порядка и условий проведения конкурса, а также получить бланки сведений, утвержденных решением Совета </w:t>
      </w:r>
      <w:r>
        <w:lastRenderedPageBreak/>
        <w:t>депутатов</w:t>
      </w:r>
      <w:r w:rsidR="00F116A4">
        <w:t xml:space="preserve"> городского округа Электросталь Московской области </w:t>
      </w:r>
      <w:r>
        <w:t>от</w:t>
      </w:r>
      <w:r w:rsidR="00F116A4">
        <w:t xml:space="preserve"> 15.10.2020№6/3</w:t>
      </w:r>
      <w:r>
        <w:t xml:space="preserve"> «Об утверждении Положения о порядке проведения конкурса по отбору кандидатур на должность Главы</w:t>
      </w:r>
      <w:r w:rsidR="00F116A4">
        <w:t xml:space="preserve"> городского округа Электросталь Московской области</w:t>
      </w:r>
      <w:r>
        <w:t>».</w:t>
      </w:r>
    </w:p>
    <w:p w:rsidR="00084B28" w:rsidRDefault="00DF2C2D" w:rsidP="000902A9">
      <w:pPr>
        <w:ind w:firstLine="709"/>
        <w:jc w:val="both"/>
      </w:pPr>
      <w:r>
        <w:t xml:space="preserve">10. Контактный телефон: </w:t>
      </w:r>
      <w:r w:rsidR="00F116A4">
        <w:t>8 (49657) 1-99-22</w:t>
      </w:r>
      <w:r w:rsidR="000902A9">
        <w:t>.</w:t>
      </w:r>
    </w:p>
    <w:sectPr w:rsidR="00084B28" w:rsidSect="000902A9">
      <w:pgSz w:w="11906" w:h="16838" w:code="9"/>
      <w:pgMar w:top="1134" w:right="850"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125" w:rsidRDefault="00B41125" w:rsidP="008A1306">
      <w:r>
        <w:separator/>
      </w:r>
    </w:p>
  </w:endnote>
  <w:endnote w:type="continuationSeparator" w:id="0">
    <w:p w:rsidR="00B41125" w:rsidRDefault="00B41125" w:rsidP="008A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Times">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125" w:rsidRDefault="00B41125" w:rsidP="008A1306">
      <w:r>
        <w:separator/>
      </w:r>
    </w:p>
  </w:footnote>
  <w:footnote w:type="continuationSeparator" w:id="0">
    <w:p w:rsidR="00B41125" w:rsidRDefault="00B41125" w:rsidP="008A1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D96764"/>
    <w:multiLevelType w:val="hybridMultilevel"/>
    <w:tmpl w:val="3AFAD0C6"/>
    <w:lvl w:ilvl="0" w:tplc="96A01C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514205"/>
    <w:multiLevelType w:val="hybridMultilevel"/>
    <w:tmpl w:val="03CAC44A"/>
    <w:lvl w:ilvl="0" w:tplc="D890CC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styleLockTheme/>
  <w:styleLockQFSet/>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3FC3"/>
    <w:rsid w:val="00006D38"/>
    <w:rsid w:val="0001449A"/>
    <w:rsid w:val="000264C0"/>
    <w:rsid w:val="0004346C"/>
    <w:rsid w:val="000723AC"/>
    <w:rsid w:val="000844BB"/>
    <w:rsid w:val="000846A1"/>
    <w:rsid w:val="00084B28"/>
    <w:rsid w:val="000902A9"/>
    <w:rsid w:val="00092571"/>
    <w:rsid w:val="000A0C6C"/>
    <w:rsid w:val="000A55E0"/>
    <w:rsid w:val="000D5E1B"/>
    <w:rsid w:val="00117B09"/>
    <w:rsid w:val="001245A2"/>
    <w:rsid w:val="00147996"/>
    <w:rsid w:val="0017327E"/>
    <w:rsid w:val="00182A30"/>
    <w:rsid w:val="001E5271"/>
    <w:rsid w:val="002046A3"/>
    <w:rsid w:val="00245A02"/>
    <w:rsid w:val="00246B9D"/>
    <w:rsid w:val="00257A77"/>
    <w:rsid w:val="00290671"/>
    <w:rsid w:val="00293304"/>
    <w:rsid w:val="002A5887"/>
    <w:rsid w:val="002E31ED"/>
    <w:rsid w:val="0031619D"/>
    <w:rsid w:val="003207BD"/>
    <w:rsid w:val="00321959"/>
    <w:rsid w:val="00356646"/>
    <w:rsid w:val="00370A11"/>
    <w:rsid w:val="0039051E"/>
    <w:rsid w:val="003F5433"/>
    <w:rsid w:val="00414C79"/>
    <w:rsid w:val="00450189"/>
    <w:rsid w:val="00450F20"/>
    <w:rsid w:val="00471002"/>
    <w:rsid w:val="00482564"/>
    <w:rsid w:val="00491481"/>
    <w:rsid w:val="004A6EBB"/>
    <w:rsid w:val="004B088D"/>
    <w:rsid w:val="004B0908"/>
    <w:rsid w:val="004B36C0"/>
    <w:rsid w:val="004D207C"/>
    <w:rsid w:val="004F1B2B"/>
    <w:rsid w:val="004F3CE4"/>
    <w:rsid w:val="00503060"/>
    <w:rsid w:val="005039D4"/>
    <w:rsid w:val="00582152"/>
    <w:rsid w:val="005B1B10"/>
    <w:rsid w:val="005E4A2E"/>
    <w:rsid w:val="00623FBA"/>
    <w:rsid w:val="00637F73"/>
    <w:rsid w:val="00647933"/>
    <w:rsid w:val="006A4518"/>
    <w:rsid w:val="006F732E"/>
    <w:rsid w:val="00702DC5"/>
    <w:rsid w:val="00707426"/>
    <w:rsid w:val="007155CC"/>
    <w:rsid w:val="00720F0C"/>
    <w:rsid w:val="007D40C9"/>
    <w:rsid w:val="007E59D4"/>
    <w:rsid w:val="008A1306"/>
    <w:rsid w:val="008F6052"/>
    <w:rsid w:val="00902881"/>
    <w:rsid w:val="0091042B"/>
    <w:rsid w:val="00911ED7"/>
    <w:rsid w:val="00921624"/>
    <w:rsid w:val="0093265D"/>
    <w:rsid w:val="009406DB"/>
    <w:rsid w:val="00957A94"/>
    <w:rsid w:val="009618DF"/>
    <w:rsid w:val="00962D72"/>
    <w:rsid w:val="009647FA"/>
    <w:rsid w:val="009A665D"/>
    <w:rsid w:val="00A06913"/>
    <w:rsid w:val="00A3112B"/>
    <w:rsid w:val="00A74B0F"/>
    <w:rsid w:val="00A93E7F"/>
    <w:rsid w:val="00AA7F8B"/>
    <w:rsid w:val="00B05F74"/>
    <w:rsid w:val="00B23FC3"/>
    <w:rsid w:val="00B41125"/>
    <w:rsid w:val="00B62FA5"/>
    <w:rsid w:val="00B84434"/>
    <w:rsid w:val="00B92091"/>
    <w:rsid w:val="00BE7E53"/>
    <w:rsid w:val="00BF1AB1"/>
    <w:rsid w:val="00C231F6"/>
    <w:rsid w:val="00C428E8"/>
    <w:rsid w:val="00C53634"/>
    <w:rsid w:val="00C558F4"/>
    <w:rsid w:val="00CD05A9"/>
    <w:rsid w:val="00CD27DB"/>
    <w:rsid w:val="00CE00A6"/>
    <w:rsid w:val="00D65E41"/>
    <w:rsid w:val="00DA558D"/>
    <w:rsid w:val="00DD4E4F"/>
    <w:rsid w:val="00DD6309"/>
    <w:rsid w:val="00DF2C2D"/>
    <w:rsid w:val="00E21795"/>
    <w:rsid w:val="00E37807"/>
    <w:rsid w:val="00E411DE"/>
    <w:rsid w:val="00E566BC"/>
    <w:rsid w:val="00E776F0"/>
    <w:rsid w:val="00E8453C"/>
    <w:rsid w:val="00EA10FA"/>
    <w:rsid w:val="00ED4EEA"/>
    <w:rsid w:val="00F116A4"/>
    <w:rsid w:val="00F50214"/>
    <w:rsid w:val="00FB286A"/>
    <w:rsid w:val="00FC67AB"/>
    <w:rsid w:val="00FC6BD0"/>
    <w:rsid w:val="00FF72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25B7B-9175-45BF-9CF5-859EA0B7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F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732E"/>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3FC3"/>
    <w:pPr>
      <w:jc w:val="both"/>
    </w:pPr>
    <w:rPr>
      <w:szCs w:val="20"/>
    </w:rPr>
  </w:style>
  <w:style w:type="character" w:customStyle="1" w:styleId="a4">
    <w:name w:val="Основной текст Знак"/>
    <w:basedOn w:val="a0"/>
    <w:link w:val="a3"/>
    <w:rsid w:val="00B23FC3"/>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23FC3"/>
    <w:rPr>
      <w:rFonts w:ascii="Tahoma" w:hAnsi="Tahoma" w:cs="Tahoma"/>
      <w:sz w:val="16"/>
      <w:szCs w:val="16"/>
    </w:rPr>
  </w:style>
  <w:style w:type="character" w:customStyle="1" w:styleId="a6">
    <w:name w:val="Текст выноски Знак"/>
    <w:basedOn w:val="a0"/>
    <w:link w:val="a5"/>
    <w:uiPriority w:val="99"/>
    <w:semiHidden/>
    <w:rsid w:val="00B23FC3"/>
    <w:rPr>
      <w:rFonts w:ascii="Tahoma" w:eastAsia="Times New Roman" w:hAnsi="Tahoma" w:cs="Tahoma"/>
      <w:sz w:val="16"/>
      <w:szCs w:val="16"/>
      <w:lang w:eastAsia="ru-RU"/>
    </w:rPr>
  </w:style>
  <w:style w:type="character" w:customStyle="1" w:styleId="10">
    <w:name w:val="Заголовок 1 Знак"/>
    <w:basedOn w:val="a0"/>
    <w:link w:val="1"/>
    <w:rsid w:val="006F732E"/>
    <w:rPr>
      <w:rFonts w:ascii="Times New Roman" w:eastAsia="Times New Roman" w:hAnsi="Times New Roman" w:cs="Times New Roman"/>
      <w:sz w:val="24"/>
      <w:szCs w:val="20"/>
    </w:rPr>
  </w:style>
  <w:style w:type="character" w:styleId="a7">
    <w:name w:val="Hyperlink"/>
    <w:uiPriority w:val="99"/>
    <w:rsid w:val="006F732E"/>
    <w:rPr>
      <w:color w:val="0000FF"/>
      <w:u w:val="single"/>
    </w:rPr>
  </w:style>
  <w:style w:type="paragraph" w:styleId="a8">
    <w:name w:val="List Paragraph"/>
    <w:basedOn w:val="a"/>
    <w:qFormat/>
    <w:rsid w:val="00117B09"/>
    <w:pPr>
      <w:ind w:left="720"/>
      <w:contextualSpacing/>
    </w:pPr>
  </w:style>
  <w:style w:type="paragraph" w:styleId="a9">
    <w:name w:val="Body Text First Indent"/>
    <w:basedOn w:val="a3"/>
    <w:link w:val="aa"/>
    <w:rsid w:val="005B1B10"/>
    <w:pPr>
      <w:spacing w:after="120"/>
      <w:ind w:firstLine="210"/>
      <w:jc w:val="left"/>
    </w:pPr>
    <w:rPr>
      <w:szCs w:val="24"/>
    </w:rPr>
  </w:style>
  <w:style w:type="character" w:customStyle="1" w:styleId="aa">
    <w:name w:val="Красная строка Знак"/>
    <w:basedOn w:val="a4"/>
    <w:link w:val="a9"/>
    <w:rsid w:val="005B1B10"/>
    <w:rPr>
      <w:rFonts w:ascii="Times New Roman" w:eastAsia="Times New Roman" w:hAnsi="Times New Roman" w:cs="Times New Roman"/>
      <w:sz w:val="24"/>
      <w:szCs w:val="24"/>
      <w:lang w:eastAsia="ru-RU"/>
    </w:rPr>
  </w:style>
  <w:style w:type="paragraph" w:customStyle="1" w:styleId="ConsPlusNormal">
    <w:name w:val="ConsPlusNormal"/>
    <w:qFormat/>
    <w:rsid w:val="008A13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b">
    <w:name w:val="endnote text"/>
    <w:basedOn w:val="a"/>
    <w:link w:val="ac"/>
    <w:uiPriority w:val="99"/>
    <w:rsid w:val="008A1306"/>
    <w:pPr>
      <w:autoSpaceDE w:val="0"/>
      <w:autoSpaceDN w:val="0"/>
    </w:pPr>
    <w:rPr>
      <w:sz w:val="20"/>
      <w:szCs w:val="20"/>
    </w:rPr>
  </w:style>
  <w:style w:type="character" w:customStyle="1" w:styleId="ac">
    <w:name w:val="Текст концевой сноски Знак"/>
    <w:basedOn w:val="a0"/>
    <w:link w:val="ab"/>
    <w:uiPriority w:val="99"/>
    <w:rsid w:val="008A1306"/>
    <w:rPr>
      <w:rFonts w:ascii="Times New Roman" w:eastAsia="Times New Roman" w:hAnsi="Times New Roman" w:cs="Times New Roman"/>
      <w:sz w:val="20"/>
      <w:szCs w:val="20"/>
    </w:rPr>
  </w:style>
  <w:style w:type="character" w:styleId="ad">
    <w:name w:val="endnote reference"/>
    <w:uiPriority w:val="99"/>
    <w:rsid w:val="008A1306"/>
    <w:rPr>
      <w:rFonts w:cs="Times New Roman"/>
      <w:vertAlign w:val="superscript"/>
    </w:rPr>
  </w:style>
  <w:style w:type="paragraph" w:styleId="ae">
    <w:name w:val="header"/>
    <w:basedOn w:val="a"/>
    <w:link w:val="af"/>
    <w:uiPriority w:val="99"/>
    <w:semiHidden/>
    <w:unhideWhenUsed/>
    <w:rsid w:val="00DD4E4F"/>
    <w:pPr>
      <w:tabs>
        <w:tab w:val="center" w:pos="4677"/>
        <w:tab w:val="right" w:pos="9355"/>
      </w:tabs>
    </w:pPr>
  </w:style>
  <w:style w:type="character" w:customStyle="1" w:styleId="af">
    <w:name w:val="Верхний колонтитул Знак"/>
    <w:basedOn w:val="a0"/>
    <w:link w:val="ae"/>
    <w:uiPriority w:val="99"/>
    <w:semiHidden/>
    <w:rsid w:val="00DD4E4F"/>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DD4E4F"/>
    <w:pPr>
      <w:tabs>
        <w:tab w:val="center" w:pos="4677"/>
        <w:tab w:val="right" w:pos="9355"/>
      </w:tabs>
    </w:pPr>
  </w:style>
  <w:style w:type="character" w:customStyle="1" w:styleId="af1">
    <w:name w:val="Нижний колонтитул Знак"/>
    <w:basedOn w:val="a0"/>
    <w:link w:val="af0"/>
    <w:uiPriority w:val="99"/>
    <w:semiHidden/>
    <w:rsid w:val="00DD4E4F"/>
    <w:rPr>
      <w:rFonts w:ascii="Times New Roman" w:eastAsia="Times New Roman" w:hAnsi="Times New Roman" w:cs="Times New Roman"/>
      <w:sz w:val="24"/>
      <w:szCs w:val="24"/>
      <w:lang w:eastAsia="ru-RU"/>
    </w:rPr>
  </w:style>
  <w:style w:type="paragraph" w:styleId="af2">
    <w:name w:val="No Spacing"/>
    <w:uiPriority w:val="1"/>
    <w:qFormat/>
    <w:rsid w:val="00CD05A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78CD97D35E6B5C7A5430AAB221740B7E&amp;req=doc&amp;base=LAW&amp;n=349294&amp;dst=102584&amp;fld=134&amp;REFFIELD=134&amp;REFDST=103039&amp;REFDOC=353266&amp;REFBASE=LAW&amp;stat=refcode%3D16876%3Bdstident%3D102584%3Bindex%3D239&amp;date=08.06.2020" TargetMode="External"/><Relationship Id="rId21" Type="http://schemas.openxmlformats.org/officeDocument/2006/relationships/hyperlink" Target="https://login.consultant.ru/link/?rnd=78CD97D35E6B5C7A5430AAB221740B7E&amp;req=doc&amp;base=LAW&amp;n=349294&amp;dst=2653&amp;fld=134&amp;REFFIELD=134&amp;REFDST=103039&amp;REFDOC=353266&amp;REFBASE=LAW&amp;stat=refcode%3D16876%3Bdstident%3D2653%3Bindex%3D239&amp;date=08.06.2020" TargetMode="External"/><Relationship Id="rId34" Type="http://schemas.openxmlformats.org/officeDocument/2006/relationships/hyperlink" Target="https://login.consultant.ru/link/?rnd=78CD97D35E6B5C7A5430AAB221740B7E&amp;req=doc&amp;base=LAW&amp;n=349294&amp;dst=102615&amp;fld=134&amp;REFFIELD=134&amp;REFDST=103039&amp;REFDOC=353266&amp;REFBASE=LAW&amp;stat=refcode%3D16876%3Bdstident%3D102615%3Bindex%3D239&amp;date=08.06.2020" TargetMode="External"/><Relationship Id="rId42" Type="http://schemas.openxmlformats.org/officeDocument/2006/relationships/hyperlink" Target="https://login.consultant.ru/link/?rnd=78CD97D35E6B5C7A5430AAB221740B7E&amp;req=doc&amp;base=LAW&amp;n=349294&amp;dst=2376&amp;fld=134&amp;REFFIELD=134&amp;REFDST=103039&amp;REFDOC=353266&amp;REFBASE=LAW&amp;stat=refcode%3D16876%3Bdstident%3D2376%3Bindex%3D239&amp;date=08.06.2020" TargetMode="External"/><Relationship Id="rId47" Type="http://schemas.openxmlformats.org/officeDocument/2006/relationships/hyperlink" Target="https://login.consultant.ru/link/?rnd=78CD97D35E6B5C7A5430AAB221740B7E&amp;req=doc&amp;base=LAW&amp;n=349294&amp;dst=1537&amp;fld=134&amp;REFFIELD=134&amp;REFDST=103039&amp;REFDOC=353266&amp;REFBASE=LAW&amp;stat=refcode%3D16876%3Bdstident%3D1537%3Bindex%3D239&amp;date=08.06.2020" TargetMode="External"/><Relationship Id="rId50" Type="http://schemas.openxmlformats.org/officeDocument/2006/relationships/hyperlink" Target="https://login.consultant.ru/link/?rnd=78CD97D35E6B5C7A5430AAB221740B7E&amp;req=doc&amp;base=LAW&amp;n=349294&amp;dst=101620&amp;fld=134&amp;REFFIELD=134&amp;REFDST=103039&amp;REFDOC=353266&amp;REFBASE=LAW&amp;stat=refcode%3D16876%3Bdstident%3D101620%3Bindex%3D239&amp;date=08.06.2020" TargetMode="External"/><Relationship Id="rId55" Type="http://schemas.openxmlformats.org/officeDocument/2006/relationships/hyperlink" Target="https://login.consultant.ru/link/?rnd=78CD97D35E6B5C7A5430AAB221740B7E&amp;req=doc&amp;base=LAW&amp;n=349294&amp;dst=1636&amp;fld=134&amp;REFFIELD=134&amp;REFDST=103039&amp;REFDOC=353266&amp;REFBASE=LAW&amp;stat=refcode%3D16876%3Bdstident%3D1636%3Bindex%3D239&amp;date=08.06.2020" TargetMode="External"/><Relationship Id="rId63" Type="http://schemas.openxmlformats.org/officeDocument/2006/relationships/hyperlink" Target="https://login.consultant.ru/link/?rnd=78CD97D35E6B5C7A5430AAB221740B7E&amp;req=doc&amp;base=LAW&amp;n=349294&amp;dst=102268&amp;fld=134&amp;REFFIELD=134&amp;REFDST=103039&amp;REFDOC=353266&amp;REFBASE=LAW&amp;stat=refcode%3D16876%3Bdstident%3D102268%3Bindex%3D239&amp;date=08.06.20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nd=78CD97D35E6B5C7A5430AAB221740B7E&amp;req=doc&amp;base=LAW&amp;n=349294&amp;dst=100700&amp;fld=134&amp;REFFIELD=134&amp;REFDST=103039&amp;REFDOC=353266&amp;REFBASE=LAW&amp;stat=refcode%3D16876%3Bdstident%3D100700%3Bindex%3D239&amp;date=08.06.2020" TargetMode="External"/><Relationship Id="rId29" Type="http://schemas.openxmlformats.org/officeDocument/2006/relationships/hyperlink" Target="https://login.consultant.ru/link/?rnd=78CD97D35E6B5C7A5430AAB221740B7E&amp;req=doc&amp;base=LAW&amp;n=349294&amp;dst=1217&amp;fld=134&amp;REFFIELD=134&amp;REFDST=103039&amp;REFDOC=353266&amp;REFBASE=LAW&amp;stat=refcode%3D16876%3Bdstident%3D1217%3Bindex%3D239&amp;date=08.06.2020" TargetMode="External"/><Relationship Id="rId11" Type="http://schemas.openxmlformats.org/officeDocument/2006/relationships/hyperlink" Target="https://login.consultant.ru/link/?rnd=78CD97D35E6B5C7A5430AAB221740B7E&amp;req=doc&amp;base=LAW&amp;n=349294&amp;dst=100558&amp;fld=134&amp;REFFIELD=134&amp;REFDST=103039&amp;REFDOC=353266&amp;REFBASE=LAW&amp;stat=refcode%3D16876%3Bdstident%3D100558%3Bindex%3D239&amp;date=08.06.2020" TargetMode="External"/><Relationship Id="rId24" Type="http://schemas.openxmlformats.org/officeDocument/2006/relationships/hyperlink" Target="https://login.consultant.ru/link/?rnd=78CD97D35E6B5C7A5430AAB221740B7E&amp;req=doc&amp;base=LAW&amp;n=349294&amp;dst=2304&amp;fld=134&amp;REFFIELD=134&amp;REFDST=103039&amp;REFDOC=353266&amp;REFBASE=LAW&amp;stat=refcode%3D16876%3Bdstident%3D2304%3Bindex%3D239&amp;date=08.06.2020" TargetMode="External"/><Relationship Id="rId32" Type="http://schemas.openxmlformats.org/officeDocument/2006/relationships/hyperlink" Target="https://login.consultant.ru/link/?rnd=78CD97D35E6B5C7A5430AAB221740B7E&amp;req=doc&amp;base=LAW&amp;n=349294&amp;dst=1252&amp;fld=134&amp;REFFIELD=134&amp;REFDST=103039&amp;REFDOC=353266&amp;REFBASE=LAW&amp;stat=refcode%3D16876%3Bdstident%3D1252%3Bindex%3D239&amp;date=08.06.2020" TargetMode="External"/><Relationship Id="rId37" Type="http://schemas.openxmlformats.org/officeDocument/2006/relationships/hyperlink" Target="https://login.consultant.ru/link/?rnd=78CD97D35E6B5C7A5430AAB221740B7E&amp;req=doc&amp;base=LAW&amp;n=349294&amp;dst=1287&amp;fld=134&amp;REFFIELD=134&amp;REFDST=103039&amp;REFDOC=353266&amp;REFBASE=LAW&amp;stat=refcode%3D16876%3Bdstident%3D1287%3Bindex%3D239&amp;date=08.06.2020" TargetMode="External"/><Relationship Id="rId40" Type="http://schemas.openxmlformats.org/officeDocument/2006/relationships/hyperlink" Target="https://login.consultant.ru/link/?rnd=78CD97D35E6B5C7A5430AAB221740B7E&amp;req=doc&amp;base=LAW&amp;n=349294&amp;dst=1760&amp;fld=134&amp;REFFIELD=134&amp;REFDST=103039&amp;REFDOC=353266&amp;REFBASE=LAW&amp;stat=refcode%3D16876%3Bdstident%3D1760%3Bindex%3D239&amp;date=08.06.2020" TargetMode="External"/><Relationship Id="rId45" Type="http://schemas.openxmlformats.org/officeDocument/2006/relationships/hyperlink" Target="https://login.consultant.ru/link/?rnd=78CD97D35E6B5C7A5430AAB221740B7E&amp;req=doc&amp;base=LAW&amp;n=349294&amp;dst=1161&amp;fld=134&amp;REFFIELD=134&amp;REFDST=103039&amp;REFDOC=353266&amp;REFBASE=LAW&amp;stat=refcode%3D16876%3Bdstident%3D1161%3Bindex%3D239&amp;date=08.06.2020" TargetMode="External"/><Relationship Id="rId53" Type="http://schemas.openxmlformats.org/officeDocument/2006/relationships/hyperlink" Target="https://login.consultant.ru/link/?rnd=78CD97D35E6B5C7A5430AAB221740B7E&amp;req=doc&amp;base=LAW&amp;n=349294&amp;dst=983&amp;fld=134&amp;REFFIELD=134&amp;REFDST=103039&amp;REFDOC=353266&amp;REFBASE=LAW&amp;stat=refcode%3D16876%3Bdstident%3D983%3Bindex%3D239&amp;date=08.06.2020" TargetMode="External"/><Relationship Id="rId58" Type="http://schemas.openxmlformats.org/officeDocument/2006/relationships/hyperlink" Target="https://login.consultant.ru/link/?rnd=78CD97D35E6B5C7A5430AAB221740B7E&amp;req=doc&amp;base=LAW&amp;n=349294&amp;dst=101944&amp;fld=134&amp;REFFIELD=134&amp;REFDST=103039&amp;REFDOC=353266&amp;REFBASE=LAW&amp;stat=refcode%3D16876%3Bdstident%3D101944%3Bindex%3D239&amp;date=08.06.2020"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nd=78CD97D35E6B5C7A5430AAB221740B7E&amp;req=doc&amp;base=LAW&amp;n=349294&amp;dst=103116&amp;fld=134&amp;REFFIELD=134&amp;REFDST=103039&amp;REFDOC=353266&amp;REFBASE=LAW&amp;stat=refcode%3D16876%3Bdstident%3D103116%3Bindex%3D239&amp;date=08.06.2020" TargetMode="External"/><Relationship Id="rId19" Type="http://schemas.openxmlformats.org/officeDocument/2006/relationships/hyperlink" Target="https://login.consultant.ru/link/?rnd=78CD97D35E6B5C7A5430AAB221740B7E&amp;req=doc&amp;base=LAW&amp;n=349294&amp;dst=100800&amp;fld=134&amp;REFFIELD=134&amp;REFDST=103039&amp;REFDOC=353266&amp;REFBASE=LAW&amp;stat=refcode%3D16876%3Bdstident%3D100800%3Bindex%3D239&amp;date=08.06.2020" TargetMode="External"/><Relationship Id="rId14" Type="http://schemas.openxmlformats.org/officeDocument/2006/relationships/hyperlink" Target="https://login.consultant.ru/link/?rnd=78CD97D35E6B5C7A5430AAB221740B7E&amp;req=doc&amp;base=LAW&amp;n=349294&amp;dst=2591&amp;fld=134&amp;REFFIELD=134&amp;REFDST=103039&amp;REFDOC=353266&amp;REFBASE=LAW&amp;stat=refcode%3D16876%3Bdstident%3D2591%3Bindex%3D239&amp;date=08.06.2020" TargetMode="External"/><Relationship Id="rId22" Type="http://schemas.openxmlformats.org/officeDocument/2006/relationships/hyperlink" Target="https://login.consultant.ru/link/?rnd=78CD97D35E6B5C7A5430AAB221740B7E&amp;req=doc&amp;base=LAW&amp;n=349294&amp;dst=102355&amp;fld=134&amp;REFFIELD=134&amp;REFDST=103039&amp;REFDOC=353266&amp;REFBASE=LAW&amp;stat=refcode%3D16876%3Bdstident%3D102355%3Bindex%3D239&amp;date=08.06.2020" TargetMode="External"/><Relationship Id="rId27" Type="http://schemas.openxmlformats.org/officeDocument/2006/relationships/hyperlink" Target="https://login.consultant.ru/link/?rnd=78CD97D35E6B5C7A5430AAB221740B7E&amp;req=doc&amp;base=LAW&amp;n=349294&amp;dst=102605&amp;fld=134&amp;REFFIELD=134&amp;REFDST=103039&amp;REFDOC=353266&amp;REFBASE=LAW&amp;stat=refcode%3D16876%3Bdstident%3D102605%3Bindex%3D239&amp;date=08.06.2020" TargetMode="External"/><Relationship Id="rId30" Type="http://schemas.openxmlformats.org/officeDocument/2006/relationships/hyperlink" Target="https://login.consultant.ru/link/?rnd=78CD97D35E6B5C7A5430AAB221740B7E&amp;req=doc&amp;base=LAW&amp;n=349294&amp;dst=1227&amp;fld=134&amp;REFFIELD=134&amp;REFDST=103039&amp;REFDOC=353266&amp;REFBASE=LAW&amp;stat=refcode%3D16876%3Bdstident%3D1227%3Bindex%3D239&amp;date=08.06.2020" TargetMode="External"/><Relationship Id="rId35" Type="http://schemas.openxmlformats.org/officeDocument/2006/relationships/hyperlink" Target="https://login.consultant.ru/link/?rnd=78CD97D35E6B5C7A5430AAB221740B7E&amp;req=doc&amp;base=LAW&amp;n=349294&amp;dst=100940&amp;fld=134&amp;REFFIELD=134&amp;REFDST=103039&amp;REFDOC=353266&amp;REFBASE=LAW&amp;stat=refcode%3D16876%3Bdstident%3D100940%3Bindex%3D239&amp;date=08.06.2020" TargetMode="External"/><Relationship Id="rId43" Type="http://schemas.openxmlformats.org/officeDocument/2006/relationships/hyperlink" Target="https://login.consultant.ru/link/?rnd=78CD97D35E6B5C7A5430AAB221740B7E&amp;req=doc&amp;base=LAW&amp;n=349294&amp;dst=2666&amp;fld=134&amp;REFFIELD=134&amp;REFDST=103039&amp;REFDOC=353266&amp;REFBASE=LAW&amp;stat=refcode%3D16876%3Bdstident%3D2666%3Bindex%3D239&amp;date=08.06.2020" TargetMode="External"/><Relationship Id="rId48" Type="http://schemas.openxmlformats.org/officeDocument/2006/relationships/hyperlink" Target="https://login.consultant.ru/link/?rnd=78CD97D35E6B5C7A5430AAB221740B7E&amp;req=doc&amp;base=LAW&amp;n=349294&amp;dst=1116&amp;fld=134&amp;REFFIELD=134&amp;REFDST=103039&amp;REFDOC=353266&amp;REFBASE=LAW&amp;stat=refcode%3D16876%3Bdstident%3D1116%3Bindex%3D239&amp;date=08.06.2020" TargetMode="External"/><Relationship Id="rId56" Type="http://schemas.openxmlformats.org/officeDocument/2006/relationships/hyperlink" Target="https://login.consultant.ru/link/?rnd=78CD97D35E6B5C7A5430AAB221740B7E&amp;req=doc&amp;base=LAW&amp;n=349294&amp;dst=1682&amp;fld=134&amp;REFFIELD=134&amp;REFDST=103039&amp;REFDOC=353266&amp;REFBASE=LAW&amp;stat=refcode%3D16876%3Bdstident%3D1682%3Bindex%3D239&amp;date=08.06.2020" TargetMode="External"/><Relationship Id="rId64" Type="http://schemas.openxmlformats.org/officeDocument/2006/relationships/hyperlink" Target="https://login.consultant.ru/link/?rnd=78CD97D35E6B5C7A5430AAB221740B7E&amp;req=doc&amp;base=LAW&amp;n=349294&amp;dst=1621&amp;fld=134&amp;REFFIELD=134&amp;REFDST=103039&amp;REFDOC=353266&amp;REFBASE=LAW&amp;stat=refcode%3D16876%3Bdstident%3D1621%3Bindex%3D239&amp;date=08.06.2020" TargetMode="External"/><Relationship Id="rId8" Type="http://schemas.openxmlformats.org/officeDocument/2006/relationships/image" Target="media/image1.png"/><Relationship Id="rId51" Type="http://schemas.openxmlformats.org/officeDocument/2006/relationships/hyperlink" Target="https://login.consultant.ru/link/?rnd=78CD97D35E6B5C7A5430AAB221740B7E&amp;req=doc&amp;base=LAW&amp;n=349294&amp;dst=2461&amp;fld=134&amp;REFFIELD=134&amp;REFDST=103039&amp;REFDOC=353266&amp;REFBASE=LAW&amp;stat=refcode%3D16876%3Bdstident%3D2461%3Bindex%3D239&amp;date=08.06.2020" TargetMode="External"/><Relationship Id="rId3" Type="http://schemas.openxmlformats.org/officeDocument/2006/relationships/styles" Target="styles.xml"/><Relationship Id="rId12" Type="http://schemas.openxmlformats.org/officeDocument/2006/relationships/hyperlink" Target="https://login.consultant.ru/link/?rnd=78CD97D35E6B5C7A5430AAB221740B7E&amp;req=doc&amp;base=LAW&amp;n=349294&amp;dst=2225&amp;fld=134&amp;REFFIELD=134&amp;REFDST=103039&amp;REFDOC=353266&amp;REFBASE=LAW&amp;stat=refcode%3D16876%3Bdstident%3D2225%3Bindex%3D239&amp;date=08.06.2020" TargetMode="External"/><Relationship Id="rId17" Type="http://schemas.openxmlformats.org/officeDocument/2006/relationships/hyperlink" Target="https://login.consultant.ru/link/?rnd=78CD97D35E6B5C7A5430AAB221740B7E&amp;req=doc&amp;base=LAW&amp;n=349294&amp;dst=102503&amp;fld=134&amp;REFFIELD=134&amp;REFDST=103039&amp;REFDOC=353266&amp;REFBASE=LAW&amp;stat=refcode%3D16876%3Bdstident%3D102503%3Bindex%3D239&amp;date=08.06.2020" TargetMode="External"/><Relationship Id="rId25" Type="http://schemas.openxmlformats.org/officeDocument/2006/relationships/hyperlink" Target="https://login.consultant.ru/link/?rnd=78CD97D35E6B5C7A5430AAB221740B7E&amp;req=doc&amp;base=LAW&amp;n=349294&amp;dst=100845&amp;fld=134&amp;REFFIELD=134&amp;REFDST=103039&amp;REFDOC=353266&amp;REFBASE=LAW&amp;stat=refcode%3D16876%3Bdstident%3D100845%3Bindex%3D239&amp;date=08.06.2020" TargetMode="External"/><Relationship Id="rId33" Type="http://schemas.openxmlformats.org/officeDocument/2006/relationships/hyperlink" Target="https://login.consultant.ru/link/?rnd=78CD97D35E6B5C7A5430AAB221740B7E&amp;req=doc&amp;base=LAW&amp;n=349294&amp;dst=1261&amp;fld=134&amp;REFFIELD=134&amp;REFDST=103039&amp;REFDOC=353266&amp;REFBASE=LAW&amp;stat=refcode%3D16876%3Bdstident%3D1261%3Bindex%3D239&amp;date=08.06.2020" TargetMode="External"/><Relationship Id="rId38" Type="http://schemas.openxmlformats.org/officeDocument/2006/relationships/hyperlink" Target="https://login.consultant.ru/link/?rnd=78CD97D35E6B5C7A5430AAB221740B7E&amp;req=doc&amp;base=LAW&amp;n=349294&amp;dst=1301&amp;fld=134&amp;REFFIELD=134&amp;REFDST=103039&amp;REFDOC=353266&amp;REFBASE=LAW&amp;stat=refcode%3D16876%3Bdstident%3D1301%3Bindex%3D239&amp;date=08.06.2020" TargetMode="External"/><Relationship Id="rId46" Type="http://schemas.openxmlformats.org/officeDocument/2006/relationships/hyperlink" Target="https://login.consultant.ru/link/?rnd=78CD97D35E6B5C7A5430AAB221740B7E&amp;req=doc&amp;base=LAW&amp;n=349294&amp;dst=103852&amp;fld=134&amp;REFFIELD=134&amp;REFDST=103039&amp;REFDOC=353266&amp;REFBASE=LAW&amp;stat=refcode%3D16876%3Bdstident%3D103852%3Bindex%3D239&amp;date=08.06.2020" TargetMode="External"/><Relationship Id="rId59" Type="http://schemas.openxmlformats.org/officeDocument/2006/relationships/hyperlink" Target="https://login.consultant.ru/link/?rnd=78CD97D35E6B5C7A5430AAB221740B7E&amp;req=doc&amp;base=LAW&amp;n=349294&amp;dst=102015&amp;fld=134&amp;REFFIELD=134&amp;REFDST=103039&amp;REFDOC=353266&amp;REFBASE=LAW&amp;stat=refcode%3D16876%3Bdstident%3D102015%3Bindex%3D239&amp;date=08.06.2020" TargetMode="External"/><Relationship Id="rId20" Type="http://schemas.openxmlformats.org/officeDocument/2006/relationships/hyperlink" Target="https://login.consultant.ru/link/?rnd=78CD97D35E6B5C7A5430AAB221740B7E&amp;req=doc&amp;base=LAW&amp;n=349294&amp;dst=2651&amp;fld=134&amp;REFFIELD=134&amp;REFDST=103039&amp;REFDOC=353266&amp;REFBASE=LAW&amp;stat=refcode%3D16876%3Bdstident%3D2651%3Bindex%3D239&amp;date=08.06.2020" TargetMode="External"/><Relationship Id="rId41" Type="http://schemas.openxmlformats.org/officeDocument/2006/relationships/hyperlink" Target="https://login.consultant.ru/link/?rnd=78CD97D35E6B5C7A5430AAB221740B7E&amp;req=doc&amp;base=LAW&amp;n=349294&amp;dst=1892&amp;fld=134&amp;REFFIELD=134&amp;REFDST=103039&amp;REFDOC=353266&amp;REFBASE=LAW&amp;stat=refcode%3D16876%3Bdstident%3D1892%3Bindex%3D239&amp;date=08.06.2020" TargetMode="External"/><Relationship Id="rId54" Type="http://schemas.openxmlformats.org/officeDocument/2006/relationships/hyperlink" Target="https://login.consultant.ru/link/?rnd=78CD97D35E6B5C7A5430AAB221740B7E&amp;req=doc&amp;base=LAW&amp;n=349294&amp;dst=2280&amp;fld=134&amp;REFFIELD=134&amp;REFDST=103039&amp;REFDOC=353266&amp;REFBASE=LAW&amp;stat=refcode%3D16876%3Bdstident%3D2280%3Bindex%3D239&amp;date=08.06.2020" TargetMode="External"/><Relationship Id="rId62" Type="http://schemas.openxmlformats.org/officeDocument/2006/relationships/hyperlink" Target="https://login.consultant.ru/link/?rnd=78CD97D35E6B5C7A5430AAB221740B7E&amp;req=doc&amp;base=LAW&amp;n=349294&amp;dst=102055&amp;fld=134&amp;REFFIELD=134&amp;REFDST=103039&amp;REFDOC=353266&amp;REFBASE=LAW&amp;stat=refcode%3D16876%3Bdstident%3D102055%3Bindex%3D239&amp;date=08.06.2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nd=78CD97D35E6B5C7A5430AAB221740B7E&amp;req=doc&amp;base=LAW&amp;n=349294&amp;dst=100679&amp;fld=134&amp;REFFIELD=134&amp;REFDST=103039&amp;REFDOC=353266&amp;REFBASE=LAW&amp;stat=refcode%3D16876%3Bdstident%3D100679%3Bindex%3D239&amp;date=08.06.2020" TargetMode="External"/><Relationship Id="rId23" Type="http://schemas.openxmlformats.org/officeDocument/2006/relationships/hyperlink" Target="https://login.consultant.ru/link/?rnd=78CD97D35E6B5C7A5430AAB221740B7E&amp;req=doc&amp;base=LAW&amp;n=349294&amp;dst=2657&amp;fld=134&amp;REFFIELD=134&amp;REFDST=103039&amp;REFDOC=353266&amp;REFBASE=LAW&amp;stat=refcode%3D16876%3Bdstident%3D2657%3Bindex%3D239&amp;date=08.06.2020" TargetMode="External"/><Relationship Id="rId28" Type="http://schemas.openxmlformats.org/officeDocument/2006/relationships/hyperlink" Target="https://login.consultant.ru/link/?rnd=78CD97D35E6B5C7A5430AAB221740B7E&amp;req=doc&amp;base=LAW&amp;n=349294&amp;dst=1936&amp;fld=134&amp;REFFIELD=134&amp;REFDST=103039&amp;REFDOC=353266&amp;REFBASE=LAW&amp;stat=refcode%3D16876%3Bdstident%3D1936%3Bindex%3D239&amp;date=08.06.2020" TargetMode="External"/><Relationship Id="rId36" Type="http://schemas.openxmlformats.org/officeDocument/2006/relationships/hyperlink" Target="https://login.consultant.ru/link/?rnd=78CD97D35E6B5C7A5430AAB221740B7E&amp;req=doc&amp;base=LAW&amp;n=349294&amp;dst=102663&amp;fld=134&amp;REFFIELD=134&amp;REFDST=103039&amp;REFDOC=353266&amp;REFBASE=LAW&amp;stat=refcode%3D16876%3Bdstident%3D102663%3Bindex%3D239&amp;date=08.06.2020" TargetMode="External"/><Relationship Id="rId49" Type="http://schemas.openxmlformats.org/officeDocument/2006/relationships/hyperlink" Target="https://login.consultant.ru/link/?rnd=78CD97D35E6B5C7A5430AAB221740B7E&amp;req=doc&amp;base=LAW&amp;n=349294&amp;dst=2696&amp;fld=134&amp;REFFIELD=134&amp;REFDST=103039&amp;REFDOC=353266&amp;REFBASE=LAW&amp;stat=refcode%3D16876%3Bdstident%3D2696%3Bindex%3D239&amp;date=08.06.2020" TargetMode="External"/><Relationship Id="rId57" Type="http://schemas.openxmlformats.org/officeDocument/2006/relationships/hyperlink" Target="https://login.consultant.ru/link/?rnd=78CD97D35E6B5C7A5430AAB221740B7E&amp;req=doc&amp;base=LAW&amp;n=349294&amp;dst=2511&amp;fld=134&amp;REFFIELD=134&amp;REFDST=103039&amp;REFDOC=353266&amp;REFBASE=LAW&amp;stat=refcode%3D16876%3Bdstident%3D2511%3Bindex%3D239&amp;date=08.06.2020" TargetMode="External"/><Relationship Id="rId10" Type="http://schemas.openxmlformats.org/officeDocument/2006/relationships/hyperlink" Target="https://login.consultant.ru/link/?rnd=78CD97D35E6B5C7A5430AAB221740B7E&amp;req=doc&amp;base=LAW&amp;n=349294&amp;dst=100552&amp;fld=134&amp;REFFIELD=134&amp;REFDST=103039&amp;REFDOC=353266&amp;REFBASE=LAW&amp;stat=refcode%3D16876%3Bdstident%3D100552%3Bindex%3D239&amp;date=08.06.2020" TargetMode="External"/><Relationship Id="rId31" Type="http://schemas.openxmlformats.org/officeDocument/2006/relationships/hyperlink" Target="https://login.consultant.ru/link/?rnd=78CD97D35E6B5C7A5430AAB221740B7E&amp;req=doc&amp;base=LAW&amp;n=349294&amp;dst=1236&amp;fld=134&amp;REFFIELD=134&amp;REFDST=103039&amp;REFDOC=353266&amp;REFBASE=LAW&amp;stat=refcode%3D16876%3Bdstident%3D1236%3Bindex%3D239&amp;date=08.06.2020" TargetMode="External"/><Relationship Id="rId44" Type="http://schemas.openxmlformats.org/officeDocument/2006/relationships/hyperlink" Target="https://login.consultant.ru/link/?rnd=78CD97D35E6B5C7A5430AAB221740B7E&amp;req=doc&amp;base=LAW&amp;n=349294&amp;dst=1673&amp;fld=134&amp;REFFIELD=134&amp;REFDST=103039&amp;REFDOC=353266&amp;REFBASE=LAW&amp;stat=refcode%3D16876%3Bdstident%3D1673%3Bindex%3D239&amp;date=08.06.2020" TargetMode="External"/><Relationship Id="rId52" Type="http://schemas.openxmlformats.org/officeDocument/2006/relationships/hyperlink" Target="https://login.consultant.ru/link/?rnd=78CD97D35E6B5C7A5430AAB221740B7E&amp;req=doc&amp;base=LAW&amp;n=349294&amp;dst=981&amp;fld=134&amp;REFFIELD=134&amp;REFDST=103039&amp;REFDOC=353266&amp;REFBASE=LAW&amp;stat=refcode%3D16876%3Bdstident%3D981%3Bindex%3D239&amp;date=08.06.2020" TargetMode="External"/><Relationship Id="rId60" Type="http://schemas.openxmlformats.org/officeDocument/2006/relationships/hyperlink" Target="https://login.consultant.ru/link/?rnd=78CD97D35E6B5C7A5430AAB221740B7E&amp;req=doc&amp;base=LAW&amp;n=349294&amp;dst=102033&amp;fld=134&amp;REFFIELD=134&amp;REFDST=103039&amp;REFDOC=353266&amp;REFBASE=LAW&amp;stat=refcode%3D16876%3Bdstident%3D102033%3Bindex%3D239&amp;date=08.06.202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ectrostal.ru" TargetMode="External"/><Relationship Id="rId13" Type="http://schemas.openxmlformats.org/officeDocument/2006/relationships/hyperlink" Target="https://login.consultant.ru/link/?rnd=78CD97D35E6B5C7A5430AAB221740B7E&amp;req=doc&amp;base=LAW&amp;n=349294&amp;dst=100595&amp;fld=134&amp;REFFIELD=134&amp;REFDST=103039&amp;REFDOC=353266&amp;REFBASE=LAW&amp;stat=refcode%3D16876%3Bdstident%3D100595%3Bindex%3D239&amp;date=08.06.2020" TargetMode="External"/><Relationship Id="rId18" Type="http://schemas.openxmlformats.org/officeDocument/2006/relationships/hyperlink" Target="https://login.consultant.ru/link/?rnd=78CD97D35E6B5C7A5430AAB221740B7E&amp;req=doc&amp;base=LAW&amp;n=349294&amp;dst=642&amp;fld=134&amp;REFFIELD=134&amp;REFDST=103039&amp;REFDOC=353266&amp;REFBASE=LAW&amp;stat=refcode%3D16876%3Bdstident%3D642%3Bindex%3D239&amp;date=08.06.2020" TargetMode="External"/><Relationship Id="rId39" Type="http://schemas.openxmlformats.org/officeDocument/2006/relationships/hyperlink" Target="https://login.consultant.ru/link/?rnd=78CD97D35E6B5C7A5430AAB221740B7E&amp;req=doc&amp;base=LAW&amp;n=349294&amp;dst=102765&amp;fld=134&amp;REFFIELD=134&amp;REFDST=103039&amp;REFDOC=353266&amp;REFBASE=LAW&amp;stat=refcode%3D16876%3Bdstident%3D102765%3Bindex%3D239&amp;date=08.06.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75E05-38AC-4E67-A710-BE38D750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4728</Words>
  <Characters>26952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Татьяна Побежимова</cp:lastModifiedBy>
  <cp:revision>41</cp:revision>
  <cp:lastPrinted>2020-10-22T08:55:00Z</cp:lastPrinted>
  <dcterms:created xsi:type="dcterms:W3CDTF">2020-10-06T11:11:00Z</dcterms:created>
  <dcterms:modified xsi:type="dcterms:W3CDTF">2020-11-02T11:23:00Z</dcterms:modified>
</cp:coreProperties>
</file>