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70" w:rsidRDefault="004B6670" w:rsidP="004B6670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отдел по делам ГО и ЧС: итоги двух недель 2018 года</w:t>
      </w:r>
    </w:p>
    <w:p w:rsidR="004B6670" w:rsidRDefault="004B6670" w:rsidP="004B6670">
      <w:pPr>
        <w:jc w:val="both"/>
        <w:rPr>
          <w:sz w:val="28"/>
          <w:szCs w:val="28"/>
        </w:rPr>
      </w:pP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Отдел по делам ГО</w:t>
      </w:r>
      <w:r>
        <w:rPr>
          <w:sz w:val="28"/>
          <w:szCs w:val="28"/>
        </w:rPr>
        <w:t xml:space="preserve"> и </w:t>
      </w:r>
      <w:r w:rsidRPr="004B6670">
        <w:rPr>
          <w:sz w:val="28"/>
          <w:szCs w:val="28"/>
        </w:rPr>
        <w:t>ЧС управления по территориальной безопасности Администрации городского округа Электросталь Московской области</w:t>
      </w:r>
      <w:r>
        <w:rPr>
          <w:sz w:val="28"/>
          <w:szCs w:val="28"/>
        </w:rPr>
        <w:t xml:space="preserve"> информирует.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С 01 по 15 января 2018 года на территории городского округа Электросталь Московской области произошло 3 пожара против 2 пожаров в 2018 году. На пожаре погиб 1 человек. Убытки от пожаров составляют более 500 тыс. руб.</w:t>
      </w:r>
    </w:p>
    <w:p w:rsidR="004B6670" w:rsidRDefault="004B6670" w:rsidP="004B6670">
      <w:pPr>
        <w:jc w:val="both"/>
        <w:rPr>
          <w:sz w:val="28"/>
          <w:szCs w:val="28"/>
        </w:rPr>
      </w:pP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Пожары произошли: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 xml:space="preserve">- жилые дома и общежития </w:t>
      </w:r>
      <w:r>
        <w:rPr>
          <w:sz w:val="28"/>
          <w:szCs w:val="28"/>
        </w:rPr>
        <w:t>-</w:t>
      </w:r>
      <w:r w:rsidRPr="004B6670">
        <w:rPr>
          <w:sz w:val="28"/>
          <w:szCs w:val="28"/>
        </w:rPr>
        <w:t xml:space="preserve"> 1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- объекты транспорта и связи- 2</w:t>
      </w:r>
    </w:p>
    <w:p w:rsidR="004B6670" w:rsidRDefault="004B6670" w:rsidP="004B6670">
      <w:pPr>
        <w:jc w:val="both"/>
        <w:rPr>
          <w:sz w:val="28"/>
          <w:szCs w:val="28"/>
        </w:rPr>
      </w:pP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Причины пожаров: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 xml:space="preserve">- поджоги </w:t>
      </w:r>
      <w:r>
        <w:rPr>
          <w:sz w:val="28"/>
          <w:szCs w:val="28"/>
        </w:rPr>
        <w:t>-</w:t>
      </w:r>
      <w:r w:rsidRPr="004B6670">
        <w:rPr>
          <w:sz w:val="28"/>
          <w:szCs w:val="28"/>
        </w:rPr>
        <w:t xml:space="preserve"> 1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- неисправность транспортных средств - 1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 xml:space="preserve">- неосторожное обращение с огнем </w:t>
      </w:r>
      <w:r>
        <w:rPr>
          <w:sz w:val="28"/>
          <w:szCs w:val="28"/>
        </w:rPr>
        <w:t>-</w:t>
      </w:r>
      <w:r w:rsidRPr="004B6670">
        <w:rPr>
          <w:sz w:val="28"/>
          <w:szCs w:val="28"/>
        </w:rPr>
        <w:t xml:space="preserve"> 1</w:t>
      </w:r>
    </w:p>
    <w:p w:rsidR="004B6670" w:rsidRDefault="004B6670" w:rsidP="004B6670">
      <w:pPr>
        <w:jc w:val="both"/>
        <w:rPr>
          <w:sz w:val="28"/>
          <w:szCs w:val="28"/>
        </w:rPr>
      </w:pP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Основными причинами всех пожаров являются: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6670">
        <w:rPr>
          <w:sz w:val="28"/>
          <w:szCs w:val="28"/>
        </w:rPr>
        <w:t>неосторожное обращение с огнём (курение в не отведенном месте, применение открытого огня, детская шалость с огнем);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 xml:space="preserve">- нарушение правил установки электрооборудования; 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- неисправность или неправильная эксплуатация электрооборудования, электробытовых приборов;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- нарушение правил устройства, эксплуатации и неисправность печей и дымоходов, а также газовых и керосиновых нагревательных приборов;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- перегрузка электросети, что вызывает замыкание электропроводки</w:t>
      </w:r>
      <w:r>
        <w:rPr>
          <w:sz w:val="28"/>
          <w:szCs w:val="28"/>
        </w:rPr>
        <w:t>.</w:t>
      </w:r>
    </w:p>
    <w:p w:rsidR="004B6670" w:rsidRDefault="004B6670" w:rsidP="004B6670">
      <w:pPr>
        <w:jc w:val="both"/>
        <w:rPr>
          <w:sz w:val="28"/>
          <w:szCs w:val="28"/>
        </w:rPr>
      </w:pP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Граждане!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 xml:space="preserve">Соблюдение правил пожарной безопасности в быту и на производстве исключит возможность возникновения пожара в жилых домах и квартирах, обезопасит Ваше проживание и сохранит имущество. 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Помните!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 xml:space="preserve">Нельзя оставлять без присмотра: 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- источники открытого огня;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-  включенные в электросеть приборы;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- теплопроводящие приборы большой мощности.</w:t>
      </w:r>
    </w:p>
    <w:p w:rsidR="004B6670" w:rsidRDefault="004B6670" w:rsidP="004B6670">
      <w:pPr>
        <w:jc w:val="both"/>
        <w:rPr>
          <w:sz w:val="28"/>
          <w:szCs w:val="28"/>
        </w:rPr>
      </w:pP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В помещениях с пребыванием людей запрещается: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 xml:space="preserve">- пользоваться электроприборами, не имеющими устройств тепловой защиты; 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-  допускать курение в не отведенных для этих целей местах;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- отогревать трубы водоснабжения и систем отопления открытым огнём;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lastRenderedPageBreak/>
        <w:t>- обогревать помещения газовыми плитами и приборами;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>- оставлять детей без присмотра.</w:t>
      </w:r>
    </w:p>
    <w:p w:rsidR="004B6670" w:rsidRPr="004B6670" w:rsidRDefault="004B6670" w:rsidP="004B6670">
      <w:pPr>
        <w:jc w:val="both"/>
        <w:rPr>
          <w:sz w:val="28"/>
          <w:szCs w:val="28"/>
        </w:rPr>
      </w:pPr>
    </w:p>
    <w:p w:rsidR="00483B8B" w:rsidRPr="004B6670" w:rsidRDefault="004B6670" w:rsidP="004B6670">
      <w:pPr>
        <w:jc w:val="both"/>
        <w:rPr>
          <w:sz w:val="28"/>
          <w:szCs w:val="28"/>
        </w:rPr>
      </w:pPr>
      <w:r w:rsidRPr="004B6670">
        <w:rPr>
          <w:sz w:val="28"/>
          <w:szCs w:val="28"/>
        </w:rPr>
        <w:t xml:space="preserve">При обнаружении возгорания или пожара постарайтесь ликвидировать очаг возгорания первичными средствами пожаротушения, если это не удалось сделать в короткое время, быстро покиньте опасную зону, обязательно сообщите о месте пожара в пожарную часть по телефону 101 или 112. </w:t>
      </w:r>
    </w:p>
    <w:sectPr w:rsidR="00483B8B" w:rsidRPr="004B6670" w:rsidSect="00F2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6670"/>
    <w:rsid w:val="00366331"/>
    <w:rsid w:val="004B6670"/>
    <w:rsid w:val="00AF7A2E"/>
    <w:rsid w:val="00BE11EC"/>
    <w:rsid w:val="00F2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B6670"/>
    <w:pPr>
      <w:jc w:val="right"/>
    </w:pPr>
    <w:rPr>
      <w:sz w:val="19"/>
    </w:rPr>
  </w:style>
  <w:style w:type="character" w:customStyle="1" w:styleId="a4">
    <w:name w:val="Основной текст с отступом Знак"/>
    <w:basedOn w:val="a0"/>
    <w:link w:val="a3"/>
    <w:semiHidden/>
    <w:rsid w:val="004B6670"/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4B66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B66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2018-01-16T09:34:00Z</dcterms:created>
  <dcterms:modified xsi:type="dcterms:W3CDTF">2018-01-16T09:51:00Z</dcterms:modified>
</cp:coreProperties>
</file>