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0" w:rsidRDefault="00F44250" w:rsidP="00B1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статьи 8.2 Федерального</w:t>
      </w:r>
      <w:r w:rsidRPr="00F4425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4250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9316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F44250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4250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 w:rsidRPr="00F44250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», в целях предупреждения нарушений юридическими лицами, индивидуальными предпринимателями, гражданами обязательных требований, требований, установленных нормативно-правовыми актами Российской Федерации, а также с целью устранения причин, факторов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условий, способствующих нарушениям указанных требований, информируем вас о следующем.</w:t>
      </w:r>
    </w:p>
    <w:p w:rsidR="00F44250" w:rsidRPr="00D16D95" w:rsidRDefault="00F44250" w:rsidP="00B1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95">
        <w:rPr>
          <w:rFonts w:ascii="Times New Roman" w:hAnsi="Times New Roman" w:cs="Times New Roman"/>
          <w:sz w:val="28"/>
          <w:szCs w:val="28"/>
        </w:rPr>
        <w:t xml:space="preserve">К </w:t>
      </w:r>
      <w:r w:rsidR="00C325AC">
        <w:rPr>
          <w:rFonts w:ascii="Times New Roman" w:hAnsi="Times New Roman" w:cs="Times New Roman"/>
          <w:sz w:val="28"/>
          <w:szCs w:val="28"/>
        </w:rPr>
        <w:t>чаще встречающимся</w:t>
      </w:r>
      <w:r w:rsidRPr="00D16D95">
        <w:rPr>
          <w:rFonts w:ascii="Times New Roman" w:hAnsi="Times New Roman" w:cs="Times New Roman"/>
          <w:sz w:val="28"/>
          <w:szCs w:val="28"/>
        </w:rPr>
        <w:t xml:space="preserve"> нарушениям требований земельного законодательства Российской Федерации</w:t>
      </w:r>
      <w:r w:rsidR="00D16D95" w:rsidRPr="00D16D95">
        <w:rPr>
          <w:rFonts w:ascii="Times New Roman" w:hAnsi="Times New Roman" w:cs="Times New Roman"/>
          <w:sz w:val="28"/>
          <w:szCs w:val="28"/>
        </w:rPr>
        <w:t xml:space="preserve"> можно отнести следующие виды:</w:t>
      </w:r>
    </w:p>
    <w:p w:rsidR="00D16D95" w:rsidRPr="00542DAF" w:rsidRDefault="00D16D95" w:rsidP="00B1666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AF">
        <w:rPr>
          <w:rFonts w:ascii="Times New Roman" w:hAnsi="Times New Roman" w:cs="Times New Roman"/>
          <w:sz w:val="28"/>
          <w:szCs w:val="28"/>
        </w:rPr>
        <w:t xml:space="preserve">«самовольное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 w:rsidRPr="00542DAF">
        <w:rPr>
          <w:rFonts w:ascii="Times New Roman" w:hAnsi="Times New Roman" w:cs="Times New Roman"/>
          <w:sz w:val="28"/>
          <w:szCs w:val="28"/>
        </w:rPr>
        <w:t xml:space="preserve">на указанный земельный участок» - выражается в нарушении требований статьи 25 и статьи 26 Земельного кодекса Российской Федерации (далее – ЗК РФ).  Согласно статье 25 ЗК РФ права на земельные участки, предусмотренные главами III и IV ЗК РФ, возникают по основаниям, установленным гражданским законодательством и федеральными законами, и подлежат государственной регистрации в соответствии с Федеральным законом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 w:rsidRPr="00542DAF">
        <w:rPr>
          <w:rFonts w:ascii="Times New Roman" w:hAnsi="Times New Roman" w:cs="Times New Roman"/>
          <w:sz w:val="28"/>
          <w:szCs w:val="28"/>
        </w:rPr>
        <w:t>от 13.07.2015 № 218-ФЗ «О государственной регистрации недвижимости»</w:t>
      </w:r>
      <w:r w:rsidR="00177075" w:rsidRPr="00542DAF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542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D95" w:rsidRDefault="00D16D95" w:rsidP="00B166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D95">
        <w:rPr>
          <w:rFonts w:ascii="Times New Roman" w:hAnsi="Times New Roman" w:cs="Times New Roman"/>
          <w:sz w:val="28"/>
          <w:szCs w:val="28"/>
        </w:rPr>
        <w:t xml:space="preserve">Согласно статье 26 ЗК РФ </w:t>
      </w:r>
      <w:r w:rsidRPr="00D16D9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на земельные участки, предусмотренные </w:t>
      </w:r>
      <w:r w:rsidR="0017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главами </w:t>
      </w:r>
      <w:r w:rsidRPr="00D16D95">
        <w:rPr>
          <w:rFonts w:ascii="Times New Roman" w:hAnsi="Times New Roman" w:cs="Times New Roman"/>
          <w:sz w:val="28"/>
          <w:szCs w:val="28"/>
          <w:shd w:val="clear" w:color="auto" w:fill="FFFFFF"/>
        </w:rPr>
        <w:t>III и IV</w:t>
      </w:r>
      <w:r w:rsidR="0017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настоящего </w:t>
      </w:r>
      <w:r w:rsidRPr="00D1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Кодекса, удостоверяются документами в порядке, установленном </w:t>
      </w:r>
      <w:r w:rsidR="0017707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Законом.</w:t>
      </w:r>
    </w:p>
    <w:p w:rsidR="00177075" w:rsidRDefault="00177075" w:rsidP="00B16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со статьей 1 Закона единственным доказательством существования зарегистрированного права (равно как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изменения, перехода, прекращения права определенного лица на недвижимое имущество или ограничения такого права и обременения недвижимого имущества) является его государственная регистрация, осуществляемая посредством внесения в Единый государственный реестр недвижимости записи о праве на недвижимое имущество.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права </w:t>
      </w:r>
      <w:r w:rsidR="00C325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порядке.</w:t>
      </w:r>
    </w:p>
    <w:p w:rsidR="00D16D95" w:rsidRDefault="00D16D95" w:rsidP="00B166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95">
        <w:rPr>
          <w:rFonts w:ascii="Times New Roman" w:hAnsi="Times New Roman" w:cs="Times New Roman"/>
          <w:sz w:val="28"/>
          <w:szCs w:val="28"/>
        </w:rPr>
        <w:t>Земельным законодательством не предусмотрено использование земельного уча</w:t>
      </w:r>
      <w:r w:rsidR="00177075">
        <w:rPr>
          <w:rFonts w:ascii="Times New Roman" w:hAnsi="Times New Roman" w:cs="Times New Roman"/>
          <w:sz w:val="28"/>
          <w:szCs w:val="28"/>
        </w:rPr>
        <w:t>стка</w:t>
      </w:r>
      <w:r w:rsidRPr="00D16D95">
        <w:rPr>
          <w:rFonts w:ascii="Times New Roman" w:hAnsi="Times New Roman" w:cs="Times New Roman"/>
          <w:sz w:val="28"/>
          <w:szCs w:val="28"/>
        </w:rPr>
        <w:t xml:space="preserve"> бе</w:t>
      </w:r>
      <w:r w:rsidR="00177075">
        <w:rPr>
          <w:rFonts w:ascii="Times New Roman" w:hAnsi="Times New Roman" w:cs="Times New Roman"/>
          <w:sz w:val="28"/>
          <w:szCs w:val="28"/>
        </w:rPr>
        <w:t xml:space="preserve">з оформленных в соответствии со </w:t>
      </w:r>
      <w:r w:rsidRPr="00D16D95">
        <w:rPr>
          <w:rFonts w:ascii="Times New Roman" w:hAnsi="Times New Roman" w:cs="Times New Roman"/>
          <w:sz w:val="28"/>
          <w:szCs w:val="28"/>
        </w:rPr>
        <w:t>статьями 25, 26 ЗК РФ прав.</w:t>
      </w:r>
    </w:p>
    <w:p w:rsidR="00D16D95" w:rsidRPr="00D16D95" w:rsidRDefault="00D16D95" w:rsidP="00B16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6D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Основаниями возникновения прав на земельные участки, согласно установленному пунктом 1 статьи 8 Гражданского кодекса Российской Федерации перечню оснований возникновения прав и обязанностей, могут являться: договор или иная сделка, акт государственного органа или органа местного самоуправления, судебное решение, установившее право </w:t>
      </w:r>
      <w:r w:rsidR="0047673F">
        <w:rPr>
          <w:rFonts w:ascii="Times New Roman" w:hAnsi="Times New Roman" w:cs="Times New Roman"/>
          <w:bCs/>
          <w:sz w:val="28"/>
          <w:szCs w:val="28"/>
        </w:rPr>
        <w:br/>
      </w:r>
      <w:r w:rsidRPr="00D16D95">
        <w:rPr>
          <w:rFonts w:ascii="Times New Roman" w:hAnsi="Times New Roman" w:cs="Times New Roman"/>
          <w:bCs/>
          <w:sz w:val="28"/>
          <w:szCs w:val="28"/>
        </w:rPr>
        <w:t xml:space="preserve">на земельный участок, приобретение имущества по допускаемым законом основаниям вследствие событий, с которыми закон или иной правовой </w:t>
      </w:r>
      <w:r w:rsidR="0047673F">
        <w:rPr>
          <w:rFonts w:ascii="Times New Roman" w:hAnsi="Times New Roman" w:cs="Times New Roman"/>
          <w:bCs/>
          <w:sz w:val="28"/>
          <w:szCs w:val="28"/>
        </w:rPr>
        <w:br/>
      </w:r>
      <w:r w:rsidRPr="00D16D95">
        <w:rPr>
          <w:rFonts w:ascii="Times New Roman" w:hAnsi="Times New Roman" w:cs="Times New Roman"/>
          <w:bCs/>
          <w:sz w:val="28"/>
          <w:szCs w:val="28"/>
        </w:rPr>
        <w:t>акт связывает наступление гражданско-правовых</w:t>
      </w:r>
      <w:proofErr w:type="gramEnd"/>
      <w:r w:rsidRPr="00D16D95">
        <w:rPr>
          <w:rFonts w:ascii="Times New Roman" w:hAnsi="Times New Roman" w:cs="Times New Roman"/>
          <w:bCs/>
          <w:sz w:val="28"/>
          <w:szCs w:val="28"/>
        </w:rPr>
        <w:t xml:space="preserve"> последствий.</w:t>
      </w:r>
    </w:p>
    <w:p w:rsidR="00D16D95" w:rsidRPr="00D16D95" w:rsidRDefault="00D16D95" w:rsidP="00B166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95">
        <w:rPr>
          <w:rFonts w:ascii="Times New Roman" w:hAnsi="Times New Roman" w:cs="Times New Roman"/>
          <w:bCs/>
          <w:sz w:val="28"/>
          <w:szCs w:val="28"/>
        </w:rPr>
        <w:t xml:space="preserve">Согласно статье 39.1 главы V.1 ЗК РФ, земельные участки, находящиеся </w:t>
      </w:r>
      <w:r w:rsidR="0047673F">
        <w:rPr>
          <w:rFonts w:ascii="Times New Roman" w:hAnsi="Times New Roman" w:cs="Times New Roman"/>
          <w:bCs/>
          <w:sz w:val="28"/>
          <w:szCs w:val="28"/>
        </w:rPr>
        <w:br/>
      </w:r>
      <w:r w:rsidRPr="00D16D95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или муниципальной собственности, предоставляются </w:t>
      </w:r>
      <w:r w:rsidR="0047673F">
        <w:rPr>
          <w:rFonts w:ascii="Times New Roman" w:hAnsi="Times New Roman" w:cs="Times New Roman"/>
          <w:bCs/>
          <w:sz w:val="28"/>
          <w:szCs w:val="28"/>
        </w:rPr>
        <w:br/>
      </w:r>
      <w:r w:rsidRPr="00D16D95">
        <w:rPr>
          <w:rFonts w:ascii="Times New Roman" w:hAnsi="Times New Roman" w:cs="Times New Roman"/>
          <w:bCs/>
          <w:sz w:val="28"/>
          <w:szCs w:val="28"/>
        </w:rPr>
        <w:t>на основании:</w:t>
      </w:r>
    </w:p>
    <w:p w:rsidR="00542DAF" w:rsidRDefault="00D16D95" w:rsidP="00B1666A">
      <w:pPr>
        <w:pStyle w:val="aa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AF">
        <w:rPr>
          <w:rFonts w:ascii="Times New Roman" w:hAnsi="Times New Roman" w:cs="Times New Roman"/>
          <w:bCs/>
          <w:sz w:val="28"/>
          <w:szCs w:val="28"/>
        </w:rPr>
        <w:t>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542DAF" w:rsidRDefault="00D16D95" w:rsidP="00B1666A">
      <w:pPr>
        <w:pStyle w:val="aa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AF">
        <w:rPr>
          <w:rFonts w:ascii="Times New Roman" w:hAnsi="Times New Roman" w:cs="Times New Roman"/>
          <w:bCs/>
          <w:sz w:val="28"/>
          <w:szCs w:val="28"/>
        </w:rPr>
        <w:t>договора купли-продажи в случае предоставления земельного участка в собственность</w:t>
      </w:r>
      <w:r w:rsidR="007F28A5" w:rsidRPr="00542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DAF">
        <w:rPr>
          <w:rFonts w:ascii="Times New Roman" w:hAnsi="Times New Roman" w:cs="Times New Roman"/>
          <w:bCs/>
          <w:sz w:val="28"/>
          <w:szCs w:val="28"/>
        </w:rPr>
        <w:t>за плату;</w:t>
      </w:r>
    </w:p>
    <w:p w:rsidR="00542DAF" w:rsidRDefault="00D16D95" w:rsidP="00B1666A">
      <w:pPr>
        <w:pStyle w:val="aa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AF">
        <w:rPr>
          <w:rFonts w:ascii="Times New Roman" w:hAnsi="Times New Roman" w:cs="Times New Roman"/>
          <w:bCs/>
          <w:sz w:val="28"/>
          <w:szCs w:val="28"/>
        </w:rPr>
        <w:t>договора аренды в случае предоставления земельного участка в аренду;</w:t>
      </w:r>
    </w:p>
    <w:p w:rsidR="00D16D95" w:rsidRPr="00542DAF" w:rsidRDefault="00D16D95" w:rsidP="00B1666A">
      <w:pPr>
        <w:pStyle w:val="aa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DAF">
        <w:rPr>
          <w:rFonts w:ascii="Times New Roman" w:hAnsi="Times New Roman" w:cs="Times New Roman"/>
          <w:bCs/>
          <w:sz w:val="28"/>
          <w:szCs w:val="28"/>
        </w:rPr>
        <w:t>договора безвозмездного пользования в случае предоставления земельного участка в безвозмездное пользование.</w:t>
      </w:r>
    </w:p>
    <w:p w:rsidR="007F28A5" w:rsidRDefault="007F28A5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нарушая требования статьи 25 и статьи 26 ЗК РФ, юридические лица, индивидуальные предприниматели, граждане несут административную ответственность в соответствии со статьей 7.1 Кодекса Российской Федерации об административных правонарушениях -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определена кадастровая стоимость земельного участка, на граждан в размере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пятидесяти тысяч рублей; на юридических лиц - от ста тысяч до двухсот тысяч рублей.</w:t>
      </w:r>
      <w:proofErr w:type="gramEnd"/>
    </w:p>
    <w:p w:rsidR="007F28A5" w:rsidRDefault="007F28A5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Обращаем внимание</w:t>
      </w:r>
      <w:r w:rsidR="00542DA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 w:rsidR="00542D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административные правонарушения, предусмотренные настоящей статьей, </w:t>
      </w:r>
      <w:r w:rsidR="00542DAF">
        <w:rPr>
          <w:rFonts w:ascii="Times New Roman" w:hAnsi="Times New Roman" w:cs="Times New Roman"/>
          <w:sz w:val="28"/>
          <w:szCs w:val="28"/>
        </w:rPr>
        <w:t>вы несете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как юридические лица.</w:t>
      </w:r>
    </w:p>
    <w:p w:rsidR="00F667C4" w:rsidRPr="00B1666A" w:rsidRDefault="00F667C4" w:rsidP="00C325A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7C4">
        <w:rPr>
          <w:rFonts w:ascii="Times New Roman" w:hAnsi="Times New Roman" w:cs="Times New Roman"/>
          <w:sz w:val="28"/>
          <w:szCs w:val="28"/>
        </w:rPr>
        <w:t xml:space="preserve">Использование земельного участка не по целевому назначению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 w:rsidRPr="00F667C4">
        <w:rPr>
          <w:rFonts w:ascii="Times New Roman" w:hAnsi="Times New Roman" w:cs="Times New Roman"/>
          <w:sz w:val="28"/>
          <w:szCs w:val="28"/>
        </w:rPr>
        <w:t xml:space="preserve">в </w:t>
      </w:r>
      <w:r w:rsidRPr="00B1666A">
        <w:rPr>
          <w:rFonts w:ascii="Times New Roman" w:hAnsi="Times New Roman" w:cs="Times New Roman"/>
          <w:sz w:val="28"/>
          <w:szCs w:val="28"/>
        </w:rPr>
        <w:t xml:space="preserve">соответствии с его принадлежностью к той или иной категории земель и (или) разрешенным использованием» - </w:t>
      </w:r>
      <w:r w:rsidR="006E79AA" w:rsidRPr="00B1666A">
        <w:rPr>
          <w:rFonts w:ascii="Times New Roman" w:hAnsi="Times New Roman" w:cs="Times New Roman"/>
          <w:sz w:val="28"/>
          <w:szCs w:val="28"/>
        </w:rPr>
        <w:t>выражается в нарушении требований статьи 42 ЗК РФ.</w:t>
      </w:r>
    </w:p>
    <w:p w:rsidR="006E79AA" w:rsidRPr="00B1666A" w:rsidRDefault="006E79AA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6A">
        <w:rPr>
          <w:rFonts w:ascii="Times New Roman" w:hAnsi="Times New Roman" w:cs="Times New Roman"/>
          <w:sz w:val="28"/>
          <w:szCs w:val="28"/>
        </w:rPr>
        <w:t>Следует отметить, что в соответствии с п</w:t>
      </w:r>
      <w:r w:rsidRPr="00B1666A">
        <w:rPr>
          <w:rFonts w:ascii="Times New Roman" w:eastAsia="Calibri" w:hAnsi="Times New Roman" w:cs="Times New Roman"/>
          <w:sz w:val="28"/>
          <w:szCs w:val="28"/>
        </w:rPr>
        <w:t>унктом 5 части 1 статьи 1 ЗК РФ предусмотрено, что все прочно связанные с земельными участками объекты следуют судьбе земельных участков.</w:t>
      </w:r>
      <w:r w:rsidRPr="00B1666A">
        <w:rPr>
          <w:rFonts w:ascii="Times New Roman" w:hAnsi="Times New Roman" w:cs="Times New Roman"/>
          <w:sz w:val="28"/>
          <w:szCs w:val="28"/>
        </w:rPr>
        <w:t xml:space="preserve"> </w:t>
      </w:r>
      <w:r w:rsidRPr="00B1666A">
        <w:rPr>
          <w:rFonts w:ascii="Times New Roman" w:eastAsia="Calibri" w:hAnsi="Times New Roman" w:cs="Times New Roman"/>
          <w:sz w:val="28"/>
          <w:szCs w:val="28"/>
        </w:rPr>
        <w:t xml:space="preserve">Согласно пункту 2 статьи 40 ЗК РФ собственник земельного участка имеет право возводить жилые, производственные, культурно-бытовые и иные здания, строения, сооружения </w:t>
      </w:r>
      <w:r w:rsidR="0047673F">
        <w:rPr>
          <w:rFonts w:ascii="Times New Roman" w:eastAsia="Calibri" w:hAnsi="Times New Roman" w:cs="Times New Roman"/>
          <w:sz w:val="28"/>
          <w:szCs w:val="28"/>
        </w:rPr>
        <w:br/>
      </w:r>
      <w:r w:rsidRPr="00B166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</w:t>
      </w:r>
      <w:r w:rsidR="0047673F">
        <w:rPr>
          <w:rFonts w:ascii="Times New Roman" w:eastAsia="Calibri" w:hAnsi="Times New Roman" w:cs="Times New Roman"/>
          <w:sz w:val="28"/>
          <w:szCs w:val="28"/>
        </w:rPr>
        <w:br/>
      </w:r>
      <w:r w:rsidRPr="00B1666A">
        <w:rPr>
          <w:rFonts w:ascii="Times New Roman" w:eastAsia="Calibri" w:hAnsi="Times New Roman" w:cs="Times New Roman"/>
          <w:sz w:val="28"/>
          <w:szCs w:val="28"/>
        </w:rPr>
        <w:t>и иных правил, нормативов.</w:t>
      </w:r>
      <w:r w:rsidRPr="00B16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AA" w:rsidRPr="00B1666A" w:rsidRDefault="006E79AA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66A">
        <w:rPr>
          <w:rFonts w:ascii="Times New Roman" w:eastAsia="Calibri" w:hAnsi="Times New Roman" w:cs="Times New Roman"/>
          <w:sz w:val="28"/>
          <w:szCs w:val="28"/>
        </w:rPr>
        <w:t xml:space="preserve">Согласно пункту 2 статьи 7 ЗК РФ 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</w:t>
      </w:r>
      <w:r w:rsidR="0047673F">
        <w:rPr>
          <w:rFonts w:ascii="Times New Roman" w:eastAsia="Calibri" w:hAnsi="Times New Roman" w:cs="Times New Roman"/>
          <w:sz w:val="28"/>
          <w:szCs w:val="28"/>
        </w:rPr>
        <w:br/>
      </w:r>
      <w:r w:rsidRPr="00B1666A">
        <w:rPr>
          <w:rFonts w:ascii="Times New Roman" w:eastAsia="Calibri" w:hAnsi="Times New Roman" w:cs="Times New Roman"/>
          <w:sz w:val="28"/>
          <w:szCs w:val="28"/>
        </w:rPr>
        <w:t>и нормативно-правовому регулированию в сфере земельных отношений.</w:t>
      </w:r>
      <w:r w:rsidRPr="00B1666A">
        <w:rPr>
          <w:rFonts w:ascii="Times New Roman" w:hAnsi="Times New Roman" w:cs="Times New Roman"/>
          <w:sz w:val="28"/>
          <w:szCs w:val="28"/>
        </w:rPr>
        <w:t xml:space="preserve">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 w:rsidRPr="00B1666A">
        <w:rPr>
          <w:rFonts w:ascii="Times New Roman" w:hAnsi="Times New Roman" w:cs="Times New Roman"/>
          <w:sz w:val="28"/>
          <w:szCs w:val="28"/>
        </w:rPr>
        <w:t>В данном пункте речь идет о Приказе Минэкономразвития России от 01.09.2014 № 540 «Об утверждении классификатора видов разрешенного использования земельных участков».</w:t>
      </w:r>
    </w:p>
    <w:p w:rsidR="00B1666A" w:rsidRDefault="00B1666A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66A">
        <w:rPr>
          <w:rFonts w:ascii="Times New Roman" w:eastAsia="Calibri" w:hAnsi="Times New Roman" w:cs="Times New Roman"/>
          <w:sz w:val="28"/>
          <w:szCs w:val="28"/>
        </w:rPr>
        <w:t xml:space="preserve">В силу статьи 42 ЗК РФ собственники земельных участков и лица, </w:t>
      </w:r>
      <w:r w:rsidR="0047673F">
        <w:rPr>
          <w:rFonts w:ascii="Times New Roman" w:eastAsia="Calibri" w:hAnsi="Times New Roman" w:cs="Times New Roman"/>
          <w:sz w:val="28"/>
          <w:szCs w:val="28"/>
        </w:rPr>
        <w:br/>
      </w:r>
      <w:r w:rsidRPr="00B1666A">
        <w:rPr>
          <w:rFonts w:ascii="Times New Roman" w:eastAsia="Calibri" w:hAnsi="Times New Roman" w:cs="Times New Roman"/>
          <w:sz w:val="28"/>
          <w:szCs w:val="28"/>
        </w:rPr>
        <w:t xml:space="preserve">не являющиеся собственниками земельных участков, обязаны использовать земельные участки в соответствии с их целевым назначением </w:t>
      </w:r>
      <w:r w:rsidR="0047673F">
        <w:rPr>
          <w:rFonts w:ascii="Times New Roman" w:eastAsia="Calibri" w:hAnsi="Times New Roman" w:cs="Times New Roman"/>
          <w:sz w:val="28"/>
          <w:szCs w:val="28"/>
        </w:rPr>
        <w:br/>
      </w:r>
      <w:r w:rsidRPr="00B1666A">
        <w:rPr>
          <w:rFonts w:ascii="Times New Roman" w:eastAsia="Calibri" w:hAnsi="Times New Roman" w:cs="Times New Roman"/>
          <w:sz w:val="28"/>
          <w:szCs w:val="28"/>
        </w:rPr>
        <w:t>и принадлежностью к той или иной категории земель и разрешенным использованием способами, которые не должны наносить вред окружающей среде,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земле как природному объекту, выполнять иные требования, предусмотренные настоящим Кодексом, федеральными законами. </w:t>
      </w:r>
      <w:proofErr w:type="gramEnd"/>
    </w:p>
    <w:p w:rsidR="003D7990" w:rsidRDefault="003D7990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Нарушая требования статьи 42 ЗК РФ, собственники земельных участков, равно как и лица, не являющиеся собственниками таких земельных участков, несут административную ответственность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7990" w:rsidRDefault="003D7990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1 статьи 8.8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стоимости земельного участка, но не менее десяти тысяч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должностных лиц - от 1 до 1,5 процента кадастровой стоимости земельного участка, но не менее двадцати тысяч рублей; на юридических лиц - от 1,5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2 процентов кадастровой стоимости земельного участка, но не менее </w:t>
      </w:r>
      <w:r w:rsidR="004767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рублей;</w:t>
      </w:r>
    </w:p>
    <w:p w:rsidR="000447D6" w:rsidRDefault="003D7990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2 статьи 8.8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47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еиспользование земельного участка из земель сельскохозяйственного назначения, оборот которого регулируется Федеральным </w:t>
      </w:r>
      <w:r w:rsidRPr="000447D6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24 июля 2002 года </w:t>
      </w:r>
      <w:r w:rsidR="000447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101-ФЗ </w:t>
      </w:r>
      <w:r w:rsidR="000447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0447D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r w:rsidRPr="000447D6">
        <w:rPr>
          <w:rFonts w:ascii="Times New Roman" w:hAnsi="Times New Roman" w:cs="Times New Roman"/>
          <w:sz w:val="28"/>
          <w:szCs w:val="28"/>
        </w:rPr>
        <w:t>законом</w:t>
      </w:r>
      <w:r w:rsidR="000447D6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на граждан в размере от 0,3 до 0,5 процента</w:t>
      </w:r>
      <w:proofErr w:type="gramEnd"/>
      <w:r w:rsidR="000447D6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рублей;</w:t>
      </w:r>
    </w:p>
    <w:p w:rsidR="000447D6" w:rsidRDefault="000447D6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2.1 статьи 8.8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неиспользование земельного участка из земель сельскохозяйственного назначения, оборот которого регулируется Федеральным </w:t>
      </w:r>
      <w:hyperlink r:id="rId6" w:history="1">
        <w:r w:rsidRPr="00C325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2002 года 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r w:rsidRPr="00C325A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325AC">
        <w:rPr>
          <w:rFonts w:ascii="Times New Roman" w:hAnsi="Times New Roman" w:cs="Times New Roman"/>
          <w:sz w:val="28"/>
          <w:szCs w:val="28"/>
        </w:rPr>
        <w:t xml:space="preserve">3 статьи 6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24 июля 2002 года № 101-ФЗ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обороте земель сельскохозяйственного назначения»,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  <w:proofErr w:type="gramEnd"/>
    </w:p>
    <w:p w:rsidR="00C325AC" w:rsidRDefault="00125B0B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C325AC">
        <w:rPr>
          <w:rFonts w:ascii="Times New Roman" w:hAnsi="Times New Roman" w:cs="Times New Roman"/>
          <w:sz w:val="28"/>
          <w:szCs w:val="28"/>
        </w:rPr>
        <w:t xml:space="preserve"> соблюдая требования земельного и иного законодательства Российской Федерации, вы не только избежите административного наказания, но </w:t>
      </w:r>
      <w:r w:rsidR="0047673F">
        <w:rPr>
          <w:rFonts w:ascii="Times New Roman" w:hAnsi="Times New Roman" w:cs="Times New Roman"/>
          <w:sz w:val="28"/>
          <w:szCs w:val="28"/>
        </w:rPr>
        <w:t xml:space="preserve">и иных негативно связанных с нарушениями требований законодательства последствий. </w:t>
      </w:r>
    </w:p>
    <w:p w:rsidR="000447D6" w:rsidRPr="00C325AC" w:rsidRDefault="000447D6" w:rsidP="00C325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7D6" w:rsidRDefault="000447D6" w:rsidP="00044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90" w:rsidRDefault="003D7990" w:rsidP="003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90" w:rsidRDefault="003D7990" w:rsidP="003D7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990" w:rsidRDefault="003D7990" w:rsidP="003D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6A" w:rsidRPr="00B1666A" w:rsidRDefault="00B1666A" w:rsidP="00B1666A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666A" w:rsidRPr="006E79AA" w:rsidRDefault="00B1666A" w:rsidP="006E79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DAF" w:rsidRPr="00542DAF" w:rsidRDefault="00542DAF" w:rsidP="00F667C4">
      <w:pPr>
        <w:pStyle w:val="aa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4250" w:rsidRDefault="00F44250" w:rsidP="007F2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250" w:rsidRDefault="00F44250" w:rsidP="00F44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D3" w:rsidRPr="00F44250" w:rsidRDefault="00C101D3" w:rsidP="00F442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101D3" w:rsidRPr="00F44250" w:rsidSect="00F442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E78E4"/>
    <w:multiLevelType w:val="hybridMultilevel"/>
    <w:tmpl w:val="4E2EB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D66CBE"/>
    <w:multiLevelType w:val="hybridMultilevel"/>
    <w:tmpl w:val="E1168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250"/>
    <w:rsid w:val="000447D6"/>
    <w:rsid w:val="00125B0B"/>
    <w:rsid w:val="00134B55"/>
    <w:rsid w:val="00177075"/>
    <w:rsid w:val="003D7990"/>
    <w:rsid w:val="0047673F"/>
    <w:rsid w:val="004D4E93"/>
    <w:rsid w:val="00542DAF"/>
    <w:rsid w:val="00592CC3"/>
    <w:rsid w:val="006E79AA"/>
    <w:rsid w:val="007F28A5"/>
    <w:rsid w:val="00931609"/>
    <w:rsid w:val="00B1666A"/>
    <w:rsid w:val="00C101D3"/>
    <w:rsid w:val="00C325AC"/>
    <w:rsid w:val="00CE4EA6"/>
    <w:rsid w:val="00D16D95"/>
    <w:rsid w:val="00D7402C"/>
    <w:rsid w:val="00F44250"/>
    <w:rsid w:val="00F6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C"/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  <w:style w:type="character" w:styleId="af1">
    <w:name w:val="Hyperlink"/>
    <w:uiPriority w:val="99"/>
    <w:rsid w:val="00D16D95"/>
    <w:rPr>
      <w:color w:val="0000FF"/>
      <w:u w:val="single"/>
    </w:rPr>
  </w:style>
  <w:style w:type="paragraph" w:customStyle="1" w:styleId="ConsPlusNonformat">
    <w:name w:val="ConsPlusNonformat"/>
    <w:rsid w:val="00B166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059E6E6B5FD91B93C1A5217CAF73ED95BF9BA3E001C82E10DE555FB1D17F099D976CB97710DA7465169AF05O5a5J" TargetMode="External"/><Relationship Id="rId5" Type="http://schemas.openxmlformats.org/officeDocument/2006/relationships/hyperlink" Target="consultantplus://offline/ref=3432E7D10CC1664A4B8B1B1112C148B398A6980FE6B8EA970716BFB0F41E9AFEEB14452A625DE6DF68A7874D4DE74548996D9C6E455E92C8cDh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Воробьев</dc:creator>
  <cp:lastModifiedBy>Дмитрий Воробьев</cp:lastModifiedBy>
  <cp:revision>2</cp:revision>
  <cp:lastPrinted>2019-04-16T09:55:00Z</cp:lastPrinted>
  <dcterms:created xsi:type="dcterms:W3CDTF">2019-04-23T08:11:00Z</dcterms:created>
  <dcterms:modified xsi:type="dcterms:W3CDTF">2019-04-23T08:11:00Z</dcterms:modified>
</cp:coreProperties>
</file>