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828" w:rsidRDefault="002C3828" w:rsidP="00D406EB">
      <w:pPr>
        <w:rPr>
          <w:rFonts w:cs="Times New Roman"/>
          <w:sz w:val="22"/>
          <w:szCs w:val="22"/>
        </w:rPr>
      </w:pPr>
    </w:p>
    <w:p w:rsidR="00460FAD" w:rsidRDefault="00460FAD" w:rsidP="00460FAD"/>
    <w:p w:rsidR="00460FAD" w:rsidRPr="0077579C" w:rsidRDefault="002C3828" w:rsidP="00460FAD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7579C">
        <w:rPr>
          <w:rFonts w:ascii="Times New Roman" w:hAnsi="Times New Roman" w:cs="Times New Roman"/>
          <w:sz w:val="24"/>
          <w:szCs w:val="24"/>
        </w:rPr>
        <w:t xml:space="preserve">УТВЕРЖДЕНА  </w:t>
      </w:r>
    </w:p>
    <w:p w:rsidR="00460FAD" w:rsidRPr="0077579C" w:rsidRDefault="00460FAD" w:rsidP="00460FAD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7579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60FAD" w:rsidRPr="0077579C" w:rsidRDefault="00460FAD" w:rsidP="00460FAD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7579C">
        <w:rPr>
          <w:rFonts w:ascii="Times New Roman" w:hAnsi="Times New Roman" w:cs="Times New Roman"/>
          <w:sz w:val="24"/>
          <w:szCs w:val="24"/>
        </w:rPr>
        <w:t>городского округа  Электросталь</w:t>
      </w:r>
    </w:p>
    <w:p w:rsidR="00460FAD" w:rsidRPr="0077579C" w:rsidRDefault="00460FAD" w:rsidP="00460FAD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579C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460FAD" w:rsidRDefault="00460FAD" w:rsidP="00460FAD">
      <w:pPr>
        <w:jc w:val="center"/>
        <w:rPr>
          <w:rFonts w:cs="Times New Roman"/>
        </w:rPr>
      </w:pPr>
      <w:bookmarkStart w:id="0" w:name="P284"/>
      <w:bookmarkEnd w:id="0"/>
      <w:r>
        <w:rPr>
          <w:rFonts w:cs="Times New Roman"/>
          <w:sz w:val="28"/>
          <w:szCs w:val="28"/>
        </w:rPr>
        <w:t xml:space="preserve">         </w:t>
      </w:r>
      <w:r w:rsidRPr="0077579C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</w:t>
      </w:r>
      <w:r w:rsidR="00CC25FA">
        <w:rPr>
          <w:rFonts w:cs="Times New Roman"/>
        </w:rPr>
        <w:t xml:space="preserve">                       </w:t>
      </w:r>
      <w:bookmarkStart w:id="1" w:name="_GoBack"/>
      <w:bookmarkEnd w:id="1"/>
      <w:r w:rsidR="00CC25FA">
        <w:rPr>
          <w:rFonts w:cs="Times New Roman"/>
        </w:rPr>
        <w:t>от 14.12.2016 № 914/16</w:t>
      </w:r>
    </w:p>
    <w:p w:rsidR="00460FAD" w:rsidRPr="001E45F2" w:rsidRDefault="00460FAD" w:rsidP="00460FAD">
      <w:pPr>
        <w:jc w:val="center"/>
        <w:rPr>
          <w:rFonts w:cs="Times New Roman"/>
          <w:sz w:val="40"/>
          <w:szCs w:val="40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Default="002C3828" w:rsidP="002C3828">
      <w:pPr>
        <w:jc w:val="center"/>
        <w:rPr>
          <w:rFonts w:cs="Times New Roman"/>
          <w:sz w:val="28"/>
          <w:szCs w:val="28"/>
        </w:rPr>
      </w:pPr>
    </w:p>
    <w:p w:rsidR="002C3828" w:rsidRPr="001639B9" w:rsidRDefault="002C3828" w:rsidP="002C3828">
      <w:pPr>
        <w:jc w:val="center"/>
        <w:rPr>
          <w:sz w:val="28"/>
          <w:szCs w:val="28"/>
        </w:rPr>
      </w:pPr>
      <w:r w:rsidRPr="001639B9">
        <w:rPr>
          <w:rFonts w:cs="Times New Roman"/>
          <w:sz w:val="28"/>
          <w:szCs w:val="28"/>
        </w:rPr>
        <w:t xml:space="preserve">МУНИЦИПАЛЬНАЯ ПРОГРАММА </w:t>
      </w:r>
      <w:r w:rsidRPr="001639B9">
        <w:rPr>
          <w:sz w:val="28"/>
          <w:szCs w:val="28"/>
        </w:rPr>
        <w:t xml:space="preserve">«ПАССАЖИРСКИЙ ТРАНСПОРТ ОБЩЕГО ПОЛЬЗОВАНИЯ» </w:t>
      </w:r>
      <w:r>
        <w:rPr>
          <w:sz w:val="28"/>
          <w:szCs w:val="28"/>
        </w:rPr>
        <w:t xml:space="preserve"> </w:t>
      </w:r>
      <w:r w:rsidRPr="001639B9">
        <w:rPr>
          <w:sz w:val="28"/>
          <w:szCs w:val="28"/>
        </w:rPr>
        <w:t xml:space="preserve"> НА 2017-2021 ГОДЫ</w:t>
      </w:r>
    </w:p>
    <w:p w:rsidR="00460FAD" w:rsidRDefault="00460FAD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</w:p>
    <w:p w:rsidR="002C3828" w:rsidRDefault="002C3828" w:rsidP="00460FA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Паспорт</w:t>
      </w:r>
      <w:r w:rsidRPr="00367665">
        <w:rPr>
          <w:rFonts w:cs="Times New Roman"/>
          <w:sz w:val="28"/>
          <w:szCs w:val="28"/>
        </w:rPr>
        <w:t xml:space="preserve"> </w:t>
      </w:r>
      <w:r w:rsidRPr="001639B9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ой </w:t>
      </w:r>
      <w:r w:rsidRPr="001639B9">
        <w:rPr>
          <w:rFonts w:cs="Times New Roman"/>
          <w:sz w:val="28"/>
          <w:szCs w:val="28"/>
        </w:rPr>
        <w:t xml:space="preserve"> </w:t>
      </w:r>
      <w:r w:rsidR="00460FAD" w:rsidRPr="001639B9">
        <w:rPr>
          <w:rFonts w:cs="Times New Roman"/>
          <w:sz w:val="28"/>
          <w:szCs w:val="28"/>
        </w:rPr>
        <w:t>программ</w:t>
      </w:r>
      <w:r>
        <w:rPr>
          <w:rFonts w:cs="Times New Roman"/>
          <w:sz w:val="28"/>
          <w:szCs w:val="28"/>
        </w:rPr>
        <w:t>ы</w:t>
      </w:r>
    </w:p>
    <w:p w:rsidR="001639B9" w:rsidRPr="001639B9" w:rsidRDefault="00460FAD" w:rsidP="00460FAD">
      <w:pPr>
        <w:jc w:val="center"/>
        <w:rPr>
          <w:sz w:val="28"/>
          <w:szCs w:val="28"/>
        </w:rPr>
      </w:pPr>
      <w:r w:rsidRPr="001639B9">
        <w:rPr>
          <w:rFonts w:cs="Times New Roman"/>
          <w:sz w:val="28"/>
          <w:szCs w:val="28"/>
        </w:rPr>
        <w:t xml:space="preserve"> </w:t>
      </w:r>
      <w:r w:rsidR="00C31885" w:rsidRPr="001639B9">
        <w:rPr>
          <w:sz w:val="28"/>
          <w:szCs w:val="28"/>
        </w:rPr>
        <w:t>«</w:t>
      </w:r>
      <w:r w:rsidR="002C3828" w:rsidRPr="001639B9">
        <w:rPr>
          <w:sz w:val="28"/>
          <w:szCs w:val="28"/>
        </w:rPr>
        <w:t xml:space="preserve">ПАССАЖИРСКИЙ ТРАНСПОРТ ОБЩЕГО ПОЛЬЗОВАНИЯ» </w:t>
      </w:r>
    </w:p>
    <w:p w:rsidR="00460FAD" w:rsidRPr="001639B9" w:rsidRDefault="002C3828" w:rsidP="00460FAD">
      <w:pPr>
        <w:jc w:val="center"/>
        <w:rPr>
          <w:sz w:val="28"/>
          <w:szCs w:val="28"/>
        </w:rPr>
      </w:pPr>
      <w:r w:rsidRPr="001639B9">
        <w:rPr>
          <w:sz w:val="28"/>
          <w:szCs w:val="28"/>
        </w:rPr>
        <w:t xml:space="preserve"> НА 2017-2021 ГОДЫ</w:t>
      </w:r>
    </w:p>
    <w:p w:rsidR="00460FAD" w:rsidRDefault="00460FAD" w:rsidP="00460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3828" w:rsidRPr="00291DB5" w:rsidRDefault="002C3828" w:rsidP="00460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6"/>
        <w:gridCol w:w="1079"/>
        <w:gridCol w:w="53"/>
        <w:gridCol w:w="1133"/>
        <w:gridCol w:w="14"/>
        <w:gridCol w:w="987"/>
        <w:gridCol w:w="138"/>
        <w:gridCol w:w="570"/>
        <w:gridCol w:w="564"/>
        <w:gridCol w:w="21"/>
        <w:gridCol w:w="124"/>
        <w:gridCol w:w="709"/>
        <w:gridCol w:w="280"/>
        <w:gridCol w:w="147"/>
        <w:gridCol w:w="282"/>
        <w:gridCol w:w="714"/>
      </w:tblGrid>
      <w:tr w:rsidR="00460FAD" w:rsidRPr="00163DE6" w:rsidTr="00E44A65">
        <w:tc>
          <w:tcPr>
            <w:tcW w:w="2886" w:type="dxa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5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815" w:type="dxa"/>
            <w:gridSpan w:val="15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Заместитель  Главы Администрации городского округа Электросталь Московской области Давыдов Вадим Петрович</w:t>
            </w:r>
          </w:p>
        </w:tc>
      </w:tr>
      <w:tr w:rsidR="00460FAD" w:rsidRPr="00163DE6" w:rsidTr="00E44A65">
        <w:tc>
          <w:tcPr>
            <w:tcW w:w="2886" w:type="dxa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5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5E5">
              <w:rPr>
                <w:rFonts w:ascii="Times New Roman" w:hAnsi="Times New Roman" w:cs="Times New Roman"/>
                <w:color w:val="FFFFFF"/>
                <w:sz w:val="32"/>
                <w:szCs w:val="32"/>
              </w:rPr>
              <w:t>н</w:t>
            </w:r>
          </w:p>
        </w:tc>
        <w:tc>
          <w:tcPr>
            <w:tcW w:w="6815" w:type="dxa"/>
            <w:gridSpan w:val="15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Управление по промышленности, транспорту, связи и экологии Администрации городского округа  Электросталь Московской области (далее Управление)</w:t>
            </w:r>
          </w:p>
        </w:tc>
      </w:tr>
      <w:tr w:rsidR="00460FAD" w:rsidRPr="00163DE6" w:rsidTr="00E44A65">
        <w:tc>
          <w:tcPr>
            <w:tcW w:w="2886" w:type="dxa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E5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5E5">
              <w:rPr>
                <w:rFonts w:ascii="Times New Roman" w:hAnsi="Times New Roman" w:cs="Times New Roman"/>
                <w:color w:val="FFFFFF"/>
                <w:sz w:val="32"/>
                <w:szCs w:val="32"/>
              </w:rPr>
              <w:t>н</w:t>
            </w:r>
          </w:p>
        </w:tc>
        <w:tc>
          <w:tcPr>
            <w:tcW w:w="6815" w:type="dxa"/>
            <w:gridSpan w:val="15"/>
          </w:tcPr>
          <w:p w:rsidR="00460FAD" w:rsidRPr="00326E59" w:rsidRDefault="00460FAD" w:rsidP="00E44A65">
            <w:pPr>
              <w:rPr>
                <w:rFonts w:cs="Times New Roman"/>
              </w:rPr>
            </w:pPr>
            <w:r w:rsidRPr="00326E59">
              <w:rPr>
                <w:rFonts w:cs="Times New Roman"/>
              </w:rPr>
              <w:t>1.Повышение доступности и качества транспортных услуг для населения городского округа Электросталь Московской области.</w:t>
            </w:r>
          </w:p>
        </w:tc>
      </w:tr>
      <w:tr w:rsidR="00460FAD" w:rsidRPr="00163DE6" w:rsidTr="00E44A65">
        <w:tc>
          <w:tcPr>
            <w:tcW w:w="2886" w:type="dxa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15" w:type="dxa"/>
            <w:gridSpan w:val="15"/>
          </w:tcPr>
          <w:p w:rsidR="00460FAD" w:rsidRPr="003665E5" w:rsidRDefault="00460FAD" w:rsidP="00E44A65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</w:rPr>
              <w:t xml:space="preserve">Подпрограммы отсутствуют  </w:t>
            </w:r>
            <w:r w:rsidRPr="003665E5">
              <w:rPr>
                <w:rFonts w:cs="Times New Roman"/>
                <w:color w:val="FFFFFF"/>
                <w:sz w:val="36"/>
                <w:szCs w:val="36"/>
              </w:rPr>
              <w:t>н</w:t>
            </w:r>
          </w:p>
        </w:tc>
      </w:tr>
      <w:tr w:rsidR="00460FAD" w:rsidRPr="00163DE6" w:rsidTr="00E44A65">
        <w:tc>
          <w:tcPr>
            <w:tcW w:w="2886" w:type="dxa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815" w:type="dxa"/>
            <w:gridSpan w:val="15"/>
          </w:tcPr>
          <w:p w:rsidR="00460FAD" w:rsidRPr="00326E59" w:rsidRDefault="00460FAD" w:rsidP="00E44A65">
            <w:pPr>
              <w:pStyle w:val="ConsPlusNormal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Организация транспортного обслуживания населения, повышение транспортной мобильности населения</w:t>
            </w:r>
            <w:r w:rsidRPr="00063F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5E51">
              <w:rPr>
                <w:rFonts w:ascii="Times New Roman" w:hAnsi="Times New Roman" w:cs="Times New Roman"/>
                <w:color w:val="FFFFFF"/>
                <w:sz w:val="32"/>
                <w:szCs w:val="32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0FAD" w:rsidRPr="00163DE6" w:rsidTr="00E44A65">
        <w:tc>
          <w:tcPr>
            <w:tcW w:w="2886" w:type="dxa"/>
            <w:vMerge w:val="restart"/>
          </w:tcPr>
          <w:p w:rsidR="00460FAD" w:rsidRPr="003210F5" w:rsidRDefault="00460FAD" w:rsidP="00E44A65">
            <w:pPr>
              <w:pStyle w:val="ConsPlusNormal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079" w:type="dxa"/>
          </w:tcPr>
          <w:p w:rsidR="00460FAD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отчетный</w:t>
            </w:r>
          </w:p>
        </w:tc>
        <w:tc>
          <w:tcPr>
            <w:tcW w:w="1200" w:type="dxa"/>
            <w:gridSpan w:val="3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1125" w:type="dxa"/>
            <w:gridSpan w:val="2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55" w:type="dxa"/>
            <w:gridSpan w:val="3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60" w:type="dxa"/>
            <w:gridSpan w:val="4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96" w:type="dxa"/>
            <w:gridSpan w:val="2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460FAD" w:rsidRPr="00163DE6" w:rsidTr="00E44A65">
        <w:tc>
          <w:tcPr>
            <w:tcW w:w="2886" w:type="dxa"/>
            <w:vMerge/>
          </w:tcPr>
          <w:p w:rsidR="00460FAD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460FAD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1200" w:type="dxa"/>
            <w:gridSpan w:val="3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1125" w:type="dxa"/>
            <w:gridSpan w:val="2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1155" w:type="dxa"/>
            <w:gridSpan w:val="3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260" w:type="dxa"/>
            <w:gridSpan w:val="4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996" w:type="dxa"/>
            <w:gridSpan w:val="2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160,0</w:t>
            </w:r>
          </w:p>
        </w:tc>
      </w:tr>
      <w:tr w:rsidR="00460FAD" w:rsidRPr="00163DE6" w:rsidTr="00E44A65">
        <w:tc>
          <w:tcPr>
            <w:tcW w:w="2886" w:type="dxa"/>
            <w:vMerge w:val="restart"/>
          </w:tcPr>
          <w:p w:rsidR="00460FAD" w:rsidRPr="00163DE6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460FAD" w:rsidRPr="00163DE6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815" w:type="dxa"/>
            <w:gridSpan w:val="15"/>
          </w:tcPr>
          <w:p w:rsidR="00460FAD" w:rsidRPr="00163DE6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60FAD" w:rsidRPr="00163DE6" w:rsidTr="00E44A65">
        <w:tc>
          <w:tcPr>
            <w:tcW w:w="2886" w:type="dxa"/>
            <w:vMerge/>
          </w:tcPr>
          <w:p w:rsidR="00460FAD" w:rsidRPr="00163DE6" w:rsidRDefault="00460FAD" w:rsidP="00E44A65">
            <w:pPr>
              <w:rPr>
                <w:rFonts w:cs="Times New Roman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Всего</w:t>
            </w:r>
          </w:p>
        </w:tc>
        <w:tc>
          <w:tcPr>
            <w:tcW w:w="1133" w:type="dxa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7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1139" w:type="dxa"/>
            <w:gridSpan w:val="3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8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1134" w:type="dxa"/>
            <w:gridSpan w:val="2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1134" w:type="dxa"/>
            <w:gridSpan w:val="4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1143" w:type="dxa"/>
            <w:gridSpan w:val="3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21</w:t>
            </w:r>
            <w:r w:rsidRPr="00063F97">
              <w:rPr>
                <w:rFonts w:cs="Times New Roman"/>
              </w:rPr>
              <w:t xml:space="preserve"> год</w:t>
            </w:r>
          </w:p>
        </w:tc>
      </w:tr>
      <w:tr w:rsidR="00460FAD" w:rsidRPr="00163DE6" w:rsidTr="00E44A65">
        <w:tc>
          <w:tcPr>
            <w:tcW w:w="2886" w:type="dxa"/>
          </w:tcPr>
          <w:p w:rsidR="00460FAD" w:rsidRPr="00163DE6" w:rsidRDefault="00460FAD" w:rsidP="00E44A65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>а городского округа Электросталь МО</w:t>
            </w:r>
          </w:p>
        </w:tc>
        <w:tc>
          <w:tcPr>
            <w:tcW w:w="1132" w:type="dxa"/>
            <w:gridSpan w:val="2"/>
            <w:vAlign w:val="center"/>
          </w:tcPr>
          <w:p w:rsidR="00460FAD" w:rsidRPr="00063F97" w:rsidRDefault="00460FAD" w:rsidP="00E44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5 817,0</w:t>
            </w:r>
          </w:p>
        </w:tc>
        <w:tc>
          <w:tcPr>
            <w:tcW w:w="1133" w:type="dxa"/>
            <w:vAlign w:val="center"/>
          </w:tcPr>
          <w:p w:rsidR="00460FAD" w:rsidRPr="00063F97" w:rsidRDefault="00460FAD" w:rsidP="00E44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1139" w:type="dxa"/>
            <w:gridSpan w:val="3"/>
            <w:vAlign w:val="center"/>
          </w:tcPr>
          <w:p w:rsidR="00460FAD" w:rsidRPr="00063F97" w:rsidRDefault="00460FAD" w:rsidP="00E44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1276,0</w:t>
            </w:r>
          </w:p>
        </w:tc>
        <w:tc>
          <w:tcPr>
            <w:tcW w:w="1134" w:type="dxa"/>
            <w:gridSpan w:val="2"/>
            <w:vAlign w:val="center"/>
          </w:tcPr>
          <w:p w:rsidR="00460FAD" w:rsidRPr="00063F97" w:rsidRDefault="00460FAD" w:rsidP="00E44A6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34"/>
              <w:jc w:val="center"/>
              <w:rPr>
                <w:rFonts w:cs="Times New Roman"/>
              </w:rPr>
            </w:pPr>
            <w:r>
              <w:rPr>
                <w:rFonts w:eastAsia="Arial Unicode MS" w:cs="Times New Roman"/>
                <w:lang w:eastAsia="ar-SA"/>
              </w:rPr>
              <w:t>1276,0</w:t>
            </w:r>
          </w:p>
        </w:tc>
        <w:tc>
          <w:tcPr>
            <w:tcW w:w="1134" w:type="dxa"/>
            <w:gridSpan w:val="4"/>
            <w:vAlign w:val="center"/>
          </w:tcPr>
          <w:p w:rsidR="00460FAD" w:rsidRPr="00063F97" w:rsidRDefault="00460FAD" w:rsidP="00E44A6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ind w:firstLine="34"/>
              <w:jc w:val="center"/>
              <w:rPr>
                <w:rFonts w:cs="Times New Roman"/>
              </w:rPr>
            </w:pPr>
            <w:r>
              <w:rPr>
                <w:rFonts w:eastAsia="Arial Unicode MS" w:cs="Times New Roman"/>
                <w:lang w:eastAsia="ar-SA"/>
              </w:rPr>
              <w:t>1276,0</w:t>
            </w:r>
          </w:p>
        </w:tc>
        <w:tc>
          <w:tcPr>
            <w:tcW w:w="1143" w:type="dxa"/>
            <w:gridSpan w:val="3"/>
            <w:vAlign w:val="center"/>
          </w:tcPr>
          <w:p w:rsidR="00460FAD" w:rsidRPr="00063F97" w:rsidRDefault="00460FAD" w:rsidP="00E44A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1276,0</w:t>
            </w:r>
          </w:p>
        </w:tc>
      </w:tr>
      <w:tr w:rsidR="00460FAD" w:rsidRPr="00163DE6" w:rsidTr="00E44A65">
        <w:tc>
          <w:tcPr>
            <w:tcW w:w="6152" w:type="dxa"/>
            <w:gridSpan w:val="6"/>
          </w:tcPr>
          <w:p w:rsidR="00460FAD" w:rsidRPr="00063F97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" w:type="dxa"/>
            <w:gridSpan w:val="2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7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709" w:type="dxa"/>
            <w:gridSpan w:val="3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8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709" w:type="dxa"/>
            <w:gridSpan w:val="3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  <w:r w:rsidRPr="00063F97">
              <w:rPr>
                <w:rFonts w:cs="Times New Roman"/>
              </w:rPr>
              <w:t xml:space="preserve"> год</w:t>
            </w:r>
          </w:p>
        </w:tc>
        <w:tc>
          <w:tcPr>
            <w:tcW w:w="714" w:type="dxa"/>
            <w:vAlign w:val="center"/>
          </w:tcPr>
          <w:p w:rsidR="00460FAD" w:rsidRPr="00063F97" w:rsidRDefault="00460FAD" w:rsidP="00E44A65">
            <w:pPr>
              <w:jc w:val="center"/>
              <w:rPr>
                <w:rFonts w:cs="Times New Roman"/>
              </w:rPr>
            </w:pPr>
            <w:r w:rsidRPr="00063F97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</w:t>
            </w:r>
            <w:r w:rsidRPr="00063F97">
              <w:rPr>
                <w:rFonts w:cs="Times New Roman"/>
              </w:rPr>
              <w:t>1 год</w:t>
            </w:r>
          </w:p>
        </w:tc>
      </w:tr>
      <w:tr w:rsidR="00460FAD" w:rsidRPr="00163DE6" w:rsidTr="00E44A65">
        <w:tc>
          <w:tcPr>
            <w:tcW w:w="6152" w:type="dxa"/>
            <w:gridSpan w:val="6"/>
          </w:tcPr>
          <w:p w:rsidR="00460FAD" w:rsidRPr="00D12C5D" w:rsidRDefault="00460FAD" w:rsidP="00E44A65">
            <w:pPr>
              <w:ind w:right="-108" w:firstLine="34"/>
            </w:pPr>
            <w: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</w:t>
            </w:r>
          </w:p>
        </w:tc>
        <w:tc>
          <w:tcPr>
            <w:tcW w:w="708" w:type="dxa"/>
            <w:gridSpan w:val="2"/>
            <w:vAlign w:val="center"/>
          </w:tcPr>
          <w:p w:rsidR="00460FAD" w:rsidRPr="006138C7" w:rsidRDefault="00460FAD" w:rsidP="00E44A65">
            <w:pPr>
              <w:ind w:right="-108"/>
              <w:jc w:val="center"/>
            </w:pPr>
            <w:r w:rsidRPr="006138C7">
              <w:t>58</w:t>
            </w:r>
            <w:r>
              <w:t>,3</w:t>
            </w:r>
          </w:p>
        </w:tc>
        <w:tc>
          <w:tcPr>
            <w:tcW w:w="709" w:type="dxa"/>
            <w:gridSpan w:val="3"/>
            <w:vAlign w:val="center"/>
          </w:tcPr>
          <w:p w:rsidR="00460FAD" w:rsidRPr="006138C7" w:rsidRDefault="00460FAD" w:rsidP="00E44A65">
            <w:pPr>
              <w:jc w:val="center"/>
            </w:pPr>
            <w:r w:rsidRPr="006138C7">
              <w:t>58</w:t>
            </w:r>
            <w:r>
              <w:t>.3</w:t>
            </w:r>
          </w:p>
        </w:tc>
        <w:tc>
          <w:tcPr>
            <w:tcW w:w="709" w:type="dxa"/>
            <w:vAlign w:val="center"/>
          </w:tcPr>
          <w:p w:rsidR="00460FAD" w:rsidRPr="006138C7" w:rsidRDefault="00460FAD" w:rsidP="00E44A65">
            <w:pPr>
              <w:jc w:val="center"/>
            </w:pPr>
            <w:r>
              <w:t>58,3</w:t>
            </w:r>
          </w:p>
        </w:tc>
        <w:tc>
          <w:tcPr>
            <w:tcW w:w="709" w:type="dxa"/>
            <w:gridSpan w:val="3"/>
            <w:vAlign w:val="center"/>
          </w:tcPr>
          <w:p w:rsidR="00460FAD" w:rsidRDefault="00460FAD" w:rsidP="00E44A65">
            <w:pPr>
              <w:jc w:val="center"/>
            </w:pPr>
            <w:r w:rsidRPr="00F573CC">
              <w:t>58,3</w:t>
            </w:r>
          </w:p>
        </w:tc>
        <w:tc>
          <w:tcPr>
            <w:tcW w:w="714" w:type="dxa"/>
            <w:vAlign w:val="center"/>
          </w:tcPr>
          <w:p w:rsidR="00460FAD" w:rsidRDefault="00460FAD" w:rsidP="00E44A65">
            <w:pPr>
              <w:jc w:val="center"/>
            </w:pPr>
            <w:r w:rsidRPr="00F573CC">
              <w:t>58,3</w:t>
            </w:r>
          </w:p>
        </w:tc>
      </w:tr>
      <w:tr w:rsidR="00460FAD" w:rsidRPr="00163DE6" w:rsidTr="00E44A65">
        <w:tc>
          <w:tcPr>
            <w:tcW w:w="6152" w:type="dxa"/>
            <w:gridSpan w:val="6"/>
            <w:vAlign w:val="center"/>
          </w:tcPr>
          <w:p w:rsidR="00460FAD" w:rsidRPr="00093E59" w:rsidRDefault="00460FAD" w:rsidP="00E44A65">
            <w:pPr>
              <w:ind w:right="-108" w:firstLine="34"/>
            </w:pPr>
            <w:r w:rsidRPr="00093E59">
              <w:t>Доля поездок, оплаченных с использованием единых  транспортных карт, в общем количестве оплаченных пассажирами поездок на конец года</w:t>
            </w:r>
          </w:p>
        </w:tc>
        <w:tc>
          <w:tcPr>
            <w:tcW w:w="708" w:type="dxa"/>
            <w:gridSpan w:val="2"/>
            <w:vAlign w:val="center"/>
          </w:tcPr>
          <w:p w:rsidR="00460FAD" w:rsidRPr="006138C7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9" w:type="dxa"/>
            <w:gridSpan w:val="3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66,7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66,9</w:t>
            </w:r>
          </w:p>
        </w:tc>
        <w:tc>
          <w:tcPr>
            <w:tcW w:w="709" w:type="dxa"/>
            <w:gridSpan w:val="3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67,5</w:t>
            </w:r>
          </w:p>
        </w:tc>
        <w:tc>
          <w:tcPr>
            <w:tcW w:w="714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68</w:t>
            </w:r>
          </w:p>
        </w:tc>
      </w:tr>
      <w:tr w:rsidR="00460FAD" w:rsidRPr="00163DE6" w:rsidTr="00E44A65">
        <w:tc>
          <w:tcPr>
            <w:tcW w:w="6152" w:type="dxa"/>
            <w:gridSpan w:val="6"/>
          </w:tcPr>
          <w:p w:rsidR="00460FAD" w:rsidRPr="00093E59" w:rsidRDefault="00460FAD" w:rsidP="00E44A65">
            <w:pPr>
              <w:rPr>
                <w:rFonts w:cs="Times New Roman"/>
              </w:rPr>
            </w:pPr>
            <w:r>
              <w:rPr>
                <w:rFonts w:cs="Times New Roman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</w:t>
            </w:r>
            <w:r w:rsidRPr="00BB5181">
              <w:rPr>
                <w:sz w:val="22"/>
                <w:szCs w:val="22"/>
              </w:rPr>
              <w:t xml:space="preserve">  применения единых транспортных карт за проезд не менее 20%</w:t>
            </w:r>
          </w:p>
        </w:tc>
        <w:tc>
          <w:tcPr>
            <w:tcW w:w="708" w:type="dxa"/>
            <w:gridSpan w:val="2"/>
            <w:vAlign w:val="center"/>
          </w:tcPr>
          <w:p w:rsidR="00460FAD" w:rsidRDefault="00460FAD" w:rsidP="00E44A65">
            <w:pPr>
              <w:jc w:val="center"/>
            </w:pPr>
            <w:r w:rsidRPr="00BB07E0">
              <w:rPr>
                <w:rFonts w:cs="Times New Roman"/>
              </w:rPr>
              <w:t>50</w:t>
            </w:r>
          </w:p>
        </w:tc>
        <w:tc>
          <w:tcPr>
            <w:tcW w:w="709" w:type="dxa"/>
            <w:gridSpan w:val="3"/>
            <w:vAlign w:val="center"/>
          </w:tcPr>
          <w:p w:rsidR="00460FAD" w:rsidRDefault="00460FAD" w:rsidP="00E44A65">
            <w:pPr>
              <w:jc w:val="center"/>
            </w:pPr>
            <w:r w:rsidRPr="00BB07E0">
              <w:rPr>
                <w:rFonts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>
              <w:rPr>
                <w:rFonts w:cs="Times New Roman"/>
              </w:rPr>
              <w:t>75</w:t>
            </w:r>
          </w:p>
        </w:tc>
        <w:tc>
          <w:tcPr>
            <w:tcW w:w="709" w:type="dxa"/>
            <w:gridSpan w:val="3"/>
            <w:vAlign w:val="center"/>
          </w:tcPr>
          <w:p w:rsidR="00460FAD" w:rsidRDefault="00460FAD" w:rsidP="00E44A65">
            <w:pPr>
              <w:jc w:val="center"/>
            </w:pPr>
            <w:r>
              <w:t>75</w:t>
            </w:r>
          </w:p>
        </w:tc>
        <w:tc>
          <w:tcPr>
            <w:tcW w:w="714" w:type="dxa"/>
            <w:vAlign w:val="center"/>
          </w:tcPr>
          <w:p w:rsidR="00460FAD" w:rsidRDefault="00460FAD" w:rsidP="00E44A65">
            <w:pPr>
              <w:jc w:val="center"/>
            </w:pPr>
            <w:r>
              <w:rPr>
                <w:rFonts w:cs="Times New Roman"/>
              </w:rPr>
              <w:t>75</w:t>
            </w:r>
          </w:p>
        </w:tc>
      </w:tr>
    </w:tbl>
    <w:p w:rsidR="00460FAD" w:rsidRDefault="00460FAD" w:rsidP="00460FAD">
      <w:pPr>
        <w:pStyle w:val="1"/>
        <w:spacing w:after="120"/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p w:rsidR="00460FAD" w:rsidRPr="00190F65" w:rsidRDefault="00460FAD" w:rsidP="00460FAD">
      <w:pPr>
        <w:pStyle w:val="1"/>
        <w:spacing w:after="120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190F65">
        <w:rPr>
          <w:rFonts w:ascii="Times New Roman" w:hAnsi="Times New Roman"/>
          <w:b w:val="0"/>
          <w:sz w:val="28"/>
          <w:szCs w:val="28"/>
        </w:rPr>
        <w:t>1.  Общая      характеристика  сферы   реализации муниципальной                                      программы, основные проблемы и  прогноз развития транспортного обслуживания населения.</w:t>
      </w:r>
    </w:p>
    <w:p w:rsidR="00460FAD" w:rsidRPr="00190F65" w:rsidRDefault="00460FAD" w:rsidP="00460FAD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</w:pPr>
      <w:r w:rsidRPr="00190F65">
        <w:t>Муниципальная программа городского округа Электросталь Московской области «Пассажирский транспорт общего пользования</w:t>
      </w:r>
      <w:r w:rsidR="00C31885">
        <w:t>»</w:t>
      </w:r>
      <w:r w:rsidRPr="00190F65">
        <w:t xml:space="preserve"> на 2017-2021 годы  (далее -  Программа) разработана в соответствии с Порядком разработки и реализации муниципальных  программ городского округа Электросталь Московской области, утверждённым постановлением Администрации городского округа Электросталь  Московской области от              27.08.2013 №651/8 и направлена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60FAD" w:rsidRPr="00190F65" w:rsidRDefault="00460FAD" w:rsidP="00460FAD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190F65">
        <w:t xml:space="preserve">Объем перевозок пассажиров транспортом общего пользования составил в 2015 году  15 119,0 тыс. человек, количество граждан, имеющих льготные проездные документы для проезда по территории городского округа -   10 647,1 тыс. человек. </w:t>
      </w:r>
    </w:p>
    <w:p w:rsidR="00460FAD" w:rsidRPr="00A45B2B" w:rsidRDefault="00460FAD" w:rsidP="00460FAD">
      <w:pPr>
        <w:pStyle w:val="3"/>
        <w:spacing w:after="0" w:line="288" w:lineRule="auto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  объектами промышленности.</w:t>
      </w:r>
    </w:p>
    <w:p w:rsidR="00460FAD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Маршрутная сеть городского округа Электросталь  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201</w:t>
      </w:r>
      <w:r>
        <w:rPr>
          <w:sz w:val="24"/>
          <w:szCs w:val="24"/>
          <w:u w:val="none"/>
        </w:rPr>
        <w:t>7</w:t>
      </w:r>
      <w:r w:rsidRPr="00A45B2B">
        <w:rPr>
          <w:sz w:val="24"/>
          <w:szCs w:val="24"/>
          <w:u w:val="none"/>
        </w:rPr>
        <w:t xml:space="preserve"> годы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  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60FAD" w:rsidRPr="00A45B2B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  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60FAD" w:rsidRPr="00A45B2B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  - осуществляет перевозки жителей городского округа, жителей Московской области и города Москвы. </w:t>
      </w:r>
    </w:p>
    <w:p w:rsidR="00460FAD" w:rsidRPr="00A45B2B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По состоянию на 01.01.201</w:t>
      </w:r>
      <w:r>
        <w:rPr>
          <w:sz w:val="24"/>
          <w:szCs w:val="24"/>
          <w:u w:val="none"/>
        </w:rPr>
        <w:t>6</w:t>
      </w:r>
      <w:r w:rsidRPr="00A45B2B">
        <w:rPr>
          <w:sz w:val="24"/>
          <w:szCs w:val="24"/>
          <w:u w:val="none"/>
        </w:rPr>
        <w:t xml:space="preserve"> парк автобусов ЭПАТП ГУП МО «МОС-ТРАНСАВТО»  насчитывает 11</w:t>
      </w:r>
      <w:r>
        <w:rPr>
          <w:sz w:val="24"/>
          <w:szCs w:val="24"/>
          <w:u w:val="none"/>
        </w:rPr>
        <w:t>6</w:t>
      </w:r>
      <w:r w:rsidRPr="00A45B2B">
        <w:rPr>
          <w:sz w:val="24"/>
          <w:szCs w:val="24"/>
          <w:u w:val="none"/>
        </w:rPr>
        <w:t xml:space="preserve"> единиц</w:t>
      </w:r>
      <w:r>
        <w:rPr>
          <w:sz w:val="24"/>
          <w:szCs w:val="24"/>
          <w:u w:val="none"/>
        </w:rPr>
        <w:t>.</w:t>
      </w:r>
    </w:p>
    <w:p w:rsidR="00460FAD" w:rsidRPr="009A62EE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Обновлен</w:t>
      </w:r>
      <w:r>
        <w:rPr>
          <w:sz w:val="24"/>
          <w:szCs w:val="24"/>
          <w:u w:val="none"/>
        </w:rPr>
        <w:t>ие парка автобусов за период 201</w:t>
      </w:r>
      <w:r w:rsidRPr="00A45B2B">
        <w:rPr>
          <w:sz w:val="24"/>
          <w:szCs w:val="24"/>
          <w:u w:val="none"/>
        </w:rPr>
        <w:t>5-201</w:t>
      </w:r>
      <w:r>
        <w:rPr>
          <w:sz w:val="24"/>
          <w:szCs w:val="24"/>
          <w:u w:val="none"/>
        </w:rPr>
        <w:t>6</w:t>
      </w:r>
      <w:r w:rsidRPr="00A45B2B">
        <w:rPr>
          <w:sz w:val="24"/>
          <w:szCs w:val="24"/>
          <w:u w:val="none"/>
        </w:rPr>
        <w:t xml:space="preserve"> гг. </w:t>
      </w:r>
      <w:r>
        <w:rPr>
          <w:sz w:val="24"/>
          <w:szCs w:val="24"/>
          <w:u w:val="none"/>
        </w:rPr>
        <w:t>составило более 20%. Приняты в эксплуатацию новые низкопольные автобусы ЛиАЗ. Происходит плановая замена автобусов ПАЗ</w:t>
      </w:r>
    </w:p>
    <w:p w:rsidR="00460FAD" w:rsidRPr="00A551CB" w:rsidRDefault="00460FAD" w:rsidP="00460FAD">
      <w:pPr>
        <w:pStyle w:val="a9"/>
        <w:spacing w:after="0" w:line="288" w:lineRule="auto"/>
        <w:ind w:firstLine="709"/>
        <w:jc w:val="both"/>
        <w:rPr>
          <w:sz w:val="24"/>
          <w:szCs w:val="24"/>
          <w:u w:val="none"/>
        </w:rPr>
      </w:pPr>
      <w:r w:rsidRPr="00A551CB">
        <w:rPr>
          <w:sz w:val="24"/>
          <w:szCs w:val="24"/>
          <w:u w:val="none"/>
        </w:rPr>
        <w:t>Так же на территории городского округа Электросталь Московской области на 13 коммерческих маршрутах работают следующие организации:  ООО «Контраст Авто», ООО «Контраст Плюс» ООО «Автотранс», ИП Алисова»</w:t>
      </w:r>
    </w:p>
    <w:p w:rsidR="00460FAD" w:rsidRPr="00A45B2B" w:rsidRDefault="00460FAD" w:rsidP="00460FAD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A45B2B">
        <w:t>К основным проблемам развития  транспортного обслуживания можно отнести:</w:t>
      </w:r>
    </w:p>
    <w:p w:rsidR="00460FAD" w:rsidRPr="00A45B2B" w:rsidRDefault="00460FAD" w:rsidP="00460FAD">
      <w:pPr>
        <w:spacing w:line="288" w:lineRule="auto"/>
        <w:ind w:left="709"/>
        <w:jc w:val="both"/>
        <w:rPr>
          <w:iCs/>
        </w:rPr>
      </w:pPr>
      <w:r w:rsidRPr="00A45B2B">
        <w:rPr>
          <w:iCs/>
        </w:rPr>
        <w:t>- эксплуатация устаревшего и изношенного подвижного состава;</w:t>
      </w:r>
    </w:p>
    <w:p w:rsidR="00460FAD" w:rsidRPr="00A45B2B" w:rsidRDefault="00460FAD" w:rsidP="00460FAD">
      <w:pPr>
        <w:spacing w:line="288" w:lineRule="auto"/>
        <w:ind w:left="709"/>
        <w:jc w:val="both"/>
        <w:rPr>
          <w:iCs/>
        </w:rPr>
      </w:pPr>
      <w:r w:rsidRPr="00A45B2B">
        <w:rPr>
          <w:iCs/>
        </w:rPr>
        <w:t>- недостаток квалифицированных водителей.</w:t>
      </w:r>
    </w:p>
    <w:p w:rsidR="002C3828" w:rsidRDefault="002C3828" w:rsidP="00460FA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</w:p>
    <w:p w:rsidR="002C3828" w:rsidRDefault="002C3828" w:rsidP="00460FA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</w:p>
    <w:p w:rsidR="002C3828" w:rsidRDefault="002C3828" w:rsidP="00460FA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</w:p>
    <w:p w:rsidR="00460FAD" w:rsidRPr="00A45B2B" w:rsidRDefault="00460FAD" w:rsidP="00460FA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A45B2B">
        <w:t xml:space="preserve">Старение подвижного состава (до 14  процентов  в год) и уменьшение регулярности движения автобусов, снижает доступность пассажирского транспорта для населения. </w:t>
      </w:r>
    </w:p>
    <w:p w:rsidR="00460FAD" w:rsidRPr="00A45B2B" w:rsidRDefault="00460FAD" w:rsidP="00460FAD">
      <w:pPr>
        <w:spacing w:line="288" w:lineRule="auto"/>
        <w:ind w:firstLine="709"/>
        <w:jc w:val="both"/>
      </w:pPr>
      <w:r w:rsidRPr="00A45B2B">
        <w:t>Основные усилия в рамках Программы  будут сконцентрированы на  обеспечени</w:t>
      </w:r>
      <w:r>
        <w:t>е</w:t>
      </w:r>
      <w:r w:rsidRPr="00A45B2B">
        <w:t xml:space="preserve"> доступности качественных  транспортных услуг  для населения, выполнени</w:t>
      </w:r>
      <w:r>
        <w:t>е</w:t>
      </w:r>
      <w:r w:rsidRPr="00A45B2B">
        <w:t xml:space="preserve">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60FAD" w:rsidRPr="00055E51" w:rsidRDefault="00460FAD" w:rsidP="00460FAD">
      <w:pPr>
        <w:spacing w:line="288" w:lineRule="auto"/>
        <w:ind w:right="-28"/>
        <w:jc w:val="both"/>
        <w:rPr>
          <w:sz w:val="20"/>
          <w:szCs w:val="20"/>
        </w:rPr>
      </w:pPr>
    </w:p>
    <w:p w:rsidR="00460FAD" w:rsidRPr="00A210C4" w:rsidRDefault="00460FAD" w:rsidP="00460FAD">
      <w:pPr>
        <w:pStyle w:val="1"/>
        <w:tabs>
          <w:tab w:val="left" w:pos="1134"/>
        </w:tabs>
        <w:spacing w:before="0" w:after="0" w:line="288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A210C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210C4">
        <w:rPr>
          <w:rFonts w:ascii="Times New Roman" w:hAnsi="Times New Roman"/>
          <w:b w:val="0"/>
          <w:sz w:val="28"/>
          <w:szCs w:val="28"/>
        </w:rPr>
        <w:t xml:space="preserve">Прогноз развития пассажирского транспорта общего пользования  </w:t>
      </w:r>
    </w:p>
    <w:p w:rsidR="00460FAD" w:rsidRPr="00A210C4" w:rsidRDefault="00460FAD" w:rsidP="00460FAD">
      <w:pPr>
        <w:pStyle w:val="1"/>
        <w:tabs>
          <w:tab w:val="left" w:pos="1134"/>
        </w:tabs>
        <w:spacing w:before="0" w:after="0" w:line="288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A210C4">
        <w:rPr>
          <w:rFonts w:ascii="Times New Roman" w:hAnsi="Times New Roman"/>
          <w:b w:val="0"/>
          <w:sz w:val="28"/>
          <w:szCs w:val="28"/>
        </w:rPr>
        <w:t xml:space="preserve">             с учетом  реализации Программы</w:t>
      </w:r>
    </w:p>
    <w:p w:rsidR="00460FAD" w:rsidRPr="001270AC" w:rsidRDefault="00460FAD" w:rsidP="00460FAD">
      <w:pPr>
        <w:spacing w:line="288" w:lineRule="auto"/>
        <w:jc w:val="center"/>
        <w:rPr>
          <w:sz w:val="16"/>
          <w:szCs w:val="16"/>
        </w:rPr>
      </w:pPr>
    </w:p>
    <w:p w:rsidR="00460FAD" w:rsidRPr="00A45B2B" w:rsidRDefault="00460FAD" w:rsidP="00460FAD">
      <w:pPr>
        <w:spacing w:line="288" w:lineRule="auto"/>
        <w:ind w:firstLine="709"/>
        <w:jc w:val="both"/>
        <w:rPr>
          <w:shd w:val="clear" w:color="auto" w:fill="FFFFFF"/>
        </w:rPr>
      </w:pPr>
      <w:r w:rsidRPr="00A45B2B">
        <w:rPr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60FAD" w:rsidRPr="00A45B2B" w:rsidRDefault="00460FAD" w:rsidP="00460FAD">
      <w:pPr>
        <w:spacing w:line="288" w:lineRule="auto"/>
        <w:ind w:firstLine="709"/>
        <w:jc w:val="both"/>
        <w:rPr>
          <w:shd w:val="clear" w:color="auto" w:fill="FFFFFF"/>
        </w:rPr>
      </w:pPr>
      <w:r w:rsidRPr="00A45B2B">
        <w:rPr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60FAD" w:rsidRPr="00A45B2B" w:rsidRDefault="00460FAD" w:rsidP="00460FAD">
      <w:pPr>
        <w:spacing w:line="288" w:lineRule="auto"/>
        <w:ind w:firstLine="709"/>
        <w:jc w:val="both"/>
        <w:rPr>
          <w:shd w:val="clear" w:color="auto" w:fill="FFFFFF"/>
        </w:rPr>
      </w:pPr>
      <w:r w:rsidRPr="00A45B2B">
        <w:rPr>
          <w:rStyle w:val="submenu-table"/>
          <w:bCs/>
          <w:shd w:val="clear" w:color="auto" w:fill="FFFFFF"/>
        </w:rPr>
        <w:t>Первый вариант</w:t>
      </w:r>
      <w:r w:rsidRPr="00A45B2B">
        <w:rPr>
          <w:rStyle w:val="apple-converted-space"/>
          <w:shd w:val="clear" w:color="auto" w:fill="FFFFFF"/>
        </w:rPr>
        <w:t> </w:t>
      </w:r>
      <w:r w:rsidRPr="00A45B2B">
        <w:rPr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  К основным рискам реализации данного варианта можно отнести неопределенность объемов  инвестиций. При недостаточной поддержке из федерального</w:t>
      </w:r>
      <w:r>
        <w:rPr>
          <w:shd w:val="clear" w:color="auto" w:fill="FFFFFF"/>
        </w:rPr>
        <w:t>, о</w:t>
      </w:r>
      <w:r w:rsidRPr="00A45B2B">
        <w:rPr>
          <w:shd w:val="clear" w:color="auto" w:fill="FFFFFF"/>
        </w:rPr>
        <w:t>бластного</w:t>
      </w:r>
      <w:r>
        <w:rPr>
          <w:shd w:val="clear" w:color="auto" w:fill="FFFFFF"/>
        </w:rPr>
        <w:t xml:space="preserve"> и </w:t>
      </w:r>
      <w:r w:rsidRPr="00A551CB">
        <w:rPr>
          <w:shd w:val="clear" w:color="auto" w:fill="FFFFFF"/>
        </w:rPr>
        <w:t>местного бюджета возрастают</w:t>
      </w:r>
      <w:r w:rsidRPr="00A45B2B">
        <w:rPr>
          <w:shd w:val="clear" w:color="auto" w:fill="FFFFFF"/>
        </w:rPr>
        <w:t xml:space="preserve">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60FAD" w:rsidRPr="00A45B2B" w:rsidRDefault="00460FAD" w:rsidP="00460FAD">
      <w:pPr>
        <w:spacing w:line="288" w:lineRule="auto"/>
        <w:ind w:firstLine="709"/>
        <w:jc w:val="both"/>
        <w:rPr>
          <w:rStyle w:val="submenu-table"/>
          <w:bCs/>
          <w:shd w:val="clear" w:color="auto" w:fill="FFFFFF"/>
        </w:rPr>
      </w:pPr>
      <w:r w:rsidRPr="00A45B2B">
        <w:rPr>
          <w:rStyle w:val="submenu-table"/>
          <w:bCs/>
          <w:shd w:val="clear" w:color="auto" w:fill="FFFFFF"/>
        </w:rPr>
        <w:t>Второй вариант</w:t>
      </w:r>
      <w:r w:rsidRPr="00A45B2B">
        <w:rPr>
          <w:rStyle w:val="apple-converted-space"/>
          <w:shd w:val="clear" w:color="auto" w:fill="FFFFFF"/>
        </w:rPr>
        <w:t> </w:t>
      </w:r>
      <w:r w:rsidRPr="00A45B2B">
        <w:rPr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A45B2B"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A45B2B">
        <w:rPr>
          <w:rStyle w:val="submenu-table"/>
          <w:bCs/>
          <w:shd w:val="clear" w:color="auto" w:fill="FFFFFF"/>
        </w:rPr>
        <w:t xml:space="preserve"> </w:t>
      </w:r>
    </w:p>
    <w:p w:rsidR="00460FAD" w:rsidRPr="00A45B2B" w:rsidRDefault="00460FAD" w:rsidP="00460FAD">
      <w:pPr>
        <w:spacing w:line="288" w:lineRule="auto"/>
        <w:ind w:firstLine="709"/>
        <w:jc w:val="both"/>
        <w:rPr>
          <w:shd w:val="clear" w:color="auto" w:fill="FFFFFF"/>
        </w:rPr>
      </w:pPr>
      <w:r w:rsidRPr="00A45B2B">
        <w:rPr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60FAD" w:rsidRPr="00055E51" w:rsidRDefault="00460FAD" w:rsidP="00460FAD">
      <w:pPr>
        <w:pStyle w:val="1"/>
        <w:tabs>
          <w:tab w:val="left" w:pos="1134"/>
        </w:tabs>
        <w:spacing w:before="0" w:after="0" w:line="288" w:lineRule="auto"/>
        <w:ind w:left="360"/>
        <w:jc w:val="center"/>
        <w:rPr>
          <w:rFonts w:ascii="Times New Roman" w:hAnsi="Times New Roman"/>
          <w:b w:val="0"/>
          <w:sz w:val="20"/>
          <w:szCs w:val="20"/>
        </w:rPr>
      </w:pPr>
    </w:p>
    <w:p w:rsidR="00460FAD" w:rsidRDefault="00460FAD" w:rsidP="00460FA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2847F4">
        <w:rPr>
          <w:sz w:val="28"/>
          <w:szCs w:val="28"/>
        </w:rPr>
        <w:t>.Краткое описание  Программы</w:t>
      </w:r>
    </w:p>
    <w:p w:rsidR="00460FAD" w:rsidRPr="001270AC" w:rsidRDefault="00460FAD" w:rsidP="00460FAD">
      <w:pPr>
        <w:spacing w:line="288" w:lineRule="auto"/>
        <w:jc w:val="center"/>
        <w:rPr>
          <w:sz w:val="16"/>
          <w:szCs w:val="16"/>
        </w:rPr>
      </w:pPr>
      <w:r w:rsidRPr="001270AC">
        <w:rPr>
          <w:sz w:val="16"/>
          <w:szCs w:val="16"/>
        </w:rPr>
        <w:t xml:space="preserve">  </w:t>
      </w:r>
    </w:p>
    <w:p w:rsidR="00460FAD" w:rsidRDefault="00460FAD" w:rsidP="00460FAD">
      <w:pPr>
        <w:spacing w:line="288" w:lineRule="auto"/>
        <w:ind w:firstLine="360"/>
        <w:jc w:val="both"/>
      </w:pPr>
      <w:r w:rsidRPr="002847F4">
        <w:t>Муниципальн</w:t>
      </w:r>
      <w:r>
        <w:t>ая</w:t>
      </w:r>
      <w:r w:rsidRPr="002847F4">
        <w:t xml:space="preserve"> программ</w:t>
      </w:r>
      <w:r>
        <w:t>а</w:t>
      </w:r>
      <w:r w:rsidRPr="002847F4">
        <w:t xml:space="preserve">   "Пассажирский транспорт</w:t>
      </w:r>
      <w:r>
        <w:t xml:space="preserve"> </w:t>
      </w:r>
      <w:r w:rsidRPr="002847F4">
        <w:t>общего пользования на 201</w:t>
      </w:r>
      <w:r>
        <w:t>7</w:t>
      </w:r>
      <w:r w:rsidRPr="002847F4">
        <w:t>-20</w:t>
      </w:r>
      <w:r>
        <w:t>21</w:t>
      </w:r>
      <w:r w:rsidRPr="002847F4">
        <w:t xml:space="preserve"> годы"</w:t>
      </w:r>
      <w:r>
        <w:t xml:space="preserve"> </w:t>
      </w:r>
      <w:r w:rsidRPr="00A45B2B">
        <w:t xml:space="preserve">предусматривает </w:t>
      </w:r>
      <w:r>
        <w:t>реализацию мероприятий</w:t>
      </w:r>
      <w:r w:rsidRPr="00A45B2B">
        <w:t xml:space="preserve"> по организации транспортного обслуживания населения</w:t>
      </w:r>
      <w:r>
        <w:t xml:space="preserve">, развитию объектов транспортной инфраструктуры. Программа направлена на создание преимущественных условий для функционирования транспорта общего пользования, улучшения качества предоставляемых услуг, снижению транспортных расходов. Повышение качества  услуг и безопасности транспорта общего пользования в значительной степени зависит от обновления парка  транспортных средств. Решить задачу можно путем обновления парка транспорта общего пользования (автобусный парк) на условиях государственной поддержки </w:t>
      </w:r>
      <w:r w:rsidRPr="00A45B2B">
        <w:t xml:space="preserve">Перечень программных мероприятий приведен в приложении </w:t>
      </w:r>
      <w:r>
        <w:t>№</w:t>
      </w:r>
      <w:r w:rsidRPr="00A45B2B">
        <w:t xml:space="preserve">1. </w:t>
      </w:r>
    </w:p>
    <w:p w:rsidR="00460FAD" w:rsidRPr="00055E51" w:rsidRDefault="00460FAD" w:rsidP="00460FAD">
      <w:pPr>
        <w:pStyle w:val="1"/>
        <w:tabs>
          <w:tab w:val="left" w:pos="1134"/>
        </w:tabs>
        <w:spacing w:before="0" w:after="0" w:line="288" w:lineRule="auto"/>
        <w:ind w:left="360"/>
        <w:jc w:val="center"/>
        <w:rPr>
          <w:rFonts w:ascii="Times New Roman" w:hAnsi="Times New Roman"/>
          <w:b w:val="0"/>
          <w:sz w:val="20"/>
          <w:szCs w:val="20"/>
        </w:rPr>
      </w:pPr>
    </w:p>
    <w:p w:rsidR="002C3828" w:rsidRDefault="002C3828" w:rsidP="00460FAD">
      <w:pPr>
        <w:pStyle w:val="1"/>
        <w:tabs>
          <w:tab w:val="left" w:pos="1134"/>
        </w:tabs>
        <w:spacing w:before="0" w:after="0" w:line="288" w:lineRule="auto"/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p w:rsidR="00460FAD" w:rsidRDefault="00460FAD" w:rsidP="00460FAD">
      <w:pPr>
        <w:pStyle w:val="1"/>
        <w:tabs>
          <w:tab w:val="left" w:pos="1134"/>
        </w:tabs>
        <w:spacing w:before="0" w:after="0" w:line="288" w:lineRule="auto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A210C4">
        <w:rPr>
          <w:rFonts w:ascii="Times New Roman" w:hAnsi="Times New Roman"/>
          <w:b w:val="0"/>
          <w:sz w:val="28"/>
          <w:szCs w:val="28"/>
        </w:rPr>
        <w:t xml:space="preserve">.Цели  и задачи Программы </w:t>
      </w:r>
    </w:p>
    <w:p w:rsidR="00460FAD" w:rsidRPr="001270AC" w:rsidRDefault="00460FAD" w:rsidP="00460FAD">
      <w:pPr>
        <w:spacing w:line="288" w:lineRule="auto"/>
        <w:rPr>
          <w:sz w:val="16"/>
          <w:szCs w:val="16"/>
        </w:rPr>
      </w:pPr>
    </w:p>
    <w:p w:rsidR="00460FAD" w:rsidRPr="00A45B2B" w:rsidRDefault="00460FAD" w:rsidP="00460FAD">
      <w:pPr>
        <w:pStyle w:val="a7"/>
        <w:spacing w:after="0" w:line="288" w:lineRule="auto"/>
        <w:ind w:firstLine="567"/>
        <w:contextualSpacing/>
        <w:rPr>
          <w:b w:val="0"/>
          <w:sz w:val="24"/>
          <w:szCs w:val="24"/>
        </w:rPr>
      </w:pPr>
      <w:r w:rsidRPr="00A45B2B">
        <w:rPr>
          <w:b w:val="0"/>
          <w:sz w:val="24"/>
          <w:szCs w:val="24"/>
        </w:rPr>
        <w:t xml:space="preserve">Программа  разработана с учетом приоритетных направлений экономического и социального развития Московской области и городского округа Электросталь. </w:t>
      </w:r>
    </w:p>
    <w:p w:rsidR="00460FAD" w:rsidRPr="00A45B2B" w:rsidRDefault="00460FAD" w:rsidP="00460FAD">
      <w:pPr>
        <w:pStyle w:val="0"/>
        <w:spacing w:line="288" w:lineRule="auto"/>
        <w:jc w:val="both"/>
      </w:pPr>
      <w:r w:rsidRPr="00A45B2B">
        <w:t>Цели Программы отражают конечные планируемые результаты  на период до 20</w:t>
      </w:r>
      <w:r>
        <w:t>21</w:t>
      </w:r>
      <w:r w:rsidRPr="00A45B2B">
        <w:t xml:space="preserve"> года. </w:t>
      </w:r>
    </w:p>
    <w:p w:rsidR="00460FAD" w:rsidRPr="00A45B2B" w:rsidRDefault="00460FAD" w:rsidP="00460FAD">
      <w:pPr>
        <w:pStyle w:val="0"/>
        <w:spacing w:line="288" w:lineRule="auto"/>
        <w:jc w:val="both"/>
      </w:pPr>
      <w:r w:rsidRPr="00A45B2B">
        <w:t>Достижение целей обеспечивается решением  комплекса  взаимосвязанных задач  Программы в соответствии с полномочиями органов местного самоуправления.</w:t>
      </w:r>
    </w:p>
    <w:p w:rsidR="00460FAD" w:rsidRPr="00A45B2B" w:rsidRDefault="00460FAD" w:rsidP="00460FAD">
      <w:pPr>
        <w:pStyle w:val="0"/>
        <w:spacing w:line="288" w:lineRule="auto"/>
        <w:jc w:val="both"/>
      </w:pPr>
      <w:r w:rsidRPr="00A45B2B">
        <w:t>Цель</w:t>
      </w:r>
      <w:r w:rsidRPr="00A45B2B">
        <w:rPr>
          <w:lang w:val="en-US"/>
        </w:rPr>
        <w:t> </w:t>
      </w:r>
      <w:r w:rsidRPr="00A45B2B">
        <w:t xml:space="preserve"> – </w:t>
      </w:r>
      <w:r w:rsidRPr="00326E59">
        <w:t>Повышение доступности и качества транспортных услуг для населения городского округа Электросталь Московской области</w:t>
      </w:r>
      <w:r w:rsidRPr="00A45B2B">
        <w:t xml:space="preserve">. </w:t>
      </w:r>
    </w:p>
    <w:p w:rsidR="00460FAD" w:rsidRPr="009777A2" w:rsidRDefault="00460FAD" w:rsidP="00460FAD">
      <w:pPr>
        <w:pStyle w:val="0"/>
        <w:spacing w:line="288" w:lineRule="auto"/>
        <w:jc w:val="both"/>
        <w:rPr>
          <w:sz w:val="28"/>
          <w:szCs w:val="28"/>
        </w:rPr>
      </w:pPr>
      <w:r>
        <w:t>Достижение цели</w:t>
      </w:r>
      <w:r w:rsidRPr="00A45B2B">
        <w:t xml:space="preserve"> обеспечивается решением задач</w:t>
      </w:r>
      <w:r>
        <w:t>и</w:t>
      </w:r>
      <w:r w:rsidRPr="00A45B2B">
        <w:t xml:space="preserve"> по </w:t>
      </w:r>
      <w:r>
        <w:t>организации транспортного обслуживания населения, повышению транспортной мобильности населения.</w:t>
      </w:r>
    </w:p>
    <w:p w:rsidR="00460FAD" w:rsidRPr="00055E51" w:rsidRDefault="00460FAD" w:rsidP="00460FAD">
      <w:pPr>
        <w:spacing w:line="288" w:lineRule="auto"/>
        <w:jc w:val="center"/>
        <w:rPr>
          <w:rFonts w:cs="Times New Roman"/>
          <w:sz w:val="20"/>
          <w:szCs w:val="20"/>
        </w:rPr>
      </w:pPr>
    </w:p>
    <w:p w:rsidR="00460FAD" w:rsidRDefault="00460FAD" w:rsidP="00460FAD">
      <w:pPr>
        <w:spacing w:line="288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AC499C">
        <w:rPr>
          <w:rFonts w:cs="Times New Roman"/>
          <w:sz w:val="28"/>
          <w:szCs w:val="28"/>
        </w:rPr>
        <w:t>Планируемые результаты реализации Программы</w:t>
      </w:r>
    </w:p>
    <w:p w:rsidR="00460FAD" w:rsidRPr="001270AC" w:rsidRDefault="00460FAD" w:rsidP="00460FAD">
      <w:pPr>
        <w:spacing w:line="288" w:lineRule="auto"/>
        <w:jc w:val="center"/>
        <w:rPr>
          <w:rFonts w:cs="Times New Roman"/>
          <w:sz w:val="16"/>
          <w:szCs w:val="16"/>
        </w:rPr>
      </w:pPr>
    </w:p>
    <w:p w:rsidR="00460FAD" w:rsidRPr="008A047F" w:rsidRDefault="00460FAD" w:rsidP="00460FAD">
      <w:pPr>
        <w:spacing w:line="288" w:lineRule="auto"/>
        <w:jc w:val="both"/>
      </w:pPr>
      <w:r w:rsidRPr="008A047F">
        <w:t xml:space="preserve">             Планируемы</w:t>
      </w:r>
      <w:r>
        <w:t>е</w:t>
      </w:r>
      <w:r w:rsidRPr="008A047F">
        <w:t xml:space="preserve"> результат</w:t>
      </w:r>
      <w:r>
        <w:t xml:space="preserve">ы </w:t>
      </w:r>
      <w:r w:rsidRPr="00CC776B">
        <w:rPr>
          <w:rFonts w:cs="Times New Roman"/>
        </w:rPr>
        <w:t>реализации Программы</w:t>
      </w:r>
      <w:r w:rsidRPr="008A047F">
        <w:t xml:space="preserve"> </w:t>
      </w:r>
      <w:r>
        <w:t>приведены  в Приложении №2 к  муниципальной программе</w:t>
      </w:r>
      <w:r w:rsidRPr="008A047F">
        <w:t>.</w:t>
      </w:r>
    </w:p>
    <w:p w:rsidR="00460FAD" w:rsidRPr="008A047F" w:rsidRDefault="00460FAD" w:rsidP="00460FAD">
      <w:pPr>
        <w:spacing w:line="288" w:lineRule="auto"/>
        <w:ind w:firstLine="708"/>
        <w:jc w:val="both"/>
      </w:pPr>
      <w:r w:rsidRPr="008320E9">
        <w:rPr>
          <w:sz w:val="28"/>
          <w:szCs w:val="28"/>
        </w:rPr>
        <w:t xml:space="preserve"> </w:t>
      </w:r>
      <w:r w:rsidRPr="00CC776B">
        <w:t>Методика расчёта значений показателей эффективности реализации Программы</w:t>
      </w:r>
      <w:r>
        <w:t xml:space="preserve"> приведена в Приложении №3 к  муниципальной программе</w:t>
      </w:r>
      <w:r w:rsidRPr="008A047F">
        <w:t>.</w:t>
      </w:r>
    </w:p>
    <w:p w:rsidR="00460FAD" w:rsidRPr="00CC776B" w:rsidRDefault="00460FAD" w:rsidP="00460FAD">
      <w:pPr>
        <w:spacing w:line="288" w:lineRule="auto"/>
        <w:jc w:val="center"/>
      </w:pPr>
    </w:p>
    <w:p w:rsidR="00460FAD" w:rsidRDefault="00460FAD" w:rsidP="00460FAD">
      <w:pPr>
        <w:pStyle w:val="11"/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7B6784">
        <w:rPr>
          <w:rFonts w:ascii="Times New Roman" w:hAnsi="Times New Roman"/>
          <w:sz w:val="28"/>
          <w:szCs w:val="28"/>
        </w:rPr>
        <w:t>Порядок взаимодействия муниципального заказчика программы и ответственных за выполнение мероприятий</w:t>
      </w:r>
    </w:p>
    <w:p w:rsidR="00460FAD" w:rsidRPr="007B6784" w:rsidRDefault="00460FAD" w:rsidP="00460FAD">
      <w:pPr>
        <w:pStyle w:val="11"/>
        <w:spacing w:line="288" w:lineRule="auto"/>
        <w:ind w:left="928"/>
        <w:rPr>
          <w:rFonts w:ascii="Times New Roman" w:hAnsi="Times New Roman"/>
          <w:sz w:val="24"/>
          <w:szCs w:val="24"/>
        </w:rPr>
      </w:pPr>
    </w:p>
    <w:p w:rsidR="00460FAD" w:rsidRPr="00E83C8A" w:rsidRDefault="00460FAD" w:rsidP="00460FAD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E83C8A">
        <w:t>Муниципальный заказчик Муниципальной программы:</w:t>
      </w: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1) разрабатывает муниципальную программу;</w:t>
      </w: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2) формирует прогноз расходов на реализацию мероприятий муниципальной программы и готовит обоснование финансовых ресурсов;</w:t>
      </w: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bookmarkStart w:id="2" w:name="Par210"/>
      <w:bookmarkEnd w:id="2"/>
      <w:r w:rsidRPr="00E83C8A">
        <w:rPr>
          <w:rFonts w:cs="Times New Roman"/>
        </w:rPr>
        <w:t>3) взаимодейств</w:t>
      </w:r>
      <w:r>
        <w:rPr>
          <w:rFonts w:cs="Times New Roman"/>
        </w:rPr>
        <w:t xml:space="preserve">ует с </w:t>
      </w:r>
      <w:r w:rsidRPr="00E83C8A">
        <w:rPr>
          <w:rFonts w:cs="Times New Roman"/>
        </w:rPr>
        <w:t>ответственными за выполнение мероприятий подпрограммы, а также координацию их действий по реализации программы;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E83C8A">
        <w:rPr>
          <w:rFonts w:cs="Times New Roman"/>
        </w:rPr>
        <w:t>) участвует в обсуждении вопросов, связанных с реализацией и финансированием программы;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5) </w:t>
      </w:r>
      <w:r w:rsidRPr="00E83C8A">
        <w:rPr>
          <w:rFonts w:cs="Times New Roman"/>
        </w:rPr>
        <w:t>разрабатывает «Дорожные карты»</w:t>
      </w:r>
      <w:r>
        <w:rPr>
          <w:rFonts w:cs="Times New Roman"/>
        </w:rPr>
        <w:t>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6) </w:t>
      </w:r>
      <w:r w:rsidRPr="00E83C8A">
        <w:rPr>
          <w:rFonts w:cs="Times New Roman"/>
        </w:rPr>
        <w:t>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7)</w:t>
      </w:r>
      <w:r w:rsidRPr="00BD4C6C">
        <w:rPr>
          <w:rFonts w:cs="Times New Roman"/>
        </w:rPr>
        <w:t xml:space="preserve"> </w:t>
      </w:r>
      <w:r w:rsidRPr="00E83C8A">
        <w:rPr>
          <w:rFonts w:cs="Times New Roman"/>
        </w:rPr>
        <w:t>готовит отчет об исполнении «Дорожных карт»</w:t>
      </w: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bookmarkStart w:id="3" w:name="Par217"/>
      <w:bookmarkEnd w:id="3"/>
      <w:r>
        <w:rPr>
          <w:rFonts w:cs="Times New Roman"/>
        </w:rPr>
        <w:t>8</w:t>
      </w:r>
      <w:r w:rsidRPr="00E83C8A">
        <w:rPr>
          <w:rFonts w:cs="Times New Roman"/>
        </w:rPr>
        <w:t>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bookmarkStart w:id="4" w:name="Par219"/>
      <w:bookmarkEnd w:id="4"/>
      <w:r>
        <w:rPr>
          <w:rFonts w:cs="Times New Roman"/>
        </w:rPr>
        <w:t>9</w:t>
      </w:r>
      <w:r w:rsidRPr="00E83C8A">
        <w:rPr>
          <w:rFonts w:cs="Times New Roman"/>
        </w:rPr>
        <w:t>) обеспечивает выполнение муниципальной программы (подпрограммы), а также  эффективность и результативность ее реализации.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10)</w:t>
      </w:r>
      <w:r w:rsidRPr="00E83C8A">
        <w:rPr>
          <w:rFonts w:cs="Times New Roman"/>
        </w:rPr>
        <w:t xml:space="preserve"> вводит в подсистему ГАСУ МО информацию о реализации программы</w:t>
      </w:r>
      <w:r>
        <w:rPr>
          <w:rFonts w:cs="Times New Roman"/>
        </w:rPr>
        <w:t xml:space="preserve"> в установленные сроки</w:t>
      </w:r>
      <w:r w:rsidRPr="00E83C8A">
        <w:rPr>
          <w:rFonts w:cs="Times New Roman"/>
        </w:rPr>
        <w:t>.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Ответственный за выполнение мероприятия муниципальной программы: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2)</w:t>
      </w:r>
      <w:r>
        <w:rPr>
          <w:rFonts w:cs="Times New Roman"/>
        </w:rPr>
        <w:t> </w:t>
      </w:r>
      <w:r w:rsidRPr="00E83C8A">
        <w:rPr>
          <w:rFonts w:cs="Times New Roman"/>
        </w:rPr>
        <w:t>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5) готовит и представляет муниципальному заказчику муниципальной программы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  <w:r w:rsidRPr="00E83C8A">
        <w:rPr>
          <w:rFonts w:cs="Times New Roman"/>
        </w:rPr>
        <w:t>6) вводит в подсистему ГАСУ МО информацию о выполнении мероприятия.</w:t>
      </w:r>
    </w:p>
    <w:p w:rsidR="00460FAD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</w:p>
    <w:p w:rsidR="00460FAD" w:rsidRPr="00E83C8A" w:rsidRDefault="00460FAD" w:rsidP="00460FAD">
      <w:pPr>
        <w:widowControl w:val="0"/>
        <w:tabs>
          <w:tab w:val="left" w:pos="851"/>
        </w:tabs>
        <w:autoSpaceDE w:val="0"/>
        <w:autoSpaceDN w:val="0"/>
        <w:adjustRightInd w:val="0"/>
        <w:spacing w:line="288" w:lineRule="auto"/>
        <w:ind w:firstLine="540"/>
        <w:jc w:val="both"/>
        <w:rPr>
          <w:rFonts w:cs="Times New Roman"/>
        </w:rPr>
      </w:pPr>
    </w:p>
    <w:p w:rsidR="00460FAD" w:rsidRPr="00C16597" w:rsidRDefault="00460FAD" w:rsidP="00460FAD">
      <w:pPr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C16597">
        <w:rPr>
          <w:sz w:val="28"/>
          <w:szCs w:val="28"/>
        </w:rPr>
        <w:t xml:space="preserve"> Состав, форма и сроки представления отчетности о ходе реализации мероприятий Муниципальной программы</w:t>
      </w:r>
    </w:p>
    <w:p w:rsidR="00460FAD" w:rsidRPr="00C71BFD" w:rsidRDefault="00460FAD" w:rsidP="00460FAD">
      <w:pPr>
        <w:autoSpaceDE w:val="0"/>
        <w:autoSpaceDN w:val="0"/>
        <w:adjustRightInd w:val="0"/>
        <w:spacing w:line="288" w:lineRule="auto"/>
      </w:pPr>
    </w:p>
    <w:p w:rsidR="00460FAD" w:rsidRPr="00ED560C" w:rsidRDefault="00460FAD" w:rsidP="00460FAD">
      <w:pPr>
        <w:spacing w:line="288" w:lineRule="auto"/>
        <w:ind w:firstLine="708"/>
        <w:jc w:val="both"/>
        <w:rPr>
          <w:rFonts w:cs="Times New Roman"/>
          <w:bCs/>
        </w:rPr>
      </w:pPr>
      <w:r w:rsidRPr="00ED560C">
        <w:rPr>
          <w:rFonts w:cs="Times New Roman"/>
          <w:bCs/>
        </w:rPr>
        <w:t xml:space="preserve">Контроль за реализацией Муниципальной программы осуществляется координатором </w:t>
      </w:r>
      <w:r w:rsidRPr="00ED560C">
        <w:rPr>
          <w:rFonts w:cs="Times New Roman"/>
        </w:rPr>
        <w:t>Муниципальной программы</w:t>
      </w:r>
      <w:r w:rsidRPr="00ED560C">
        <w:rPr>
          <w:rFonts w:cs="Times New Roman"/>
          <w:bCs/>
        </w:rPr>
        <w:t>.</w:t>
      </w:r>
    </w:p>
    <w:p w:rsidR="00460FAD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 w:rsidRPr="00E83C8A">
        <w:rPr>
          <w:rFonts w:cs="Times New Roman"/>
        </w:rPr>
        <w:t>С целью контроля за реализацией муниципальной программы муниципальный заказчик</w:t>
      </w:r>
      <w:r>
        <w:rPr>
          <w:rFonts w:cs="Times New Roman"/>
        </w:rPr>
        <w:t>:</w:t>
      </w:r>
    </w:p>
    <w:p w:rsidR="00460FAD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 w:rsidRPr="00E83C8A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E83C8A">
        <w:rPr>
          <w:rFonts w:cs="Times New Roman"/>
        </w:rPr>
        <w:t>ежеквартально до 20 числа месяца, следующего за отчетным кварталом, формирует в подсистеме ГАСУ МО:</w:t>
      </w:r>
    </w:p>
    <w:p w:rsidR="00460FAD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 </w:t>
      </w:r>
      <w:r w:rsidRPr="00E83C8A">
        <w:rPr>
          <w:rFonts w:cs="Times New Roman"/>
        </w:rPr>
        <w:t>оперативный отчет о реализации мероприятий муниципальной программы;</w:t>
      </w:r>
    </w:p>
    <w:p w:rsidR="00460FAD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- </w:t>
      </w:r>
      <w:r w:rsidRPr="00E83C8A">
        <w:rPr>
          <w:rFonts w:cs="Times New Roman"/>
        </w:rPr>
        <w:t xml:space="preserve">оперативный (годовой) отчет о выполнении муниципальной программы по объектам строительства, реконструкции и капитального </w:t>
      </w:r>
      <w:r>
        <w:rPr>
          <w:rFonts w:cs="Times New Roman"/>
        </w:rPr>
        <w:t>ремонта;</w:t>
      </w:r>
    </w:p>
    <w:p w:rsidR="00460FAD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2)</w:t>
      </w:r>
      <w:r w:rsidRPr="00E83C8A">
        <w:rPr>
          <w:rFonts w:cs="Times New Roman"/>
        </w:rPr>
        <w:t xml:space="preserve"> ежегодно в срок до 1 марта года, следующего за отчетным, формирует в подсистеме ГАСУ МО</w:t>
      </w:r>
      <w:r>
        <w:rPr>
          <w:rFonts w:cs="Times New Roman"/>
        </w:rPr>
        <w:t xml:space="preserve"> </w:t>
      </w:r>
      <w:r w:rsidRPr="00E83C8A">
        <w:rPr>
          <w:rFonts w:cs="Times New Roman"/>
        </w:rPr>
        <w:t xml:space="preserve"> годовой отчет о реализации муниципальной программы для оценки эффективности реализации муниципальной программы.</w:t>
      </w:r>
    </w:p>
    <w:p w:rsidR="00460FAD" w:rsidRPr="00F854D5" w:rsidRDefault="00460FAD" w:rsidP="00460FAD">
      <w:pPr>
        <w:spacing w:line="288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3) раз </w:t>
      </w:r>
      <w:r w:rsidRPr="00E83C8A">
        <w:rPr>
          <w:rFonts w:cs="Times New Roman"/>
        </w:rPr>
        <w:t xml:space="preserve">в 3 года муниципальный заказчик формирует в подсистеме ГАСУ МО комплексный отчет о реализации мероприятий муниципальных программ не позднее               </w:t>
      </w:r>
      <w:r w:rsidRPr="00F854D5">
        <w:rPr>
          <w:rFonts w:cs="Times New Roman"/>
        </w:rPr>
        <w:t>1 апреля года, следующего за отчетным.</w:t>
      </w:r>
    </w:p>
    <w:p w:rsidR="00460FAD" w:rsidRDefault="00460FAD" w:rsidP="00460FAD">
      <w:pPr>
        <w:spacing w:line="288" w:lineRule="auto"/>
        <w:ind w:firstLine="708"/>
        <w:jc w:val="both"/>
      </w:pPr>
      <w:r w:rsidRPr="00F854D5">
        <w:t xml:space="preserve"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 утвержденным постановлением </w:t>
      </w:r>
      <w:r>
        <w:t xml:space="preserve">Администрации </w:t>
      </w:r>
      <w:r w:rsidRPr="00F854D5">
        <w:t>городского округа Электросталь Московской области от 27.08.2013 №651/8</w:t>
      </w:r>
      <w:r>
        <w:t xml:space="preserve"> (с последующими изменениями и дополнениями)</w:t>
      </w:r>
      <w:r w:rsidRPr="00F854D5">
        <w:t>.</w:t>
      </w:r>
      <w:r>
        <w:t xml:space="preserve"> </w:t>
      </w:r>
    </w:p>
    <w:p w:rsidR="00460FAD" w:rsidRDefault="00460FAD" w:rsidP="00D406EB">
      <w:pPr>
        <w:rPr>
          <w:rFonts w:cs="Times New Roman"/>
          <w:sz w:val="22"/>
          <w:szCs w:val="22"/>
        </w:rPr>
        <w:sectPr w:rsidR="00460FAD" w:rsidSect="00C73C4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EC4868" w:rsidRDefault="00EC4868" w:rsidP="00460FAD">
      <w:pPr>
        <w:pStyle w:val="ConsPlusNormal"/>
        <w:ind w:left="12616"/>
        <w:rPr>
          <w:rFonts w:ascii="Times New Roman" w:hAnsi="Times New Roman" w:cs="Times New Roman"/>
        </w:rPr>
      </w:pPr>
    </w:p>
    <w:p w:rsidR="00460FAD" w:rsidRDefault="00460FAD" w:rsidP="00460FAD">
      <w:pPr>
        <w:pStyle w:val="ConsPlusNormal"/>
        <w:ind w:left="12616"/>
        <w:rPr>
          <w:rFonts w:ascii="Times New Roman" w:hAnsi="Times New Roman" w:cs="Times New Roman"/>
        </w:rPr>
      </w:pPr>
      <w:r w:rsidRPr="00163DE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460FAD" w:rsidRPr="00163DE6" w:rsidRDefault="00460FAD" w:rsidP="00460FAD">
      <w:pPr>
        <w:pStyle w:val="ConsPlusNormal"/>
        <w:ind w:left="126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460FAD" w:rsidRDefault="00460FAD" w:rsidP="00460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0FAD" w:rsidRDefault="00460FAD" w:rsidP="00460FAD">
      <w:pPr>
        <w:pStyle w:val="ConsPlusNormal"/>
        <w:jc w:val="right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84"/>
      <w:bookmarkEnd w:id="5"/>
      <w:r w:rsidRPr="00093E59">
        <w:rPr>
          <w:rFonts w:ascii="Times New Roman" w:hAnsi="Times New Roman" w:cs="Times New Roman"/>
        </w:rPr>
        <w:t xml:space="preserve">Перечень мероприятий </w:t>
      </w:r>
      <w:r w:rsidRPr="00093E59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460FAD" w:rsidRPr="00093E59" w:rsidRDefault="00460FAD" w:rsidP="00460FAD">
      <w:pPr>
        <w:jc w:val="center"/>
      </w:pPr>
      <w:r w:rsidRPr="00093E59">
        <w:rPr>
          <w:rFonts w:cs="Times New Roman"/>
        </w:rPr>
        <w:t xml:space="preserve">программы </w:t>
      </w:r>
      <w:r w:rsidR="00C31885">
        <w:t>«</w:t>
      </w:r>
      <w:r w:rsidRPr="00093E59">
        <w:t>Пассажирский транспорт общего пользования</w:t>
      </w:r>
      <w:r w:rsidR="00C31885">
        <w:t>»</w:t>
      </w:r>
      <w:r w:rsidRPr="00093E59">
        <w:t xml:space="preserve">  на 201</w:t>
      </w:r>
      <w:r>
        <w:t>7</w:t>
      </w:r>
      <w:r w:rsidRPr="00093E59">
        <w:t>-20</w:t>
      </w:r>
      <w:r>
        <w:t>21</w:t>
      </w:r>
      <w:r w:rsidRPr="00093E59">
        <w:t xml:space="preserve"> годы</w:t>
      </w:r>
    </w:p>
    <w:p w:rsidR="00460FAD" w:rsidRPr="00093E59" w:rsidRDefault="00460FAD" w:rsidP="00460FA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850"/>
        <w:gridCol w:w="1560"/>
        <w:gridCol w:w="1276"/>
        <w:gridCol w:w="795"/>
        <w:gridCol w:w="8"/>
        <w:gridCol w:w="615"/>
        <w:gridCol w:w="540"/>
        <w:gridCol w:w="27"/>
        <w:gridCol w:w="558"/>
        <w:gridCol w:w="9"/>
        <w:gridCol w:w="561"/>
        <w:gridCol w:w="6"/>
        <w:gridCol w:w="567"/>
        <w:gridCol w:w="1984"/>
        <w:gridCol w:w="3260"/>
      </w:tblGrid>
      <w:tr w:rsidR="00460FAD" w:rsidRPr="00093E59" w:rsidTr="00E44A65">
        <w:tc>
          <w:tcPr>
            <w:tcW w:w="566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95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Объем финансирования мероприятия в 201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093E59">
              <w:rPr>
                <w:rFonts w:ascii="Times New Roman" w:hAnsi="Times New Roman" w:cs="Times New Roman"/>
                <w:sz w:val="20"/>
              </w:rPr>
              <w:t>г (тыс. руб.)</w:t>
            </w:r>
            <w:hyperlink w:anchor="P981" w:history="1">
              <w:r w:rsidRPr="00093E59">
                <w:rPr>
                  <w:rFonts w:ascii="Times New Roman" w:hAnsi="Times New Roman" w:cs="Times New Roman"/>
                  <w:color w:val="0000FF"/>
                  <w:sz w:val="20"/>
                </w:rPr>
                <w:t>*</w:t>
              </w:r>
            </w:hyperlink>
          </w:p>
        </w:tc>
        <w:tc>
          <w:tcPr>
            <w:tcW w:w="803" w:type="dxa"/>
            <w:gridSpan w:val="2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2883" w:type="dxa"/>
            <w:gridSpan w:val="8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3260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Результаты выполнения мероприятий программы</w:t>
            </w:r>
          </w:p>
        </w:tc>
      </w:tr>
      <w:tr w:rsidR="00460FAD" w:rsidRPr="00093E59" w:rsidTr="00E44A65">
        <w:trPr>
          <w:cantSplit/>
          <w:trHeight w:val="773"/>
        </w:trPr>
        <w:tc>
          <w:tcPr>
            <w:tcW w:w="566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460FAD" w:rsidRPr="00093E59" w:rsidRDefault="00460FAD" w:rsidP="00E44A65">
            <w:pPr>
              <w:ind w:left="113" w:right="113"/>
              <w:jc w:val="center"/>
              <w:rPr>
                <w:rFonts w:cs="Times New Roman"/>
              </w:rPr>
            </w:pPr>
            <w:r w:rsidRPr="00093E59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7</w:t>
            </w:r>
            <w:r w:rsidRPr="00093E59">
              <w:rPr>
                <w:rFonts w:cs="Times New Roman"/>
              </w:rPr>
              <w:t>г.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ind w:left="113" w:right="113"/>
              <w:jc w:val="center"/>
              <w:rPr>
                <w:rFonts w:cs="Times New Roman"/>
              </w:rPr>
            </w:pPr>
            <w:r w:rsidRPr="00093E59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8</w:t>
            </w:r>
            <w:r w:rsidRPr="00093E59">
              <w:rPr>
                <w:rFonts w:cs="Times New Roman"/>
              </w:rPr>
              <w:t>г.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ind w:left="113" w:right="113"/>
              <w:jc w:val="center"/>
              <w:rPr>
                <w:rFonts w:cs="Times New Roman"/>
              </w:rPr>
            </w:pPr>
            <w:r w:rsidRPr="00093E59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9</w:t>
            </w:r>
            <w:r w:rsidRPr="00093E59">
              <w:rPr>
                <w:rFonts w:cs="Times New Roman"/>
              </w:rPr>
              <w:t>г.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ind w:left="113" w:right="113"/>
              <w:jc w:val="center"/>
              <w:rPr>
                <w:rFonts w:cs="Times New Roman"/>
              </w:rPr>
            </w:pPr>
            <w:r w:rsidRPr="00093E59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20</w:t>
            </w:r>
            <w:r w:rsidRPr="00093E59">
              <w:rPr>
                <w:rFonts w:cs="Times New Roman"/>
              </w:rPr>
              <w:t>г.</w:t>
            </w:r>
          </w:p>
        </w:tc>
        <w:tc>
          <w:tcPr>
            <w:tcW w:w="567" w:type="dxa"/>
            <w:textDirection w:val="btLr"/>
            <w:vAlign w:val="center"/>
          </w:tcPr>
          <w:p w:rsidR="00460FAD" w:rsidRPr="00093E59" w:rsidRDefault="00460FAD" w:rsidP="00E44A6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  <w:r w:rsidRPr="00093E59">
              <w:rPr>
                <w:rFonts w:cs="Times New Roman"/>
              </w:rPr>
              <w:t>г.</w:t>
            </w:r>
          </w:p>
        </w:tc>
        <w:tc>
          <w:tcPr>
            <w:tcW w:w="1984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3260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</w:tr>
      <w:tr w:rsidR="00460FAD" w:rsidRPr="00093E59" w:rsidTr="00E44A65"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  <w:gridSpan w:val="2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5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13</w:t>
            </w:r>
          </w:p>
        </w:tc>
      </w:tr>
      <w:tr w:rsidR="00460FAD" w:rsidRPr="00093E59" w:rsidTr="00E44A65">
        <w:trPr>
          <w:cantSplit/>
          <w:trHeight w:val="1134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093E59">
              <w:rPr>
                <w:rFonts w:ascii="Times New Roman" w:hAnsi="Times New Roman" w:cs="Times New Roman"/>
                <w:i/>
              </w:rPr>
              <w:t>Задача 1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Организация транспортного обслуживания населения, повышение транспортной мобильности населения.</w:t>
            </w: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093E5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Средства бюджета г.о. Электросталь МО</w:t>
            </w:r>
          </w:p>
        </w:tc>
        <w:tc>
          <w:tcPr>
            <w:tcW w:w="1276" w:type="dxa"/>
            <w:textDirection w:val="btLr"/>
            <w:vAlign w:val="center"/>
          </w:tcPr>
          <w:p w:rsidR="00460FAD" w:rsidRPr="0006571B" w:rsidRDefault="00460FAD" w:rsidP="00E44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712,0</w:t>
            </w:r>
          </w:p>
        </w:tc>
        <w:tc>
          <w:tcPr>
            <w:tcW w:w="803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5 817,0</w:t>
            </w:r>
          </w:p>
        </w:tc>
        <w:tc>
          <w:tcPr>
            <w:tcW w:w="615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1984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Управление по промышленности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транспорту, связи и экологии</w:t>
            </w:r>
          </w:p>
        </w:tc>
        <w:tc>
          <w:tcPr>
            <w:tcW w:w="32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перевезенных пассажиров транспортными средствами, работающими  в социальном режиме с ежегодным увеличением с 11245.2 тыс. чел до 11415.1 тыс. чел., (в 2018 году), недопущением снижения количества маршрутов осуществляющих перевозки пассажиров по регулируемым тарифам, а также отсутствие снижения объема транспортной работы        </w:t>
            </w:r>
          </w:p>
        </w:tc>
      </w:tr>
      <w:tr w:rsidR="00460FAD" w:rsidRPr="00093E59" w:rsidTr="00E44A65">
        <w:trPr>
          <w:cantSplit/>
          <w:trHeight w:val="1134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pStyle w:val="ConsPlusNormal"/>
              <w:ind w:right="-62"/>
              <w:rPr>
                <w:rFonts w:ascii="Times New Roman" w:hAnsi="Times New Roman" w:cs="Times New Roman"/>
                <w:u w:val="single"/>
              </w:rPr>
            </w:pPr>
            <w:r w:rsidRPr="00D025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Pr="00093E5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t>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093E5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Средства бюджета г.о. Электросталь МО</w:t>
            </w:r>
          </w:p>
        </w:tc>
        <w:tc>
          <w:tcPr>
            <w:tcW w:w="1276" w:type="dxa"/>
            <w:textDirection w:val="btLr"/>
            <w:vAlign w:val="center"/>
          </w:tcPr>
          <w:p w:rsidR="00460FAD" w:rsidRPr="0006571B" w:rsidRDefault="00460FAD" w:rsidP="00E44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803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5 817,0</w:t>
            </w:r>
          </w:p>
        </w:tc>
        <w:tc>
          <w:tcPr>
            <w:tcW w:w="615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1984" w:type="dxa"/>
            <w:vAlign w:val="center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Управление по промышленности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транспорту, связи и экологии</w:t>
            </w:r>
          </w:p>
        </w:tc>
        <w:tc>
          <w:tcPr>
            <w:tcW w:w="32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Удовлетворение потребностей населения в транспортных услугах</w:t>
            </w:r>
          </w:p>
        </w:tc>
      </w:tr>
      <w:tr w:rsidR="00460FAD" w:rsidRPr="00093E59" w:rsidTr="00E44A65">
        <w:trPr>
          <w:trHeight w:val="2582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транспорта общего пользования жителям городского округа Электросталь Московской области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Pr="00093E5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2" w:type="dxa"/>
            <w:gridSpan w:val="12"/>
          </w:tcPr>
          <w:p w:rsidR="00460FAD" w:rsidRPr="00093E59" w:rsidRDefault="00460FAD" w:rsidP="00E44A65">
            <w:pPr>
              <w:jc w:val="center"/>
              <w:rPr>
                <w:sz w:val="22"/>
                <w:szCs w:val="22"/>
              </w:rPr>
            </w:pPr>
          </w:p>
          <w:p w:rsidR="00460FAD" w:rsidRPr="00093E59" w:rsidRDefault="00460FAD" w:rsidP="00E44A65">
            <w:pPr>
              <w:jc w:val="center"/>
              <w:rPr>
                <w:sz w:val="22"/>
                <w:szCs w:val="22"/>
              </w:rPr>
            </w:pPr>
          </w:p>
          <w:p w:rsidR="00460FAD" w:rsidRPr="00093E59" w:rsidRDefault="00460FAD" w:rsidP="00E44A65">
            <w:pPr>
              <w:jc w:val="center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  <w:p w:rsidR="00460FAD" w:rsidRPr="00093E59" w:rsidRDefault="00460FAD" w:rsidP="00E44A65">
            <w:pPr>
              <w:ind w:left="-57" w:right="-57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0FAD" w:rsidRPr="00093E59" w:rsidRDefault="00460FAD" w:rsidP="00E44A65">
            <w:pPr>
              <w:rPr>
                <w:sz w:val="22"/>
                <w:szCs w:val="22"/>
              </w:rPr>
            </w:pPr>
          </w:p>
          <w:p w:rsidR="00460FAD" w:rsidRPr="00093E59" w:rsidRDefault="00460FAD" w:rsidP="00E44A65">
            <w:pPr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Управление по промышленности,</w:t>
            </w:r>
          </w:p>
          <w:p w:rsidR="00460FAD" w:rsidRPr="00093E59" w:rsidRDefault="00460FAD" w:rsidP="00E44A65">
            <w:pPr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транспорту связи и экологии</w:t>
            </w:r>
          </w:p>
          <w:p w:rsidR="00460FAD" w:rsidRPr="00093E59" w:rsidRDefault="00460FAD" w:rsidP="00E44A65">
            <w:pPr>
              <w:rPr>
                <w:sz w:val="22"/>
                <w:szCs w:val="22"/>
              </w:rPr>
            </w:pPr>
          </w:p>
          <w:p w:rsidR="00460FAD" w:rsidRPr="00093E59" w:rsidRDefault="00460FAD" w:rsidP="00E44A65">
            <w:pPr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Экономическое управление</w:t>
            </w:r>
          </w:p>
        </w:tc>
        <w:tc>
          <w:tcPr>
            <w:tcW w:w="3260" w:type="dxa"/>
          </w:tcPr>
          <w:p w:rsidR="00460FAD" w:rsidRPr="00093E59" w:rsidRDefault="00460FAD" w:rsidP="00E44A65">
            <w:pPr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Доля маршрутов регулярных перевозок по регулируемым  тарифам, на которых отдельным  категориям граждан предоставляются меры социальной поддержки в общем количестве маршрутов регулярных перевозок городского округа Электросталь МО – не менее 50%</w:t>
            </w:r>
          </w:p>
        </w:tc>
      </w:tr>
      <w:tr w:rsidR="00460FAD" w:rsidRPr="00093E59" w:rsidTr="00E44A65">
        <w:trPr>
          <w:cantSplit/>
          <w:trHeight w:val="1628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rPr>
                <w:rFonts w:cs="Times New Roman"/>
                <w:bCs/>
                <w:u w:val="single"/>
              </w:rPr>
            </w:pPr>
            <w:r w:rsidRPr="00093E59">
              <w:rPr>
                <w:rFonts w:cs="Times New Roman"/>
                <w:bCs/>
                <w:u w:val="single"/>
              </w:rPr>
              <w:t>Мероприятие 2</w:t>
            </w:r>
          </w:p>
          <w:p w:rsidR="00460FAD" w:rsidRPr="00093E59" w:rsidRDefault="00460FAD" w:rsidP="00E44A65">
            <w:pPr>
              <w:rPr>
                <w:rFonts w:cs="Times New Roman"/>
                <w:bCs/>
              </w:rPr>
            </w:pPr>
          </w:p>
          <w:p w:rsidR="00460FAD" w:rsidRPr="00093E59" w:rsidRDefault="00460FAD" w:rsidP="00E44A65">
            <w:pPr>
              <w:rPr>
                <w:rFonts w:cs="Times New Roman"/>
                <w:bCs/>
              </w:rPr>
            </w:pPr>
            <w:r w:rsidRPr="00093E59">
              <w:rPr>
                <w:rFonts w:cs="Times New Roman"/>
                <w:bCs/>
              </w:rPr>
              <w:t xml:space="preserve">Организация транспортного обслуживания 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 xml:space="preserve"> 20</w:t>
            </w:r>
            <w:r>
              <w:rPr>
                <w:rFonts w:cs="Times New Roman"/>
              </w:rPr>
              <w:t>17</w:t>
            </w:r>
            <w:r w:rsidRPr="00093E59">
              <w:rPr>
                <w:rFonts w:cs="Times New Roman"/>
              </w:rPr>
              <w:t>-20</w:t>
            </w:r>
            <w:r>
              <w:rPr>
                <w:rFonts w:cs="Times New Roman"/>
              </w:rPr>
              <w:t>21</w:t>
            </w: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г.о. Электросталь МО </w:t>
            </w:r>
          </w:p>
        </w:tc>
        <w:tc>
          <w:tcPr>
            <w:tcW w:w="1276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803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5 817,0</w:t>
            </w:r>
          </w:p>
        </w:tc>
        <w:tc>
          <w:tcPr>
            <w:tcW w:w="615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67" w:type="dxa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1984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Управление по промышленности</w:t>
            </w:r>
          </w:p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транспорту, связи и экологии</w:t>
            </w:r>
          </w:p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Экономическое управление</w:t>
            </w:r>
          </w:p>
        </w:tc>
        <w:tc>
          <w:tcPr>
            <w:tcW w:w="3260" w:type="dxa"/>
            <w:vAlign w:val="center"/>
          </w:tcPr>
          <w:p w:rsidR="00460FAD" w:rsidRPr="00093E59" w:rsidRDefault="00460FAD" w:rsidP="00E44A65">
            <w:pPr>
              <w:jc w:val="center"/>
              <w:rPr>
                <w:rFonts w:cs="Times New Roman"/>
              </w:rPr>
            </w:pPr>
            <w:r w:rsidRPr="00093E59">
              <w:rPr>
                <w:rFonts w:cs="Times New Roman"/>
              </w:rPr>
              <w:t>Количество перевезенных льготных категорий граждан в городском округе Электросталь МО области – не менее 11 млн.чел. ежегодно</w:t>
            </w:r>
          </w:p>
        </w:tc>
      </w:tr>
      <w:tr w:rsidR="00460FAD" w:rsidRPr="00093E59" w:rsidTr="00E44A65">
        <w:trPr>
          <w:trHeight w:val="2865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93E59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695" w:type="dxa"/>
          </w:tcPr>
          <w:p w:rsidR="00460FAD" w:rsidRPr="00093E59" w:rsidRDefault="00460FAD" w:rsidP="00E44A65">
            <w:pPr>
              <w:rPr>
                <w:rFonts w:cs="Times New Roman"/>
                <w:bCs/>
                <w:u w:val="single"/>
              </w:rPr>
            </w:pPr>
            <w:r w:rsidRPr="00093E59">
              <w:rPr>
                <w:rFonts w:cs="Times New Roman"/>
                <w:bCs/>
                <w:u w:val="single"/>
              </w:rPr>
              <w:t>Мероприятие 3</w:t>
            </w:r>
          </w:p>
          <w:p w:rsidR="00460FAD" w:rsidRPr="00093E59" w:rsidRDefault="00460FAD" w:rsidP="00E44A65">
            <w:pPr>
              <w:rPr>
                <w:rFonts w:cs="Times New Roman"/>
                <w:bCs/>
                <w:u w:val="single"/>
              </w:rPr>
            </w:pPr>
            <w:r w:rsidRPr="00093E59">
              <w:rPr>
                <w:bCs/>
                <w:sz w:val="20"/>
                <w:szCs w:val="20"/>
              </w:rPr>
              <w:t>Оснащение пассажирского транспорта общего пользования оборудованием  для приема   единой транспортной  карты Московской области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 xml:space="preserve"> Внебюд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  <w:gridSpan w:val="2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7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В пределах  средств организаций,  осуществляющих перевозку  пассажиров   по маршрутам  регулярных  перевозок  в  городском  округе  Электросталь</w:t>
            </w:r>
          </w:p>
        </w:tc>
        <w:tc>
          <w:tcPr>
            <w:tcW w:w="1984" w:type="dxa"/>
            <w:vAlign w:val="center"/>
          </w:tcPr>
          <w:p w:rsidR="00460FAD" w:rsidRPr="00093E59" w:rsidRDefault="00460FAD" w:rsidP="00E44A65">
            <w:pPr>
              <w:ind w:right="-66"/>
            </w:pPr>
            <w:r w:rsidRPr="00093E59">
              <w:t>Управление по промышленности,  транспорту, связи и экологии</w:t>
            </w:r>
          </w:p>
          <w:p w:rsidR="00460FAD" w:rsidRPr="00093E59" w:rsidRDefault="00460FAD" w:rsidP="00E44A65">
            <w:pPr>
              <w:ind w:right="-66"/>
            </w:pPr>
            <w:r w:rsidRPr="00093E59">
              <w:t>Организации осуществляющие пассажирские перевозки по муниципальным маршрутам</w:t>
            </w:r>
          </w:p>
        </w:tc>
        <w:tc>
          <w:tcPr>
            <w:tcW w:w="3260" w:type="dxa"/>
            <w:vAlign w:val="center"/>
          </w:tcPr>
          <w:p w:rsidR="00460FAD" w:rsidRPr="00093E59" w:rsidRDefault="00460FAD" w:rsidP="00E44A65">
            <w:r w:rsidRPr="00093E59">
              <w:t>Увеличение доли пассажиров, оплачивающих свой проезд единой транспортной картой Московской области</w:t>
            </w:r>
          </w:p>
        </w:tc>
      </w:tr>
      <w:tr w:rsidR="00460FAD" w:rsidRPr="00093E59" w:rsidTr="00E44A65">
        <w:trPr>
          <w:trHeight w:val="1202"/>
        </w:trPr>
        <w:tc>
          <w:tcPr>
            <w:tcW w:w="56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5" w:type="dxa"/>
          </w:tcPr>
          <w:p w:rsidR="00460FAD" w:rsidRPr="00093E59" w:rsidRDefault="00460FAD" w:rsidP="00E44A65">
            <w:pPr>
              <w:rPr>
                <w:rFonts w:cs="Times New Roman"/>
                <w:bCs/>
                <w:u w:val="single"/>
              </w:rPr>
            </w:pPr>
            <w:r w:rsidRPr="00093E59">
              <w:rPr>
                <w:rFonts w:cs="Times New Roman"/>
                <w:bCs/>
                <w:u w:val="single"/>
              </w:rPr>
              <w:t>Всего по программе</w:t>
            </w: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  <w:r w:rsidRPr="00093E5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Электросталь  МО</w:t>
            </w:r>
          </w:p>
        </w:tc>
        <w:tc>
          <w:tcPr>
            <w:tcW w:w="1276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Normal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795" w:type="dxa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5 817,0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460FAD" w:rsidRPr="00093E59" w:rsidRDefault="00460FAD" w:rsidP="00E44A6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713,0</w:t>
            </w:r>
          </w:p>
        </w:tc>
        <w:tc>
          <w:tcPr>
            <w:tcW w:w="540" w:type="dxa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85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573" w:type="dxa"/>
            <w:gridSpan w:val="2"/>
            <w:textDirection w:val="btLr"/>
            <w:vAlign w:val="center"/>
          </w:tcPr>
          <w:p w:rsidR="00460FAD" w:rsidRDefault="00460FAD" w:rsidP="00E44A65">
            <w:pPr>
              <w:ind w:left="113" w:right="113"/>
              <w:jc w:val="center"/>
            </w:pPr>
            <w:r w:rsidRPr="0019294C">
              <w:rPr>
                <w:rFonts w:cs="Times New Roman"/>
              </w:rPr>
              <w:t>1276,0</w:t>
            </w:r>
          </w:p>
        </w:tc>
        <w:tc>
          <w:tcPr>
            <w:tcW w:w="1984" w:type="dxa"/>
            <w:vAlign w:val="center"/>
          </w:tcPr>
          <w:p w:rsidR="00460FAD" w:rsidRPr="00093E59" w:rsidRDefault="00460FAD" w:rsidP="00E44A65">
            <w:pPr>
              <w:pStyle w:val="ConsPlusNormal"/>
            </w:pPr>
          </w:p>
        </w:tc>
        <w:tc>
          <w:tcPr>
            <w:tcW w:w="3260" w:type="dxa"/>
            <w:vAlign w:val="center"/>
          </w:tcPr>
          <w:p w:rsidR="00460FAD" w:rsidRPr="00093E59" w:rsidRDefault="00460FAD" w:rsidP="00E44A65"/>
        </w:tc>
      </w:tr>
    </w:tbl>
    <w:p w:rsidR="00460FAD" w:rsidRPr="00093E59" w:rsidRDefault="00460FAD" w:rsidP="00460FAD">
      <w:pPr>
        <w:pStyle w:val="ConsPlusNormal"/>
        <w:jc w:val="both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  <w:bookmarkStart w:id="6" w:name="P981"/>
      <w:bookmarkEnd w:id="6"/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 w:hanging="94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</w:t>
      </w: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Default="00460FAD" w:rsidP="00460FAD">
      <w:pPr>
        <w:pStyle w:val="ConsPlusNormal"/>
        <w:ind w:left="9912" w:firstLine="1428"/>
      </w:pPr>
      <w:r>
        <w:t xml:space="preserve">  </w:t>
      </w:r>
    </w:p>
    <w:p w:rsidR="00460FAD" w:rsidRDefault="00460FAD" w:rsidP="00460FAD">
      <w:pPr>
        <w:pStyle w:val="ConsPlusNormal"/>
        <w:ind w:left="9912" w:firstLine="1428"/>
      </w:pPr>
    </w:p>
    <w:p w:rsidR="00B24113" w:rsidRDefault="00B24113" w:rsidP="00460FAD">
      <w:pPr>
        <w:pStyle w:val="ConsPlusNormal"/>
        <w:ind w:left="9912" w:firstLine="1428"/>
      </w:pPr>
    </w:p>
    <w:p w:rsidR="00B24113" w:rsidRDefault="00B24113" w:rsidP="00460FAD">
      <w:pPr>
        <w:pStyle w:val="ConsPlusNormal"/>
        <w:ind w:left="9912" w:firstLine="1428"/>
      </w:pPr>
    </w:p>
    <w:p w:rsidR="00B24113" w:rsidRDefault="00B24113" w:rsidP="00460FAD">
      <w:pPr>
        <w:pStyle w:val="ConsPlusNormal"/>
        <w:ind w:left="9912" w:firstLine="1428"/>
      </w:pPr>
    </w:p>
    <w:p w:rsidR="00B24113" w:rsidRDefault="00B24113" w:rsidP="00460FAD">
      <w:pPr>
        <w:pStyle w:val="ConsPlusNormal"/>
        <w:ind w:left="9912" w:firstLine="1428"/>
      </w:pPr>
    </w:p>
    <w:p w:rsidR="00460FAD" w:rsidRPr="00093E59" w:rsidRDefault="00EC4868" w:rsidP="00460FAD">
      <w:pPr>
        <w:pStyle w:val="ConsPlusNormal"/>
        <w:ind w:left="9912" w:firstLine="1428"/>
        <w:rPr>
          <w:rFonts w:ascii="Times New Roman" w:hAnsi="Times New Roman" w:cs="Times New Roman"/>
        </w:rPr>
      </w:pPr>
      <w:r>
        <w:t xml:space="preserve">   </w:t>
      </w:r>
      <w:r w:rsidR="00460FAD" w:rsidRPr="00093E59">
        <w:rPr>
          <w:rFonts w:ascii="Times New Roman" w:hAnsi="Times New Roman" w:cs="Times New Roman"/>
        </w:rPr>
        <w:t>Приложение №2</w:t>
      </w:r>
    </w:p>
    <w:p w:rsidR="00460FAD" w:rsidRPr="00093E59" w:rsidRDefault="00460FAD" w:rsidP="00460FAD">
      <w:pPr>
        <w:pStyle w:val="ConsPlusNormal"/>
        <w:ind w:left="9912" w:firstLine="1570"/>
        <w:rPr>
          <w:rFonts w:ascii="Times New Roman" w:hAnsi="Times New Roman" w:cs="Times New Roman"/>
        </w:rPr>
      </w:pPr>
      <w:r w:rsidRPr="00093E59">
        <w:rPr>
          <w:rFonts w:ascii="Times New Roman" w:hAnsi="Times New Roman" w:cs="Times New Roman"/>
        </w:rPr>
        <w:t xml:space="preserve">к муниципальной  программе </w:t>
      </w:r>
    </w:p>
    <w:p w:rsidR="00460FAD" w:rsidRPr="00093E59" w:rsidRDefault="00460FAD" w:rsidP="00460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0FAD" w:rsidRPr="00093E59" w:rsidRDefault="00460FAD" w:rsidP="00460F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93E59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460FAD" w:rsidRPr="00093E59" w:rsidRDefault="00460FAD" w:rsidP="00460FAD">
      <w:pPr>
        <w:jc w:val="center"/>
      </w:pPr>
      <w:r w:rsidRPr="00093E59">
        <w:rPr>
          <w:rFonts w:cs="Times New Roman"/>
        </w:rPr>
        <w:t xml:space="preserve">программы </w:t>
      </w:r>
      <w:r w:rsidR="00C31885">
        <w:rPr>
          <w:rFonts w:cs="Times New Roman"/>
        </w:rPr>
        <w:t>«</w:t>
      </w:r>
      <w:r w:rsidRPr="00093E59">
        <w:t>Пассажирский транспорт общего пользования</w:t>
      </w:r>
      <w:r w:rsidR="00C31885">
        <w:t>»</w:t>
      </w:r>
      <w:r w:rsidRPr="00093E59">
        <w:t xml:space="preserve">  на 201</w:t>
      </w:r>
      <w:r>
        <w:t>7</w:t>
      </w:r>
      <w:r w:rsidRPr="00093E59">
        <w:t>-20</w:t>
      </w:r>
      <w:r>
        <w:t>21</w:t>
      </w:r>
      <w:r w:rsidRPr="00093E59">
        <w:t xml:space="preserve"> годы</w:t>
      </w:r>
    </w:p>
    <w:tbl>
      <w:tblPr>
        <w:tblW w:w="153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7"/>
        <w:gridCol w:w="1134"/>
        <w:gridCol w:w="1136"/>
        <w:gridCol w:w="6379"/>
        <w:gridCol w:w="708"/>
        <w:gridCol w:w="1276"/>
        <w:gridCol w:w="708"/>
        <w:gridCol w:w="709"/>
        <w:gridCol w:w="708"/>
        <w:gridCol w:w="709"/>
        <w:gridCol w:w="709"/>
      </w:tblGrid>
      <w:tr w:rsidR="00460FAD" w:rsidRPr="00093E59" w:rsidTr="00E44A65">
        <w:trPr>
          <w:trHeight w:val="988"/>
        </w:trPr>
        <w:tc>
          <w:tcPr>
            <w:tcW w:w="426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07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Планируемый  объем финансирования на решение данной задачи (тыс. руб.)</w:t>
            </w:r>
          </w:p>
        </w:tc>
        <w:tc>
          <w:tcPr>
            <w:tcW w:w="6379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708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Едини ца измерения</w:t>
            </w:r>
          </w:p>
        </w:tc>
        <w:tc>
          <w:tcPr>
            <w:tcW w:w="1276" w:type="dxa"/>
            <w:vMerge w:val="restart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 xml:space="preserve">Отчетный базовый период/Базовое значение показателя </w:t>
            </w:r>
          </w:p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  <w:gridSpan w:val="5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</w:tr>
      <w:tr w:rsidR="00460FAD" w:rsidRPr="00093E59" w:rsidTr="00E44A65">
        <w:trPr>
          <w:trHeight w:val="923"/>
        </w:trPr>
        <w:tc>
          <w:tcPr>
            <w:tcW w:w="426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7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Бюджет г.о. Электросталь МО</w:t>
            </w:r>
          </w:p>
        </w:tc>
        <w:tc>
          <w:tcPr>
            <w:tcW w:w="113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3E59">
              <w:rPr>
                <w:rFonts w:ascii="Times New Roman" w:hAnsi="Times New Roman" w:cs="Times New Roman"/>
                <w:szCs w:val="22"/>
              </w:rPr>
              <w:t>Другие источники</w:t>
            </w:r>
          </w:p>
        </w:tc>
        <w:tc>
          <w:tcPr>
            <w:tcW w:w="6379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0FAD" w:rsidRPr="00093E59" w:rsidRDefault="00460FAD" w:rsidP="00E44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60FAD" w:rsidRPr="00093E59" w:rsidRDefault="00460FAD" w:rsidP="00E44A65">
            <w:pPr>
              <w:jc w:val="both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09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60FAD" w:rsidRPr="00093E59" w:rsidRDefault="00460FAD" w:rsidP="00E44A65">
            <w:pPr>
              <w:jc w:val="both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09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460FAD" w:rsidRPr="00093E59" w:rsidRDefault="00460FAD" w:rsidP="00E44A65">
            <w:pPr>
              <w:jc w:val="both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09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60FAD" w:rsidRPr="00093E59" w:rsidRDefault="00460FAD" w:rsidP="00E44A65">
            <w:pPr>
              <w:jc w:val="both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093E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60FAD" w:rsidRPr="00093E59" w:rsidRDefault="00460FAD" w:rsidP="00E44A65">
            <w:pPr>
              <w:jc w:val="both"/>
              <w:rPr>
                <w:sz w:val="22"/>
                <w:szCs w:val="22"/>
              </w:rPr>
            </w:pPr>
            <w:r w:rsidRPr="00093E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093E59">
              <w:rPr>
                <w:sz w:val="22"/>
                <w:szCs w:val="22"/>
              </w:rPr>
              <w:t xml:space="preserve"> </w:t>
            </w:r>
          </w:p>
        </w:tc>
      </w:tr>
      <w:tr w:rsidR="00460FAD" w:rsidRPr="00093E59" w:rsidTr="00E44A65">
        <w:tc>
          <w:tcPr>
            <w:tcW w:w="42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</w:tcPr>
          <w:p w:rsidR="00460FAD" w:rsidRPr="00093E59" w:rsidRDefault="00460FAD" w:rsidP="00E44A65">
            <w:pPr>
              <w:pStyle w:val="ConsPlusNormal"/>
              <w:ind w:left="1212" w:hanging="1212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i/>
                <w:u w:val="single"/>
              </w:rPr>
              <w:t xml:space="preserve">Задача 1 </w:t>
            </w:r>
            <w:r w:rsidRPr="00093E59">
              <w:rPr>
                <w:rFonts w:ascii="Times New Roman" w:hAnsi="Times New Roman" w:cs="Times New Roman"/>
              </w:rPr>
              <w:t xml:space="preserve">     Организация транспортного обслуживания населения, повышение транспортной мобильности населения.</w:t>
            </w:r>
          </w:p>
        </w:tc>
        <w:tc>
          <w:tcPr>
            <w:tcW w:w="708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Пасс.км</w:t>
            </w: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709" w:type="dxa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159,6</w:t>
            </w:r>
          </w:p>
        </w:tc>
        <w:tc>
          <w:tcPr>
            <w:tcW w:w="708" w:type="dxa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709" w:type="dxa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709" w:type="dxa"/>
            <w:vAlign w:val="center"/>
          </w:tcPr>
          <w:p w:rsidR="00460FAD" w:rsidRPr="005A0B43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B43">
              <w:rPr>
                <w:rFonts w:ascii="Times New Roman" w:hAnsi="Times New Roman" w:cs="Times New Roman"/>
              </w:rPr>
              <w:t>160,0</w:t>
            </w:r>
          </w:p>
        </w:tc>
      </w:tr>
      <w:tr w:rsidR="00460FAD" w:rsidRPr="00093E59" w:rsidTr="00EC4868">
        <w:trPr>
          <w:trHeight w:val="1166"/>
        </w:trPr>
        <w:tc>
          <w:tcPr>
            <w:tcW w:w="426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" w:type="dxa"/>
            <w:vMerge w:val="restart"/>
            <w:vAlign w:val="center"/>
          </w:tcPr>
          <w:p w:rsidR="00460FAD" w:rsidRPr="00093E59" w:rsidRDefault="00460FAD" w:rsidP="00E44A65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5817,0</w:t>
            </w:r>
          </w:p>
        </w:tc>
        <w:tc>
          <w:tcPr>
            <w:tcW w:w="1136" w:type="dxa"/>
            <w:vMerge w:val="restart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79" w:type="dxa"/>
            <w:vAlign w:val="center"/>
          </w:tcPr>
          <w:p w:rsidR="00460FAD" w:rsidRPr="00093E59" w:rsidRDefault="00460FAD" w:rsidP="00E44A65">
            <w:pPr>
              <w:ind w:right="-108" w:firstLine="34"/>
            </w:pPr>
            <w: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708" w:type="dxa"/>
            <w:vAlign w:val="center"/>
          </w:tcPr>
          <w:p w:rsidR="00460FAD" w:rsidRDefault="00460FAD" w:rsidP="00E44A65">
            <w:pPr>
              <w:jc w:val="center"/>
            </w:pPr>
            <w:r w:rsidRPr="001C49D0">
              <w:t>58,3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 w:rsidRPr="001C49D0">
              <w:t>58,3</w:t>
            </w:r>
          </w:p>
        </w:tc>
        <w:tc>
          <w:tcPr>
            <w:tcW w:w="708" w:type="dxa"/>
            <w:vAlign w:val="center"/>
          </w:tcPr>
          <w:p w:rsidR="00460FAD" w:rsidRDefault="00460FAD" w:rsidP="00E44A65">
            <w:pPr>
              <w:jc w:val="center"/>
            </w:pPr>
            <w:r w:rsidRPr="00584B78">
              <w:t>58,3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 w:rsidRPr="00584B78">
              <w:t>58,3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 w:rsidRPr="00584B78">
              <w:t>58,3</w:t>
            </w:r>
          </w:p>
        </w:tc>
      </w:tr>
      <w:tr w:rsidR="00460FAD" w:rsidRPr="00093E59" w:rsidTr="00E44A65">
        <w:tc>
          <w:tcPr>
            <w:tcW w:w="426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1.2</w:t>
            </w:r>
          </w:p>
        </w:tc>
        <w:tc>
          <w:tcPr>
            <w:tcW w:w="707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6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460FAD" w:rsidRPr="00093E59" w:rsidRDefault="00460FAD" w:rsidP="00E44A65">
            <w:pPr>
              <w:ind w:right="-108"/>
            </w:pPr>
            <w:r w:rsidRPr="00093E59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Электросталь, в общей численности населения городского округа   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ind w:left="-108" w:right="-108"/>
              <w:jc w:val="center"/>
            </w:pPr>
            <w:r w:rsidRPr="00093E59">
              <w:t>0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ind w:left="-108" w:right="-108"/>
              <w:jc w:val="center"/>
            </w:pPr>
            <w:r w:rsidRPr="00093E59">
              <w:t>0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ind w:left="-108" w:right="-108"/>
              <w:jc w:val="center"/>
            </w:pPr>
            <w:r w:rsidRPr="00093E59">
              <w:t>0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ind w:left="-108" w:right="-108"/>
              <w:jc w:val="center"/>
            </w:pPr>
            <w:r w:rsidRPr="00093E59">
              <w:t>0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FAD" w:rsidRPr="00093E59" w:rsidTr="00E44A65">
        <w:trPr>
          <w:trHeight w:val="881"/>
        </w:trPr>
        <w:tc>
          <w:tcPr>
            <w:tcW w:w="426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 w:rsidRPr="00093E59">
              <w:rPr>
                <w:rFonts w:cs="Times New Roman"/>
              </w:rPr>
              <w:t>1.3</w:t>
            </w:r>
          </w:p>
        </w:tc>
        <w:tc>
          <w:tcPr>
            <w:tcW w:w="707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6" w:type="dxa"/>
            <w:vMerge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6379" w:type="dxa"/>
            <w:vAlign w:val="center"/>
          </w:tcPr>
          <w:p w:rsidR="00460FAD" w:rsidRPr="00093E59" w:rsidRDefault="00460FAD" w:rsidP="00E44A65">
            <w:pPr>
              <w:ind w:right="-108" w:firstLine="34"/>
            </w:pPr>
            <w:r w:rsidRPr="00093E59">
              <w:t>Доля поездок, оплаченных с использованием единых  транспортных карт, в общем количестве оплаченных пассажирами поездок на конец года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8" w:type="dxa"/>
            <w:vAlign w:val="center"/>
          </w:tcPr>
          <w:p w:rsidR="00460FAD" w:rsidRPr="006138C7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66,7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66,9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67,5</w:t>
            </w:r>
          </w:p>
        </w:tc>
        <w:tc>
          <w:tcPr>
            <w:tcW w:w="709" w:type="dxa"/>
            <w:vAlign w:val="center"/>
          </w:tcPr>
          <w:p w:rsidR="00460FAD" w:rsidRPr="00093E59" w:rsidRDefault="00460FAD" w:rsidP="00E44A65">
            <w:pPr>
              <w:jc w:val="center"/>
            </w:pPr>
            <w:r>
              <w:t>68</w:t>
            </w:r>
          </w:p>
        </w:tc>
      </w:tr>
      <w:tr w:rsidR="00460FAD" w:rsidRPr="00093E59" w:rsidTr="00E44A65">
        <w:trPr>
          <w:trHeight w:val="881"/>
        </w:trPr>
        <w:tc>
          <w:tcPr>
            <w:tcW w:w="426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>
              <w:rPr>
                <w:rFonts w:cs="Times New Roman"/>
              </w:rPr>
              <w:t>1.4</w:t>
            </w:r>
          </w:p>
        </w:tc>
        <w:tc>
          <w:tcPr>
            <w:tcW w:w="707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1136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</w:p>
        </w:tc>
        <w:tc>
          <w:tcPr>
            <w:tcW w:w="6379" w:type="dxa"/>
          </w:tcPr>
          <w:p w:rsidR="00460FAD" w:rsidRPr="00093E59" w:rsidRDefault="00460FAD" w:rsidP="00E44A65">
            <w:pPr>
              <w:rPr>
                <w:rFonts w:cs="Times New Roman"/>
              </w:rPr>
            </w:pPr>
            <w:r>
              <w:rPr>
                <w:rFonts w:cs="Times New Roman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 применения единых транспортных карт за проезд не менее 20%</w:t>
            </w:r>
          </w:p>
        </w:tc>
        <w:tc>
          <w:tcPr>
            <w:tcW w:w="708" w:type="dxa"/>
            <w:vAlign w:val="center"/>
          </w:tcPr>
          <w:p w:rsidR="00460FAD" w:rsidRPr="00093E59" w:rsidRDefault="00460FAD" w:rsidP="00E44A6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27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vAlign w:val="center"/>
          </w:tcPr>
          <w:p w:rsidR="00460FAD" w:rsidRDefault="00460FAD" w:rsidP="00E44A65">
            <w:pPr>
              <w:jc w:val="center"/>
            </w:pPr>
            <w:r w:rsidRPr="00DC437E">
              <w:rPr>
                <w:rFonts w:cs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 w:rsidRPr="00DC437E">
              <w:rPr>
                <w:rFonts w:cs="Times New Roman"/>
              </w:rPr>
              <w:t>50</w:t>
            </w:r>
          </w:p>
        </w:tc>
        <w:tc>
          <w:tcPr>
            <w:tcW w:w="708" w:type="dxa"/>
            <w:vAlign w:val="center"/>
          </w:tcPr>
          <w:p w:rsidR="00460FAD" w:rsidRDefault="00460FAD" w:rsidP="00E44A65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460FAD" w:rsidRDefault="00460FAD" w:rsidP="00E44A65">
            <w:pPr>
              <w:jc w:val="center"/>
            </w:pPr>
            <w:r>
              <w:t>75</w:t>
            </w:r>
          </w:p>
        </w:tc>
      </w:tr>
    </w:tbl>
    <w:p w:rsidR="00460FAD" w:rsidRDefault="00460FAD" w:rsidP="00460FAD">
      <w:pPr>
        <w:pStyle w:val="ConsPlusNormal"/>
        <w:ind w:left="9912" w:hanging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Верно:</w:t>
      </w:r>
    </w:p>
    <w:p w:rsidR="00460FAD" w:rsidRPr="00093E59" w:rsidRDefault="00460FAD" w:rsidP="00EC4868">
      <w:pPr>
        <w:pStyle w:val="ConsPlusNormal"/>
        <w:ind w:left="11328" w:firstLine="708"/>
        <w:rPr>
          <w:rFonts w:ascii="Times New Roman" w:hAnsi="Times New Roman" w:cs="Times New Roman"/>
        </w:rPr>
      </w:pPr>
      <w:r w:rsidRPr="00093E59">
        <w:rPr>
          <w:rFonts w:ascii="Times New Roman" w:hAnsi="Times New Roman" w:cs="Times New Roman"/>
        </w:rPr>
        <w:t>Приложение №3</w:t>
      </w:r>
    </w:p>
    <w:p w:rsidR="00460FAD" w:rsidRPr="00EC4868" w:rsidRDefault="00460FAD" w:rsidP="00EC4868">
      <w:pPr>
        <w:pStyle w:val="ConsPlusNormal"/>
        <w:ind w:left="11328" w:firstLine="708"/>
        <w:rPr>
          <w:rFonts w:ascii="Times New Roman" w:hAnsi="Times New Roman" w:cs="Times New Roman"/>
        </w:rPr>
      </w:pPr>
      <w:r w:rsidRPr="00EC4868">
        <w:rPr>
          <w:rFonts w:ascii="Times New Roman" w:hAnsi="Times New Roman" w:cs="Times New Roman"/>
        </w:rPr>
        <w:t xml:space="preserve">к муниципальной  программе </w:t>
      </w:r>
    </w:p>
    <w:p w:rsidR="00460FAD" w:rsidRPr="00EC4868" w:rsidRDefault="00460FAD" w:rsidP="00460FAD">
      <w:pPr>
        <w:ind w:left="11328"/>
        <w:jc w:val="both"/>
      </w:pPr>
    </w:p>
    <w:p w:rsidR="00EC4868" w:rsidRDefault="00EC4868" w:rsidP="00460FAD">
      <w:pPr>
        <w:jc w:val="center"/>
      </w:pPr>
    </w:p>
    <w:p w:rsidR="00460FAD" w:rsidRPr="00093E59" w:rsidRDefault="00460FAD" w:rsidP="00460FAD">
      <w:pPr>
        <w:jc w:val="center"/>
        <w:rPr>
          <w:rFonts w:cs="Times New Roman"/>
        </w:rPr>
      </w:pPr>
      <w:r w:rsidRPr="00093E59">
        <w:t xml:space="preserve">Методика расчёта значений показателей эффективности реализации </w:t>
      </w:r>
      <w:r w:rsidRPr="00093E59">
        <w:rPr>
          <w:rFonts w:cs="Times New Roman"/>
        </w:rPr>
        <w:t xml:space="preserve">программы </w:t>
      </w:r>
    </w:p>
    <w:p w:rsidR="00460FAD" w:rsidRPr="00093E59" w:rsidRDefault="00C31885" w:rsidP="00460FAD">
      <w:pPr>
        <w:jc w:val="center"/>
      </w:pPr>
      <w:r>
        <w:t>«</w:t>
      </w:r>
      <w:r w:rsidR="00460FAD" w:rsidRPr="00093E59">
        <w:t>Пассажирский транспорт общего пользования</w:t>
      </w:r>
      <w:r>
        <w:t>»</w:t>
      </w:r>
      <w:r w:rsidR="00460FAD" w:rsidRPr="00093E59">
        <w:t xml:space="preserve">  на 201</w:t>
      </w:r>
      <w:r w:rsidR="00460FAD">
        <w:t>7</w:t>
      </w:r>
      <w:r w:rsidR="00460FAD" w:rsidRPr="00093E59">
        <w:t>-20</w:t>
      </w:r>
      <w:r w:rsidR="00460FAD">
        <w:t>21</w:t>
      </w:r>
      <w:r w:rsidR="00460FAD" w:rsidRPr="00093E59">
        <w:t xml:space="preserve"> годы</w:t>
      </w:r>
    </w:p>
    <w:p w:rsidR="00460FAD" w:rsidRPr="00093E59" w:rsidRDefault="00460FAD" w:rsidP="00460FAD">
      <w:pPr>
        <w:pStyle w:val="ConsPlusNormal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5954"/>
        <w:gridCol w:w="850"/>
        <w:gridCol w:w="686"/>
        <w:gridCol w:w="2956"/>
        <w:gridCol w:w="1155"/>
      </w:tblGrid>
      <w:tr w:rsidR="00460FAD" w:rsidRPr="00093E59" w:rsidTr="00E44A65"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№</w:t>
            </w:r>
          </w:p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Значение базового показателя</w:t>
            </w:r>
          </w:p>
        </w:tc>
        <w:tc>
          <w:tcPr>
            <w:tcW w:w="2956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Статистические источники</w:t>
            </w:r>
          </w:p>
        </w:tc>
        <w:tc>
          <w:tcPr>
            <w:tcW w:w="1155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460FAD" w:rsidRPr="00093E59" w:rsidTr="00E44A65"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Транспортная мобильность населения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 xml:space="preserve">Показатель характеризует объем мер муниципальной поддержки, направленных на повышение доступности пассажирских перевозок для населения городского округа Электросталь 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Определяется пассажиро-километров на 1 человека в год</w:t>
            </w:r>
          </w:p>
        </w:tc>
        <w:tc>
          <w:tcPr>
            <w:tcW w:w="850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пасс.км на 1чел. в год</w:t>
            </w:r>
          </w:p>
        </w:tc>
        <w:tc>
          <w:tcPr>
            <w:tcW w:w="68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 результатам  ведомственных отчетов</w:t>
            </w:r>
          </w:p>
        </w:tc>
        <w:tc>
          <w:tcPr>
            <w:tcW w:w="115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460FAD" w:rsidRPr="00093E59" w:rsidTr="00E44A65">
        <w:trPr>
          <w:trHeight w:val="4705"/>
        </w:trPr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460FAD" w:rsidRPr="00093E59" w:rsidRDefault="00460FAD" w:rsidP="00E44A65">
            <w:pPr>
              <w:ind w:right="-108" w:firstLine="34"/>
            </w:pPr>
            <w: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Показатель характеризует объем мер  муниципальной поддержки, направленный на повышение доступности пассажирских перевозок для населения городского округа Электросталь Московской области. 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 меры социальной поддержки, где   соответствии  с муниципальными контрактами на оказание услуг по перевозке пассажиров организация транспортного обслуживания населения осуществляется автомобильным  транспортом.</w:t>
            </w:r>
          </w:p>
          <w:p w:rsidR="00460FAD" w:rsidRPr="00093E59" w:rsidRDefault="00460FAD" w:rsidP="00E44A6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Показатель равен отношению количества маршрутов, на которых осуществляются перевозки с предоставлением льгот, к общему количеству регулярных маршрутов пассажирского транспорта городского округа Электросталь, умноженному на 100%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956" w:type="dxa"/>
          </w:tcPr>
          <w:p w:rsidR="00460FAD" w:rsidRPr="00093E59" w:rsidRDefault="00460FAD" w:rsidP="00E44A65">
            <w:pPr>
              <w:pStyle w:val="ConsPlusNormal"/>
              <w:ind w:firstLine="178"/>
              <w:jc w:val="both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Количество маршрутов регулярных перевозок определено в соответствии с Реестром маршрутов регулярных перевозок Московской области.</w:t>
            </w:r>
          </w:p>
          <w:p w:rsidR="00460FAD" w:rsidRPr="00093E59" w:rsidRDefault="00460FAD" w:rsidP="00E44A65">
            <w:pPr>
              <w:pStyle w:val="ConsPlusNormal"/>
              <w:ind w:firstLine="178"/>
              <w:jc w:val="both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Количество маршрутов регулярных перевозок по регулируемым Правительст вом Московской области  тарифам определено  в соответствии с  Перечнем маршрутов регулярных перевозок по регулируемым тарифам на которых отдельным категориям граждан предоставляются  меры социальной поддержки</w:t>
            </w:r>
          </w:p>
        </w:tc>
        <w:tc>
          <w:tcPr>
            <w:tcW w:w="115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460FAD" w:rsidRPr="00093E59" w:rsidTr="00E44A65"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</w:tcPr>
          <w:p w:rsidR="00460FAD" w:rsidRPr="00093E59" w:rsidRDefault="00460FAD" w:rsidP="00E44A65">
            <w:pPr>
              <w:ind w:right="-108"/>
            </w:pPr>
            <w:r w:rsidRPr="00093E59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Электросталь, в общей численности населения городского округа   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Нет населенных пунктов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-</w:t>
            </w:r>
          </w:p>
        </w:tc>
      </w:tr>
      <w:tr w:rsidR="00460FAD" w:rsidRPr="00093E59" w:rsidTr="00E44A65"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vAlign w:val="center"/>
          </w:tcPr>
          <w:p w:rsidR="00460FAD" w:rsidRPr="00093E59" w:rsidRDefault="00460FAD" w:rsidP="00E44A65">
            <w:pPr>
              <w:ind w:right="-108" w:firstLine="34"/>
            </w:pPr>
            <w:r w:rsidRPr="00093E59">
              <w:t>Доля поездок, оплаченных с использованием единых  транспортных карт, в общем количестве оплаченных пассажирами поездок на конец года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Показатель характеризует  повышение качества обслуживания пассажиров и обеспечение  доступности транспортных услуг  во внутримуниципальном сообщении за счет следующих мероприятий: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 xml:space="preserve"> - реализация различных способов оплаты проезда;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-  расширение пунктов оплаты проезда; - совершенствование системы контроля за работой  транспортных организаций.</w:t>
            </w:r>
          </w:p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Показатель равен отношению количества пассажиров, оплативших свой проезд ЕТК, к общему количеству платных пассажиров умноженному на 100%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По результатам  ведомственных отчетов</w:t>
            </w:r>
          </w:p>
        </w:tc>
        <w:tc>
          <w:tcPr>
            <w:tcW w:w="115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460FAD" w:rsidRPr="00093E59" w:rsidTr="00E44A65">
        <w:tc>
          <w:tcPr>
            <w:tcW w:w="629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vAlign w:val="center"/>
          </w:tcPr>
          <w:p w:rsidR="00460FAD" w:rsidRPr="00093E59" w:rsidRDefault="00460FAD" w:rsidP="00E44A65">
            <w:pPr>
              <w:ind w:right="-108" w:firstLine="34"/>
            </w:pPr>
            <w:r>
              <w:rPr>
                <w:rFonts w:cs="Times New Roman"/>
              </w:rPr>
              <w:t>Доля перевозчиков – юридических лиц, созданных без участия средств регионального и муниципального бюджетов, со средним уровнем  применения единых транспортных карт за проезд не менее 20%</w:t>
            </w:r>
          </w:p>
        </w:tc>
        <w:tc>
          <w:tcPr>
            <w:tcW w:w="5954" w:type="dxa"/>
          </w:tcPr>
          <w:p w:rsidR="00460FAD" w:rsidRPr="00093E59" w:rsidRDefault="00460FAD" w:rsidP="00E44A65">
            <w:pPr>
              <w:pStyle w:val="ConsPlusNormal"/>
              <w:rPr>
                <w:rFonts w:ascii="Times New Roman" w:hAnsi="Times New Roman" w:cs="Times New Roman"/>
              </w:rPr>
            </w:pPr>
            <w:r w:rsidRPr="00093E59">
              <w:rPr>
                <w:rFonts w:ascii="Times New Roman" w:hAnsi="Times New Roman" w:cs="Times New Roman"/>
              </w:rPr>
              <w:t xml:space="preserve">Показатель равен отношению количества </w:t>
            </w:r>
            <w:r>
              <w:rPr>
                <w:rFonts w:ascii="Times New Roman" w:hAnsi="Times New Roman" w:cs="Times New Roman"/>
              </w:rPr>
              <w:t>перевозчиков</w:t>
            </w:r>
            <w:r w:rsidRPr="00093E59">
              <w:rPr>
                <w:rFonts w:ascii="Times New Roman" w:hAnsi="Times New Roman" w:cs="Times New Roman"/>
              </w:rPr>
              <w:t xml:space="preserve">, </w:t>
            </w:r>
            <w:r w:rsidRPr="00A66355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без участия средств регионального и муниципального бюджетов, со средним уровнем  применения единых транспортных карт за проезд не менее 20%, </w:t>
            </w:r>
            <w:r w:rsidRPr="00093E59">
              <w:rPr>
                <w:rFonts w:ascii="Times New Roman" w:hAnsi="Times New Roman" w:cs="Times New Roman"/>
              </w:rPr>
              <w:t xml:space="preserve">к общему количеству </w:t>
            </w:r>
            <w:r>
              <w:rPr>
                <w:rFonts w:ascii="Times New Roman" w:hAnsi="Times New Roman" w:cs="Times New Roman"/>
              </w:rPr>
              <w:t>перевозчиков</w:t>
            </w:r>
            <w:r w:rsidRPr="00093E59">
              <w:rPr>
                <w:rFonts w:ascii="Times New Roman" w:hAnsi="Times New Roman" w:cs="Times New Roman"/>
              </w:rPr>
              <w:t xml:space="preserve"> умноженному на 100%</w:t>
            </w:r>
          </w:p>
        </w:tc>
        <w:tc>
          <w:tcPr>
            <w:tcW w:w="850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56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Align w:val="center"/>
          </w:tcPr>
          <w:p w:rsidR="00460FAD" w:rsidRPr="00093E59" w:rsidRDefault="00460FAD" w:rsidP="00E44A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</w:t>
            </w:r>
          </w:p>
        </w:tc>
      </w:tr>
    </w:tbl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Pr="00093E59" w:rsidRDefault="00460FAD" w:rsidP="00460FAD">
      <w:pPr>
        <w:pStyle w:val="ConsPlusNormal"/>
        <w:ind w:left="9912"/>
        <w:rPr>
          <w:rFonts w:ascii="Times New Roman" w:hAnsi="Times New Roman" w:cs="Times New Roman"/>
        </w:rPr>
      </w:pPr>
    </w:p>
    <w:p w:rsidR="00460FAD" w:rsidRDefault="00460FAD" w:rsidP="00460FAD">
      <w:pPr>
        <w:rPr>
          <w:rFonts w:cs="Times New Roman"/>
        </w:rPr>
      </w:pPr>
      <w:r>
        <w:rPr>
          <w:rFonts w:cs="Times New Roman"/>
        </w:rPr>
        <w:t xml:space="preserve">   </w:t>
      </w:r>
      <w:r w:rsidRPr="00687921">
        <w:rPr>
          <w:rFonts w:cs="Times New Roman"/>
        </w:rPr>
        <w:t>Верно:</w:t>
      </w:r>
      <w:r w:rsidRPr="00687921">
        <w:rPr>
          <w:rFonts w:cs="Times New Roman"/>
        </w:rPr>
        <w:tab/>
      </w:r>
      <w:r w:rsidRPr="00687921">
        <w:rPr>
          <w:rFonts w:cs="Times New Roman"/>
        </w:rPr>
        <w:tab/>
      </w:r>
    </w:p>
    <w:p w:rsidR="00460FAD" w:rsidRDefault="00460FAD" w:rsidP="00460FAD">
      <w:pPr>
        <w:rPr>
          <w:rFonts w:cs="Times New Roman"/>
        </w:rPr>
      </w:pPr>
    </w:p>
    <w:p w:rsidR="00460FAD" w:rsidRDefault="00460FAD" w:rsidP="00460FAD"/>
    <w:p w:rsidR="00460FAD" w:rsidRDefault="00460FAD" w:rsidP="00460FAD"/>
    <w:p w:rsidR="00460FAD" w:rsidRDefault="00460FAD" w:rsidP="00D406EB">
      <w:pPr>
        <w:rPr>
          <w:rFonts w:cs="Times New Roman"/>
          <w:sz w:val="22"/>
          <w:szCs w:val="22"/>
        </w:rPr>
      </w:pPr>
    </w:p>
    <w:sectPr w:rsidR="00460FAD" w:rsidSect="00B24113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04" w:rsidRDefault="00FF0104">
      <w:r>
        <w:separator/>
      </w:r>
    </w:p>
  </w:endnote>
  <w:endnote w:type="continuationSeparator" w:id="0">
    <w:p w:rsidR="00FF0104" w:rsidRDefault="00FF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04" w:rsidRDefault="00FF0104">
      <w:r>
        <w:separator/>
      </w:r>
    </w:p>
  </w:footnote>
  <w:footnote w:type="continuationSeparator" w:id="0">
    <w:p w:rsidR="00FF0104" w:rsidRDefault="00FF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CF8"/>
    <w:multiLevelType w:val="hybridMultilevel"/>
    <w:tmpl w:val="269468D6"/>
    <w:lvl w:ilvl="0" w:tplc="AEBCF05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3B57F34"/>
    <w:multiLevelType w:val="hybridMultilevel"/>
    <w:tmpl w:val="0880793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C46"/>
    <w:rsid w:val="00000319"/>
    <w:rsid w:val="00000983"/>
    <w:rsid w:val="00002933"/>
    <w:rsid w:val="00002E83"/>
    <w:rsid w:val="000038A7"/>
    <w:rsid w:val="00003D25"/>
    <w:rsid w:val="00003E4B"/>
    <w:rsid w:val="0000402C"/>
    <w:rsid w:val="000046CE"/>
    <w:rsid w:val="00004BD9"/>
    <w:rsid w:val="00005507"/>
    <w:rsid w:val="000055D9"/>
    <w:rsid w:val="00005669"/>
    <w:rsid w:val="0000568C"/>
    <w:rsid w:val="00005FFD"/>
    <w:rsid w:val="000062E2"/>
    <w:rsid w:val="0000642C"/>
    <w:rsid w:val="000066FE"/>
    <w:rsid w:val="00006924"/>
    <w:rsid w:val="00006ACA"/>
    <w:rsid w:val="00007A83"/>
    <w:rsid w:val="00010078"/>
    <w:rsid w:val="00010424"/>
    <w:rsid w:val="00010A5F"/>
    <w:rsid w:val="00010B8B"/>
    <w:rsid w:val="00010D75"/>
    <w:rsid w:val="00011008"/>
    <w:rsid w:val="00012003"/>
    <w:rsid w:val="00012196"/>
    <w:rsid w:val="000122AF"/>
    <w:rsid w:val="00012F3A"/>
    <w:rsid w:val="000134A1"/>
    <w:rsid w:val="000137C1"/>
    <w:rsid w:val="00013CB5"/>
    <w:rsid w:val="00013D8A"/>
    <w:rsid w:val="00014A21"/>
    <w:rsid w:val="00014ED1"/>
    <w:rsid w:val="000163F3"/>
    <w:rsid w:val="00016F55"/>
    <w:rsid w:val="00017161"/>
    <w:rsid w:val="000176CC"/>
    <w:rsid w:val="00017723"/>
    <w:rsid w:val="00017A93"/>
    <w:rsid w:val="0002016A"/>
    <w:rsid w:val="00020F3C"/>
    <w:rsid w:val="000213BE"/>
    <w:rsid w:val="00021720"/>
    <w:rsid w:val="00021A9C"/>
    <w:rsid w:val="00021D6A"/>
    <w:rsid w:val="00022046"/>
    <w:rsid w:val="000223DE"/>
    <w:rsid w:val="000229D4"/>
    <w:rsid w:val="00023040"/>
    <w:rsid w:val="0002315F"/>
    <w:rsid w:val="00023C09"/>
    <w:rsid w:val="00023D7A"/>
    <w:rsid w:val="00023DAB"/>
    <w:rsid w:val="0002443F"/>
    <w:rsid w:val="00024A03"/>
    <w:rsid w:val="00024B9E"/>
    <w:rsid w:val="0002520D"/>
    <w:rsid w:val="00025C3C"/>
    <w:rsid w:val="00026305"/>
    <w:rsid w:val="00026752"/>
    <w:rsid w:val="00026900"/>
    <w:rsid w:val="00026A9D"/>
    <w:rsid w:val="00026AB9"/>
    <w:rsid w:val="00026AF5"/>
    <w:rsid w:val="00027BE3"/>
    <w:rsid w:val="0003092E"/>
    <w:rsid w:val="00030A94"/>
    <w:rsid w:val="00030AC7"/>
    <w:rsid w:val="00030B3D"/>
    <w:rsid w:val="00030BCE"/>
    <w:rsid w:val="00030E9C"/>
    <w:rsid w:val="00031443"/>
    <w:rsid w:val="00031600"/>
    <w:rsid w:val="00032326"/>
    <w:rsid w:val="000324D7"/>
    <w:rsid w:val="0003254B"/>
    <w:rsid w:val="00032ACD"/>
    <w:rsid w:val="000330AB"/>
    <w:rsid w:val="000344D9"/>
    <w:rsid w:val="000354F7"/>
    <w:rsid w:val="00035922"/>
    <w:rsid w:val="000359F1"/>
    <w:rsid w:val="00035AE7"/>
    <w:rsid w:val="00035BB6"/>
    <w:rsid w:val="00035E83"/>
    <w:rsid w:val="00035F39"/>
    <w:rsid w:val="0003624D"/>
    <w:rsid w:val="00037AC4"/>
    <w:rsid w:val="00037E24"/>
    <w:rsid w:val="000401A6"/>
    <w:rsid w:val="0004061F"/>
    <w:rsid w:val="00040777"/>
    <w:rsid w:val="00040EF3"/>
    <w:rsid w:val="00040FC5"/>
    <w:rsid w:val="00041823"/>
    <w:rsid w:val="00041F1B"/>
    <w:rsid w:val="000422C9"/>
    <w:rsid w:val="00042723"/>
    <w:rsid w:val="00042A29"/>
    <w:rsid w:val="00042F09"/>
    <w:rsid w:val="00042F9D"/>
    <w:rsid w:val="00043034"/>
    <w:rsid w:val="00043914"/>
    <w:rsid w:val="00045169"/>
    <w:rsid w:val="000451E2"/>
    <w:rsid w:val="00045297"/>
    <w:rsid w:val="00045465"/>
    <w:rsid w:val="00045D0E"/>
    <w:rsid w:val="000460B1"/>
    <w:rsid w:val="000463D7"/>
    <w:rsid w:val="00046555"/>
    <w:rsid w:val="00046705"/>
    <w:rsid w:val="00046795"/>
    <w:rsid w:val="0004692D"/>
    <w:rsid w:val="00047119"/>
    <w:rsid w:val="00047B50"/>
    <w:rsid w:val="00047BC6"/>
    <w:rsid w:val="00047EEA"/>
    <w:rsid w:val="00047FC3"/>
    <w:rsid w:val="00050A43"/>
    <w:rsid w:val="00050EAA"/>
    <w:rsid w:val="00050EF5"/>
    <w:rsid w:val="00051309"/>
    <w:rsid w:val="00051E5F"/>
    <w:rsid w:val="00051FB5"/>
    <w:rsid w:val="00052034"/>
    <w:rsid w:val="0005204C"/>
    <w:rsid w:val="00052118"/>
    <w:rsid w:val="0005258E"/>
    <w:rsid w:val="00052621"/>
    <w:rsid w:val="00053141"/>
    <w:rsid w:val="0005375C"/>
    <w:rsid w:val="00053D22"/>
    <w:rsid w:val="00054247"/>
    <w:rsid w:val="00054320"/>
    <w:rsid w:val="00054485"/>
    <w:rsid w:val="00054B32"/>
    <w:rsid w:val="00054D9F"/>
    <w:rsid w:val="00054EAB"/>
    <w:rsid w:val="00055D76"/>
    <w:rsid w:val="0005783B"/>
    <w:rsid w:val="00060076"/>
    <w:rsid w:val="000606B9"/>
    <w:rsid w:val="00060ED7"/>
    <w:rsid w:val="0006196D"/>
    <w:rsid w:val="00061CC2"/>
    <w:rsid w:val="00062D96"/>
    <w:rsid w:val="00062FCA"/>
    <w:rsid w:val="00063085"/>
    <w:rsid w:val="000634B2"/>
    <w:rsid w:val="0006355E"/>
    <w:rsid w:val="000648F3"/>
    <w:rsid w:val="000650D2"/>
    <w:rsid w:val="000650FD"/>
    <w:rsid w:val="000651FA"/>
    <w:rsid w:val="000656B6"/>
    <w:rsid w:val="00065DF1"/>
    <w:rsid w:val="000660BC"/>
    <w:rsid w:val="00066360"/>
    <w:rsid w:val="00066421"/>
    <w:rsid w:val="0006701F"/>
    <w:rsid w:val="000673F9"/>
    <w:rsid w:val="00067F66"/>
    <w:rsid w:val="0007028C"/>
    <w:rsid w:val="000702BE"/>
    <w:rsid w:val="000708F6"/>
    <w:rsid w:val="000710D2"/>
    <w:rsid w:val="000713C3"/>
    <w:rsid w:val="000717A9"/>
    <w:rsid w:val="0007193D"/>
    <w:rsid w:val="000721EE"/>
    <w:rsid w:val="00072564"/>
    <w:rsid w:val="0007260F"/>
    <w:rsid w:val="000726B0"/>
    <w:rsid w:val="00072E8C"/>
    <w:rsid w:val="00072ECA"/>
    <w:rsid w:val="000731A0"/>
    <w:rsid w:val="000737FC"/>
    <w:rsid w:val="000739AD"/>
    <w:rsid w:val="00073E2D"/>
    <w:rsid w:val="00073EF8"/>
    <w:rsid w:val="0007482D"/>
    <w:rsid w:val="00074EE9"/>
    <w:rsid w:val="0007505E"/>
    <w:rsid w:val="00075B2A"/>
    <w:rsid w:val="00076215"/>
    <w:rsid w:val="000765F0"/>
    <w:rsid w:val="000766B4"/>
    <w:rsid w:val="0007699E"/>
    <w:rsid w:val="00076A5A"/>
    <w:rsid w:val="00077466"/>
    <w:rsid w:val="0007752C"/>
    <w:rsid w:val="00077616"/>
    <w:rsid w:val="000779A2"/>
    <w:rsid w:val="00077C02"/>
    <w:rsid w:val="00077E24"/>
    <w:rsid w:val="00077FC1"/>
    <w:rsid w:val="000800A0"/>
    <w:rsid w:val="00080B17"/>
    <w:rsid w:val="00080B52"/>
    <w:rsid w:val="0008111F"/>
    <w:rsid w:val="00081B58"/>
    <w:rsid w:val="00081D3C"/>
    <w:rsid w:val="000833ED"/>
    <w:rsid w:val="000839E8"/>
    <w:rsid w:val="00084357"/>
    <w:rsid w:val="00084C8E"/>
    <w:rsid w:val="000854AE"/>
    <w:rsid w:val="000858DD"/>
    <w:rsid w:val="00085F74"/>
    <w:rsid w:val="00086228"/>
    <w:rsid w:val="00086710"/>
    <w:rsid w:val="00086E20"/>
    <w:rsid w:val="000875F0"/>
    <w:rsid w:val="00087697"/>
    <w:rsid w:val="000906C9"/>
    <w:rsid w:val="000909EA"/>
    <w:rsid w:val="00090CB2"/>
    <w:rsid w:val="00090D4C"/>
    <w:rsid w:val="00090D7E"/>
    <w:rsid w:val="00091706"/>
    <w:rsid w:val="00091776"/>
    <w:rsid w:val="00091C5E"/>
    <w:rsid w:val="00091E20"/>
    <w:rsid w:val="000921C7"/>
    <w:rsid w:val="000923A2"/>
    <w:rsid w:val="00092BDB"/>
    <w:rsid w:val="00092DE7"/>
    <w:rsid w:val="00092EDC"/>
    <w:rsid w:val="0009326D"/>
    <w:rsid w:val="00093E6B"/>
    <w:rsid w:val="00093F1A"/>
    <w:rsid w:val="0009457A"/>
    <w:rsid w:val="000947D9"/>
    <w:rsid w:val="00094C9A"/>
    <w:rsid w:val="000954DE"/>
    <w:rsid w:val="000957C6"/>
    <w:rsid w:val="0009582B"/>
    <w:rsid w:val="0009589D"/>
    <w:rsid w:val="00095A40"/>
    <w:rsid w:val="00095A82"/>
    <w:rsid w:val="000965C6"/>
    <w:rsid w:val="0009672E"/>
    <w:rsid w:val="0009689C"/>
    <w:rsid w:val="00097879"/>
    <w:rsid w:val="000978B8"/>
    <w:rsid w:val="00097F02"/>
    <w:rsid w:val="000A00AB"/>
    <w:rsid w:val="000A05B1"/>
    <w:rsid w:val="000A0C92"/>
    <w:rsid w:val="000A0CB2"/>
    <w:rsid w:val="000A12AF"/>
    <w:rsid w:val="000A1864"/>
    <w:rsid w:val="000A1BEB"/>
    <w:rsid w:val="000A235E"/>
    <w:rsid w:val="000A3351"/>
    <w:rsid w:val="000A4FCA"/>
    <w:rsid w:val="000A531F"/>
    <w:rsid w:val="000A632A"/>
    <w:rsid w:val="000A64CF"/>
    <w:rsid w:val="000A6904"/>
    <w:rsid w:val="000A6D5E"/>
    <w:rsid w:val="000A6DF7"/>
    <w:rsid w:val="000A7420"/>
    <w:rsid w:val="000A760E"/>
    <w:rsid w:val="000A7F17"/>
    <w:rsid w:val="000B009A"/>
    <w:rsid w:val="000B0A46"/>
    <w:rsid w:val="000B1050"/>
    <w:rsid w:val="000B12A8"/>
    <w:rsid w:val="000B15A7"/>
    <w:rsid w:val="000B1CDF"/>
    <w:rsid w:val="000B1DF3"/>
    <w:rsid w:val="000B21EC"/>
    <w:rsid w:val="000B232E"/>
    <w:rsid w:val="000B30BC"/>
    <w:rsid w:val="000B327A"/>
    <w:rsid w:val="000B3385"/>
    <w:rsid w:val="000B3766"/>
    <w:rsid w:val="000B381C"/>
    <w:rsid w:val="000B4363"/>
    <w:rsid w:val="000B4623"/>
    <w:rsid w:val="000B4DC2"/>
    <w:rsid w:val="000B5070"/>
    <w:rsid w:val="000B54FF"/>
    <w:rsid w:val="000B5649"/>
    <w:rsid w:val="000B5C10"/>
    <w:rsid w:val="000B637B"/>
    <w:rsid w:val="000B64B0"/>
    <w:rsid w:val="000B6A5F"/>
    <w:rsid w:val="000B7324"/>
    <w:rsid w:val="000B7473"/>
    <w:rsid w:val="000B7C1C"/>
    <w:rsid w:val="000C00E8"/>
    <w:rsid w:val="000C0640"/>
    <w:rsid w:val="000C0E47"/>
    <w:rsid w:val="000C11D1"/>
    <w:rsid w:val="000C13A1"/>
    <w:rsid w:val="000C2A47"/>
    <w:rsid w:val="000C2A62"/>
    <w:rsid w:val="000C3145"/>
    <w:rsid w:val="000C333C"/>
    <w:rsid w:val="000C3740"/>
    <w:rsid w:val="000C413D"/>
    <w:rsid w:val="000C41D3"/>
    <w:rsid w:val="000C461F"/>
    <w:rsid w:val="000C48FF"/>
    <w:rsid w:val="000C56B1"/>
    <w:rsid w:val="000C5D78"/>
    <w:rsid w:val="000C66F3"/>
    <w:rsid w:val="000C6B6D"/>
    <w:rsid w:val="000C7075"/>
    <w:rsid w:val="000C76EF"/>
    <w:rsid w:val="000D0456"/>
    <w:rsid w:val="000D0B01"/>
    <w:rsid w:val="000D0BA4"/>
    <w:rsid w:val="000D17EF"/>
    <w:rsid w:val="000D217A"/>
    <w:rsid w:val="000D2AD0"/>
    <w:rsid w:val="000D2D8B"/>
    <w:rsid w:val="000D3447"/>
    <w:rsid w:val="000D37FE"/>
    <w:rsid w:val="000D3B55"/>
    <w:rsid w:val="000D3CA4"/>
    <w:rsid w:val="000D3E70"/>
    <w:rsid w:val="000D4453"/>
    <w:rsid w:val="000D4624"/>
    <w:rsid w:val="000D4740"/>
    <w:rsid w:val="000D4AF4"/>
    <w:rsid w:val="000D5217"/>
    <w:rsid w:val="000D5492"/>
    <w:rsid w:val="000D57BD"/>
    <w:rsid w:val="000D58C9"/>
    <w:rsid w:val="000D5B38"/>
    <w:rsid w:val="000D5F4E"/>
    <w:rsid w:val="000D613D"/>
    <w:rsid w:val="000D66AC"/>
    <w:rsid w:val="000D68FA"/>
    <w:rsid w:val="000D6C31"/>
    <w:rsid w:val="000D76D9"/>
    <w:rsid w:val="000D7988"/>
    <w:rsid w:val="000D7ADD"/>
    <w:rsid w:val="000E0473"/>
    <w:rsid w:val="000E0747"/>
    <w:rsid w:val="000E0A03"/>
    <w:rsid w:val="000E0B81"/>
    <w:rsid w:val="000E17CA"/>
    <w:rsid w:val="000E191F"/>
    <w:rsid w:val="000E1B12"/>
    <w:rsid w:val="000E20DC"/>
    <w:rsid w:val="000E23D9"/>
    <w:rsid w:val="000E273A"/>
    <w:rsid w:val="000E28C2"/>
    <w:rsid w:val="000E31E4"/>
    <w:rsid w:val="000E33F7"/>
    <w:rsid w:val="000E374C"/>
    <w:rsid w:val="000E3944"/>
    <w:rsid w:val="000E3F56"/>
    <w:rsid w:val="000E422B"/>
    <w:rsid w:val="000E4932"/>
    <w:rsid w:val="000E49EB"/>
    <w:rsid w:val="000E54D8"/>
    <w:rsid w:val="000E572A"/>
    <w:rsid w:val="000E5761"/>
    <w:rsid w:val="000E583E"/>
    <w:rsid w:val="000E5E29"/>
    <w:rsid w:val="000E604B"/>
    <w:rsid w:val="000E6C4B"/>
    <w:rsid w:val="000E76E5"/>
    <w:rsid w:val="000E78B1"/>
    <w:rsid w:val="000E7AFB"/>
    <w:rsid w:val="000E7FB1"/>
    <w:rsid w:val="000F0049"/>
    <w:rsid w:val="000F017D"/>
    <w:rsid w:val="000F0192"/>
    <w:rsid w:val="000F0289"/>
    <w:rsid w:val="000F029B"/>
    <w:rsid w:val="000F02D9"/>
    <w:rsid w:val="000F0390"/>
    <w:rsid w:val="000F0A3F"/>
    <w:rsid w:val="000F0CE0"/>
    <w:rsid w:val="000F0E75"/>
    <w:rsid w:val="000F1A93"/>
    <w:rsid w:val="000F1EA9"/>
    <w:rsid w:val="000F2127"/>
    <w:rsid w:val="000F233E"/>
    <w:rsid w:val="000F270E"/>
    <w:rsid w:val="000F293B"/>
    <w:rsid w:val="000F2D06"/>
    <w:rsid w:val="000F3512"/>
    <w:rsid w:val="000F3600"/>
    <w:rsid w:val="000F3704"/>
    <w:rsid w:val="000F3CA4"/>
    <w:rsid w:val="000F3D1C"/>
    <w:rsid w:val="000F4B41"/>
    <w:rsid w:val="000F4C1C"/>
    <w:rsid w:val="000F4F55"/>
    <w:rsid w:val="000F4FF7"/>
    <w:rsid w:val="000F5048"/>
    <w:rsid w:val="000F51C5"/>
    <w:rsid w:val="000F55B5"/>
    <w:rsid w:val="000F660B"/>
    <w:rsid w:val="000F6763"/>
    <w:rsid w:val="000F68A8"/>
    <w:rsid w:val="000F6AD3"/>
    <w:rsid w:val="000F72CF"/>
    <w:rsid w:val="000F7CE0"/>
    <w:rsid w:val="000F7D33"/>
    <w:rsid w:val="00100160"/>
    <w:rsid w:val="001003CC"/>
    <w:rsid w:val="001011A1"/>
    <w:rsid w:val="0010173C"/>
    <w:rsid w:val="0010182B"/>
    <w:rsid w:val="00101BC6"/>
    <w:rsid w:val="001022AD"/>
    <w:rsid w:val="001024AA"/>
    <w:rsid w:val="0010253A"/>
    <w:rsid w:val="00102617"/>
    <w:rsid w:val="001026DD"/>
    <w:rsid w:val="00102A30"/>
    <w:rsid w:val="00102D0C"/>
    <w:rsid w:val="00103089"/>
    <w:rsid w:val="00103BBC"/>
    <w:rsid w:val="00103EA2"/>
    <w:rsid w:val="001044CE"/>
    <w:rsid w:val="001049DA"/>
    <w:rsid w:val="00104D1A"/>
    <w:rsid w:val="00104E80"/>
    <w:rsid w:val="0010577D"/>
    <w:rsid w:val="001058C9"/>
    <w:rsid w:val="00105D38"/>
    <w:rsid w:val="00106491"/>
    <w:rsid w:val="00106552"/>
    <w:rsid w:val="00106AC7"/>
    <w:rsid w:val="00106C48"/>
    <w:rsid w:val="00106D38"/>
    <w:rsid w:val="00107708"/>
    <w:rsid w:val="00107C7E"/>
    <w:rsid w:val="00107DF5"/>
    <w:rsid w:val="00107FE0"/>
    <w:rsid w:val="00110554"/>
    <w:rsid w:val="001105E6"/>
    <w:rsid w:val="00111058"/>
    <w:rsid w:val="00111289"/>
    <w:rsid w:val="001114AC"/>
    <w:rsid w:val="00111A1D"/>
    <w:rsid w:val="00111CA1"/>
    <w:rsid w:val="00112096"/>
    <w:rsid w:val="0011220A"/>
    <w:rsid w:val="00112276"/>
    <w:rsid w:val="00112C37"/>
    <w:rsid w:val="00112DF5"/>
    <w:rsid w:val="00112FCA"/>
    <w:rsid w:val="00113A15"/>
    <w:rsid w:val="00113D63"/>
    <w:rsid w:val="00113E2B"/>
    <w:rsid w:val="0011424C"/>
    <w:rsid w:val="001143FC"/>
    <w:rsid w:val="00114490"/>
    <w:rsid w:val="001145F1"/>
    <w:rsid w:val="00114784"/>
    <w:rsid w:val="00114CAC"/>
    <w:rsid w:val="0011558A"/>
    <w:rsid w:val="00115AD5"/>
    <w:rsid w:val="0011655D"/>
    <w:rsid w:val="00116C13"/>
    <w:rsid w:val="00116CD2"/>
    <w:rsid w:val="00117325"/>
    <w:rsid w:val="001178CE"/>
    <w:rsid w:val="00117EB0"/>
    <w:rsid w:val="00120193"/>
    <w:rsid w:val="0012032C"/>
    <w:rsid w:val="001204F5"/>
    <w:rsid w:val="0012068D"/>
    <w:rsid w:val="00120866"/>
    <w:rsid w:val="00120D2D"/>
    <w:rsid w:val="001212D3"/>
    <w:rsid w:val="00121C39"/>
    <w:rsid w:val="00121F64"/>
    <w:rsid w:val="001224EA"/>
    <w:rsid w:val="00123523"/>
    <w:rsid w:val="00123564"/>
    <w:rsid w:val="001235D8"/>
    <w:rsid w:val="0012373B"/>
    <w:rsid w:val="00123AC3"/>
    <w:rsid w:val="00123DFE"/>
    <w:rsid w:val="00124B31"/>
    <w:rsid w:val="00124B39"/>
    <w:rsid w:val="00125086"/>
    <w:rsid w:val="001254DC"/>
    <w:rsid w:val="0012578F"/>
    <w:rsid w:val="00125B6E"/>
    <w:rsid w:val="00125CC5"/>
    <w:rsid w:val="001260E1"/>
    <w:rsid w:val="001265D8"/>
    <w:rsid w:val="00126FA6"/>
    <w:rsid w:val="001272A7"/>
    <w:rsid w:val="001277AD"/>
    <w:rsid w:val="00130060"/>
    <w:rsid w:val="001302BF"/>
    <w:rsid w:val="00130B8D"/>
    <w:rsid w:val="0013112F"/>
    <w:rsid w:val="00131316"/>
    <w:rsid w:val="001314C0"/>
    <w:rsid w:val="0013157F"/>
    <w:rsid w:val="00131A4F"/>
    <w:rsid w:val="00132026"/>
    <w:rsid w:val="00132683"/>
    <w:rsid w:val="0013270E"/>
    <w:rsid w:val="00132AA0"/>
    <w:rsid w:val="00132EBA"/>
    <w:rsid w:val="001333D4"/>
    <w:rsid w:val="00133A72"/>
    <w:rsid w:val="00133CE4"/>
    <w:rsid w:val="00134373"/>
    <w:rsid w:val="00134792"/>
    <w:rsid w:val="00134CA8"/>
    <w:rsid w:val="00134CDA"/>
    <w:rsid w:val="00134E5F"/>
    <w:rsid w:val="00134F8E"/>
    <w:rsid w:val="00136753"/>
    <w:rsid w:val="00136966"/>
    <w:rsid w:val="00136B52"/>
    <w:rsid w:val="00136D91"/>
    <w:rsid w:val="00137003"/>
    <w:rsid w:val="001377FE"/>
    <w:rsid w:val="00140344"/>
    <w:rsid w:val="00140400"/>
    <w:rsid w:val="001408E6"/>
    <w:rsid w:val="001417D2"/>
    <w:rsid w:val="001418BE"/>
    <w:rsid w:val="00141B04"/>
    <w:rsid w:val="00141CCB"/>
    <w:rsid w:val="00141E0D"/>
    <w:rsid w:val="001427D4"/>
    <w:rsid w:val="00143313"/>
    <w:rsid w:val="001435E3"/>
    <w:rsid w:val="001437F7"/>
    <w:rsid w:val="001439C1"/>
    <w:rsid w:val="00143DF7"/>
    <w:rsid w:val="00144332"/>
    <w:rsid w:val="00144B3E"/>
    <w:rsid w:val="00144BE3"/>
    <w:rsid w:val="00145133"/>
    <w:rsid w:val="001454D3"/>
    <w:rsid w:val="0014575F"/>
    <w:rsid w:val="00145923"/>
    <w:rsid w:val="00145A61"/>
    <w:rsid w:val="00145A94"/>
    <w:rsid w:val="00146173"/>
    <w:rsid w:val="00146320"/>
    <w:rsid w:val="00146E0A"/>
    <w:rsid w:val="00146EAB"/>
    <w:rsid w:val="0014763E"/>
    <w:rsid w:val="00147671"/>
    <w:rsid w:val="00147B83"/>
    <w:rsid w:val="00147C5F"/>
    <w:rsid w:val="001503B3"/>
    <w:rsid w:val="001504A9"/>
    <w:rsid w:val="00150B4B"/>
    <w:rsid w:val="00150C6C"/>
    <w:rsid w:val="00150E7C"/>
    <w:rsid w:val="00151552"/>
    <w:rsid w:val="00151971"/>
    <w:rsid w:val="00151C56"/>
    <w:rsid w:val="00152454"/>
    <w:rsid w:val="00152D4F"/>
    <w:rsid w:val="00153201"/>
    <w:rsid w:val="0015352B"/>
    <w:rsid w:val="00153899"/>
    <w:rsid w:val="00153E61"/>
    <w:rsid w:val="00153F3F"/>
    <w:rsid w:val="00153F64"/>
    <w:rsid w:val="0015427C"/>
    <w:rsid w:val="00154380"/>
    <w:rsid w:val="001546C6"/>
    <w:rsid w:val="0015499B"/>
    <w:rsid w:val="00155168"/>
    <w:rsid w:val="001554B3"/>
    <w:rsid w:val="00155E9A"/>
    <w:rsid w:val="00156CBE"/>
    <w:rsid w:val="00156DCD"/>
    <w:rsid w:val="0015718C"/>
    <w:rsid w:val="00157567"/>
    <w:rsid w:val="00157AA5"/>
    <w:rsid w:val="0016019D"/>
    <w:rsid w:val="0016024E"/>
    <w:rsid w:val="00160975"/>
    <w:rsid w:val="00160F87"/>
    <w:rsid w:val="001621B2"/>
    <w:rsid w:val="00162F86"/>
    <w:rsid w:val="001632AD"/>
    <w:rsid w:val="00163638"/>
    <w:rsid w:val="001639B9"/>
    <w:rsid w:val="00163A92"/>
    <w:rsid w:val="00163C90"/>
    <w:rsid w:val="00164108"/>
    <w:rsid w:val="001641AD"/>
    <w:rsid w:val="001645D7"/>
    <w:rsid w:val="00164845"/>
    <w:rsid w:val="00164C1D"/>
    <w:rsid w:val="00164CDE"/>
    <w:rsid w:val="00164E81"/>
    <w:rsid w:val="00164F2A"/>
    <w:rsid w:val="00165071"/>
    <w:rsid w:val="00165A57"/>
    <w:rsid w:val="00165CBF"/>
    <w:rsid w:val="0016622D"/>
    <w:rsid w:val="001662A1"/>
    <w:rsid w:val="0016637A"/>
    <w:rsid w:val="00166EA2"/>
    <w:rsid w:val="001671EC"/>
    <w:rsid w:val="001679E3"/>
    <w:rsid w:val="00167F5A"/>
    <w:rsid w:val="001708BC"/>
    <w:rsid w:val="00170BE8"/>
    <w:rsid w:val="00171761"/>
    <w:rsid w:val="00171AED"/>
    <w:rsid w:val="0017224C"/>
    <w:rsid w:val="00172AC3"/>
    <w:rsid w:val="00172C1F"/>
    <w:rsid w:val="00172F0F"/>
    <w:rsid w:val="00173A16"/>
    <w:rsid w:val="0017405C"/>
    <w:rsid w:val="0017413E"/>
    <w:rsid w:val="00174BD0"/>
    <w:rsid w:val="00175719"/>
    <w:rsid w:val="00175893"/>
    <w:rsid w:val="001763F2"/>
    <w:rsid w:val="00176AA9"/>
    <w:rsid w:val="00176C4B"/>
    <w:rsid w:val="00177018"/>
    <w:rsid w:val="001770C7"/>
    <w:rsid w:val="00177212"/>
    <w:rsid w:val="001772A1"/>
    <w:rsid w:val="001773CA"/>
    <w:rsid w:val="00177763"/>
    <w:rsid w:val="001778BD"/>
    <w:rsid w:val="00177E23"/>
    <w:rsid w:val="0018035E"/>
    <w:rsid w:val="00180D77"/>
    <w:rsid w:val="00181272"/>
    <w:rsid w:val="001812A9"/>
    <w:rsid w:val="00181475"/>
    <w:rsid w:val="00181A92"/>
    <w:rsid w:val="00181B94"/>
    <w:rsid w:val="00181CC4"/>
    <w:rsid w:val="00181F5E"/>
    <w:rsid w:val="0018264F"/>
    <w:rsid w:val="00182833"/>
    <w:rsid w:val="00182BA9"/>
    <w:rsid w:val="001837A8"/>
    <w:rsid w:val="00183D4A"/>
    <w:rsid w:val="00184113"/>
    <w:rsid w:val="00184CFE"/>
    <w:rsid w:val="00184D13"/>
    <w:rsid w:val="00185887"/>
    <w:rsid w:val="00185E65"/>
    <w:rsid w:val="00186AAA"/>
    <w:rsid w:val="00186C77"/>
    <w:rsid w:val="00186D8E"/>
    <w:rsid w:val="001873DE"/>
    <w:rsid w:val="00187CD4"/>
    <w:rsid w:val="00190228"/>
    <w:rsid w:val="0019061B"/>
    <w:rsid w:val="001908F5"/>
    <w:rsid w:val="00190A20"/>
    <w:rsid w:val="00190B98"/>
    <w:rsid w:val="001911D5"/>
    <w:rsid w:val="001916DF"/>
    <w:rsid w:val="00191B53"/>
    <w:rsid w:val="00191D83"/>
    <w:rsid w:val="0019208F"/>
    <w:rsid w:val="00192285"/>
    <w:rsid w:val="0019244B"/>
    <w:rsid w:val="00192898"/>
    <w:rsid w:val="00193C49"/>
    <w:rsid w:val="00193CAF"/>
    <w:rsid w:val="001940E2"/>
    <w:rsid w:val="00194355"/>
    <w:rsid w:val="00194C49"/>
    <w:rsid w:val="00194E8B"/>
    <w:rsid w:val="001953F7"/>
    <w:rsid w:val="001954D7"/>
    <w:rsid w:val="0019552F"/>
    <w:rsid w:val="0019592E"/>
    <w:rsid w:val="00196466"/>
    <w:rsid w:val="00196522"/>
    <w:rsid w:val="00196A31"/>
    <w:rsid w:val="00196BCD"/>
    <w:rsid w:val="00196CAC"/>
    <w:rsid w:val="001970C1"/>
    <w:rsid w:val="001975CB"/>
    <w:rsid w:val="0019762F"/>
    <w:rsid w:val="001977FC"/>
    <w:rsid w:val="00197B92"/>
    <w:rsid w:val="00197E42"/>
    <w:rsid w:val="001A0683"/>
    <w:rsid w:val="001A0FF4"/>
    <w:rsid w:val="001A10EF"/>
    <w:rsid w:val="001A17A0"/>
    <w:rsid w:val="001A1813"/>
    <w:rsid w:val="001A1968"/>
    <w:rsid w:val="001A1BFC"/>
    <w:rsid w:val="001A3196"/>
    <w:rsid w:val="001A38B5"/>
    <w:rsid w:val="001A4557"/>
    <w:rsid w:val="001A4868"/>
    <w:rsid w:val="001A4F5B"/>
    <w:rsid w:val="001A50F9"/>
    <w:rsid w:val="001A5148"/>
    <w:rsid w:val="001A51C9"/>
    <w:rsid w:val="001A51E8"/>
    <w:rsid w:val="001A5360"/>
    <w:rsid w:val="001A5467"/>
    <w:rsid w:val="001A5501"/>
    <w:rsid w:val="001A58F7"/>
    <w:rsid w:val="001A6A9A"/>
    <w:rsid w:val="001A7163"/>
    <w:rsid w:val="001A7790"/>
    <w:rsid w:val="001A796A"/>
    <w:rsid w:val="001B0457"/>
    <w:rsid w:val="001B0CF2"/>
    <w:rsid w:val="001B0EE2"/>
    <w:rsid w:val="001B187F"/>
    <w:rsid w:val="001B18CE"/>
    <w:rsid w:val="001B1E63"/>
    <w:rsid w:val="001B1EEC"/>
    <w:rsid w:val="001B2A57"/>
    <w:rsid w:val="001B2EF5"/>
    <w:rsid w:val="001B2F62"/>
    <w:rsid w:val="001B368B"/>
    <w:rsid w:val="001B3D51"/>
    <w:rsid w:val="001B3F9D"/>
    <w:rsid w:val="001B456F"/>
    <w:rsid w:val="001B54E0"/>
    <w:rsid w:val="001B5526"/>
    <w:rsid w:val="001B5E1D"/>
    <w:rsid w:val="001B5FAB"/>
    <w:rsid w:val="001B65D2"/>
    <w:rsid w:val="001B67CC"/>
    <w:rsid w:val="001B6D75"/>
    <w:rsid w:val="001B714D"/>
    <w:rsid w:val="001B74D4"/>
    <w:rsid w:val="001B763F"/>
    <w:rsid w:val="001B7FD5"/>
    <w:rsid w:val="001C07D6"/>
    <w:rsid w:val="001C0A3A"/>
    <w:rsid w:val="001C1585"/>
    <w:rsid w:val="001C1850"/>
    <w:rsid w:val="001C1C75"/>
    <w:rsid w:val="001C2AD4"/>
    <w:rsid w:val="001C2E85"/>
    <w:rsid w:val="001C322C"/>
    <w:rsid w:val="001C37A5"/>
    <w:rsid w:val="001C3D8E"/>
    <w:rsid w:val="001C412B"/>
    <w:rsid w:val="001C42C3"/>
    <w:rsid w:val="001C440B"/>
    <w:rsid w:val="001C4507"/>
    <w:rsid w:val="001C4E91"/>
    <w:rsid w:val="001C5085"/>
    <w:rsid w:val="001C570F"/>
    <w:rsid w:val="001C66AC"/>
    <w:rsid w:val="001C6F25"/>
    <w:rsid w:val="001C77D2"/>
    <w:rsid w:val="001C7CE8"/>
    <w:rsid w:val="001D0394"/>
    <w:rsid w:val="001D0496"/>
    <w:rsid w:val="001D0591"/>
    <w:rsid w:val="001D0DF4"/>
    <w:rsid w:val="001D10CB"/>
    <w:rsid w:val="001D1A97"/>
    <w:rsid w:val="001D1EA0"/>
    <w:rsid w:val="001D23E8"/>
    <w:rsid w:val="001D2A56"/>
    <w:rsid w:val="001D2D49"/>
    <w:rsid w:val="001D2ECB"/>
    <w:rsid w:val="001D304F"/>
    <w:rsid w:val="001D3348"/>
    <w:rsid w:val="001D34DC"/>
    <w:rsid w:val="001D3C63"/>
    <w:rsid w:val="001D49D6"/>
    <w:rsid w:val="001D4C5F"/>
    <w:rsid w:val="001D4F12"/>
    <w:rsid w:val="001D510D"/>
    <w:rsid w:val="001D528F"/>
    <w:rsid w:val="001D58D7"/>
    <w:rsid w:val="001D59BC"/>
    <w:rsid w:val="001D5D75"/>
    <w:rsid w:val="001D6D2F"/>
    <w:rsid w:val="001D7E7A"/>
    <w:rsid w:val="001D7F9A"/>
    <w:rsid w:val="001E081E"/>
    <w:rsid w:val="001E0A50"/>
    <w:rsid w:val="001E0E98"/>
    <w:rsid w:val="001E107C"/>
    <w:rsid w:val="001E1341"/>
    <w:rsid w:val="001E1482"/>
    <w:rsid w:val="001E1C14"/>
    <w:rsid w:val="001E23AF"/>
    <w:rsid w:val="001E2472"/>
    <w:rsid w:val="001E2966"/>
    <w:rsid w:val="001E29A9"/>
    <w:rsid w:val="001E2AE5"/>
    <w:rsid w:val="001E3387"/>
    <w:rsid w:val="001E367F"/>
    <w:rsid w:val="001E3A1D"/>
    <w:rsid w:val="001E3F98"/>
    <w:rsid w:val="001E475D"/>
    <w:rsid w:val="001E5939"/>
    <w:rsid w:val="001E5C5E"/>
    <w:rsid w:val="001E6039"/>
    <w:rsid w:val="001E69A5"/>
    <w:rsid w:val="001E6EA4"/>
    <w:rsid w:val="001E75A3"/>
    <w:rsid w:val="001E7AAD"/>
    <w:rsid w:val="001E7FBC"/>
    <w:rsid w:val="001F0121"/>
    <w:rsid w:val="001F037C"/>
    <w:rsid w:val="001F04CA"/>
    <w:rsid w:val="001F0CB2"/>
    <w:rsid w:val="001F0F8C"/>
    <w:rsid w:val="001F13E4"/>
    <w:rsid w:val="001F166D"/>
    <w:rsid w:val="001F2A6B"/>
    <w:rsid w:val="001F2B47"/>
    <w:rsid w:val="001F2FB6"/>
    <w:rsid w:val="001F37D9"/>
    <w:rsid w:val="001F3C90"/>
    <w:rsid w:val="001F3E87"/>
    <w:rsid w:val="001F4BF2"/>
    <w:rsid w:val="001F560B"/>
    <w:rsid w:val="001F5C27"/>
    <w:rsid w:val="001F5FB3"/>
    <w:rsid w:val="001F6248"/>
    <w:rsid w:val="001F62A5"/>
    <w:rsid w:val="001F64DD"/>
    <w:rsid w:val="001F664F"/>
    <w:rsid w:val="001F69E2"/>
    <w:rsid w:val="001F6DD1"/>
    <w:rsid w:val="001F72AB"/>
    <w:rsid w:val="001F749C"/>
    <w:rsid w:val="001F77F9"/>
    <w:rsid w:val="001F7CAF"/>
    <w:rsid w:val="0020043D"/>
    <w:rsid w:val="00200878"/>
    <w:rsid w:val="00200A0F"/>
    <w:rsid w:val="00200BFA"/>
    <w:rsid w:val="00200D4D"/>
    <w:rsid w:val="00200DAB"/>
    <w:rsid w:val="0020106F"/>
    <w:rsid w:val="00201665"/>
    <w:rsid w:val="00201AF4"/>
    <w:rsid w:val="00201DB4"/>
    <w:rsid w:val="002032CB"/>
    <w:rsid w:val="00203A0D"/>
    <w:rsid w:val="00203A1B"/>
    <w:rsid w:val="00203C76"/>
    <w:rsid w:val="00203C78"/>
    <w:rsid w:val="00204056"/>
    <w:rsid w:val="00204372"/>
    <w:rsid w:val="0020451B"/>
    <w:rsid w:val="00204C6B"/>
    <w:rsid w:val="00204DAC"/>
    <w:rsid w:val="00204F0D"/>
    <w:rsid w:val="00205553"/>
    <w:rsid w:val="00205AD6"/>
    <w:rsid w:val="00205B14"/>
    <w:rsid w:val="0020609A"/>
    <w:rsid w:val="00206BB4"/>
    <w:rsid w:val="00206CBE"/>
    <w:rsid w:val="0020759B"/>
    <w:rsid w:val="00207DED"/>
    <w:rsid w:val="00207E70"/>
    <w:rsid w:val="002105C3"/>
    <w:rsid w:val="00210710"/>
    <w:rsid w:val="002110BC"/>
    <w:rsid w:val="00211DF5"/>
    <w:rsid w:val="0021226E"/>
    <w:rsid w:val="002122A2"/>
    <w:rsid w:val="0021252A"/>
    <w:rsid w:val="002126DC"/>
    <w:rsid w:val="002128B9"/>
    <w:rsid w:val="00212904"/>
    <w:rsid w:val="00213164"/>
    <w:rsid w:val="00213183"/>
    <w:rsid w:val="00213B96"/>
    <w:rsid w:val="002144F3"/>
    <w:rsid w:val="0021454A"/>
    <w:rsid w:val="00214619"/>
    <w:rsid w:val="002147AC"/>
    <w:rsid w:val="00214952"/>
    <w:rsid w:val="00215302"/>
    <w:rsid w:val="00215774"/>
    <w:rsid w:val="00215C04"/>
    <w:rsid w:val="002162BF"/>
    <w:rsid w:val="0021664A"/>
    <w:rsid w:val="00216B4A"/>
    <w:rsid w:val="002176DB"/>
    <w:rsid w:val="00217D5B"/>
    <w:rsid w:val="002209E4"/>
    <w:rsid w:val="00221137"/>
    <w:rsid w:val="00221430"/>
    <w:rsid w:val="00221976"/>
    <w:rsid w:val="00221ECC"/>
    <w:rsid w:val="0022257B"/>
    <w:rsid w:val="00222C2A"/>
    <w:rsid w:val="00222EB3"/>
    <w:rsid w:val="002230E2"/>
    <w:rsid w:val="0022371A"/>
    <w:rsid w:val="00224436"/>
    <w:rsid w:val="00224DCB"/>
    <w:rsid w:val="0022537B"/>
    <w:rsid w:val="002253D0"/>
    <w:rsid w:val="00225451"/>
    <w:rsid w:val="00225841"/>
    <w:rsid w:val="0022622D"/>
    <w:rsid w:val="002262C0"/>
    <w:rsid w:val="00226B9B"/>
    <w:rsid w:val="00226DB5"/>
    <w:rsid w:val="00226EC6"/>
    <w:rsid w:val="002276EE"/>
    <w:rsid w:val="002279A6"/>
    <w:rsid w:val="00227AB8"/>
    <w:rsid w:val="002309F6"/>
    <w:rsid w:val="00230AE4"/>
    <w:rsid w:val="00230BF8"/>
    <w:rsid w:val="00230EBB"/>
    <w:rsid w:val="002310AC"/>
    <w:rsid w:val="00231586"/>
    <w:rsid w:val="002316C5"/>
    <w:rsid w:val="00231C7A"/>
    <w:rsid w:val="00232B09"/>
    <w:rsid w:val="002333CD"/>
    <w:rsid w:val="002336AD"/>
    <w:rsid w:val="002337ED"/>
    <w:rsid w:val="00234145"/>
    <w:rsid w:val="0023450D"/>
    <w:rsid w:val="00234800"/>
    <w:rsid w:val="00234C34"/>
    <w:rsid w:val="00234C41"/>
    <w:rsid w:val="0023522F"/>
    <w:rsid w:val="00235325"/>
    <w:rsid w:val="002359BF"/>
    <w:rsid w:val="00235B12"/>
    <w:rsid w:val="002362EB"/>
    <w:rsid w:val="00236AE9"/>
    <w:rsid w:val="00236CF8"/>
    <w:rsid w:val="002378A9"/>
    <w:rsid w:val="00237A09"/>
    <w:rsid w:val="00237BAB"/>
    <w:rsid w:val="00237FE7"/>
    <w:rsid w:val="00237FF0"/>
    <w:rsid w:val="00240498"/>
    <w:rsid w:val="00240553"/>
    <w:rsid w:val="002405C8"/>
    <w:rsid w:val="00240BDD"/>
    <w:rsid w:val="00240E9A"/>
    <w:rsid w:val="00241003"/>
    <w:rsid w:val="00241848"/>
    <w:rsid w:val="002421CC"/>
    <w:rsid w:val="00242879"/>
    <w:rsid w:val="00242B35"/>
    <w:rsid w:val="0024331B"/>
    <w:rsid w:val="002445F7"/>
    <w:rsid w:val="00244C8B"/>
    <w:rsid w:val="002451A2"/>
    <w:rsid w:val="002451F3"/>
    <w:rsid w:val="002454D7"/>
    <w:rsid w:val="002458C6"/>
    <w:rsid w:val="00245B4F"/>
    <w:rsid w:val="00245DF1"/>
    <w:rsid w:val="00246577"/>
    <w:rsid w:val="002465E3"/>
    <w:rsid w:val="00246B22"/>
    <w:rsid w:val="00246C82"/>
    <w:rsid w:val="00246E13"/>
    <w:rsid w:val="002479A7"/>
    <w:rsid w:val="00247FCA"/>
    <w:rsid w:val="0025038C"/>
    <w:rsid w:val="00250978"/>
    <w:rsid w:val="00250E2F"/>
    <w:rsid w:val="00250FE0"/>
    <w:rsid w:val="00251837"/>
    <w:rsid w:val="0025190D"/>
    <w:rsid w:val="002527B0"/>
    <w:rsid w:val="00252E9E"/>
    <w:rsid w:val="002531B2"/>
    <w:rsid w:val="002535C1"/>
    <w:rsid w:val="0025366B"/>
    <w:rsid w:val="00253A28"/>
    <w:rsid w:val="00254958"/>
    <w:rsid w:val="00255077"/>
    <w:rsid w:val="00255177"/>
    <w:rsid w:val="00255947"/>
    <w:rsid w:val="00255948"/>
    <w:rsid w:val="00255A4F"/>
    <w:rsid w:val="00255D1C"/>
    <w:rsid w:val="00256330"/>
    <w:rsid w:val="00256F07"/>
    <w:rsid w:val="0025719C"/>
    <w:rsid w:val="002577FF"/>
    <w:rsid w:val="00257B04"/>
    <w:rsid w:val="00260587"/>
    <w:rsid w:val="00260A45"/>
    <w:rsid w:val="00260EB7"/>
    <w:rsid w:val="00261301"/>
    <w:rsid w:val="0026133B"/>
    <w:rsid w:val="00261446"/>
    <w:rsid w:val="00262430"/>
    <w:rsid w:val="00262830"/>
    <w:rsid w:val="002632E4"/>
    <w:rsid w:val="00263B56"/>
    <w:rsid w:val="00263B8D"/>
    <w:rsid w:val="00263C2D"/>
    <w:rsid w:val="002643EC"/>
    <w:rsid w:val="0026477C"/>
    <w:rsid w:val="0026529B"/>
    <w:rsid w:val="00265459"/>
    <w:rsid w:val="00265BED"/>
    <w:rsid w:val="00265CD5"/>
    <w:rsid w:val="002664B1"/>
    <w:rsid w:val="00266665"/>
    <w:rsid w:val="002666E2"/>
    <w:rsid w:val="002670A2"/>
    <w:rsid w:val="0026756A"/>
    <w:rsid w:val="00267799"/>
    <w:rsid w:val="00270742"/>
    <w:rsid w:val="002707F6"/>
    <w:rsid w:val="00270AD9"/>
    <w:rsid w:val="00271799"/>
    <w:rsid w:val="00271DEC"/>
    <w:rsid w:val="0027274D"/>
    <w:rsid w:val="00272C4A"/>
    <w:rsid w:val="00272D61"/>
    <w:rsid w:val="00273155"/>
    <w:rsid w:val="00273207"/>
    <w:rsid w:val="002734C5"/>
    <w:rsid w:val="002736CD"/>
    <w:rsid w:val="00273AF4"/>
    <w:rsid w:val="00273C8A"/>
    <w:rsid w:val="00274622"/>
    <w:rsid w:val="002749A8"/>
    <w:rsid w:val="00274CBA"/>
    <w:rsid w:val="002754EC"/>
    <w:rsid w:val="0027591D"/>
    <w:rsid w:val="00275925"/>
    <w:rsid w:val="00275C12"/>
    <w:rsid w:val="00275C1C"/>
    <w:rsid w:val="0027637B"/>
    <w:rsid w:val="00276453"/>
    <w:rsid w:val="002813B2"/>
    <w:rsid w:val="00281692"/>
    <w:rsid w:val="00281F39"/>
    <w:rsid w:val="00282593"/>
    <w:rsid w:val="00282950"/>
    <w:rsid w:val="002832F8"/>
    <w:rsid w:val="0028384E"/>
    <w:rsid w:val="00283C11"/>
    <w:rsid w:val="00283D76"/>
    <w:rsid w:val="00283F07"/>
    <w:rsid w:val="0028448C"/>
    <w:rsid w:val="00284835"/>
    <w:rsid w:val="0028596A"/>
    <w:rsid w:val="00285F5B"/>
    <w:rsid w:val="00286929"/>
    <w:rsid w:val="00286F3D"/>
    <w:rsid w:val="00286F76"/>
    <w:rsid w:val="00287075"/>
    <w:rsid w:val="00287765"/>
    <w:rsid w:val="00287AB5"/>
    <w:rsid w:val="0029031B"/>
    <w:rsid w:val="002909FC"/>
    <w:rsid w:val="00291005"/>
    <w:rsid w:val="00291695"/>
    <w:rsid w:val="00292489"/>
    <w:rsid w:val="00292FC5"/>
    <w:rsid w:val="00293018"/>
    <w:rsid w:val="002930C9"/>
    <w:rsid w:val="002932D6"/>
    <w:rsid w:val="002935AD"/>
    <w:rsid w:val="0029394D"/>
    <w:rsid w:val="00293E35"/>
    <w:rsid w:val="0029450E"/>
    <w:rsid w:val="002949A3"/>
    <w:rsid w:val="00294A05"/>
    <w:rsid w:val="00294E0B"/>
    <w:rsid w:val="00294F26"/>
    <w:rsid w:val="0029590A"/>
    <w:rsid w:val="00295965"/>
    <w:rsid w:val="0029613F"/>
    <w:rsid w:val="002961DC"/>
    <w:rsid w:val="0029630F"/>
    <w:rsid w:val="00296670"/>
    <w:rsid w:val="00296824"/>
    <w:rsid w:val="00296EC6"/>
    <w:rsid w:val="00297079"/>
    <w:rsid w:val="00297172"/>
    <w:rsid w:val="00297BB9"/>
    <w:rsid w:val="00297F53"/>
    <w:rsid w:val="002A00B0"/>
    <w:rsid w:val="002A00F8"/>
    <w:rsid w:val="002A0A41"/>
    <w:rsid w:val="002A0FFD"/>
    <w:rsid w:val="002A112C"/>
    <w:rsid w:val="002A1280"/>
    <w:rsid w:val="002A12F4"/>
    <w:rsid w:val="002A135A"/>
    <w:rsid w:val="002A1D0E"/>
    <w:rsid w:val="002A2044"/>
    <w:rsid w:val="002A2B03"/>
    <w:rsid w:val="002A33CB"/>
    <w:rsid w:val="002A368B"/>
    <w:rsid w:val="002A3C58"/>
    <w:rsid w:val="002A3E08"/>
    <w:rsid w:val="002A3F2C"/>
    <w:rsid w:val="002A4DD6"/>
    <w:rsid w:val="002A4FCB"/>
    <w:rsid w:val="002A4FD8"/>
    <w:rsid w:val="002A60F6"/>
    <w:rsid w:val="002A6FD8"/>
    <w:rsid w:val="002A76F7"/>
    <w:rsid w:val="002B01C3"/>
    <w:rsid w:val="002B0873"/>
    <w:rsid w:val="002B0CC1"/>
    <w:rsid w:val="002B194C"/>
    <w:rsid w:val="002B1ABF"/>
    <w:rsid w:val="002B1E69"/>
    <w:rsid w:val="002B29E3"/>
    <w:rsid w:val="002B32B7"/>
    <w:rsid w:val="002B3833"/>
    <w:rsid w:val="002B386E"/>
    <w:rsid w:val="002B43B6"/>
    <w:rsid w:val="002B48A6"/>
    <w:rsid w:val="002B4BC3"/>
    <w:rsid w:val="002B4E62"/>
    <w:rsid w:val="002B4F1D"/>
    <w:rsid w:val="002B52EA"/>
    <w:rsid w:val="002B5B9C"/>
    <w:rsid w:val="002B5CFA"/>
    <w:rsid w:val="002B7B43"/>
    <w:rsid w:val="002C01E1"/>
    <w:rsid w:val="002C07C8"/>
    <w:rsid w:val="002C0F16"/>
    <w:rsid w:val="002C13CD"/>
    <w:rsid w:val="002C1471"/>
    <w:rsid w:val="002C1676"/>
    <w:rsid w:val="002C1716"/>
    <w:rsid w:val="002C1719"/>
    <w:rsid w:val="002C1FA1"/>
    <w:rsid w:val="002C20BD"/>
    <w:rsid w:val="002C2CD1"/>
    <w:rsid w:val="002C2D31"/>
    <w:rsid w:val="002C2E10"/>
    <w:rsid w:val="002C3067"/>
    <w:rsid w:val="002C3828"/>
    <w:rsid w:val="002C38CC"/>
    <w:rsid w:val="002C395E"/>
    <w:rsid w:val="002C3DFD"/>
    <w:rsid w:val="002C3ED8"/>
    <w:rsid w:val="002C455C"/>
    <w:rsid w:val="002C4B2C"/>
    <w:rsid w:val="002C5088"/>
    <w:rsid w:val="002C50CB"/>
    <w:rsid w:val="002C59BE"/>
    <w:rsid w:val="002C60E4"/>
    <w:rsid w:val="002C6345"/>
    <w:rsid w:val="002C6763"/>
    <w:rsid w:val="002C6E2D"/>
    <w:rsid w:val="002C7157"/>
    <w:rsid w:val="002C73B8"/>
    <w:rsid w:val="002C77D2"/>
    <w:rsid w:val="002C7E4F"/>
    <w:rsid w:val="002C7EC9"/>
    <w:rsid w:val="002C7FC2"/>
    <w:rsid w:val="002D0067"/>
    <w:rsid w:val="002D085B"/>
    <w:rsid w:val="002D0AC6"/>
    <w:rsid w:val="002D14AA"/>
    <w:rsid w:val="002D15D9"/>
    <w:rsid w:val="002D1607"/>
    <w:rsid w:val="002D1843"/>
    <w:rsid w:val="002D1A0A"/>
    <w:rsid w:val="002D1B15"/>
    <w:rsid w:val="002D266E"/>
    <w:rsid w:val="002D284A"/>
    <w:rsid w:val="002D2D18"/>
    <w:rsid w:val="002D2D9E"/>
    <w:rsid w:val="002D32F3"/>
    <w:rsid w:val="002D342E"/>
    <w:rsid w:val="002D3961"/>
    <w:rsid w:val="002D427B"/>
    <w:rsid w:val="002D42E7"/>
    <w:rsid w:val="002D4B5A"/>
    <w:rsid w:val="002D4E96"/>
    <w:rsid w:val="002D4F7F"/>
    <w:rsid w:val="002D51E3"/>
    <w:rsid w:val="002D5571"/>
    <w:rsid w:val="002D5827"/>
    <w:rsid w:val="002D5AC7"/>
    <w:rsid w:val="002D5B5D"/>
    <w:rsid w:val="002D62C3"/>
    <w:rsid w:val="002D64AB"/>
    <w:rsid w:val="002D67FE"/>
    <w:rsid w:val="002D6811"/>
    <w:rsid w:val="002D6B94"/>
    <w:rsid w:val="002D7A3A"/>
    <w:rsid w:val="002D7E98"/>
    <w:rsid w:val="002E0605"/>
    <w:rsid w:val="002E073B"/>
    <w:rsid w:val="002E0842"/>
    <w:rsid w:val="002E0ABC"/>
    <w:rsid w:val="002E0DDF"/>
    <w:rsid w:val="002E1C19"/>
    <w:rsid w:val="002E24B9"/>
    <w:rsid w:val="002E2851"/>
    <w:rsid w:val="002E28C3"/>
    <w:rsid w:val="002E2EC9"/>
    <w:rsid w:val="002E3786"/>
    <w:rsid w:val="002E37E4"/>
    <w:rsid w:val="002E3FF7"/>
    <w:rsid w:val="002E4168"/>
    <w:rsid w:val="002E4AF3"/>
    <w:rsid w:val="002E5061"/>
    <w:rsid w:val="002E5DF3"/>
    <w:rsid w:val="002E5F43"/>
    <w:rsid w:val="002E622B"/>
    <w:rsid w:val="002E64DA"/>
    <w:rsid w:val="002E667B"/>
    <w:rsid w:val="002E6EE7"/>
    <w:rsid w:val="002E7029"/>
    <w:rsid w:val="002E78B5"/>
    <w:rsid w:val="002F023C"/>
    <w:rsid w:val="002F0412"/>
    <w:rsid w:val="002F0570"/>
    <w:rsid w:val="002F0884"/>
    <w:rsid w:val="002F0A02"/>
    <w:rsid w:val="002F0BC7"/>
    <w:rsid w:val="002F0CA6"/>
    <w:rsid w:val="002F1426"/>
    <w:rsid w:val="002F15EF"/>
    <w:rsid w:val="002F16AB"/>
    <w:rsid w:val="002F2240"/>
    <w:rsid w:val="002F279D"/>
    <w:rsid w:val="002F2D03"/>
    <w:rsid w:val="002F3081"/>
    <w:rsid w:val="002F320C"/>
    <w:rsid w:val="002F382D"/>
    <w:rsid w:val="002F38DC"/>
    <w:rsid w:val="002F3FF0"/>
    <w:rsid w:val="002F4A96"/>
    <w:rsid w:val="002F57FD"/>
    <w:rsid w:val="002F64A7"/>
    <w:rsid w:val="002F65E7"/>
    <w:rsid w:val="002F6609"/>
    <w:rsid w:val="002F77D8"/>
    <w:rsid w:val="002F7936"/>
    <w:rsid w:val="002F7A3B"/>
    <w:rsid w:val="002F7CD3"/>
    <w:rsid w:val="00300396"/>
    <w:rsid w:val="003003AE"/>
    <w:rsid w:val="003009CE"/>
    <w:rsid w:val="00300B30"/>
    <w:rsid w:val="00300B68"/>
    <w:rsid w:val="00300B9D"/>
    <w:rsid w:val="00300BCF"/>
    <w:rsid w:val="0030166B"/>
    <w:rsid w:val="00301807"/>
    <w:rsid w:val="00301B8D"/>
    <w:rsid w:val="00301CEA"/>
    <w:rsid w:val="00301EBF"/>
    <w:rsid w:val="003020B2"/>
    <w:rsid w:val="0030244D"/>
    <w:rsid w:val="0030344F"/>
    <w:rsid w:val="00303DE1"/>
    <w:rsid w:val="00303FC8"/>
    <w:rsid w:val="0030536F"/>
    <w:rsid w:val="0030571C"/>
    <w:rsid w:val="00305CD3"/>
    <w:rsid w:val="0030631F"/>
    <w:rsid w:val="00307760"/>
    <w:rsid w:val="00307DAC"/>
    <w:rsid w:val="00310759"/>
    <w:rsid w:val="00310A79"/>
    <w:rsid w:val="00310AF8"/>
    <w:rsid w:val="00310CE8"/>
    <w:rsid w:val="00310DC0"/>
    <w:rsid w:val="003123E4"/>
    <w:rsid w:val="00312C92"/>
    <w:rsid w:val="0031327E"/>
    <w:rsid w:val="0031347B"/>
    <w:rsid w:val="00313773"/>
    <w:rsid w:val="003138E0"/>
    <w:rsid w:val="00313BD9"/>
    <w:rsid w:val="00313CD9"/>
    <w:rsid w:val="003148D3"/>
    <w:rsid w:val="0031522D"/>
    <w:rsid w:val="003156BD"/>
    <w:rsid w:val="00315821"/>
    <w:rsid w:val="00315845"/>
    <w:rsid w:val="00315913"/>
    <w:rsid w:val="00315A4B"/>
    <w:rsid w:val="00315D8D"/>
    <w:rsid w:val="003163E6"/>
    <w:rsid w:val="00316501"/>
    <w:rsid w:val="003166F9"/>
    <w:rsid w:val="00317028"/>
    <w:rsid w:val="003170B5"/>
    <w:rsid w:val="00317CD5"/>
    <w:rsid w:val="00317EEF"/>
    <w:rsid w:val="00320BCD"/>
    <w:rsid w:val="00320D1E"/>
    <w:rsid w:val="00320D4F"/>
    <w:rsid w:val="00320F38"/>
    <w:rsid w:val="003210EE"/>
    <w:rsid w:val="003210F9"/>
    <w:rsid w:val="00322A89"/>
    <w:rsid w:val="003238EA"/>
    <w:rsid w:val="00323EEE"/>
    <w:rsid w:val="00323F81"/>
    <w:rsid w:val="0032440D"/>
    <w:rsid w:val="0032475F"/>
    <w:rsid w:val="00325A4B"/>
    <w:rsid w:val="00325EDD"/>
    <w:rsid w:val="003269FC"/>
    <w:rsid w:val="00326C01"/>
    <w:rsid w:val="00327BC3"/>
    <w:rsid w:val="00327C82"/>
    <w:rsid w:val="00327FFA"/>
    <w:rsid w:val="0033032C"/>
    <w:rsid w:val="0033077B"/>
    <w:rsid w:val="0033086F"/>
    <w:rsid w:val="00330D2F"/>
    <w:rsid w:val="00330EAF"/>
    <w:rsid w:val="00331516"/>
    <w:rsid w:val="0033163D"/>
    <w:rsid w:val="003319C9"/>
    <w:rsid w:val="00332980"/>
    <w:rsid w:val="003329F9"/>
    <w:rsid w:val="00332AF3"/>
    <w:rsid w:val="00333121"/>
    <w:rsid w:val="00333566"/>
    <w:rsid w:val="003344AC"/>
    <w:rsid w:val="00334A38"/>
    <w:rsid w:val="00335012"/>
    <w:rsid w:val="003355C6"/>
    <w:rsid w:val="003356F9"/>
    <w:rsid w:val="00335896"/>
    <w:rsid w:val="00335CFA"/>
    <w:rsid w:val="00335D77"/>
    <w:rsid w:val="00335FE9"/>
    <w:rsid w:val="003363D2"/>
    <w:rsid w:val="00336BA1"/>
    <w:rsid w:val="00336BCF"/>
    <w:rsid w:val="00337BDE"/>
    <w:rsid w:val="0034024E"/>
    <w:rsid w:val="0034064A"/>
    <w:rsid w:val="0034086A"/>
    <w:rsid w:val="003411B7"/>
    <w:rsid w:val="00341E60"/>
    <w:rsid w:val="00341F52"/>
    <w:rsid w:val="003421C4"/>
    <w:rsid w:val="00342C0D"/>
    <w:rsid w:val="003432E4"/>
    <w:rsid w:val="00343540"/>
    <w:rsid w:val="00343C0E"/>
    <w:rsid w:val="00344376"/>
    <w:rsid w:val="00344B7C"/>
    <w:rsid w:val="00344D20"/>
    <w:rsid w:val="003452BE"/>
    <w:rsid w:val="003456FD"/>
    <w:rsid w:val="003457E6"/>
    <w:rsid w:val="00345D15"/>
    <w:rsid w:val="003466D3"/>
    <w:rsid w:val="003470D1"/>
    <w:rsid w:val="00347584"/>
    <w:rsid w:val="003503B6"/>
    <w:rsid w:val="003503D6"/>
    <w:rsid w:val="003504E8"/>
    <w:rsid w:val="00350C4D"/>
    <w:rsid w:val="003512D1"/>
    <w:rsid w:val="00351E57"/>
    <w:rsid w:val="003524D5"/>
    <w:rsid w:val="00352BF6"/>
    <w:rsid w:val="00353E55"/>
    <w:rsid w:val="0035533F"/>
    <w:rsid w:val="00355341"/>
    <w:rsid w:val="00355445"/>
    <w:rsid w:val="00355A4B"/>
    <w:rsid w:val="00355A7D"/>
    <w:rsid w:val="00355AF9"/>
    <w:rsid w:val="00355E7C"/>
    <w:rsid w:val="00355EF3"/>
    <w:rsid w:val="003560C4"/>
    <w:rsid w:val="00356B05"/>
    <w:rsid w:val="00356E0E"/>
    <w:rsid w:val="00357795"/>
    <w:rsid w:val="003606CC"/>
    <w:rsid w:val="003606F6"/>
    <w:rsid w:val="00360889"/>
    <w:rsid w:val="00360E77"/>
    <w:rsid w:val="003616BB"/>
    <w:rsid w:val="00361911"/>
    <w:rsid w:val="00361EF7"/>
    <w:rsid w:val="00362481"/>
    <w:rsid w:val="00362766"/>
    <w:rsid w:val="0036280A"/>
    <w:rsid w:val="003634D9"/>
    <w:rsid w:val="003638FA"/>
    <w:rsid w:val="0036398F"/>
    <w:rsid w:val="00364213"/>
    <w:rsid w:val="0036438C"/>
    <w:rsid w:val="00364570"/>
    <w:rsid w:val="003648C2"/>
    <w:rsid w:val="00364C9F"/>
    <w:rsid w:val="00365242"/>
    <w:rsid w:val="00365978"/>
    <w:rsid w:val="00365980"/>
    <w:rsid w:val="003661EF"/>
    <w:rsid w:val="0036670C"/>
    <w:rsid w:val="0036679D"/>
    <w:rsid w:val="00366A46"/>
    <w:rsid w:val="00366A4E"/>
    <w:rsid w:val="00366ED5"/>
    <w:rsid w:val="00367439"/>
    <w:rsid w:val="0036767E"/>
    <w:rsid w:val="00367909"/>
    <w:rsid w:val="00367A82"/>
    <w:rsid w:val="00370357"/>
    <w:rsid w:val="00370ADA"/>
    <w:rsid w:val="00370AF6"/>
    <w:rsid w:val="00370DCB"/>
    <w:rsid w:val="003710E4"/>
    <w:rsid w:val="0037117E"/>
    <w:rsid w:val="00371629"/>
    <w:rsid w:val="00371F92"/>
    <w:rsid w:val="00371FFA"/>
    <w:rsid w:val="003726E5"/>
    <w:rsid w:val="00372930"/>
    <w:rsid w:val="00372A85"/>
    <w:rsid w:val="00373266"/>
    <w:rsid w:val="0037343E"/>
    <w:rsid w:val="0037491F"/>
    <w:rsid w:val="00374D3C"/>
    <w:rsid w:val="003753F5"/>
    <w:rsid w:val="00375460"/>
    <w:rsid w:val="003758B9"/>
    <w:rsid w:val="00375A92"/>
    <w:rsid w:val="00375F5D"/>
    <w:rsid w:val="00375FCF"/>
    <w:rsid w:val="00376535"/>
    <w:rsid w:val="00376C1E"/>
    <w:rsid w:val="00376DD9"/>
    <w:rsid w:val="00376F09"/>
    <w:rsid w:val="0037707A"/>
    <w:rsid w:val="00377BC9"/>
    <w:rsid w:val="003804EB"/>
    <w:rsid w:val="00381604"/>
    <w:rsid w:val="00381C81"/>
    <w:rsid w:val="00381CEC"/>
    <w:rsid w:val="00382422"/>
    <w:rsid w:val="003824B1"/>
    <w:rsid w:val="00382D56"/>
    <w:rsid w:val="00382E61"/>
    <w:rsid w:val="00383164"/>
    <w:rsid w:val="003831D8"/>
    <w:rsid w:val="00383831"/>
    <w:rsid w:val="003838A9"/>
    <w:rsid w:val="0038429C"/>
    <w:rsid w:val="00384DAD"/>
    <w:rsid w:val="00385352"/>
    <w:rsid w:val="00385753"/>
    <w:rsid w:val="00385DE4"/>
    <w:rsid w:val="00386253"/>
    <w:rsid w:val="00386F08"/>
    <w:rsid w:val="00387010"/>
    <w:rsid w:val="0038710B"/>
    <w:rsid w:val="00387A37"/>
    <w:rsid w:val="00387B15"/>
    <w:rsid w:val="00387E43"/>
    <w:rsid w:val="003906BE"/>
    <w:rsid w:val="00390F15"/>
    <w:rsid w:val="00391424"/>
    <w:rsid w:val="0039180A"/>
    <w:rsid w:val="00391F21"/>
    <w:rsid w:val="0039267E"/>
    <w:rsid w:val="00392AEC"/>
    <w:rsid w:val="003931D4"/>
    <w:rsid w:val="00393914"/>
    <w:rsid w:val="00394911"/>
    <w:rsid w:val="00394ABE"/>
    <w:rsid w:val="00394EF4"/>
    <w:rsid w:val="003952F1"/>
    <w:rsid w:val="003953EB"/>
    <w:rsid w:val="00395B5C"/>
    <w:rsid w:val="003975D2"/>
    <w:rsid w:val="003A0235"/>
    <w:rsid w:val="003A0494"/>
    <w:rsid w:val="003A04DE"/>
    <w:rsid w:val="003A0883"/>
    <w:rsid w:val="003A0A89"/>
    <w:rsid w:val="003A105D"/>
    <w:rsid w:val="003A140D"/>
    <w:rsid w:val="003A15FB"/>
    <w:rsid w:val="003A19C4"/>
    <w:rsid w:val="003A1F4D"/>
    <w:rsid w:val="003A22D0"/>
    <w:rsid w:val="003A299E"/>
    <w:rsid w:val="003A337B"/>
    <w:rsid w:val="003A36A2"/>
    <w:rsid w:val="003A39EC"/>
    <w:rsid w:val="003A3B00"/>
    <w:rsid w:val="003A3D19"/>
    <w:rsid w:val="003A3E8B"/>
    <w:rsid w:val="003A459D"/>
    <w:rsid w:val="003A4F2C"/>
    <w:rsid w:val="003A50DF"/>
    <w:rsid w:val="003A53F0"/>
    <w:rsid w:val="003A55FE"/>
    <w:rsid w:val="003A5E63"/>
    <w:rsid w:val="003A622C"/>
    <w:rsid w:val="003A6F3B"/>
    <w:rsid w:val="003A74D3"/>
    <w:rsid w:val="003B09EC"/>
    <w:rsid w:val="003B1222"/>
    <w:rsid w:val="003B1313"/>
    <w:rsid w:val="003B1512"/>
    <w:rsid w:val="003B1CAF"/>
    <w:rsid w:val="003B1E7A"/>
    <w:rsid w:val="003B21C7"/>
    <w:rsid w:val="003B24DF"/>
    <w:rsid w:val="003B2537"/>
    <w:rsid w:val="003B2570"/>
    <w:rsid w:val="003B3271"/>
    <w:rsid w:val="003B3423"/>
    <w:rsid w:val="003B3C16"/>
    <w:rsid w:val="003B403C"/>
    <w:rsid w:val="003B4154"/>
    <w:rsid w:val="003B42DD"/>
    <w:rsid w:val="003B48E2"/>
    <w:rsid w:val="003B4E4E"/>
    <w:rsid w:val="003B4FF9"/>
    <w:rsid w:val="003B5478"/>
    <w:rsid w:val="003B5834"/>
    <w:rsid w:val="003B593B"/>
    <w:rsid w:val="003B5973"/>
    <w:rsid w:val="003B5979"/>
    <w:rsid w:val="003B630D"/>
    <w:rsid w:val="003B6842"/>
    <w:rsid w:val="003B696F"/>
    <w:rsid w:val="003B6A2E"/>
    <w:rsid w:val="003B6DB8"/>
    <w:rsid w:val="003B7CE7"/>
    <w:rsid w:val="003C0D7E"/>
    <w:rsid w:val="003C0F4C"/>
    <w:rsid w:val="003C0FBF"/>
    <w:rsid w:val="003C11D6"/>
    <w:rsid w:val="003C1587"/>
    <w:rsid w:val="003C1D46"/>
    <w:rsid w:val="003C2117"/>
    <w:rsid w:val="003C220E"/>
    <w:rsid w:val="003C2346"/>
    <w:rsid w:val="003C25B6"/>
    <w:rsid w:val="003C2F74"/>
    <w:rsid w:val="003C3298"/>
    <w:rsid w:val="003C3A10"/>
    <w:rsid w:val="003C3C85"/>
    <w:rsid w:val="003C4018"/>
    <w:rsid w:val="003C4439"/>
    <w:rsid w:val="003C4A7E"/>
    <w:rsid w:val="003C4EA4"/>
    <w:rsid w:val="003C5662"/>
    <w:rsid w:val="003C5C55"/>
    <w:rsid w:val="003C5D82"/>
    <w:rsid w:val="003C62B3"/>
    <w:rsid w:val="003C662D"/>
    <w:rsid w:val="003C6CBF"/>
    <w:rsid w:val="003C7916"/>
    <w:rsid w:val="003C7AD3"/>
    <w:rsid w:val="003C7C5C"/>
    <w:rsid w:val="003C7C83"/>
    <w:rsid w:val="003D0437"/>
    <w:rsid w:val="003D044E"/>
    <w:rsid w:val="003D0740"/>
    <w:rsid w:val="003D0762"/>
    <w:rsid w:val="003D07A5"/>
    <w:rsid w:val="003D07B2"/>
    <w:rsid w:val="003D1448"/>
    <w:rsid w:val="003D154D"/>
    <w:rsid w:val="003D154F"/>
    <w:rsid w:val="003D1568"/>
    <w:rsid w:val="003D1965"/>
    <w:rsid w:val="003D1EB0"/>
    <w:rsid w:val="003D2949"/>
    <w:rsid w:val="003D2B3A"/>
    <w:rsid w:val="003D313E"/>
    <w:rsid w:val="003D3219"/>
    <w:rsid w:val="003D3288"/>
    <w:rsid w:val="003D3C23"/>
    <w:rsid w:val="003D4181"/>
    <w:rsid w:val="003D4AC3"/>
    <w:rsid w:val="003D4F90"/>
    <w:rsid w:val="003D570F"/>
    <w:rsid w:val="003D6329"/>
    <w:rsid w:val="003D6B89"/>
    <w:rsid w:val="003D7AB5"/>
    <w:rsid w:val="003D7BB5"/>
    <w:rsid w:val="003E0E1B"/>
    <w:rsid w:val="003E110B"/>
    <w:rsid w:val="003E1E67"/>
    <w:rsid w:val="003E203F"/>
    <w:rsid w:val="003E2540"/>
    <w:rsid w:val="003E256B"/>
    <w:rsid w:val="003E2B3C"/>
    <w:rsid w:val="003E380D"/>
    <w:rsid w:val="003E3D9F"/>
    <w:rsid w:val="003E4581"/>
    <w:rsid w:val="003E4585"/>
    <w:rsid w:val="003E4D7B"/>
    <w:rsid w:val="003E4FEA"/>
    <w:rsid w:val="003E551E"/>
    <w:rsid w:val="003E5D63"/>
    <w:rsid w:val="003E6481"/>
    <w:rsid w:val="003E6785"/>
    <w:rsid w:val="003E6A83"/>
    <w:rsid w:val="003E6E75"/>
    <w:rsid w:val="003E7A68"/>
    <w:rsid w:val="003F1136"/>
    <w:rsid w:val="003F117F"/>
    <w:rsid w:val="003F132B"/>
    <w:rsid w:val="003F14C4"/>
    <w:rsid w:val="003F15F1"/>
    <w:rsid w:val="003F16C2"/>
    <w:rsid w:val="003F184B"/>
    <w:rsid w:val="003F1917"/>
    <w:rsid w:val="003F1959"/>
    <w:rsid w:val="003F1D13"/>
    <w:rsid w:val="003F2B7C"/>
    <w:rsid w:val="003F2DC4"/>
    <w:rsid w:val="003F30B2"/>
    <w:rsid w:val="003F37BF"/>
    <w:rsid w:val="003F3A28"/>
    <w:rsid w:val="003F3AE5"/>
    <w:rsid w:val="003F4396"/>
    <w:rsid w:val="003F4A46"/>
    <w:rsid w:val="003F4DF1"/>
    <w:rsid w:val="003F4E99"/>
    <w:rsid w:val="003F4FCE"/>
    <w:rsid w:val="003F5832"/>
    <w:rsid w:val="003F601B"/>
    <w:rsid w:val="003F6229"/>
    <w:rsid w:val="003F7513"/>
    <w:rsid w:val="004005C5"/>
    <w:rsid w:val="00400A9D"/>
    <w:rsid w:val="004012C8"/>
    <w:rsid w:val="00401A0F"/>
    <w:rsid w:val="00401D08"/>
    <w:rsid w:val="00401E28"/>
    <w:rsid w:val="00402219"/>
    <w:rsid w:val="004023E8"/>
    <w:rsid w:val="004024D7"/>
    <w:rsid w:val="0040280D"/>
    <w:rsid w:val="004028BA"/>
    <w:rsid w:val="00403300"/>
    <w:rsid w:val="0040425D"/>
    <w:rsid w:val="00404336"/>
    <w:rsid w:val="00404CC3"/>
    <w:rsid w:val="00404D09"/>
    <w:rsid w:val="00404F06"/>
    <w:rsid w:val="00404FB8"/>
    <w:rsid w:val="004051EB"/>
    <w:rsid w:val="00405336"/>
    <w:rsid w:val="0040563B"/>
    <w:rsid w:val="004056A5"/>
    <w:rsid w:val="00405CA6"/>
    <w:rsid w:val="00405DDA"/>
    <w:rsid w:val="0040633F"/>
    <w:rsid w:val="00406EAF"/>
    <w:rsid w:val="00407161"/>
    <w:rsid w:val="00407736"/>
    <w:rsid w:val="00410F7C"/>
    <w:rsid w:val="004124DD"/>
    <w:rsid w:val="0041292D"/>
    <w:rsid w:val="00412AEF"/>
    <w:rsid w:val="00412F14"/>
    <w:rsid w:val="00413066"/>
    <w:rsid w:val="00413091"/>
    <w:rsid w:val="00413569"/>
    <w:rsid w:val="00413721"/>
    <w:rsid w:val="00413A00"/>
    <w:rsid w:val="0041413A"/>
    <w:rsid w:val="0041451D"/>
    <w:rsid w:val="004145D8"/>
    <w:rsid w:val="00414847"/>
    <w:rsid w:val="004148AD"/>
    <w:rsid w:val="00414ADA"/>
    <w:rsid w:val="00414EED"/>
    <w:rsid w:val="00415103"/>
    <w:rsid w:val="0041541F"/>
    <w:rsid w:val="004156E6"/>
    <w:rsid w:val="004161A5"/>
    <w:rsid w:val="0041685F"/>
    <w:rsid w:val="00416892"/>
    <w:rsid w:val="00416910"/>
    <w:rsid w:val="00416914"/>
    <w:rsid w:val="00417ED9"/>
    <w:rsid w:val="00420B86"/>
    <w:rsid w:val="004214AB"/>
    <w:rsid w:val="00421689"/>
    <w:rsid w:val="004217CA"/>
    <w:rsid w:val="00421976"/>
    <w:rsid w:val="00421ACF"/>
    <w:rsid w:val="00422C74"/>
    <w:rsid w:val="0042370C"/>
    <w:rsid w:val="004238F1"/>
    <w:rsid w:val="004240D2"/>
    <w:rsid w:val="00424787"/>
    <w:rsid w:val="004251CD"/>
    <w:rsid w:val="00426336"/>
    <w:rsid w:val="00426728"/>
    <w:rsid w:val="00426BED"/>
    <w:rsid w:val="0042729A"/>
    <w:rsid w:val="00427F4F"/>
    <w:rsid w:val="00430782"/>
    <w:rsid w:val="00430DEA"/>
    <w:rsid w:val="004312B3"/>
    <w:rsid w:val="00431510"/>
    <w:rsid w:val="00431C22"/>
    <w:rsid w:val="00431DC7"/>
    <w:rsid w:val="00432679"/>
    <w:rsid w:val="0043271F"/>
    <w:rsid w:val="00432A43"/>
    <w:rsid w:val="00432CC6"/>
    <w:rsid w:val="00432D4B"/>
    <w:rsid w:val="004335C2"/>
    <w:rsid w:val="00433BB7"/>
    <w:rsid w:val="004344B5"/>
    <w:rsid w:val="004350EA"/>
    <w:rsid w:val="004351DC"/>
    <w:rsid w:val="004353A8"/>
    <w:rsid w:val="0043543A"/>
    <w:rsid w:val="004356DD"/>
    <w:rsid w:val="004362CB"/>
    <w:rsid w:val="00436DE1"/>
    <w:rsid w:val="004378C7"/>
    <w:rsid w:val="004404CF"/>
    <w:rsid w:val="00440DCB"/>
    <w:rsid w:val="00440EB9"/>
    <w:rsid w:val="004416FF"/>
    <w:rsid w:val="00441C94"/>
    <w:rsid w:val="00442108"/>
    <w:rsid w:val="004426A9"/>
    <w:rsid w:val="00442821"/>
    <w:rsid w:val="004434F5"/>
    <w:rsid w:val="00443CC2"/>
    <w:rsid w:val="004440CE"/>
    <w:rsid w:val="0044476E"/>
    <w:rsid w:val="00444ABE"/>
    <w:rsid w:val="00444C74"/>
    <w:rsid w:val="00445218"/>
    <w:rsid w:val="00445A78"/>
    <w:rsid w:val="00445BDA"/>
    <w:rsid w:val="0044606F"/>
    <w:rsid w:val="0044670A"/>
    <w:rsid w:val="004471DD"/>
    <w:rsid w:val="00447ED3"/>
    <w:rsid w:val="004506E1"/>
    <w:rsid w:val="0045133B"/>
    <w:rsid w:val="00451705"/>
    <w:rsid w:val="00451726"/>
    <w:rsid w:val="0045186A"/>
    <w:rsid w:val="00451B96"/>
    <w:rsid w:val="00451C3B"/>
    <w:rsid w:val="004522B7"/>
    <w:rsid w:val="004522EC"/>
    <w:rsid w:val="004523DC"/>
    <w:rsid w:val="00452680"/>
    <w:rsid w:val="00452B3D"/>
    <w:rsid w:val="0045320C"/>
    <w:rsid w:val="00453443"/>
    <w:rsid w:val="004535CB"/>
    <w:rsid w:val="0045367F"/>
    <w:rsid w:val="00454C22"/>
    <w:rsid w:val="004550C5"/>
    <w:rsid w:val="004554D4"/>
    <w:rsid w:val="004558D5"/>
    <w:rsid w:val="00455FBD"/>
    <w:rsid w:val="00457718"/>
    <w:rsid w:val="00457825"/>
    <w:rsid w:val="00460525"/>
    <w:rsid w:val="004605BA"/>
    <w:rsid w:val="004608BF"/>
    <w:rsid w:val="00460B70"/>
    <w:rsid w:val="00460BD4"/>
    <w:rsid w:val="00460FAD"/>
    <w:rsid w:val="00461108"/>
    <w:rsid w:val="00461313"/>
    <w:rsid w:val="00461C23"/>
    <w:rsid w:val="00461DE8"/>
    <w:rsid w:val="00462450"/>
    <w:rsid w:val="004624BD"/>
    <w:rsid w:val="004624E9"/>
    <w:rsid w:val="00462644"/>
    <w:rsid w:val="00462BC1"/>
    <w:rsid w:val="00462F60"/>
    <w:rsid w:val="004632EE"/>
    <w:rsid w:val="00463CA0"/>
    <w:rsid w:val="00463E9D"/>
    <w:rsid w:val="00464334"/>
    <w:rsid w:val="004643D7"/>
    <w:rsid w:val="00464BDB"/>
    <w:rsid w:val="00465163"/>
    <w:rsid w:val="00466707"/>
    <w:rsid w:val="0046793E"/>
    <w:rsid w:val="004702BA"/>
    <w:rsid w:val="0047099A"/>
    <w:rsid w:val="00472037"/>
    <w:rsid w:val="0047229E"/>
    <w:rsid w:val="004728F8"/>
    <w:rsid w:val="004733E1"/>
    <w:rsid w:val="00473442"/>
    <w:rsid w:val="0047361F"/>
    <w:rsid w:val="00473FCD"/>
    <w:rsid w:val="0047437C"/>
    <w:rsid w:val="004745F3"/>
    <w:rsid w:val="00474A2E"/>
    <w:rsid w:val="00475148"/>
    <w:rsid w:val="0047534B"/>
    <w:rsid w:val="00475A17"/>
    <w:rsid w:val="00475CCD"/>
    <w:rsid w:val="0047620E"/>
    <w:rsid w:val="00476DA6"/>
    <w:rsid w:val="00476EBA"/>
    <w:rsid w:val="004771AF"/>
    <w:rsid w:val="0047727A"/>
    <w:rsid w:val="004772D6"/>
    <w:rsid w:val="00477592"/>
    <w:rsid w:val="004777B5"/>
    <w:rsid w:val="00477BA1"/>
    <w:rsid w:val="00477F8F"/>
    <w:rsid w:val="00480092"/>
    <w:rsid w:val="0048047C"/>
    <w:rsid w:val="0048053A"/>
    <w:rsid w:val="004805D8"/>
    <w:rsid w:val="00481A3C"/>
    <w:rsid w:val="00482087"/>
    <w:rsid w:val="00482AD3"/>
    <w:rsid w:val="00482B6F"/>
    <w:rsid w:val="00482D77"/>
    <w:rsid w:val="00483748"/>
    <w:rsid w:val="00483D6A"/>
    <w:rsid w:val="00484089"/>
    <w:rsid w:val="004844BA"/>
    <w:rsid w:val="0048450D"/>
    <w:rsid w:val="0048483D"/>
    <w:rsid w:val="00484A66"/>
    <w:rsid w:val="0048558D"/>
    <w:rsid w:val="00485C65"/>
    <w:rsid w:val="004860EC"/>
    <w:rsid w:val="00486365"/>
    <w:rsid w:val="004868A4"/>
    <w:rsid w:val="00486DEA"/>
    <w:rsid w:val="00487013"/>
    <w:rsid w:val="0048723D"/>
    <w:rsid w:val="004876F8"/>
    <w:rsid w:val="00487786"/>
    <w:rsid w:val="00487ACF"/>
    <w:rsid w:val="00487D3C"/>
    <w:rsid w:val="00487F81"/>
    <w:rsid w:val="00490114"/>
    <w:rsid w:val="00490E86"/>
    <w:rsid w:val="004911CB"/>
    <w:rsid w:val="00491634"/>
    <w:rsid w:val="0049191F"/>
    <w:rsid w:val="00491ADD"/>
    <w:rsid w:val="004921CB"/>
    <w:rsid w:val="004937D9"/>
    <w:rsid w:val="004939D8"/>
    <w:rsid w:val="00493A20"/>
    <w:rsid w:val="00493A43"/>
    <w:rsid w:val="00493F39"/>
    <w:rsid w:val="004943A2"/>
    <w:rsid w:val="004955B0"/>
    <w:rsid w:val="004960B1"/>
    <w:rsid w:val="00496E5F"/>
    <w:rsid w:val="00497012"/>
    <w:rsid w:val="0049705B"/>
    <w:rsid w:val="00497471"/>
    <w:rsid w:val="004976F3"/>
    <w:rsid w:val="00497B8C"/>
    <w:rsid w:val="004A0D8E"/>
    <w:rsid w:val="004A12DC"/>
    <w:rsid w:val="004A13F5"/>
    <w:rsid w:val="004A1556"/>
    <w:rsid w:val="004A1A80"/>
    <w:rsid w:val="004A1D4E"/>
    <w:rsid w:val="004A2F85"/>
    <w:rsid w:val="004A3C40"/>
    <w:rsid w:val="004A451D"/>
    <w:rsid w:val="004A4595"/>
    <w:rsid w:val="004A4DAE"/>
    <w:rsid w:val="004A4E53"/>
    <w:rsid w:val="004A556E"/>
    <w:rsid w:val="004A5BF8"/>
    <w:rsid w:val="004A60A8"/>
    <w:rsid w:val="004A6AC5"/>
    <w:rsid w:val="004A6F9B"/>
    <w:rsid w:val="004A7012"/>
    <w:rsid w:val="004A7015"/>
    <w:rsid w:val="004A7DBC"/>
    <w:rsid w:val="004B013D"/>
    <w:rsid w:val="004B0323"/>
    <w:rsid w:val="004B03BC"/>
    <w:rsid w:val="004B07C0"/>
    <w:rsid w:val="004B0959"/>
    <w:rsid w:val="004B09BE"/>
    <w:rsid w:val="004B1062"/>
    <w:rsid w:val="004B122E"/>
    <w:rsid w:val="004B1269"/>
    <w:rsid w:val="004B1DDD"/>
    <w:rsid w:val="004B1E38"/>
    <w:rsid w:val="004B2D33"/>
    <w:rsid w:val="004B30E7"/>
    <w:rsid w:val="004B3417"/>
    <w:rsid w:val="004B3935"/>
    <w:rsid w:val="004B3A9E"/>
    <w:rsid w:val="004B4429"/>
    <w:rsid w:val="004B51E0"/>
    <w:rsid w:val="004B53F9"/>
    <w:rsid w:val="004B5DEF"/>
    <w:rsid w:val="004B6043"/>
    <w:rsid w:val="004B62B1"/>
    <w:rsid w:val="004B66AC"/>
    <w:rsid w:val="004B6C71"/>
    <w:rsid w:val="004B6F22"/>
    <w:rsid w:val="004B7499"/>
    <w:rsid w:val="004B7573"/>
    <w:rsid w:val="004B7700"/>
    <w:rsid w:val="004B7742"/>
    <w:rsid w:val="004B7812"/>
    <w:rsid w:val="004B7861"/>
    <w:rsid w:val="004B7F33"/>
    <w:rsid w:val="004C0358"/>
    <w:rsid w:val="004C05EE"/>
    <w:rsid w:val="004C07C2"/>
    <w:rsid w:val="004C0D82"/>
    <w:rsid w:val="004C0E35"/>
    <w:rsid w:val="004C0FC5"/>
    <w:rsid w:val="004C1E80"/>
    <w:rsid w:val="004C2E38"/>
    <w:rsid w:val="004C31DE"/>
    <w:rsid w:val="004C323B"/>
    <w:rsid w:val="004C3995"/>
    <w:rsid w:val="004C3AF5"/>
    <w:rsid w:val="004C3BD3"/>
    <w:rsid w:val="004C3EE3"/>
    <w:rsid w:val="004C424A"/>
    <w:rsid w:val="004C448B"/>
    <w:rsid w:val="004C59FF"/>
    <w:rsid w:val="004C5A96"/>
    <w:rsid w:val="004C5CED"/>
    <w:rsid w:val="004C6368"/>
    <w:rsid w:val="004C6F74"/>
    <w:rsid w:val="004C7411"/>
    <w:rsid w:val="004C774D"/>
    <w:rsid w:val="004C7A2A"/>
    <w:rsid w:val="004C7B5B"/>
    <w:rsid w:val="004D0D4E"/>
    <w:rsid w:val="004D0E01"/>
    <w:rsid w:val="004D12E3"/>
    <w:rsid w:val="004D157A"/>
    <w:rsid w:val="004D1886"/>
    <w:rsid w:val="004D1B2F"/>
    <w:rsid w:val="004D1B3A"/>
    <w:rsid w:val="004D1ECB"/>
    <w:rsid w:val="004D2200"/>
    <w:rsid w:val="004D221F"/>
    <w:rsid w:val="004D2799"/>
    <w:rsid w:val="004D2C30"/>
    <w:rsid w:val="004D2DAB"/>
    <w:rsid w:val="004D2E54"/>
    <w:rsid w:val="004D2EC5"/>
    <w:rsid w:val="004D3336"/>
    <w:rsid w:val="004D37DF"/>
    <w:rsid w:val="004D388F"/>
    <w:rsid w:val="004D4133"/>
    <w:rsid w:val="004D4259"/>
    <w:rsid w:val="004D42E6"/>
    <w:rsid w:val="004D44C9"/>
    <w:rsid w:val="004D4C88"/>
    <w:rsid w:val="004D4D53"/>
    <w:rsid w:val="004D504B"/>
    <w:rsid w:val="004D56DC"/>
    <w:rsid w:val="004D58B4"/>
    <w:rsid w:val="004D5BC9"/>
    <w:rsid w:val="004D61C4"/>
    <w:rsid w:val="004D61E9"/>
    <w:rsid w:val="004D6B5F"/>
    <w:rsid w:val="004D6E5C"/>
    <w:rsid w:val="004D6FB4"/>
    <w:rsid w:val="004D7AAD"/>
    <w:rsid w:val="004E0E04"/>
    <w:rsid w:val="004E1417"/>
    <w:rsid w:val="004E1ABF"/>
    <w:rsid w:val="004E1E78"/>
    <w:rsid w:val="004E26F5"/>
    <w:rsid w:val="004E2C4E"/>
    <w:rsid w:val="004E2FCF"/>
    <w:rsid w:val="004E35E2"/>
    <w:rsid w:val="004E360C"/>
    <w:rsid w:val="004E3BDF"/>
    <w:rsid w:val="004E3C5F"/>
    <w:rsid w:val="004E3D35"/>
    <w:rsid w:val="004E4223"/>
    <w:rsid w:val="004E433D"/>
    <w:rsid w:val="004E456A"/>
    <w:rsid w:val="004E4E74"/>
    <w:rsid w:val="004E4FB9"/>
    <w:rsid w:val="004E4FD7"/>
    <w:rsid w:val="004E52D2"/>
    <w:rsid w:val="004E6472"/>
    <w:rsid w:val="004E65F1"/>
    <w:rsid w:val="004E67AB"/>
    <w:rsid w:val="004E68EA"/>
    <w:rsid w:val="004E73A7"/>
    <w:rsid w:val="004E7470"/>
    <w:rsid w:val="004E7AA8"/>
    <w:rsid w:val="004F02F7"/>
    <w:rsid w:val="004F06AD"/>
    <w:rsid w:val="004F1043"/>
    <w:rsid w:val="004F1330"/>
    <w:rsid w:val="004F1B83"/>
    <w:rsid w:val="004F1E98"/>
    <w:rsid w:val="004F1FB7"/>
    <w:rsid w:val="004F27C1"/>
    <w:rsid w:val="004F27FC"/>
    <w:rsid w:val="004F2C4E"/>
    <w:rsid w:val="004F2E88"/>
    <w:rsid w:val="004F3EA3"/>
    <w:rsid w:val="004F40A3"/>
    <w:rsid w:val="004F4901"/>
    <w:rsid w:val="004F53C3"/>
    <w:rsid w:val="004F5977"/>
    <w:rsid w:val="004F5C8D"/>
    <w:rsid w:val="004F5E57"/>
    <w:rsid w:val="004F687F"/>
    <w:rsid w:val="004F71F0"/>
    <w:rsid w:val="00500E2E"/>
    <w:rsid w:val="00500FA0"/>
    <w:rsid w:val="00500FD2"/>
    <w:rsid w:val="00501055"/>
    <w:rsid w:val="0050116E"/>
    <w:rsid w:val="005014BE"/>
    <w:rsid w:val="00502B9B"/>
    <w:rsid w:val="00503720"/>
    <w:rsid w:val="005040D0"/>
    <w:rsid w:val="0050421B"/>
    <w:rsid w:val="00504361"/>
    <w:rsid w:val="0050451B"/>
    <w:rsid w:val="00504592"/>
    <w:rsid w:val="00504740"/>
    <w:rsid w:val="00504DC8"/>
    <w:rsid w:val="00504E5C"/>
    <w:rsid w:val="00504FEE"/>
    <w:rsid w:val="0050509B"/>
    <w:rsid w:val="00505182"/>
    <w:rsid w:val="00505420"/>
    <w:rsid w:val="0050585F"/>
    <w:rsid w:val="00505B1B"/>
    <w:rsid w:val="00505C14"/>
    <w:rsid w:val="00505C44"/>
    <w:rsid w:val="00505D96"/>
    <w:rsid w:val="005064DE"/>
    <w:rsid w:val="00506517"/>
    <w:rsid w:val="0050651B"/>
    <w:rsid w:val="00506608"/>
    <w:rsid w:val="00506916"/>
    <w:rsid w:val="00506A4D"/>
    <w:rsid w:val="00506E5B"/>
    <w:rsid w:val="00507932"/>
    <w:rsid w:val="00507A1D"/>
    <w:rsid w:val="00507C1E"/>
    <w:rsid w:val="00507C74"/>
    <w:rsid w:val="00510924"/>
    <w:rsid w:val="00510B0A"/>
    <w:rsid w:val="00511450"/>
    <w:rsid w:val="005115D2"/>
    <w:rsid w:val="00511F77"/>
    <w:rsid w:val="005121C4"/>
    <w:rsid w:val="00512590"/>
    <w:rsid w:val="00512D02"/>
    <w:rsid w:val="00512E3C"/>
    <w:rsid w:val="00512EBD"/>
    <w:rsid w:val="00512EE8"/>
    <w:rsid w:val="0051387B"/>
    <w:rsid w:val="005139D4"/>
    <w:rsid w:val="00513C49"/>
    <w:rsid w:val="005145EC"/>
    <w:rsid w:val="00514C47"/>
    <w:rsid w:val="00514CE1"/>
    <w:rsid w:val="005159C7"/>
    <w:rsid w:val="00515ADE"/>
    <w:rsid w:val="00516558"/>
    <w:rsid w:val="005166CD"/>
    <w:rsid w:val="00517927"/>
    <w:rsid w:val="00520334"/>
    <w:rsid w:val="00520AE4"/>
    <w:rsid w:val="00520CE1"/>
    <w:rsid w:val="00521250"/>
    <w:rsid w:val="005220C6"/>
    <w:rsid w:val="00522750"/>
    <w:rsid w:val="00522A11"/>
    <w:rsid w:val="00522D06"/>
    <w:rsid w:val="00522E16"/>
    <w:rsid w:val="00523145"/>
    <w:rsid w:val="00523369"/>
    <w:rsid w:val="005236DB"/>
    <w:rsid w:val="00523840"/>
    <w:rsid w:val="0052390F"/>
    <w:rsid w:val="005239F1"/>
    <w:rsid w:val="00523C1E"/>
    <w:rsid w:val="00523C6C"/>
    <w:rsid w:val="00523C7A"/>
    <w:rsid w:val="00523D2D"/>
    <w:rsid w:val="00523F64"/>
    <w:rsid w:val="00523FE6"/>
    <w:rsid w:val="00524185"/>
    <w:rsid w:val="0052453A"/>
    <w:rsid w:val="00524668"/>
    <w:rsid w:val="00524BD7"/>
    <w:rsid w:val="0052609D"/>
    <w:rsid w:val="00526508"/>
    <w:rsid w:val="00526AB7"/>
    <w:rsid w:val="00527613"/>
    <w:rsid w:val="00527675"/>
    <w:rsid w:val="005276FC"/>
    <w:rsid w:val="005300D2"/>
    <w:rsid w:val="005304A7"/>
    <w:rsid w:val="00531751"/>
    <w:rsid w:val="00531761"/>
    <w:rsid w:val="00531894"/>
    <w:rsid w:val="00531BBB"/>
    <w:rsid w:val="00531F51"/>
    <w:rsid w:val="0053250A"/>
    <w:rsid w:val="0053251F"/>
    <w:rsid w:val="00532622"/>
    <w:rsid w:val="005327C5"/>
    <w:rsid w:val="00532B93"/>
    <w:rsid w:val="00532E92"/>
    <w:rsid w:val="00532FBE"/>
    <w:rsid w:val="0053305A"/>
    <w:rsid w:val="005344B8"/>
    <w:rsid w:val="00534537"/>
    <w:rsid w:val="00534684"/>
    <w:rsid w:val="00534CE3"/>
    <w:rsid w:val="00534F9A"/>
    <w:rsid w:val="00535516"/>
    <w:rsid w:val="0053580E"/>
    <w:rsid w:val="00535B72"/>
    <w:rsid w:val="00535C07"/>
    <w:rsid w:val="00535E4D"/>
    <w:rsid w:val="00536014"/>
    <w:rsid w:val="00536684"/>
    <w:rsid w:val="00537214"/>
    <w:rsid w:val="00537F10"/>
    <w:rsid w:val="00537FEC"/>
    <w:rsid w:val="005402C1"/>
    <w:rsid w:val="0054078F"/>
    <w:rsid w:val="00540E01"/>
    <w:rsid w:val="005410EF"/>
    <w:rsid w:val="005410F0"/>
    <w:rsid w:val="00541141"/>
    <w:rsid w:val="00542213"/>
    <w:rsid w:val="0054280C"/>
    <w:rsid w:val="005429A2"/>
    <w:rsid w:val="005429CE"/>
    <w:rsid w:val="00542A18"/>
    <w:rsid w:val="0054345E"/>
    <w:rsid w:val="00543F6D"/>
    <w:rsid w:val="00543FCF"/>
    <w:rsid w:val="00544A7E"/>
    <w:rsid w:val="00544CCD"/>
    <w:rsid w:val="00544F35"/>
    <w:rsid w:val="00545C42"/>
    <w:rsid w:val="00545D7F"/>
    <w:rsid w:val="00545E0A"/>
    <w:rsid w:val="00546008"/>
    <w:rsid w:val="0054685E"/>
    <w:rsid w:val="005472D1"/>
    <w:rsid w:val="005473DC"/>
    <w:rsid w:val="0054757B"/>
    <w:rsid w:val="00547867"/>
    <w:rsid w:val="0054789B"/>
    <w:rsid w:val="00547C5B"/>
    <w:rsid w:val="00550A26"/>
    <w:rsid w:val="00550B10"/>
    <w:rsid w:val="00550D9C"/>
    <w:rsid w:val="00550FD8"/>
    <w:rsid w:val="00551544"/>
    <w:rsid w:val="00551A49"/>
    <w:rsid w:val="00551FA9"/>
    <w:rsid w:val="005522A3"/>
    <w:rsid w:val="005526DF"/>
    <w:rsid w:val="005532A7"/>
    <w:rsid w:val="00553FE0"/>
    <w:rsid w:val="0055426E"/>
    <w:rsid w:val="00554CF8"/>
    <w:rsid w:val="005564C3"/>
    <w:rsid w:val="00557134"/>
    <w:rsid w:val="0055737A"/>
    <w:rsid w:val="00557D9E"/>
    <w:rsid w:val="00560027"/>
    <w:rsid w:val="005604D8"/>
    <w:rsid w:val="005606FC"/>
    <w:rsid w:val="00560B78"/>
    <w:rsid w:val="00561E77"/>
    <w:rsid w:val="00562ACC"/>
    <w:rsid w:val="00562DF6"/>
    <w:rsid w:val="00563A54"/>
    <w:rsid w:val="00563D80"/>
    <w:rsid w:val="00564362"/>
    <w:rsid w:val="005645F6"/>
    <w:rsid w:val="00564DEE"/>
    <w:rsid w:val="005653FB"/>
    <w:rsid w:val="0056571F"/>
    <w:rsid w:val="005657BD"/>
    <w:rsid w:val="00565AD0"/>
    <w:rsid w:val="0056603D"/>
    <w:rsid w:val="00566CF5"/>
    <w:rsid w:val="00567083"/>
    <w:rsid w:val="00567140"/>
    <w:rsid w:val="005702E4"/>
    <w:rsid w:val="00571A04"/>
    <w:rsid w:val="00571A77"/>
    <w:rsid w:val="00572374"/>
    <w:rsid w:val="00572505"/>
    <w:rsid w:val="00572B60"/>
    <w:rsid w:val="00573004"/>
    <w:rsid w:val="005734B4"/>
    <w:rsid w:val="00573940"/>
    <w:rsid w:val="00573AF1"/>
    <w:rsid w:val="00573E5F"/>
    <w:rsid w:val="00573E74"/>
    <w:rsid w:val="00573F9F"/>
    <w:rsid w:val="00574056"/>
    <w:rsid w:val="005741B3"/>
    <w:rsid w:val="005741DF"/>
    <w:rsid w:val="005749BE"/>
    <w:rsid w:val="00574A8E"/>
    <w:rsid w:val="00574B3F"/>
    <w:rsid w:val="00575122"/>
    <w:rsid w:val="00575370"/>
    <w:rsid w:val="00575548"/>
    <w:rsid w:val="00575856"/>
    <w:rsid w:val="00575945"/>
    <w:rsid w:val="0057599B"/>
    <w:rsid w:val="00575B51"/>
    <w:rsid w:val="00575F8F"/>
    <w:rsid w:val="005770EF"/>
    <w:rsid w:val="005775DD"/>
    <w:rsid w:val="00577848"/>
    <w:rsid w:val="00577D84"/>
    <w:rsid w:val="00580031"/>
    <w:rsid w:val="005807E4"/>
    <w:rsid w:val="00580849"/>
    <w:rsid w:val="00580A46"/>
    <w:rsid w:val="00580AD8"/>
    <w:rsid w:val="00580D5E"/>
    <w:rsid w:val="00581172"/>
    <w:rsid w:val="0058174D"/>
    <w:rsid w:val="0058193F"/>
    <w:rsid w:val="005823E1"/>
    <w:rsid w:val="00582A4E"/>
    <w:rsid w:val="00582EA2"/>
    <w:rsid w:val="00582FE8"/>
    <w:rsid w:val="00583442"/>
    <w:rsid w:val="00583501"/>
    <w:rsid w:val="0058352B"/>
    <w:rsid w:val="00584B9F"/>
    <w:rsid w:val="00584C9A"/>
    <w:rsid w:val="00584DCE"/>
    <w:rsid w:val="005850AE"/>
    <w:rsid w:val="005854C0"/>
    <w:rsid w:val="00585555"/>
    <w:rsid w:val="00585A8E"/>
    <w:rsid w:val="00585AF8"/>
    <w:rsid w:val="00585E74"/>
    <w:rsid w:val="00586149"/>
    <w:rsid w:val="00586655"/>
    <w:rsid w:val="00586764"/>
    <w:rsid w:val="00586A29"/>
    <w:rsid w:val="00586B9E"/>
    <w:rsid w:val="00586F7D"/>
    <w:rsid w:val="00587269"/>
    <w:rsid w:val="00587ED7"/>
    <w:rsid w:val="0059071D"/>
    <w:rsid w:val="00591B42"/>
    <w:rsid w:val="00592062"/>
    <w:rsid w:val="005925B4"/>
    <w:rsid w:val="005927BF"/>
    <w:rsid w:val="00592F8E"/>
    <w:rsid w:val="00593830"/>
    <w:rsid w:val="00593F04"/>
    <w:rsid w:val="00594BD0"/>
    <w:rsid w:val="00594C9B"/>
    <w:rsid w:val="00594CD3"/>
    <w:rsid w:val="0059512F"/>
    <w:rsid w:val="005951C3"/>
    <w:rsid w:val="00595BFA"/>
    <w:rsid w:val="0059658E"/>
    <w:rsid w:val="00596ACD"/>
    <w:rsid w:val="0059741D"/>
    <w:rsid w:val="0059799F"/>
    <w:rsid w:val="00597BE0"/>
    <w:rsid w:val="005A0F26"/>
    <w:rsid w:val="005A13D3"/>
    <w:rsid w:val="005A145A"/>
    <w:rsid w:val="005A1552"/>
    <w:rsid w:val="005A1778"/>
    <w:rsid w:val="005A2531"/>
    <w:rsid w:val="005A3133"/>
    <w:rsid w:val="005A3529"/>
    <w:rsid w:val="005A3EF9"/>
    <w:rsid w:val="005A40CF"/>
    <w:rsid w:val="005A424F"/>
    <w:rsid w:val="005A43B6"/>
    <w:rsid w:val="005A47E0"/>
    <w:rsid w:val="005A52E1"/>
    <w:rsid w:val="005A56C6"/>
    <w:rsid w:val="005A5799"/>
    <w:rsid w:val="005A5A56"/>
    <w:rsid w:val="005A5AE6"/>
    <w:rsid w:val="005A5FB1"/>
    <w:rsid w:val="005A61E8"/>
    <w:rsid w:val="005A6529"/>
    <w:rsid w:val="005A691D"/>
    <w:rsid w:val="005A7143"/>
    <w:rsid w:val="005A7224"/>
    <w:rsid w:val="005A74BC"/>
    <w:rsid w:val="005A7992"/>
    <w:rsid w:val="005B09C7"/>
    <w:rsid w:val="005B0DA2"/>
    <w:rsid w:val="005B1036"/>
    <w:rsid w:val="005B12C7"/>
    <w:rsid w:val="005B1392"/>
    <w:rsid w:val="005B1647"/>
    <w:rsid w:val="005B17C0"/>
    <w:rsid w:val="005B1EA6"/>
    <w:rsid w:val="005B1EC2"/>
    <w:rsid w:val="005B236F"/>
    <w:rsid w:val="005B2386"/>
    <w:rsid w:val="005B38AC"/>
    <w:rsid w:val="005B4214"/>
    <w:rsid w:val="005B4382"/>
    <w:rsid w:val="005B45C3"/>
    <w:rsid w:val="005B4C49"/>
    <w:rsid w:val="005B5228"/>
    <w:rsid w:val="005B5291"/>
    <w:rsid w:val="005B5318"/>
    <w:rsid w:val="005B544C"/>
    <w:rsid w:val="005B5588"/>
    <w:rsid w:val="005B5820"/>
    <w:rsid w:val="005B5870"/>
    <w:rsid w:val="005B59EC"/>
    <w:rsid w:val="005B5DBE"/>
    <w:rsid w:val="005B6658"/>
    <w:rsid w:val="005B685B"/>
    <w:rsid w:val="005B6B16"/>
    <w:rsid w:val="005B733B"/>
    <w:rsid w:val="005B7499"/>
    <w:rsid w:val="005B74C3"/>
    <w:rsid w:val="005B7803"/>
    <w:rsid w:val="005B7AC2"/>
    <w:rsid w:val="005B7C28"/>
    <w:rsid w:val="005C01C5"/>
    <w:rsid w:val="005C029A"/>
    <w:rsid w:val="005C0411"/>
    <w:rsid w:val="005C0444"/>
    <w:rsid w:val="005C0727"/>
    <w:rsid w:val="005C09A0"/>
    <w:rsid w:val="005C0E43"/>
    <w:rsid w:val="005C1107"/>
    <w:rsid w:val="005C1279"/>
    <w:rsid w:val="005C15DA"/>
    <w:rsid w:val="005C1B5A"/>
    <w:rsid w:val="005C1BE8"/>
    <w:rsid w:val="005C1CA7"/>
    <w:rsid w:val="005C2191"/>
    <w:rsid w:val="005C2BCB"/>
    <w:rsid w:val="005C2FBA"/>
    <w:rsid w:val="005C37B4"/>
    <w:rsid w:val="005C3A88"/>
    <w:rsid w:val="005C3ACC"/>
    <w:rsid w:val="005C3CEA"/>
    <w:rsid w:val="005C4486"/>
    <w:rsid w:val="005C4A43"/>
    <w:rsid w:val="005C4DE8"/>
    <w:rsid w:val="005C4F77"/>
    <w:rsid w:val="005C5396"/>
    <w:rsid w:val="005C641E"/>
    <w:rsid w:val="005C6579"/>
    <w:rsid w:val="005C6781"/>
    <w:rsid w:val="005C69BE"/>
    <w:rsid w:val="005C69EA"/>
    <w:rsid w:val="005C6D75"/>
    <w:rsid w:val="005C71B5"/>
    <w:rsid w:val="005C7242"/>
    <w:rsid w:val="005C7458"/>
    <w:rsid w:val="005C77FD"/>
    <w:rsid w:val="005C7D1C"/>
    <w:rsid w:val="005D0140"/>
    <w:rsid w:val="005D039F"/>
    <w:rsid w:val="005D07E5"/>
    <w:rsid w:val="005D1419"/>
    <w:rsid w:val="005D2191"/>
    <w:rsid w:val="005D2194"/>
    <w:rsid w:val="005D25AF"/>
    <w:rsid w:val="005D2DEB"/>
    <w:rsid w:val="005D3000"/>
    <w:rsid w:val="005D332B"/>
    <w:rsid w:val="005D40F1"/>
    <w:rsid w:val="005D46A7"/>
    <w:rsid w:val="005D4B31"/>
    <w:rsid w:val="005D5A48"/>
    <w:rsid w:val="005D5A52"/>
    <w:rsid w:val="005D5DB1"/>
    <w:rsid w:val="005D6428"/>
    <w:rsid w:val="005D69D0"/>
    <w:rsid w:val="005D6E3A"/>
    <w:rsid w:val="005E023E"/>
    <w:rsid w:val="005E13A1"/>
    <w:rsid w:val="005E1D69"/>
    <w:rsid w:val="005E26A3"/>
    <w:rsid w:val="005E30BD"/>
    <w:rsid w:val="005E3349"/>
    <w:rsid w:val="005E3598"/>
    <w:rsid w:val="005E44A4"/>
    <w:rsid w:val="005E47C8"/>
    <w:rsid w:val="005E5B22"/>
    <w:rsid w:val="005E5E24"/>
    <w:rsid w:val="005E5E68"/>
    <w:rsid w:val="005E6301"/>
    <w:rsid w:val="005E63E7"/>
    <w:rsid w:val="005E6485"/>
    <w:rsid w:val="005E6E55"/>
    <w:rsid w:val="005E7B1F"/>
    <w:rsid w:val="005E7C1F"/>
    <w:rsid w:val="005E7D1B"/>
    <w:rsid w:val="005F0196"/>
    <w:rsid w:val="005F01F1"/>
    <w:rsid w:val="005F040C"/>
    <w:rsid w:val="005F0462"/>
    <w:rsid w:val="005F0973"/>
    <w:rsid w:val="005F0A90"/>
    <w:rsid w:val="005F13E7"/>
    <w:rsid w:val="005F1769"/>
    <w:rsid w:val="005F1C34"/>
    <w:rsid w:val="005F1FD5"/>
    <w:rsid w:val="005F2026"/>
    <w:rsid w:val="005F2275"/>
    <w:rsid w:val="005F291A"/>
    <w:rsid w:val="005F29CE"/>
    <w:rsid w:val="005F2EC3"/>
    <w:rsid w:val="005F3883"/>
    <w:rsid w:val="005F3A14"/>
    <w:rsid w:val="005F4434"/>
    <w:rsid w:val="005F4EE8"/>
    <w:rsid w:val="005F5615"/>
    <w:rsid w:val="005F630B"/>
    <w:rsid w:val="005F6824"/>
    <w:rsid w:val="005F68A2"/>
    <w:rsid w:val="005F6DB8"/>
    <w:rsid w:val="005F712C"/>
    <w:rsid w:val="005F7D06"/>
    <w:rsid w:val="0060016E"/>
    <w:rsid w:val="00600236"/>
    <w:rsid w:val="00600287"/>
    <w:rsid w:val="006006B9"/>
    <w:rsid w:val="00600885"/>
    <w:rsid w:val="00600A21"/>
    <w:rsid w:val="00600B0D"/>
    <w:rsid w:val="00600B15"/>
    <w:rsid w:val="00600E74"/>
    <w:rsid w:val="006019A9"/>
    <w:rsid w:val="00601C3F"/>
    <w:rsid w:val="00601DC2"/>
    <w:rsid w:val="00601E9B"/>
    <w:rsid w:val="006023CE"/>
    <w:rsid w:val="006024E4"/>
    <w:rsid w:val="00602B44"/>
    <w:rsid w:val="00603450"/>
    <w:rsid w:val="0060480E"/>
    <w:rsid w:val="00604D7F"/>
    <w:rsid w:val="006056CC"/>
    <w:rsid w:val="00605B63"/>
    <w:rsid w:val="00605FB5"/>
    <w:rsid w:val="00606705"/>
    <w:rsid w:val="00606899"/>
    <w:rsid w:val="00606E4F"/>
    <w:rsid w:val="00606EF7"/>
    <w:rsid w:val="00607A27"/>
    <w:rsid w:val="00610394"/>
    <w:rsid w:val="0061040B"/>
    <w:rsid w:val="00610559"/>
    <w:rsid w:val="00610FB0"/>
    <w:rsid w:val="00611319"/>
    <w:rsid w:val="0061153F"/>
    <w:rsid w:val="00611758"/>
    <w:rsid w:val="00611C41"/>
    <w:rsid w:val="00612303"/>
    <w:rsid w:val="006127AF"/>
    <w:rsid w:val="00612A5F"/>
    <w:rsid w:val="00612E60"/>
    <w:rsid w:val="00612F39"/>
    <w:rsid w:val="0061301D"/>
    <w:rsid w:val="0061344D"/>
    <w:rsid w:val="006139CE"/>
    <w:rsid w:val="00613B77"/>
    <w:rsid w:val="00613E2E"/>
    <w:rsid w:val="006148A4"/>
    <w:rsid w:val="00614C44"/>
    <w:rsid w:val="00615236"/>
    <w:rsid w:val="00615453"/>
    <w:rsid w:val="0061598E"/>
    <w:rsid w:val="00615C22"/>
    <w:rsid w:val="0061649D"/>
    <w:rsid w:val="00616F8F"/>
    <w:rsid w:val="00616FA6"/>
    <w:rsid w:val="00617386"/>
    <w:rsid w:val="00617AF5"/>
    <w:rsid w:val="00617DDD"/>
    <w:rsid w:val="00621584"/>
    <w:rsid w:val="00621C76"/>
    <w:rsid w:val="00622298"/>
    <w:rsid w:val="006222CF"/>
    <w:rsid w:val="006224D7"/>
    <w:rsid w:val="00622A50"/>
    <w:rsid w:val="00622DAC"/>
    <w:rsid w:val="0062329E"/>
    <w:rsid w:val="00623678"/>
    <w:rsid w:val="00623960"/>
    <w:rsid w:val="0062398A"/>
    <w:rsid w:val="00623BF6"/>
    <w:rsid w:val="006243A7"/>
    <w:rsid w:val="00624E4F"/>
    <w:rsid w:val="00624F85"/>
    <w:rsid w:val="006251A4"/>
    <w:rsid w:val="006252F1"/>
    <w:rsid w:val="00625553"/>
    <w:rsid w:val="00625A4D"/>
    <w:rsid w:val="00625C87"/>
    <w:rsid w:val="00625E09"/>
    <w:rsid w:val="00626052"/>
    <w:rsid w:val="006267C7"/>
    <w:rsid w:val="00626D0D"/>
    <w:rsid w:val="00627690"/>
    <w:rsid w:val="00627A2F"/>
    <w:rsid w:val="00627A3A"/>
    <w:rsid w:val="00627E4F"/>
    <w:rsid w:val="006303B0"/>
    <w:rsid w:val="0063050A"/>
    <w:rsid w:val="006308AA"/>
    <w:rsid w:val="00630A6C"/>
    <w:rsid w:val="00630D81"/>
    <w:rsid w:val="006312E6"/>
    <w:rsid w:val="00631A29"/>
    <w:rsid w:val="00631F3F"/>
    <w:rsid w:val="006324C7"/>
    <w:rsid w:val="006334A2"/>
    <w:rsid w:val="00633955"/>
    <w:rsid w:val="00634068"/>
    <w:rsid w:val="006346B3"/>
    <w:rsid w:val="0063472A"/>
    <w:rsid w:val="00634EDD"/>
    <w:rsid w:val="00635683"/>
    <w:rsid w:val="00635B6E"/>
    <w:rsid w:val="00636074"/>
    <w:rsid w:val="00636B09"/>
    <w:rsid w:val="00636D67"/>
    <w:rsid w:val="00636D97"/>
    <w:rsid w:val="00637FB8"/>
    <w:rsid w:val="006403D4"/>
    <w:rsid w:val="00640513"/>
    <w:rsid w:val="00640711"/>
    <w:rsid w:val="00640ABB"/>
    <w:rsid w:val="00640D7B"/>
    <w:rsid w:val="00640DA5"/>
    <w:rsid w:val="00641C27"/>
    <w:rsid w:val="00641E72"/>
    <w:rsid w:val="00641FDE"/>
    <w:rsid w:val="00642805"/>
    <w:rsid w:val="0064288C"/>
    <w:rsid w:val="00642DC1"/>
    <w:rsid w:val="00643168"/>
    <w:rsid w:val="00643B9C"/>
    <w:rsid w:val="00643C65"/>
    <w:rsid w:val="00645916"/>
    <w:rsid w:val="00646757"/>
    <w:rsid w:val="00646793"/>
    <w:rsid w:val="00646873"/>
    <w:rsid w:val="00647328"/>
    <w:rsid w:val="006478FD"/>
    <w:rsid w:val="0064794D"/>
    <w:rsid w:val="00647ADF"/>
    <w:rsid w:val="00647BE3"/>
    <w:rsid w:val="0065075D"/>
    <w:rsid w:val="00650DA5"/>
    <w:rsid w:val="006512F7"/>
    <w:rsid w:val="006513A9"/>
    <w:rsid w:val="00651884"/>
    <w:rsid w:val="00651916"/>
    <w:rsid w:val="00651931"/>
    <w:rsid w:val="00651959"/>
    <w:rsid w:val="00651A13"/>
    <w:rsid w:val="00651B58"/>
    <w:rsid w:val="00651B66"/>
    <w:rsid w:val="00651E08"/>
    <w:rsid w:val="0065213D"/>
    <w:rsid w:val="006521A9"/>
    <w:rsid w:val="0065239D"/>
    <w:rsid w:val="006528DC"/>
    <w:rsid w:val="00654203"/>
    <w:rsid w:val="00654BA0"/>
    <w:rsid w:val="00654C0D"/>
    <w:rsid w:val="00654C9D"/>
    <w:rsid w:val="00655560"/>
    <w:rsid w:val="006566DE"/>
    <w:rsid w:val="00656C41"/>
    <w:rsid w:val="0065705C"/>
    <w:rsid w:val="00657228"/>
    <w:rsid w:val="00657803"/>
    <w:rsid w:val="00657824"/>
    <w:rsid w:val="00657CBC"/>
    <w:rsid w:val="0066008E"/>
    <w:rsid w:val="0066028D"/>
    <w:rsid w:val="00660297"/>
    <w:rsid w:val="00660BCE"/>
    <w:rsid w:val="00660F9C"/>
    <w:rsid w:val="006613C9"/>
    <w:rsid w:val="006614FB"/>
    <w:rsid w:val="00661641"/>
    <w:rsid w:val="00661895"/>
    <w:rsid w:val="00661999"/>
    <w:rsid w:val="00661BA5"/>
    <w:rsid w:val="00661E44"/>
    <w:rsid w:val="00661ED9"/>
    <w:rsid w:val="00662133"/>
    <w:rsid w:val="006627D8"/>
    <w:rsid w:val="006634DE"/>
    <w:rsid w:val="0066371A"/>
    <w:rsid w:val="00664E71"/>
    <w:rsid w:val="00665190"/>
    <w:rsid w:val="006660D7"/>
    <w:rsid w:val="006660F1"/>
    <w:rsid w:val="00666BDA"/>
    <w:rsid w:val="00667197"/>
    <w:rsid w:val="006673B9"/>
    <w:rsid w:val="006702A8"/>
    <w:rsid w:val="006708C5"/>
    <w:rsid w:val="00670A64"/>
    <w:rsid w:val="00670BEE"/>
    <w:rsid w:val="00670FF3"/>
    <w:rsid w:val="006710F6"/>
    <w:rsid w:val="00671520"/>
    <w:rsid w:val="006719D3"/>
    <w:rsid w:val="00672A82"/>
    <w:rsid w:val="00672DD5"/>
    <w:rsid w:val="006730BA"/>
    <w:rsid w:val="006736A6"/>
    <w:rsid w:val="0067390F"/>
    <w:rsid w:val="00673D93"/>
    <w:rsid w:val="006757FC"/>
    <w:rsid w:val="00675CF3"/>
    <w:rsid w:val="00675DC3"/>
    <w:rsid w:val="006760F2"/>
    <w:rsid w:val="00676915"/>
    <w:rsid w:val="00676A5C"/>
    <w:rsid w:val="00677719"/>
    <w:rsid w:val="00677C87"/>
    <w:rsid w:val="00680112"/>
    <w:rsid w:val="00680607"/>
    <w:rsid w:val="00680A42"/>
    <w:rsid w:val="00680A75"/>
    <w:rsid w:val="00681E74"/>
    <w:rsid w:val="0068221E"/>
    <w:rsid w:val="006822F3"/>
    <w:rsid w:val="00682830"/>
    <w:rsid w:val="00683777"/>
    <w:rsid w:val="00683A62"/>
    <w:rsid w:val="00683B07"/>
    <w:rsid w:val="0068411F"/>
    <w:rsid w:val="00684439"/>
    <w:rsid w:val="006845B2"/>
    <w:rsid w:val="00684E91"/>
    <w:rsid w:val="00685533"/>
    <w:rsid w:val="00685A27"/>
    <w:rsid w:val="00685C3E"/>
    <w:rsid w:val="00686A28"/>
    <w:rsid w:val="00686BE3"/>
    <w:rsid w:val="00687172"/>
    <w:rsid w:val="00687292"/>
    <w:rsid w:val="006872B0"/>
    <w:rsid w:val="006873BE"/>
    <w:rsid w:val="00687929"/>
    <w:rsid w:val="0069094B"/>
    <w:rsid w:val="00690E2D"/>
    <w:rsid w:val="00691268"/>
    <w:rsid w:val="0069167B"/>
    <w:rsid w:val="006917F0"/>
    <w:rsid w:val="00691CCB"/>
    <w:rsid w:val="00692A9A"/>
    <w:rsid w:val="00693D0C"/>
    <w:rsid w:val="0069416F"/>
    <w:rsid w:val="00694EFB"/>
    <w:rsid w:val="0069500B"/>
    <w:rsid w:val="006950D6"/>
    <w:rsid w:val="00695313"/>
    <w:rsid w:val="006958AB"/>
    <w:rsid w:val="006959CB"/>
    <w:rsid w:val="006965FA"/>
    <w:rsid w:val="00696F7A"/>
    <w:rsid w:val="006975A1"/>
    <w:rsid w:val="006977BB"/>
    <w:rsid w:val="00697C96"/>
    <w:rsid w:val="00697CD3"/>
    <w:rsid w:val="006A03E8"/>
    <w:rsid w:val="006A130E"/>
    <w:rsid w:val="006A15EC"/>
    <w:rsid w:val="006A184E"/>
    <w:rsid w:val="006A1AD8"/>
    <w:rsid w:val="006A1AEA"/>
    <w:rsid w:val="006A22F9"/>
    <w:rsid w:val="006A27F9"/>
    <w:rsid w:val="006A366C"/>
    <w:rsid w:val="006A3704"/>
    <w:rsid w:val="006A377B"/>
    <w:rsid w:val="006A3DB8"/>
    <w:rsid w:val="006A3E6A"/>
    <w:rsid w:val="006A492F"/>
    <w:rsid w:val="006A5168"/>
    <w:rsid w:val="006A5A1A"/>
    <w:rsid w:val="006A5CA6"/>
    <w:rsid w:val="006A5D88"/>
    <w:rsid w:val="006A6C6F"/>
    <w:rsid w:val="006A6FD8"/>
    <w:rsid w:val="006A7112"/>
    <w:rsid w:val="006A7893"/>
    <w:rsid w:val="006A7CAF"/>
    <w:rsid w:val="006B005C"/>
    <w:rsid w:val="006B10EB"/>
    <w:rsid w:val="006B1745"/>
    <w:rsid w:val="006B190B"/>
    <w:rsid w:val="006B1AF7"/>
    <w:rsid w:val="006B1FAE"/>
    <w:rsid w:val="006B26CB"/>
    <w:rsid w:val="006B2747"/>
    <w:rsid w:val="006B2C37"/>
    <w:rsid w:val="006B3297"/>
    <w:rsid w:val="006B32BA"/>
    <w:rsid w:val="006B3413"/>
    <w:rsid w:val="006B3418"/>
    <w:rsid w:val="006B43FE"/>
    <w:rsid w:val="006B45FE"/>
    <w:rsid w:val="006B4E18"/>
    <w:rsid w:val="006B4EA7"/>
    <w:rsid w:val="006B5A1E"/>
    <w:rsid w:val="006B5AD5"/>
    <w:rsid w:val="006B6906"/>
    <w:rsid w:val="006B6B0A"/>
    <w:rsid w:val="006B6B81"/>
    <w:rsid w:val="006B7214"/>
    <w:rsid w:val="006B723D"/>
    <w:rsid w:val="006B797C"/>
    <w:rsid w:val="006C0433"/>
    <w:rsid w:val="006C05DC"/>
    <w:rsid w:val="006C0A24"/>
    <w:rsid w:val="006C0E0D"/>
    <w:rsid w:val="006C1211"/>
    <w:rsid w:val="006C2635"/>
    <w:rsid w:val="006C26EE"/>
    <w:rsid w:val="006C2A40"/>
    <w:rsid w:val="006C2BE5"/>
    <w:rsid w:val="006C2EC4"/>
    <w:rsid w:val="006C333F"/>
    <w:rsid w:val="006C35FA"/>
    <w:rsid w:val="006C368C"/>
    <w:rsid w:val="006C372B"/>
    <w:rsid w:val="006C3A31"/>
    <w:rsid w:val="006C3A6D"/>
    <w:rsid w:val="006C3EA2"/>
    <w:rsid w:val="006C3FCA"/>
    <w:rsid w:val="006C483B"/>
    <w:rsid w:val="006C49AD"/>
    <w:rsid w:val="006C4DE7"/>
    <w:rsid w:val="006C538A"/>
    <w:rsid w:val="006C542F"/>
    <w:rsid w:val="006C67C8"/>
    <w:rsid w:val="006C6AD9"/>
    <w:rsid w:val="006C76B8"/>
    <w:rsid w:val="006C77E5"/>
    <w:rsid w:val="006C79C0"/>
    <w:rsid w:val="006C7D36"/>
    <w:rsid w:val="006C7D39"/>
    <w:rsid w:val="006C7FED"/>
    <w:rsid w:val="006D0390"/>
    <w:rsid w:val="006D0861"/>
    <w:rsid w:val="006D0953"/>
    <w:rsid w:val="006D1515"/>
    <w:rsid w:val="006D17C9"/>
    <w:rsid w:val="006D1F31"/>
    <w:rsid w:val="006D2125"/>
    <w:rsid w:val="006D279B"/>
    <w:rsid w:val="006D27BB"/>
    <w:rsid w:val="006D28ED"/>
    <w:rsid w:val="006D2E9C"/>
    <w:rsid w:val="006D33F7"/>
    <w:rsid w:val="006D374B"/>
    <w:rsid w:val="006D3841"/>
    <w:rsid w:val="006D3CD1"/>
    <w:rsid w:val="006D3DBF"/>
    <w:rsid w:val="006D4013"/>
    <w:rsid w:val="006D4407"/>
    <w:rsid w:val="006D4980"/>
    <w:rsid w:val="006D4A3D"/>
    <w:rsid w:val="006D4CC3"/>
    <w:rsid w:val="006D4D57"/>
    <w:rsid w:val="006D529C"/>
    <w:rsid w:val="006D6072"/>
    <w:rsid w:val="006D6BA7"/>
    <w:rsid w:val="006D77C7"/>
    <w:rsid w:val="006E0163"/>
    <w:rsid w:val="006E26D0"/>
    <w:rsid w:val="006E2B5B"/>
    <w:rsid w:val="006E3AC0"/>
    <w:rsid w:val="006E3B59"/>
    <w:rsid w:val="006E41BC"/>
    <w:rsid w:val="006E4962"/>
    <w:rsid w:val="006E50AC"/>
    <w:rsid w:val="006E5768"/>
    <w:rsid w:val="006E5923"/>
    <w:rsid w:val="006E6319"/>
    <w:rsid w:val="006E6835"/>
    <w:rsid w:val="006E6BCC"/>
    <w:rsid w:val="006E6F85"/>
    <w:rsid w:val="006E7342"/>
    <w:rsid w:val="006E77F8"/>
    <w:rsid w:val="006E7BC5"/>
    <w:rsid w:val="006E7FBB"/>
    <w:rsid w:val="006F0AA2"/>
    <w:rsid w:val="006F14B9"/>
    <w:rsid w:val="006F15EB"/>
    <w:rsid w:val="006F181A"/>
    <w:rsid w:val="006F1BA7"/>
    <w:rsid w:val="006F1E12"/>
    <w:rsid w:val="006F283E"/>
    <w:rsid w:val="006F297E"/>
    <w:rsid w:val="006F2A12"/>
    <w:rsid w:val="006F2BFF"/>
    <w:rsid w:val="006F323B"/>
    <w:rsid w:val="006F330F"/>
    <w:rsid w:val="006F39EC"/>
    <w:rsid w:val="006F3AF6"/>
    <w:rsid w:val="006F45DB"/>
    <w:rsid w:val="006F4B8F"/>
    <w:rsid w:val="006F52D9"/>
    <w:rsid w:val="006F609F"/>
    <w:rsid w:val="006F61D2"/>
    <w:rsid w:val="006F68A2"/>
    <w:rsid w:val="006F69BC"/>
    <w:rsid w:val="006F6EB9"/>
    <w:rsid w:val="006F7346"/>
    <w:rsid w:val="0070025A"/>
    <w:rsid w:val="007003A2"/>
    <w:rsid w:val="007007C5"/>
    <w:rsid w:val="00700D1C"/>
    <w:rsid w:val="00700D31"/>
    <w:rsid w:val="00700FAA"/>
    <w:rsid w:val="00701362"/>
    <w:rsid w:val="007013E0"/>
    <w:rsid w:val="00701778"/>
    <w:rsid w:val="00702F02"/>
    <w:rsid w:val="00702F3A"/>
    <w:rsid w:val="00702F7B"/>
    <w:rsid w:val="007036FD"/>
    <w:rsid w:val="0070425A"/>
    <w:rsid w:val="00704853"/>
    <w:rsid w:val="00704F1E"/>
    <w:rsid w:val="00705881"/>
    <w:rsid w:val="00705BCF"/>
    <w:rsid w:val="00705D02"/>
    <w:rsid w:val="00707429"/>
    <w:rsid w:val="0070752E"/>
    <w:rsid w:val="00707BBB"/>
    <w:rsid w:val="007106C3"/>
    <w:rsid w:val="0071095B"/>
    <w:rsid w:val="00710FF3"/>
    <w:rsid w:val="007111D5"/>
    <w:rsid w:val="00712277"/>
    <w:rsid w:val="0071274E"/>
    <w:rsid w:val="007130C9"/>
    <w:rsid w:val="00713219"/>
    <w:rsid w:val="00713247"/>
    <w:rsid w:val="007134D2"/>
    <w:rsid w:val="00713900"/>
    <w:rsid w:val="00713AE5"/>
    <w:rsid w:val="00713B61"/>
    <w:rsid w:val="00713D6E"/>
    <w:rsid w:val="0071408D"/>
    <w:rsid w:val="0071453D"/>
    <w:rsid w:val="00715389"/>
    <w:rsid w:val="007157E7"/>
    <w:rsid w:val="007158CB"/>
    <w:rsid w:val="00715D0E"/>
    <w:rsid w:val="00715DD0"/>
    <w:rsid w:val="00716360"/>
    <w:rsid w:val="007166E5"/>
    <w:rsid w:val="00716810"/>
    <w:rsid w:val="00717010"/>
    <w:rsid w:val="0071717E"/>
    <w:rsid w:val="0071781D"/>
    <w:rsid w:val="00717891"/>
    <w:rsid w:val="00720696"/>
    <w:rsid w:val="00720D94"/>
    <w:rsid w:val="00720EAE"/>
    <w:rsid w:val="0072193C"/>
    <w:rsid w:val="00721A87"/>
    <w:rsid w:val="00721D31"/>
    <w:rsid w:val="00721D77"/>
    <w:rsid w:val="00721F43"/>
    <w:rsid w:val="00722DBB"/>
    <w:rsid w:val="007231F0"/>
    <w:rsid w:val="007233BD"/>
    <w:rsid w:val="00723499"/>
    <w:rsid w:val="00723895"/>
    <w:rsid w:val="00723E87"/>
    <w:rsid w:val="00724236"/>
    <w:rsid w:val="0072469B"/>
    <w:rsid w:val="0072478D"/>
    <w:rsid w:val="00725B0C"/>
    <w:rsid w:val="00726821"/>
    <w:rsid w:val="00726B63"/>
    <w:rsid w:val="00726C28"/>
    <w:rsid w:val="007274EC"/>
    <w:rsid w:val="0072781A"/>
    <w:rsid w:val="00727FCF"/>
    <w:rsid w:val="0073000F"/>
    <w:rsid w:val="00730304"/>
    <w:rsid w:val="00730568"/>
    <w:rsid w:val="007309AF"/>
    <w:rsid w:val="00730E7B"/>
    <w:rsid w:val="00731582"/>
    <w:rsid w:val="00731897"/>
    <w:rsid w:val="00731BAF"/>
    <w:rsid w:val="00731C3C"/>
    <w:rsid w:val="00731EF6"/>
    <w:rsid w:val="00732183"/>
    <w:rsid w:val="00732884"/>
    <w:rsid w:val="007332B9"/>
    <w:rsid w:val="007332D4"/>
    <w:rsid w:val="00733B1A"/>
    <w:rsid w:val="0073411D"/>
    <w:rsid w:val="0073436D"/>
    <w:rsid w:val="007343D8"/>
    <w:rsid w:val="00734B62"/>
    <w:rsid w:val="00734C20"/>
    <w:rsid w:val="007351C5"/>
    <w:rsid w:val="007359C7"/>
    <w:rsid w:val="00735EBC"/>
    <w:rsid w:val="00736A84"/>
    <w:rsid w:val="00736BA6"/>
    <w:rsid w:val="00736CC5"/>
    <w:rsid w:val="00737B74"/>
    <w:rsid w:val="007402E8"/>
    <w:rsid w:val="00740337"/>
    <w:rsid w:val="00740CC4"/>
    <w:rsid w:val="00741242"/>
    <w:rsid w:val="00741B8D"/>
    <w:rsid w:val="00741F47"/>
    <w:rsid w:val="00741F76"/>
    <w:rsid w:val="00742159"/>
    <w:rsid w:val="007421CB"/>
    <w:rsid w:val="007428FC"/>
    <w:rsid w:val="00742957"/>
    <w:rsid w:val="00742B38"/>
    <w:rsid w:val="00742D9D"/>
    <w:rsid w:val="00743068"/>
    <w:rsid w:val="00743166"/>
    <w:rsid w:val="007431E6"/>
    <w:rsid w:val="0074405D"/>
    <w:rsid w:val="007444B1"/>
    <w:rsid w:val="00745556"/>
    <w:rsid w:val="0074588F"/>
    <w:rsid w:val="0074590F"/>
    <w:rsid w:val="00745BD9"/>
    <w:rsid w:val="00745E70"/>
    <w:rsid w:val="007460D3"/>
    <w:rsid w:val="007463E7"/>
    <w:rsid w:val="007465B7"/>
    <w:rsid w:val="007468CD"/>
    <w:rsid w:val="00746B68"/>
    <w:rsid w:val="00746B78"/>
    <w:rsid w:val="007503C2"/>
    <w:rsid w:val="007505BA"/>
    <w:rsid w:val="0075090B"/>
    <w:rsid w:val="00750AFE"/>
    <w:rsid w:val="00750C62"/>
    <w:rsid w:val="00750ECC"/>
    <w:rsid w:val="007513F3"/>
    <w:rsid w:val="00751683"/>
    <w:rsid w:val="00752BED"/>
    <w:rsid w:val="007536E9"/>
    <w:rsid w:val="007537E0"/>
    <w:rsid w:val="00753A6E"/>
    <w:rsid w:val="00753D78"/>
    <w:rsid w:val="00753F8B"/>
    <w:rsid w:val="0075525A"/>
    <w:rsid w:val="0075565B"/>
    <w:rsid w:val="007556D2"/>
    <w:rsid w:val="00755E17"/>
    <w:rsid w:val="00756174"/>
    <w:rsid w:val="00756273"/>
    <w:rsid w:val="00756788"/>
    <w:rsid w:val="00756819"/>
    <w:rsid w:val="00756849"/>
    <w:rsid w:val="0075724F"/>
    <w:rsid w:val="00757586"/>
    <w:rsid w:val="00757D05"/>
    <w:rsid w:val="0076034E"/>
    <w:rsid w:val="0076061D"/>
    <w:rsid w:val="00760ABD"/>
    <w:rsid w:val="00760BA0"/>
    <w:rsid w:val="00761250"/>
    <w:rsid w:val="00761A2B"/>
    <w:rsid w:val="0076262A"/>
    <w:rsid w:val="00762C6C"/>
    <w:rsid w:val="00762CB7"/>
    <w:rsid w:val="00762F27"/>
    <w:rsid w:val="00762FC4"/>
    <w:rsid w:val="007631A4"/>
    <w:rsid w:val="0076446E"/>
    <w:rsid w:val="0076468B"/>
    <w:rsid w:val="00764AEE"/>
    <w:rsid w:val="00764D8C"/>
    <w:rsid w:val="00764EFF"/>
    <w:rsid w:val="00765B26"/>
    <w:rsid w:val="00765BDA"/>
    <w:rsid w:val="00765F8C"/>
    <w:rsid w:val="00766115"/>
    <w:rsid w:val="00766489"/>
    <w:rsid w:val="00766A6A"/>
    <w:rsid w:val="00766BA9"/>
    <w:rsid w:val="00766CAA"/>
    <w:rsid w:val="007671BC"/>
    <w:rsid w:val="00767527"/>
    <w:rsid w:val="007678E9"/>
    <w:rsid w:val="00767EB2"/>
    <w:rsid w:val="007706FD"/>
    <w:rsid w:val="0077093B"/>
    <w:rsid w:val="00770D71"/>
    <w:rsid w:val="00770FBF"/>
    <w:rsid w:val="0077159F"/>
    <w:rsid w:val="00771B0F"/>
    <w:rsid w:val="00771B1C"/>
    <w:rsid w:val="00771B4F"/>
    <w:rsid w:val="00772214"/>
    <w:rsid w:val="0077226F"/>
    <w:rsid w:val="00772527"/>
    <w:rsid w:val="0077289A"/>
    <w:rsid w:val="007731B8"/>
    <w:rsid w:val="00773354"/>
    <w:rsid w:val="00773DE9"/>
    <w:rsid w:val="00774943"/>
    <w:rsid w:val="00774A6B"/>
    <w:rsid w:val="007756FA"/>
    <w:rsid w:val="007758B0"/>
    <w:rsid w:val="00775FD3"/>
    <w:rsid w:val="00776338"/>
    <w:rsid w:val="00776DFB"/>
    <w:rsid w:val="00777690"/>
    <w:rsid w:val="00777948"/>
    <w:rsid w:val="0078135C"/>
    <w:rsid w:val="00781A3B"/>
    <w:rsid w:val="00781C89"/>
    <w:rsid w:val="0078283D"/>
    <w:rsid w:val="00783138"/>
    <w:rsid w:val="007834EA"/>
    <w:rsid w:val="0078462F"/>
    <w:rsid w:val="00784DC9"/>
    <w:rsid w:val="00785018"/>
    <w:rsid w:val="00785033"/>
    <w:rsid w:val="007850CC"/>
    <w:rsid w:val="00785821"/>
    <w:rsid w:val="00785D84"/>
    <w:rsid w:val="00786204"/>
    <w:rsid w:val="007865B0"/>
    <w:rsid w:val="00786BF2"/>
    <w:rsid w:val="0078710D"/>
    <w:rsid w:val="00790718"/>
    <w:rsid w:val="0079079E"/>
    <w:rsid w:val="00790D81"/>
    <w:rsid w:val="00790E51"/>
    <w:rsid w:val="00791A22"/>
    <w:rsid w:val="0079225A"/>
    <w:rsid w:val="00792A16"/>
    <w:rsid w:val="00792FAE"/>
    <w:rsid w:val="007935CB"/>
    <w:rsid w:val="00793832"/>
    <w:rsid w:val="00794111"/>
    <w:rsid w:val="007945BB"/>
    <w:rsid w:val="00794633"/>
    <w:rsid w:val="00794706"/>
    <w:rsid w:val="00794714"/>
    <w:rsid w:val="00794774"/>
    <w:rsid w:val="00794A2B"/>
    <w:rsid w:val="00794AC4"/>
    <w:rsid w:val="00794CDB"/>
    <w:rsid w:val="007951BE"/>
    <w:rsid w:val="00795428"/>
    <w:rsid w:val="007957B6"/>
    <w:rsid w:val="00795B01"/>
    <w:rsid w:val="00795F9F"/>
    <w:rsid w:val="00796301"/>
    <w:rsid w:val="0079662D"/>
    <w:rsid w:val="007967A3"/>
    <w:rsid w:val="00796E8B"/>
    <w:rsid w:val="0079726A"/>
    <w:rsid w:val="0079727E"/>
    <w:rsid w:val="007975A2"/>
    <w:rsid w:val="007A00D0"/>
    <w:rsid w:val="007A00F8"/>
    <w:rsid w:val="007A07C6"/>
    <w:rsid w:val="007A0A28"/>
    <w:rsid w:val="007A0B55"/>
    <w:rsid w:val="007A0F9F"/>
    <w:rsid w:val="007A10CA"/>
    <w:rsid w:val="007A1127"/>
    <w:rsid w:val="007A1333"/>
    <w:rsid w:val="007A18E4"/>
    <w:rsid w:val="007A2FDB"/>
    <w:rsid w:val="007A31C5"/>
    <w:rsid w:val="007A3444"/>
    <w:rsid w:val="007A3875"/>
    <w:rsid w:val="007A4315"/>
    <w:rsid w:val="007A45F1"/>
    <w:rsid w:val="007A4908"/>
    <w:rsid w:val="007A4AA7"/>
    <w:rsid w:val="007A4D51"/>
    <w:rsid w:val="007A4E9E"/>
    <w:rsid w:val="007A4FED"/>
    <w:rsid w:val="007A5278"/>
    <w:rsid w:val="007A54C6"/>
    <w:rsid w:val="007A57E9"/>
    <w:rsid w:val="007A5DE5"/>
    <w:rsid w:val="007A5E56"/>
    <w:rsid w:val="007A60D8"/>
    <w:rsid w:val="007A66EA"/>
    <w:rsid w:val="007A6765"/>
    <w:rsid w:val="007A6AD9"/>
    <w:rsid w:val="007A6B7A"/>
    <w:rsid w:val="007A7240"/>
    <w:rsid w:val="007A7A01"/>
    <w:rsid w:val="007A7EBD"/>
    <w:rsid w:val="007A7FD2"/>
    <w:rsid w:val="007B0B50"/>
    <w:rsid w:val="007B0BEE"/>
    <w:rsid w:val="007B123E"/>
    <w:rsid w:val="007B12EF"/>
    <w:rsid w:val="007B1891"/>
    <w:rsid w:val="007B19AB"/>
    <w:rsid w:val="007B1E51"/>
    <w:rsid w:val="007B2662"/>
    <w:rsid w:val="007B2EEE"/>
    <w:rsid w:val="007B3E01"/>
    <w:rsid w:val="007B3E93"/>
    <w:rsid w:val="007B4807"/>
    <w:rsid w:val="007B4BCE"/>
    <w:rsid w:val="007B4F49"/>
    <w:rsid w:val="007B4F55"/>
    <w:rsid w:val="007B527E"/>
    <w:rsid w:val="007B5A18"/>
    <w:rsid w:val="007B5F64"/>
    <w:rsid w:val="007B6177"/>
    <w:rsid w:val="007B633D"/>
    <w:rsid w:val="007B657F"/>
    <w:rsid w:val="007B6C60"/>
    <w:rsid w:val="007B6F25"/>
    <w:rsid w:val="007C0764"/>
    <w:rsid w:val="007C10AD"/>
    <w:rsid w:val="007C14C0"/>
    <w:rsid w:val="007C1757"/>
    <w:rsid w:val="007C2084"/>
    <w:rsid w:val="007C21CD"/>
    <w:rsid w:val="007C2645"/>
    <w:rsid w:val="007C29AF"/>
    <w:rsid w:val="007C2BE1"/>
    <w:rsid w:val="007C2C75"/>
    <w:rsid w:val="007C33F8"/>
    <w:rsid w:val="007C3A61"/>
    <w:rsid w:val="007C3B57"/>
    <w:rsid w:val="007C3F12"/>
    <w:rsid w:val="007C4845"/>
    <w:rsid w:val="007C4DCC"/>
    <w:rsid w:val="007C5269"/>
    <w:rsid w:val="007C56C9"/>
    <w:rsid w:val="007C5BBA"/>
    <w:rsid w:val="007C6857"/>
    <w:rsid w:val="007C7413"/>
    <w:rsid w:val="007C7C94"/>
    <w:rsid w:val="007D048A"/>
    <w:rsid w:val="007D0C02"/>
    <w:rsid w:val="007D1397"/>
    <w:rsid w:val="007D17E3"/>
    <w:rsid w:val="007D2144"/>
    <w:rsid w:val="007D24E8"/>
    <w:rsid w:val="007D2777"/>
    <w:rsid w:val="007D2CC3"/>
    <w:rsid w:val="007D3146"/>
    <w:rsid w:val="007D3AA4"/>
    <w:rsid w:val="007D3D04"/>
    <w:rsid w:val="007D3FA5"/>
    <w:rsid w:val="007D4209"/>
    <w:rsid w:val="007D45CC"/>
    <w:rsid w:val="007D504A"/>
    <w:rsid w:val="007D5082"/>
    <w:rsid w:val="007D5097"/>
    <w:rsid w:val="007D5701"/>
    <w:rsid w:val="007D6A4C"/>
    <w:rsid w:val="007D6B9E"/>
    <w:rsid w:val="007D727A"/>
    <w:rsid w:val="007D765A"/>
    <w:rsid w:val="007D7A8E"/>
    <w:rsid w:val="007E002A"/>
    <w:rsid w:val="007E0698"/>
    <w:rsid w:val="007E0B51"/>
    <w:rsid w:val="007E0BDA"/>
    <w:rsid w:val="007E0DD5"/>
    <w:rsid w:val="007E17F3"/>
    <w:rsid w:val="007E1C31"/>
    <w:rsid w:val="007E1F9F"/>
    <w:rsid w:val="007E20B2"/>
    <w:rsid w:val="007E275B"/>
    <w:rsid w:val="007E3603"/>
    <w:rsid w:val="007E3633"/>
    <w:rsid w:val="007E36E8"/>
    <w:rsid w:val="007E3B19"/>
    <w:rsid w:val="007E4782"/>
    <w:rsid w:val="007E4E80"/>
    <w:rsid w:val="007E55ED"/>
    <w:rsid w:val="007E5AA3"/>
    <w:rsid w:val="007E5AD6"/>
    <w:rsid w:val="007E5FC7"/>
    <w:rsid w:val="007E6246"/>
    <w:rsid w:val="007E68BB"/>
    <w:rsid w:val="007E68C1"/>
    <w:rsid w:val="007E6933"/>
    <w:rsid w:val="007E6BE8"/>
    <w:rsid w:val="007E7971"/>
    <w:rsid w:val="007E7DB1"/>
    <w:rsid w:val="007E7F93"/>
    <w:rsid w:val="007F04F2"/>
    <w:rsid w:val="007F05C9"/>
    <w:rsid w:val="007F0F04"/>
    <w:rsid w:val="007F1AA5"/>
    <w:rsid w:val="007F2257"/>
    <w:rsid w:val="007F2335"/>
    <w:rsid w:val="007F289C"/>
    <w:rsid w:val="007F291B"/>
    <w:rsid w:val="007F355C"/>
    <w:rsid w:val="007F422E"/>
    <w:rsid w:val="007F46B4"/>
    <w:rsid w:val="007F5B4B"/>
    <w:rsid w:val="007F5FD0"/>
    <w:rsid w:val="007F6AD1"/>
    <w:rsid w:val="007F6CF4"/>
    <w:rsid w:val="007F6FB2"/>
    <w:rsid w:val="007F73AA"/>
    <w:rsid w:val="007F77EA"/>
    <w:rsid w:val="007F7C34"/>
    <w:rsid w:val="007F7D2F"/>
    <w:rsid w:val="00800B32"/>
    <w:rsid w:val="00800C5F"/>
    <w:rsid w:val="00801318"/>
    <w:rsid w:val="00801613"/>
    <w:rsid w:val="00801ED5"/>
    <w:rsid w:val="008023AF"/>
    <w:rsid w:val="008026DC"/>
    <w:rsid w:val="00802989"/>
    <w:rsid w:val="008029EF"/>
    <w:rsid w:val="00802B39"/>
    <w:rsid w:val="00803199"/>
    <w:rsid w:val="008031F1"/>
    <w:rsid w:val="008035AD"/>
    <w:rsid w:val="008036F9"/>
    <w:rsid w:val="00803866"/>
    <w:rsid w:val="00803FDD"/>
    <w:rsid w:val="008043CB"/>
    <w:rsid w:val="00804600"/>
    <w:rsid w:val="00804800"/>
    <w:rsid w:val="00804A71"/>
    <w:rsid w:val="00804C19"/>
    <w:rsid w:val="00804F77"/>
    <w:rsid w:val="00805662"/>
    <w:rsid w:val="00805A8D"/>
    <w:rsid w:val="00805E92"/>
    <w:rsid w:val="00806AA9"/>
    <w:rsid w:val="00806B71"/>
    <w:rsid w:val="00806BA8"/>
    <w:rsid w:val="00806BEE"/>
    <w:rsid w:val="00806DDF"/>
    <w:rsid w:val="00806E61"/>
    <w:rsid w:val="008072CA"/>
    <w:rsid w:val="008074E2"/>
    <w:rsid w:val="00810717"/>
    <w:rsid w:val="00810A6A"/>
    <w:rsid w:val="00810AE2"/>
    <w:rsid w:val="00810E9A"/>
    <w:rsid w:val="008113AC"/>
    <w:rsid w:val="00811762"/>
    <w:rsid w:val="00811BE4"/>
    <w:rsid w:val="00811FD7"/>
    <w:rsid w:val="008120B1"/>
    <w:rsid w:val="00813B6E"/>
    <w:rsid w:val="00813D48"/>
    <w:rsid w:val="00813E30"/>
    <w:rsid w:val="00814195"/>
    <w:rsid w:val="00814434"/>
    <w:rsid w:val="008149B7"/>
    <w:rsid w:val="00815672"/>
    <w:rsid w:val="00815D79"/>
    <w:rsid w:val="0081658D"/>
    <w:rsid w:val="00816707"/>
    <w:rsid w:val="0081670E"/>
    <w:rsid w:val="00817007"/>
    <w:rsid w:val="008177BB"/>
    <w:rsid w:val="00817E68"/>
    <w:rsid w:val="00820870"/>
    <w:rsid w:val="008210DA"/>
    <w:rsid w:val="0082267E"/>
    <w:rsid w:val="00822E72"/>
    <w:rsid w:val="00823776"/>
    <w:rsid w:val="008238E1"/>
    <w:rsid w:val="00823BC9"/>
    <w:rsid w:val="00823D1B"/>
    <w:rsid w:val="00824575"/>
    <w:rsid w:val="0082470C"/>
    <w:rsid w:val="00824A71"/>
    <w:rsid w:val="00824B2A"/>
    <w:rsid w:val="00824BAC"/>
    <w:rsid w:val="00824C36"/>
    <w:rsid w:val="00824D49"/>
    <w:rsid w:val="0082545E"/>
    <w:rsid w:val="0082574C"/>
    <w:rsid w:val="0082583D"/>
    <w:rsid w:val="00825952"/>
    <w:rsid w:val="00826101"/>
    <w:rsid w:val="00826625"/>
    <w:rsid w:val="008276D5"/>
    <w:rsid w:val="00830597"/>
    <w:rsid w:val="00830D37"/>
    <w:rsid w:val="00830FDA"/>
    <w:rsid w:val="00831F89"/>
    <w:rsid w:val="008320B8"/>
    <w:rsid w:val="008320CB"/>
    <w:rsid w:val="00832155"/>
    <w:rsid w:val="0083215A"/>
    <w:rsid w:val="008321DB"/>
    <w:rsid w:val="0083220B"/>
    <w:rsid w:val="00832A9A"/>
    <w:rsid w:val="00832DE9"/>
    <w:rsid w:val="00833056"/>
    <w:rsid w:val="00833247"/>
    <w:rsid w:val="0083362C"/>
    <w:rsid w:val="00833693"/>
    <w:rsid w:val="00833EEE"/>
    <w:rsid w:val="00834957"/>
    <w:rsid w:val="00834FAB"/>
    <w:rsid w:val="0083564B"/>
    <w:rsid w:val="00835659"/>
    <w:rsid w:val="00835CB0"/>
    <w:rsid w:val="00835FE9"/>
    <w:rsid w:val="008360ED"/>
    <w:rsid w:val="00836565"/>
    <w:rsid w:val="008365DF"/>
    <w:rsid w:val="00837796"/>
    <w:rsid w:val="008379E9"/>
    <w:rsid w:val="00840BCE"/>
    <w:rsid w:val="00840CE7"/>
    <w:rsid w:val="0084118A"/>
    <w:rsid w:val="00841444"/>
    <w:rsid w:val="0084156B"/>
    <w:rsid w:val="00841747"/>
    <w:rsid w:val="00842472"/>
    <w:rsid w:val="008427E5"/>
    <w:rsid w:val="0084294A"/>
    <w:rsid w:val="00842E25"/>
    <w:rsid w:val="00842EFD"/>
    <w:rsid w:val="00843256"/>
    <w:rsid w:val="008435EE"/>
    <w:rsid w:val="00843D4C"/>
    <w:rsid w:val="00843FFA"/>
    <w:rsid w:val="0084464C"/>
    <w:rsid w:val="00844B0D"/>
    <w:rsid w:val="00844B25"/>
    <w:rsid w:val="00844BE2"/>
    <w:rsid w:val="00844FBB"/>
    <w:rsid w:val="0084505F"/>
    <w:rsid w:val="00845091"/>
    <w:rsid w:val="00846966"/>
    <w:rsid w:val="00846CC2"/>
    <w:rsid w:val="00846DFE"/>
    <w:rsid w:val="008470D0"/>
    <w:rsid w:val="0085064E"/>
    <w:rsid w:val="00850994"/>
    <w:rsid w:val="00850B7C"/>
    <w:rsid w:val="00850DB7"/>
    <w:rsid w:val="00851F0D"/>
    <w:rsid w:val="00852731"/>
    <w:rsid w:val="0085278C"/>
    <w:rsid w:val="00852CCC"/>
    <w:rsid w:val="00852DE6"/>
    <w:rsid w:val="008533C4"/>
    <w:rsid w:val="00853A16"/>
    <w:rsid w:val="00853C39"/>
    <w:rsid w:val="00853D96"/>
    <w:rsid w:val="00853E6B"/>
    <w:rsid w:val="00854AA6"/>
    <w:rsid w:val="00855CA2"/>
    <w:rsid w:val="0085626C"/>
    <w:rsid w:val="00856593"/>
    <w:rsid w:val="00856EE5"/>
    <w:rsid w:val="00857004"/>
    <w:rsid w:val="00857D28"/>
    <w:rsid w:val="00857D91"/>
    <w:rsid w:val="00860645"/>
    <w:rsid w:val="00860C7E"/>
    <w:rsid w:val="008610D0"/>
    <w:rsid w:val="00861215"/>
    <w:rsid w:val="00861316"/>
    <w:rsid w:val="00861349"/>
    <w:rsid w:val="008618BB"/>
    <w:rsid w:val="00861C57"/>
    <w:rsid w:val="00862142"/>
    <w:rsid w:val="00862F00"/>
    <w:rsid w:val="008638E0"/>
    <w:rsid w:val="008641A9"/>
    <w:rsid w:val="00864833"/>
    <w:rsid w:val="008651A7"/>
    <w:rsid w:val="00865418"/>
    <w:rsid w:val="00865A3B"/>
    <w:rsid w:val="008661B7"/>
    <w:rsid w:val="00866590"/>
    <w:rsid w:val="00866EA2"/>
    <w:rsid w:val="00866F98"/>
    <w:rsid w:val="00866FCF"/>
    <w:rsid w:val="00867278"/>
    <w:rsid w:val="00867820"/>
    <w:rsid w:val="008679B2"/>
    <w:rsid w:val="00870369"/>
    <w:rsid w:val="00870741"/>
    <w:rsid w:val="00870DF6"/>
    <w:rsid w:val="0087164B"/>
    <w:rsid w:val="008718E9"/>
    <w:rsid w:val="0087245A"/>
    <w:rsid w:val="00872524"/>
    <w:rsid w:val="0087275B"/>
    <w:rsid w:val="00872A64"/>
    <w:rsid w:val="00873405"/>
    <w:rsid w:val="0087355A"/>
    <w:rsid w:val="0087389E"/>
    <w:rsid w:val="00873A3C"/>
    <w:rsid w:val="00874261"/>
    <w:rsid w:val="0087434A"/>
    <w:rsid w:val="008748F8"/>
    <w:rsid w:val="00874F2D"/>
    <w:rsid w:val="008754FB"/>
    <w:rsid w:val="00875B30"/>
    <w:rsid w:val="00875E29"/>
    <w:rsid w:val="00875FAB"/>
    <w:rsid w:val="0087605B"/>
    <w:rsid w:val="0087606F"/>
    <w:rsid w:val="0087660E"/>
    <w:rsid w:val="0087719C"/>
    <w:rsid w:val="00877202"/>
    <w:rsid w:val="008772EE"/>
    <w:rsid w:val="00877BA2"/>
    <w:rsid w:val="00877C32"/>
    <w:rsid w:val="00877D96"/>
    <w:rsid w:val="00877DE2"/>
    <w:rsid w:val="00877F5B"/>
    <w:rsid w:val="00880213"/>
    <w:rsid w:val="008805F3"/>
    <w:rsid w:val="00880962"/>
    <w:rsid w:val="00880C04"/>
    <w:rsid w:val="0088119E"/>
    <w:rsid w:val="008819AB"/>
    <w:rsid w:val="00882167"/>
    <w:rsid w:val="00882205"/>
    <w:rsid w:val="00882225"/>
    <w:rsid w:val="008826C0"/>
    <w:rsid w:val="00882A23"/>
    <w:rsid w:val="00883018"/>
    <w:rsid w:val="008833AC"/>
    <w:rsid w:val="008833B9"/>
    <w:rsid w:val="00883C3B"/>
    <w:rsid w:val="00883C87"/>
    <w:rsid w:val="00884397"/>
    <w:rsid w:val="008846D8"/>
    <w:rsid w:val="00884C1F"/>
    <w:rsid w:val="00884CFC"/>
    <w:rsid w:val="0088521B"/>
    <w:rsid w:val="00885823"/>
    <w:rsid w:val="008858A1"/>
    <w:rsid w:val="00885BBF"/>
    <w:rsid w:val="00885C0C"/>
    <w:rsid w:val="00885D1B"/>
    <w:rsid w:val="00887005"/>
    <w:rsid w:val="0088796B"/>
    <w:rsid w:val="00887AC7"/>
    <w:rsid w:val="00890349"/>
    <w:rsid w:val="00890DC1"/>
    <w:rsid w:val="0089130E"/>
    <w:rsid w:val="00891BB6"/>
    <w:rsid w:val="00893500"/>
    <w:rsid w:val="00893986"/>
    <w:rsid w:val="00893B6E"/>
    <w:rsid w:val="00893CEC"/>
    <w:rsid w:val="0089489E"/>
    <w:rsid w:val="00894D0E"/>
    <w:rsid w:val="00894D1A"/>
    <w:rsid w:val="008950ED"/>
    <w:rsid w:val="00895A0B"/>
    <w:rsid w:val="00895AA0"/>
    <w:rsid w:val="00895D43"/>
    <w:rsid w:val="00895DBA"/>
    <w:rsid w:val="008960DC"/>
    <w:rsid w:val="008969A7"/>
    <w:rsid w:val="00896D47"/>
    <w:rsid w:val="008970C1"/>
    <w:rsid w:val="008972DB"/>
    <w:rsid w:val="0089780B"/>
    <w:rsid w:val="008A07C7"/>
    <w:rsid w:val="008A0EB7"/>
    <w:rsid w:val="008A18EB"/>
    <w:rsid w:val="008A191C"/>
    <w:rsid w:val="008A219E"/>
    <w:rsid w:val="008A2251"/>
    <w:rsid w:val="008A2F45"/>
    <w:rsid w:val="008A3936"/>
    <w:rsid w:val="008A401B"/>
    <w:rsid w:val="008A487C"/>
    <w:rsid w:val="008A4A93"/>
    <w:rsid w:val="008A4BC8"/>
    <w:rsid w:val="008A5836"/>
    <w:rsid w:val="008A5936"/>
    <w:rsid w:val="008A5DD8"/>
    <w:rsid w:val="008A649E"/>
    <w:rsid w:val="008A6A84"/>
    <w:rsid w:val="008A6ADE"/>
    <w:rsid w:val="008A6B88"/>
    <w:rsid w:val="008A6FA3"/>
    <w:rsid w:val="008A79EC"/>
    <w:rsid w:val="008A7ADF"/>
    <w:rsid w:val="008A7F96"/>
    <w:rsid w:val="008B08F4"/>
    <w:rsid w:val="008B0D9E"/>
    <w:rsid w:val="008B1626"/>
    <w:rsid w:val="008B1D51"/>
    <w:rsid w:val="008B2CCE"/>
    <w:rsid w:val="008B2D7F"/>
    <w:rsid w:val="008B44EB"/>
    <w:rsid w:val="008B46A2"/>
    <w:rsid w:val="008B4826"/>
    <w:rsid w:val="008B4AD5"/>
    <w:rsid w:val="008B4F86"/>
    <w:rsid w:val="008B5611"/>
    <w:rsid w:val="008B5D1C"/>
    <w:rsid w:val="008B5F68"/>
    <w:rsid w:val="008B6087"/>
    <w:rsid w:val="008B627A"/>
    <w:rsid w:val="008B741C"/>
    <w:rsid w:val="008B7BC4"/>
    <w:rsid w:val="008B7FF4"/>
    <w:rsid w:val="008C01EC"/>
    <w:rsid w:val="008C0761"/>
    <w:rsid w:val="008C0AB0"/>
    <w:rsid w:val="008C0ACB"/>
    <w:rsid w:val="008C0E0F"/>
    <w:rsid w:val="008C0F43"/>
    <w:rsid w:val="008C1518"/>
    <w:rsid w:val="008C233E"/>
    <w:rsid w:val="008C2FD6"/>
    <w:rsid w:val="008C321A"/>
    <w:rsid w:val="008C322C"/>
    <w:rsid w:val="008C3291"/>
    <w:rsid w:val="008C3316"/>
    <w:rsid w:val="008C39AC"/>
    <w:rsid w:val="008C39B0"/>
    <w:rsid w:val="008C4444"/>
    <w:rsid w:val="008C4625"/>
    <w:rsid w:val="008C483F"/>
    <w:rsid w:val="008C6675"/>
    <w:rsid w:val="008C6D26"/>
    <w:rsid w:val="008C74FF"/>
    <w:rsid w:val="008C7CFB"/>
    <w:rsid w:val="008D0020"/>
    <w:rsid w:val="008D0480"/>
    <w:rsid w:val="008D0487"/>
    <w:rsid w:val="008D07A3"/>
    <w:rsid w:val="008D09BC"/>
    <w:rsid w:val="008D12BC"/>
    <w:rsid w:val="008D16F2"/>
    <w:rsid w:val="008D1A6B"/>
    <w:rsid w:val="008D2781"/>
    <w:rsid w:val="008D288B"/>
    <w:rsid w:val="008D2E79"/>
    <w:rsid w:val="008D342C"/>
    <w:rsid w:val="008D3C83"/>
    <w:rsid w:val="008D3E8D"/>
    <w:rsid w:val="008D4CDD"/>
    <w:rsid w:val="008D514B"/>
    <w:rsid w:val="008D516F"/>
    <w:rsid w:val="008D5B19"/>
    <w:rsid w:val="008D6448"/>
    <w:rsid w:val="008D682C"/>
    <w:rsid w:val="008D6E2A"/>
    <w:rsid w:val="008D7050"/>
    <w:rsid w:val="008D756D"/>
    <w:rsid w:val="008D7698"/>
    <w:rsid w:val="008E0894"/>
    <w:rsid w:val="008E09B2"/>
    <w:rsid w:val="008E0E9C"/>
    <w:rsid w:val="008E10DB"/>
    <w:rsid w:val="008E118A"/>
    <w:rsid w:val="008E13F9"/>
    <w:rsid w:val="008E37D9"/>
    <w:rsid w:val="008E401D"/>
    <w:rsid w:val="008E464B"/>
    <w:rsid w:val="008E4754"/>
    <w:rsid w:val="008E494C"/>
    <w:rsid w:val="008E53FA"/>
    <w:rsid w:val="008E579C"/>
    <w:rsid w:val="008E5C6F"/>
    <w:rsid w:val="008E629E"/>
    <w:rsid w:val="008E731D"/>
    <w:rsid w:val="008F1673"/>
    <w:rsid w:val="008F1CCF"/>
    <w:rsid w:val="008F1EB3"/>
    <w:rsid w:val="008F2204"/>
    <w:rsid w:val="008F23F8"/>
    <w:rsid w:val="008F292A"/>
    <w:rsid w:val="008F2A77"/>
    <w:rsid w:val="008F2B34"/>
    <w:rsid w:val="008F2FBB"/>
    <w:rsid w:val="008F3097"/>
    <w:rsid w:val="008F37F6"/>
    <w:rsid w:val="008F3DEB"/>
    <w:rsid w:val="008F3F23"/>
    <w:rsid w:val="008F4234"/>
    <w:rsid w:val="008F5032"/>
    <w:rsid w:val="008F5A4B"/>
    <w:rsid w:val="008F6543"/>
    <w:rsid w:val="008F65E3"/>
    <w:rsid w:val="008F6972"/>
    <w:rsid w:val="008F6FF1"/>
    <w:rsid w:val="008F751A"/>
    <w:rsid w:val="008F7FAE"/>
    <w:rsid w:val="00900339"/>
    <w:rsid w:val="00900E28"/>
    <w:rsid w:val="0090124A"/>
    <w:rsid w:val="00901439"/>
    <w:rsid w:val="00901E0D"/>
    <w:rsid w:val="009022E5"/>
    <w:rsid w:val="00902D35"/>
    <w:rsid w:val="00902DC2"/>
    <w:rsid w:val="009030C5"/>
    <w:rsid w:val="00903BF7"/>
    <w:rsid w:val="00903D94"/>
    <w:rsid w:val="00904BE9"/>
    <w:rsid w:val="0090578A"/>
    <w:rsid w:val="00905B95"/>
    <w:rsid w:val="00905DAE"/>
    <w:rsid w:val="00905FC8"/>
    <w:rsid w:val="00906293"/>
    <w:rsid w:val="009064D2"/>
    <w:rsid w:val="009064D9"/>
    <w:rsid w:val="0090660D"/>
    <w:rsid w:val="0090677A"/>
    <w:rsid w:val="00906EA9"/>
    <w:rsid w:val="00906F3A"/>
    <w:rsid w:val="009077D9"/>
    <w:rsid w:val="0091094D"/>
    <w:rsid w:val="00910B75"/>
    <w:rsid w:val="00910C15"/>
    <w:rsid w:val="00910CE8"/>
    <w:rsid w:val="00911A48"/>
    <w:rsid w:val="00912601"/>
    <w:rsid w:val="00912B19"/>
    <w:rsid w:val="00912BE0"/>
    <w:rsid w:val="00912EAD"/>
    <w:rsid w:val="00912EFF"/>
    <w:rsid w:val="009133B9"/>
    <w:rsid w:val="00913594"/>
    <w:rsid w:val="009135C5"/>
    <w:rsid w:val="00913822"/>
    <w:rsid w:val="009139D4"/>
    <w:rsid w:val="00913B09"/>
    <w:rsid w:val="00913BA1"/>
    <w:rsid w:val="0091496F"/>
    <w:rsid w:val="00915A58"/>
    <w:rsid w:val="00915CAC"/>
    <w:rsid w:val="00915E0C"/>
    <w:rsid w:val="009167B7"/>
    <w:rsid w:val="009170BE"/>
    <w:rsid w:val="00917B6A"/>
    <w:rsid w:val="00920616"/>
    <w:rsid w:val="009206AB"/>
    <w:rsid w:val="00920708"/>
    <w:rsid w:val="009208C7"/>
    <w:rsid w:val="00920AD6"/>
    <w:rsid w:val="00920D5D"/>
    <w:rsid w:val="00920DCC"/>
    <w:rsid w:val="009213E4"/>
    <w:rsid w:val="00921936"/>
    <w:rsid w:val="009222C7"/>
    <w:rsid w:val="00922450"/>
    <w:rsid w:val="009226EC"/>
    <w:rsid w:val="00922B04"/>
    <w:rsid w:val="00922E3D"/>
    <w:rsid w:val="00923894"/>
    <w:rsid w:val="00923905"/>
    <w:rsid w:val="00923CE1"/>
    <w:rsid w:val="00923FE2"/>
    <w:rsid w:val="009240CC"/>
    <w:rsid w:val="009241D4"/>
    <w:rsid w:val="009242C4"/>
    <w:rsid w:val="0092497A"/>
    <w:rsid w:val="0092557A"/>
    <w:rsid w:val="009259F1"/>
    <w:rsid w:val="00925CDA"/>
    <w:rsid w:val="009261A3"/>
    <w:rsid w:val="00926223"/>
    <w:rsid w:val="0092688B"/>
    <w:rsid w:val="00926FD3"/>
    <w:rsid w:val="0092734C"/>
    <w:rsid w:val="00927B3C"/>
    <w:rsid w:val="00927FCF"/>
    <w:rsid w:val="00930220"/>
    <w:rsid w:val="00930338"/>
    <w:rsid w:val="00930746"/>
    <w:rsid w:val="0093076B"/>
    <w:rsid w:val="00930976"/>
    <w:rsid w:val="009309BC"/>
    <w:rsid w:val="009312F4"/>
    <w:rsid w:val="009320AD"/>
    <w:rsid w:val="00932139"/>
    <w:rsid w:val="00932812"/>
    <w:rsid w:val="00932C1B"/>
    <w:rsid w:val="00933669"/>
    <w:rsid w:val="00933AE7"/>
    <w:rsid w:val="00933C4D"/>
    <w:rsid w:val="00934054"/>
    <w:rsid w:val="009347F7"/>
    <w:rsid w:val="0093483A"/>
    <w:rsid w:val="00934D07"/>
    <w:rsid w:val="0093503A"/>
    <w:rsid w:val="00935D43"/>
    <w:rsid w:val="0093660F"/>
    <w:rsid w:val="0093677B"/>
    <w:rsid w:val="00936981"/>
    <w:rsid w:val="0093714F"/>
    <w:rsid w:val="00937152"/>
    <w:rsid w:val="00937A87"/>
    <w:rsid w:val="009408E7"/>
    <w:rsid w:val="0094113B"/>
    <w:rsid w:val="009412E9"/>
    <w:rsid w:val="00941B7E"/>
    <w:rsid w:val="00941BA5"/>
    <w:rsid w:val="00941E96"/>
    <w:rsid w:val="00942748"/>
    <w:rsid w:val="00942A12"/>
    <w:rsid w:val="00942A79"/>
    <w:rsid w:val="00942F64"/>
    <w:rsid w:val="00942FA5"/>
    <w:rsid w:val="00943289"/>
    <w:rsid w:val="009432D3"/>
    <w:rsid w:val="00943466"/>
    <w:rsid w:val="00944301"/>
    <w:rsid w:val="00944708"/>
    <w:rsid w:val="00944A9D"/>
    <w:rsid w:val="00944D9B"/>
    <w:rsid w:val="00945157"/>
    <w:rsid w:val="009452AF"/>
    <w:rsid w:val="00945CB6"/>
    <w:rsid w:val="009460EA"/>
    <w:rsid w:val="00946133"/>
    <w:rsid w:val="009465D7"/>
    <w:rsid w:val="00946617"/>
    <w:rsid w:val="00946704"/>
    <w:rsid w:val="00946973"/>
    <w:rsid w:val="0094698A"/>
    <w:rsid w:val="00947081"/>
    <w:rsid w:val="00947284"/>
    <w:rsid w:val="009479C5"/>
    <w:rsid w:val="00947A6D"/>
    <w:rsid w:val="009501FF"/>
    <w:rsid w:val="00950217"/>
    <w:rsid w:val="0095053C"/>
    <w:rsid w:val="00951371"/>
    <w:rsid w:val="0095173A"/>
    <w:rsid w:val="00952177"/>
    <w:rsid w:val="00952680"/>
    <w:rsid w:val="00952E8C"/>
    <w:rsid w:val="009534F7"/>
    <w:rsid w:val="00953D70"/>
    <w:rsid w:val="00953E5A"/>
    <w:rsid w:val="00954ED0"/>
    <w:rsid w:val="0095524D"/>
    <w:rsid w:val="00955388"/>
    <w:rsid w:val="009556A7"/>
    <w:rsid w:val="009559E9"/>
    <w:rsid w:val="0095681F"/>
    <w:rsid w:val="00956B0D"/>
    <w:rsid w:val="00960FB5"/>
    <w:rsid w:val="00961033"/>
    <w:rsid w:val="0096203F"/>
    <w:rsid w:val="009622E3"/>
    <w:rsid w:val="009626D2"/>
    <w:rsid w:val="00962AB5"/>
    <w:rsid w:val="00962BE0"/>
    <w:rsid w:val="009631BD"/>
    <w:rsid w:val="00963B67"/>
    <w:rsid w:val="00963BE4"/>
    <w:rsid w:val="00963F62"/>
    <w:rsid w:val="009641AB"/>
    <w:rsid w:val="009642B1"/>
    <w:rsid w:val="009642C3"/>
    <w:rsid w:val="009642E5"/>
    <w:rsid w:val="0096487C"/>
    <w:rsid w:val="00964B13"/>
    <w:rsid w:val="00964C78"/>
    <w:rsid w:val="00965290"/>
    <w:rsid w:val="00965FBD"/>
    <w:rsid w:val="00966284"/>
    <w:rsid w:val="00966655"/>
    <w:rsid w:val="00966799"/>
    <w:rsid w:val="00966B6C"/>
    <w:rsid w:val="00966BCC"/>
    <w:rsid w:val="00966BDB"/>
    <w:rsid w:val="00966FF2"/>
    <w:rsid w:val="0096706E"/>
    <w:rsid w:val="00971E18"/>
    <w:rsid w:val="00972428"/>
    <w:rsid w:val="009727B8"/>
    <w:rsid w:val="00972974"/>
    <w:rsid w:val="00972ABB"/>
    <w:rsid w:val="00972EF4"/>
    <w:rsid w:val="0097330C"/>
    <w:rsid w:val="00973953"/>
    <w:rsid w:val="009739AC"/>
    <w:rsid w:val="00973AD1"/>
    <w:rsid w:val="00973FF9"/>
    <w:rsid w:val="00974D5A"/>
    <w:rsid w:val="00974E70"/>
    <w:rsid w:val="009755A2"/>
    <w:rsid w:val="009756E4"/>
    <w:rsid w:val="0097643D"/>
    <w:rsid w:val="00976840"/>
    <w:rsid w:val="00976D72"/>
    <w:rsid w:val="00977134"/>
    <w:rsid w:val="0097715D"/>
    <w:rsid w:val="009775B1"/>
    <w:rsid w:val="00977760"/>
    <w:rsid w:val="00977A67"/>
    <w:rsid w:val="00980047"/>
    <w:rsid w:val="009806AB"/>
    <w:rsid w:val="009806D4"/>
    <w:rsid w:val="00980790"/>
    <w:rsid w:val="009807CD"/>
    <w:rsid w:val="009809B3"/>
    <w:rsid w:val="00980D67"/>
    <w:rsid w:val="00981001"/>
    <w:rsid w:val="009813FD"/>
    <w:rsid w:val="00981CC4"/>
    <w:rsid w:val="00981F79"/>
    <w:rsid w:val="00982192"/>
    <w:rsid w:val="00982256"/>
    <w:rsid w:val="009825F5"/>
    <w:rsid w:val="00982AAA"/>
    <w:rsid w:val="00983340"/>
    <w:rsid w:val="00983612"/>
    <w:rsid w:val="00983A2D"/>
    <w:rsid w:val="00984F40"/>
    <w:rsid w:val="00985EEE"/>
    <w:rsid w:val="00986B5F"/>
    <w:rsid w:val="00987216"/>
    <w:rsid w:val="00987C4B"/>
    <w:rsid w:val="0099017E"/>
    <w:rsid w:val="00990BFB"/>
    <w:rsid w:val="00991362"/>
    <w:rsid w:val="0099172E"/>
    <w:rsid w:val="00991A61"/>
    <w:rsid w:val="00991B6F"/>
    <w:rsid w:val="00991D08"/>
    <w:rsid w:val="00991EF7"/>
    <w:rsid w:val="009920F1"/>
    <w:rsid w:val="00992EF3"/>
    <w:rsid w:val="00992FFD"/>
    <w:rsid w:val="0099341B"/>
    <w:rsid w:val="00993785"/>
    <w:rsid w:val="00993C36"/>
    <w:rsid w:val="00993D57"/>
    <w:rsid w:val="00995594"/>
    <w:rsid w:val="0099595B"/>
    <w:rsid w:val="0099629A"/>
    <w:rsid w:val="0099636B"/>
    <w:rsid w:val="009963F1"/>
    <w:rsid w:val="00996995"/>
    <w:rsid w:val="00996EB2"/>
    <w:rsid w:val="009972C0"/>
    <w:rsid w:val="00997574"/>
    <w:rsid w:val="0099795A"/>
    <w:rsid w:val="009A007A"/>
    <w:rsid w:val="009A082A"/>
    <w:rsid w:val="009A09EF"/>
    <w:rsid w:val="009A09FF"/>
    <w:rsid w:val="009A1739"/>
    <w:rsid w:val="009A1986"/>
    <w:rsid w:val="009A1D0D"/>
    <w:rsid w:val="009A1F11"/>
    <w:rsid w:val="009A2EE9"/>
    <w:rsid w:val="009A3C28"/>
    <w:rsid w:val="009A3FA7"/>
    <w:rsid w:val="009A4B64"/>
    <w:rsid w:val="009A5ABF"/>
    <w:rsid w:val="009A5F52"/>
    <w:rsid w:val="009A601C"/>
    <w:rsid w:val="009A638A"/>
    <w:rsid w:val="009A69FB"/>
    <w:rsid w:val="009A6C61"/>
    <w:rsid w:val="009A6DAD"/>
    <w:rsid w:val="009A705D"/>
    <w:rsid w:val="009A75A5"/>
    <w:rsid w:val="009A7C56"/>
    <w:rsid w:val="009B00A9"/>
    <w:rsid w:val="009B0BCA"/>
    <w:rsid w:val="009B0D26"/>
    <w:rsid w:val="009B1852"/>
    <w:rsid w:val="009B20EC"/>
    <w:rsid w:val="009B2176"/>
    <w:rsid w:val="009B2559"/>
    <w:rsid w:val="009B272D"/>
    <w:rsid w:val="009B2760"/>
    <w:rsid w:val="009B35A3"/>
    <w:rsid w:val="009B36DC"/>
    <w:rsid w:val="009B3BF2"/>
    <w:rsid w:val="009B3FDA"/>
    <w:rsid w:val="009B469A"/>
    <w:rsid w:val="009B4796"/>
    <w:rsid w:val="009B552B"/>
    <w:rsid w:val="009B57D7"/>
    <w:rsid w:val="009B60BF"/>
    <w:rsid w:val="009B68A5"/>
    <w:rsid w:val="009B6AE2"/>
    <w:rsid w:val="009B7665"/>
    <w:rsid w:val="009B7ADE"/>
    <w:rsid w:val="009C04BA"/>
    <w:rsid w:val="009C0659"/>
    <w:rsid w:val="009C0AA5"/>
    <w:rsid w:val="009C0F3C"/>
    <w:rsid w:val="009C1509"/>
    <w:rsid w:val="009C16A4"/>
    <w:rsid w:val="009C17CB"/>
    <w:rsid w:val="009C2012"/>
    <w:rsid w:val="009C2067"/>
    <w:rsid w:val="009C2564"/>
    <w:rsid w:val="009C32C2"/>
    <w:rsid w:val="009C3540"/>
    <w:rsid w:val="009C3621"/>
    <w:rsid w:val="009C37C7"/>
    <w:rsid w:val="009C37E0"/>
    <w:rsid w:val="009C3F12"/>
    <w:rsid w:val="009C47D7"/>
    <w:rsid w:val="009C50A3"/>
    <w:rsid w:val="009C5EB7"/>
    <w:rsid w:val="009C60BB"/>
    <w:rsid w:val="009C6469"/>
    <w:rsid w:val="009C672C"/>
    <w:rsid w:val="009C692E"/>
    <w:rsid w:val="009C6D30"/>
    <w:rsid w:val="009C7187"/>
    <w:rsid w:val="009C740B"/>
    <w:rsid w:val="009C74AD"/>
    <w:rsid w:val="009C7625"/>
    <w:rsid w:val="009C7D44"/>
    <w:rsid w:val="009D0E2A"/>
    <w:rsid w:val="009D1056"/>
    <w:rsid w:val="009D1DC7"/>
    <w:rsid w:val="009D2116"/>
    <w:rsid w:val="009D2144"/>
    <w:rsid w:val="009D2152"/>
    <w:rsid w:val="009D2188"/>
    <w:rsid w:val="009D25E7"/>
    <w:rsid w:val="009D29D3"/>
    <w:rsid w:val="009D2B8F"/>
    <w:rsid w:val="009D2DF8"/>
    <w:rsid w:val="009D2F9A"/>
    <w:rsid w:val="009D2FD7"/>
    <w:rsid w:val="009D3518"/>
    <w:rsid w:val="009D39BD"/>
    <w:rsid w:val="009D4B25"/>
    <w:rsid w:val="009D5170"/>
    <w:rsid w:val="009D5219"/>
    <w:rsid w:val="009D5B95"/>
    <w:rsid w:val="009D5DF5"/>
    <w:rsid w:val="009D64DF"/>
    <w:rsid w:val="009D68C4"/>
    <w:rsid w:val="009D6A21"/>
    <w:rsid w:val="009D6F70"/>
    <w:rsid w:val="009D7184"/>
    <w:rsid w:val="009D77E5"/>
    <w:rsid w:val="009D7B79"/>
    <w:rsid w:val="009D7FC2"/>
    <w:rsid w:val="009E0172"/>
    <w:rsid w:val="009E032E"/>
    <w:rsid w:val="009E04D8"/>
    <w:rsid w:val="009E10BF"/>
    <w:rsid w:val="009E1BBC"/>
    <w:rsid w:val="009E1F50"/>
    <w:rsid w:val="009E1F5A"/>
    <w:rsid w:val="009E22E0"/>
    <w:rsid w:val="009E27F4"/>
    <w:rsid w:val="009E30F4"/>
    <w:rsid w:val="009E311B"/>
    <w:rsid w:val="009E342D"/>
    <w:rsid w:val="009E3560"/>
    <w:rsid w:val="009E3671"/>
    <w:rsid w:val="009E3920"/>
    <w:rsid w:val="009E3B5C"/>
    <w:rsid w:val="009E41BE"/>
    <w:rsid w:val="009E441E"/>
    <w:rsid w:val="009E4896"/>
    <w:rsid w:val="009E48A2"/>
    <w:rsid w:val="009E49B5"/>
    <w:rsid w:val="009E5354"/>
    <w:rsid w:val="009E5605"/>
    <w:rsid w:val="009E5844"/>
    <w:rsid w:val="009E6970"/>
    <w:rsid w:val="009E6D28"/>
    <w:rsid w:val="009E7426"/>
    <w:rsid w:val="009E7BB3"/>
    <w:rsid w:val="009E7FDC"/>
    <w:rsid w:val="009F02E8"/>
    <w:rsid w:val="009F07B0"/>
    <w:rsid w:val="009F091E"/>
    <w:rsid w:val="009F0CFB"/>
    <w:rsid w:val="009F0E04"/>
    <w:rsid w:val="009F1242"/>
    <w:rsid w:val="009F1328"/>
    <w:rsid w:val="009F1E69"/>
    <w:rsid w:val="009F27F0"/>
    <w:rsid w:val="009F2C89"/>
    <w:rsid w:val="009F3056"/>
    <w:rsid w:val="009F3549"/>
    <w:rsid w:val="009F3570"/>
    <w:rsid w:val="009F42BF"/>
    <w:rsid w:val="009F434D"/>
    <w:rsid w:val="009F4E74"/>
    <w:rsid w:val="009F53B2"/>
    <w:rsid w:val="009F5473"/>
    <w:rsid w:val="009F550A"/>
    <w:rsid w:val="009F569E"/>
    <w:rsid w:val="009F6311"/>
    <w:rsid w:val="009F645C"/>
    <w:rsid w:val="009F655A"/>
    <w:rsid w:val="009F664F"/>
    <w:rsid w:val="009F68B8"/>
    <w:rsid w:val="009F6F1C"/>
    <w:rsid w:val="009F6F6D"/>
    <w:rsid w:val="009F7014"/>
    <w:rsid w:val="009F72A1"/>
    <w:rsid w:val="009F78AB"/>
    <w:rsid w:val="009F793F"/>
    <w:rsid w:val="009F7E31"/>
    <w:rsid w:val="00A0002B"/>
    <w:rsid w:val="00A0062E"/>
    <w:rsid w:val="00A00702"/>
    <w:rsid w:val="00A00A3C"/>
    <w:rsid w:val="00A00B2F"/>
    <w:rsid w:val="00A01A3D"/>
    <w:rsid w:val="00A01A7E"/>
    <w:rsid w:val="00A01C71"/>
    <w:rsid w:val="00A01DD1"/>
    <w:rsid w:val="00A01ED5"/>
    <w:rsid w:val="00A0222C"/>
    <w:rsid w:val="00A02B2F"/>
    <w:rsid w:val="00A031C8"/>
    <w:rsid w:val="00A05737"/>
    <w:rsid w:val="00A05DE8"/>
    <w:rsid w:val="00A063C7"/>
    <w:rsid w:val="00A066BA"/>
    <w:rsid w:val="00A06A64"/>
    <w:rsid w:val="00A06AC0"/>
    <w:rsid w:val="00A06FA8"/>
    <w:rsid w:val="00A07317"/>
    <w:rsid w:val="00A073AE"/>
    <w:rsid w:val="00A07A70"/>
    <w:rsid w:val="00A07C5C"/>
    <w:rsid w:val="00A07C6A"/>
    <w:rsid w:val="00A07E07"/>
    <w:rsid w:val="00A10319"/>
    <w:rsid w:val="00A1044A"/>
    <w:rsid w:val="00A105DA"/>
    <w:rsid w:val="00A108C6"/>
    <w:rsid w:val="00A108CD"/>
    <w:rsid w:val="00A10DAA"/>
    <w:rsid w:val="00A11360"/>
    <w:rsid w:val="00A118C7"/>
    <w:rsid w:val="00A119AB"/>
    <w:rsid w:val="00A11EAD"/>
    <w:rsid w:val="00A123D4"/>
    <w:rsid w:val="00A1293B"/>
    <w:rsid w:val="00A12BBE"/>
    <w:rsid w:val="00A13259"/>
    <w:rsid w:val="00A1346D"/>
    <w:rsid w:val="00A1378D"/>
    <w:rsid w:val="00A138CA"/>
    <w:rsid w:val="00A13D66"/>
    <w:rsid w:val="00A13D84"/>
    <w:rsid w:val="00A1425F"/>
    <w:rsid w:val="00A1497A"/>
    <w:rsid w:val="00A14AD2"/>
    <w:rsid w:val="00A14D0F"/>
    <w:rsid w:val="00A15D5F"/>
    <w:rsid w:val="00A15DDD"/>
    <w:rsid w:val="00A165FF"/>
    <w:rsid w:val="00A16796"/>
    <w:rsid w:val="00A169BA"/>
    <w:rsid w:val="00A16E69"/>
    <w:rsid w:val="00A173ED"/>
    <w:rsid w:val="00A179C3"/>
    <w:rsid w:val="00A20672"/>
    <w:rsid w:val="00A21914"/>
    <w:rsid w:val="00A21D0D"/>
    <w:rsid w:val="00A22058"/>
    <w:rsid w:val="00A223A5"/>
    <w:rsid w:val="00A22728"/>
    <w:rsid w:val="00A234B4"/>
    <w:rsid w:val="00A23D44"/>
    <w:rsid w:val="00A2493E"/>
    <w:rsid w:val="00A24D6A"/>
    <w:rsid w:val="00A25110"/>
    <w:rsid w:val="00A251D5"/>
    <w:rsid w:val="00A25237"/>
    <w:rsid w:val="00A25472"/>
    <w:rsid w:val="00A25889"/>
    <w:rsid w:val="00A25C6F"/>
    <w:rsid w:val="00A266A7"/>
    <w:rsid w:val="00A26D8E"/>
    <w:rsid w:val="00A272BA"/>
    <w:rsid w:val="00A27322"/>
    <w:rsid w:val="00A27B3E"/>
    <w:rsid w:val="00A3005E"/>
    <w:rsid w:val="00A3011B"/>
    <w:rsid w:val="00A3065C"/>
    <w:rsid w:val="00A319E6"/>
    <w:rsid w:val="00A32469"/>
    <w:rsid w:val="00A32565"/>
    <w:rsid w:val="00A328D0"/>
    <w:rsid w:val="00A32C58"/>
    <w:rsid w:val="00A334F4"/>
    <w:rsid w:val="00A3390E"/>
    <w:rsid w:val="00A33AD4"/>
    <w:rsid w:val="00A353EF"/>
    <w:rsid w:val="00A35516"/>
    <w:rsid w:val="00A35FB5"/>
    <w:rsid w:val="00A36792"/>
    <w:rsid w:val="00A37167"/>
    <w:rsid w:val="00A40F53"/>
    <w:rsid w:val="00A4288A"/>
    <w:rsid w:val="00A42A4D"/>
    <w:rsid w:val="00A438AF"/>
    <w:rsid w:val="00A43B0B"/>
    <w:rsid w:val="00A43E48"/>
    <w:rsid w:val="00A444A9"/>
    <w:rsid w:val="00A44A7B"/>
    <w:rsid w:val="00A4584B"/>
    <w:rsid w:val="00A45A30"/>
    <w:rsid w:val="00A45C46"/>
    <w:rsid w:val="00A45DA1"/>
    <w:rsid w:val="00A46751"/>
    <w:rsid w:val="00A46A3F"/>
    <w:rsid w:val="00A46C4A"/>
    <w:rsid w:val="00A474DB"/>
    <w:rsid w:val="00A475E9"/>
    <w:rsid w:val="00A476C8"/>
    <w:rsid w:val="00A47B83"/>
    <w:rsid w:val="00A50062"/>
    <w:rsid w:val="00A50074"/>
    <w:rsid w:val="00A50460"/>
    <w:rsid w:val="00A506CE"/>
    <w:rsid w:val="00A509A6"/>
    <w:rsid w:val="00A509BB"/>
    <w:rsid w:val="00A50B7F"/>
    <w:rsid w:val="00A50EE8"/>
    <w:rsid w:val="00A5111B"/>
    <w:rsid w:val="00A51154"/>
    <w:rsid w:val="00A519F7"/>
    <w:rsid w:val="00A51EA4"/>
    <w:rsid w:val="00A52177"/>
    <w:rsid w:val="00A5249D"/>
    <w:rsid w:val="00A5321B"/>
    <w:rsid w:val="00A53EB2"/>
    <w:rsid w:val="00A5416D"/>
    <w:rsid w:val="00A54EC7"/>
    <w:rsid w:val="00A54F39"/>
    <w:rsid w:val="00A5514E"/>
    <w:rsid w:val="00A5523D"/>
    <w:rsid w:val="00A5612F"/>
    <w:rsid w:val="00A563C2"/>
    <w:rsid w:val="00A563D6"/>
    <w:rsid w:val="00A56DC0"/>
    <w:rsid w:val="00A574F7"/>
    <w:rsid w:val="00A60273"/>
    <w:rsid w:val="00A604FF"/>
    <w:rsid w:val="00A60853"/>
    <w:rsid w:val="00A60DAC"/>
    <w:rsid w:val="00A6107B"/>
    <w:rsid w:val="00A610DF"/>
    <w:rsid w:val="00A61815"/>
    <w:rsid w:val="00A61890"/>
    <w:rsid w:val="00A61A7F"/>
    <w:rsid w:val="00A61E24"/>
    <w:rsid w:val="00A622E7"/>
    <w:rsid w:val="00A62563"/>
    <w:rsid w:val="00A62E33"/>
    <w:rsid w:val="00A640BE"/>
    <w:rsid w:val="00A64236"/>
    <w:rsid w:val="00A64714"/>
    <w:rsid w:val="00A64732"/>
    <w:rsid w:val="00A64C76"/>
    <w:rsid w:val="00A64DD7"/>
    <w:rsid w:val="00A657C2"/>
    <w:rsid w:val="00A65857"/>
    <w:rsid w:val="00A65C1C"/>
    <w:rsid w:val="00A664D6"/>
    <w:rsid w:val="00A6673E"/>
    <w:rsid w:val="00A6702A"/>
    <w:rsid w:val="00A670C9"/>
    <w:rsid w:val="00A679A7"/>
    <w:rsid w:val="00A679FA"/>
    <w:rsid w:val="00A67D78"/>
    <w:rsid w:val="00A70729"/>
    <w:rsid w:val="00A7086F"/>
    <w:rsid w:val="00A70FCC"/>
    <w:rsid w:val="00A71FC4"/>
    <w:rsid w:val="00A726E9"/>
    <w:rsid w:val="00A72C14"/>
    <w:rsid w:val="00A73253"/>
    <w:rsid w:val="00A73718"/>
    <w:rsid w:val="00A73B55"/>
    <w:rsid w:val="00A745BD"/>
    <w:rsid w:val="00A74AB2"/>
    <w:rsid w:val="00A74DB8"/>
    <w:rsid w:val="00A7502A"/>
    <w:rsid w:val="00A750EF"/>
    <w:rsid w:val="00A75147"/>
    <w:rsid w:val="00A75BB0"/>
    <w:rsid w:val="00A7688D"/>
    <w:rsid w:val="00A76FBD"/>
    <w:rsid w:val="00A770C9"/>
    <w:rsid w:val="00A772DE"/>
    <w:rsid w:val="00A77399"/>
    <w:rsid w:val="00A774B9"/>
    <w:rsid w:val="00A778AE"/>
    <w:rsid w:val="00A77AA4"/>
    <w:rsid w:val="00A77AEB"/>
    <w:rsid w:val="00A80948"/>
    <w:rsid w:val="00A80B5C"/>
    <w:rsid w:val="00A80B60"/>
    <w:rsid w:val="00A80CBB"/>
    <w:rsid w:val="00A80CBC"/>
    <w:rsid w:val="00A820F4"/>
    <w:rsid w:val="00A8229C"/>
    <w:rsid w:val="00A82627"/>
    <w:rsid w:val="00A82BEF"/>
    <w:rsid w:val="00A82D82"/>
    <w:rsid w:val="00A838D3"/>
    <w:rsid w:val="00A84AF0"/>
    <w:rsid w:val="00A84F3C"/>
    <w:rsid w:val="00A84F53"/>
    <w:rsid w:val="00A854F0"/>
    <w:rsid w:val="00A85ADF"/>
    <w:rsid w:val="00A85E53"/>
    <w:rsid w:val="00A85F7D"/>
    <w:rsid w:val="00A86CEE"/>
    <w:rsid w:val="00A87374"/>
    <w:rsid w:val="00A87412"/>
    <w:rsid w:val="00A878CE"/>
    <w:rsid w:val="00A90B1E"/>
    <w:rsid w:val="00A90B94"/>
    <w:rsid w:val="00A90D9E"/>
    <w:rsid w:val="00A90ECA"/>
    <w:rsid w:val="00A910A4"/>
    <w:rsid w:val="00A910A5"/>
    <w:rsid w:val="00A917AA"/>
    <w:rsid w:val="00A91C84"/>
    <w:rsid w:val="00A92785"/>
    <w:rsid w:val="00A92DA5"/>
    <w:rsid w:val="00A92DF5"/>
    <w:rsid w:val="00A9331B"/>
    <w:rsid w:val="00A937DC"/>
    <w:rsid w:val="00A94630"/>
    <w:rsid w:val="00A948D6"/>
    <w:rsid w:val="00A94DCA"/>
    <w:rsid w:val="00A94E51"/>
    <w:rsid w:val="00A951A1"/>
    <w:rsid w:val="00A952A5"/>
    <w:rsid w:val="00A95301"/>
    <w:rsid w:val="00A9552A"/>
    <w:rsid w:val="00A96D3C"/>
    <w:rsid w:val="00A96E6A"/>
    <w:rsid w:val="00A972E8"/>
    <w:rsid w:val="00A97CFF"/>
    <w:rsid w:val="00AA03F6"/>
    <w:rsid w:val="00AA07B1"/>
    <w:rsid w:val="00AA096C"/>
    <w:rsid w:val="00AA0A51"/>
    <w:rsid w:val="00AA0B8F"/>
    <w:rsid w:val="00AA10DB"/>
    <w:rsid w:val="00AA1EA8"/>
    <w:rsid w:val="00AA1EEA"/>
    <w:rsid w:val="00AA223A"/>
    <w:rsid w:val="00AA2895"/>
    <w:rsid w:val="00AA28C8"/>
    <w:rsid w:val="00AA2A06"/>
    <w:rsid w:val="00AA2C7B"/>
    <w:rsid w:val="00AA2E2A"/>
    <w:rsid w:val="00AA316D"/>
    <w:rsid w:val="00AA3EA3"/>
    <w:rsid w:val="00AA40CA"/>
    <w:rsid w:val="00AA46E5"/>
    <w:rsid w:val="00AA6E03"/>
    <w:rsid w:val="00AA7202"/>
    <w:rsid w:val="00AA73EF"/>
    <w:rsid w:val="00AA74C3"/>
    <w:rsid w:val="00AA7511"/>
    <w:rsid w:val="00AA7B41"/>
    <w:rsid w:val="00AA7E6E"/>
    <w:rsid w:val="00AB0453"/>
    <w:rsid w:val="00AB04A8"/>
    <w:rsid w:val="00AB0644"/>
    <w:rsid w:val="00AB0FEB"/>
    <w:rsid w:val="00AB1977"/>
    <w:rsid w:val="00AB19A3"/>
    <w:rsid w:val="00AB1A9B"/>
    <w:rsid w:val="00AB21BC"/>
    <w:rsid w:val="00AB23AB"/>
    <w:rsid w:val="00AB272B"/>
    <w:rsid w:val="00AB2AEB"/>
    <w:rsid w:val="00AB2DAC"/>
    <w:rsid w:val="00AB31DC"/>
    <w:rsid w:val="00AB32EF"/>
    <w:rsid w:val="00AB3367"/>
    <w:rsid w:val="00AB33D7"/>
    <w:rsid w:val="00AB36A4"/>
    <w:rsid w:val="00AB3BEA"/>
    <w:rsid w:val="00AB42E0"/>
    <w:rsid w:val="00AB433D"/>
    <w:rsid w:val="00AB47CE"/>
    <w:rsid w:val="00AB537D"/>
    <w:rsid w:val="00AB5619"/>
    <w:rsid w:val="00AB5672"/>
    <w:rsid w:val="00AB5B10"/>
    <w:rsid w:val="00AB5CC1"/>
    <w:rsid w:val="00AB5DCA"/>
    <w:rsid w:val="00AB6044"/>
    <w:rsid w:val="00AB6471"/>
    <w:rsid w:val="00AB67CA"/>
    <w:rsid w:val="00AB6F71"/>
    <w:rsid w:val="00AB721E"/>
    <w:rsid w:val="00AB73AA"/>
    <w:rsid w:val="00AB7636"/>
    <w:rsid w:val="00AB7D0D"/>
    <w:rsid w:val="00AB7E7F"/>
    <w:rsid w:val="00AC034A"/>
    <w:rsid w:val="00AC0522"/>
    <w:rsid w:val="00AC0C98"/>
    <w:rsid w:val="00AC0DB0"/>
    <w:rsid w:val="00AC1004"/>
    <w:rsid w:val="00AC10E7"/>
    <w:rsid w:val="00AC125F"/>
    <w:rsid w:val="00AC158C"/>
    <w:rsid w:val="00AC1869"/>
    <w:rsid w:val="00AC1DA0"/>
    <w:rsid w:val="00AC23FA"/>
    <w:rsid w:val="00AC275F"/>
    <w:rsid w:val="00AC2C72"/>
    <w:rsid w:val="00AC2C94"/>
    <w:rsid w:val="00AC357B"/>
    <w:rsid w:val="00AC371F"/>
    <w:rsid w:val="00AC3A11"/>
    <w:rsid w:val="00AC3DC9"/>
    <w:rsid w:val="00AC4246"/>
    <w:rsid w:val="00AC4970"/>
    <w:rsid w:val="00AC4ADE"/>
    <w:rsid w:val="00AC577B"/>
    <w:rsid w:val="00AC5A6B"/>
    <w:rsid w:val="00AC5B20"/>
    <w:rsid w:val="00AC5D28"/>
    <w:rsid w:val="00AC6E29"/>
    <w:rsid w:val="00AC6E71"/>
    <w:rsid w:val="00AC709C"/>
    <w:rsid w:val="00AC7174"/>
    <w:rsid w:val="00AC723A"/>
    <w:rsid w:val="00AC7430"/>
    <w:rsid w:val="00AC793B"/>
    <w:rsid w:val="00AC79DB"/>
    <w:rsid w:val="00AC7DAE"/>
    <w:rsid w:val="00AC7E5F"/>
    <w:rsid w:val="00AD00DE"/>
    <w:rsid w:val="00AD04B0"/>
    <w:rsid w:val="00AD185A"/>
    <w:rsid w:val="00AD29E6"/>
    <w:rsid w:val="00AD2FF4"/>
    <w:rsid w:val="00AD301F"/>
    <w:rsid w:val="00AD32AA"/>
    <w:rsid w:val="00AD36E8"/>
    <w:rsid w:val="00AD400A"/>
    <w:rsid w:val="00AD40AE"/>
    <w:rsid w:val="00AD47C8"/>
    <w:rsid w:val="00AD4CA2"/>
    <w:rsid w:val="00AD4EAB"/>
    <w:rsid w:val="00AD5935"/>
    <w:rsid w:val="00AD5C2A"/>
    <w:rsid w:val="00AD6054"/>
    <w:rsid w:val="00AD6378"/>
    <w:rsid w:val="00AD64C9"/>
    <w:rsid w:val="00AD683C"/>
    <w:rsid w:val="00AD68DA"/>
    <w:rsid w:val="00AD6979"/>
    <w:rsid w:val="00AD6BF0"/>
    <w:rsid w:val="00AD71B0"/>
    <w:rsid w:val="00AD7401"/>
    <w:rsid w:val="00AE0349"/>
    <w:rsid w:val="00AE0BF5"/>
    <w:rsid w:val="00AE155D"/>
    <w:rsid w:val="00AE1B70"/>
    <w:rsid w:val="00AE2AE6"/>
    <w:rsid w:val="00AE2C89"/>
    <w:rsid w:val="00AE32A7"/>
    <w:rsid w:val="00AE354C"/>
    <w:rsid w:val="00AE381F"/>
    <w:rsid w:val="00AE3D3B"/>
    <w:rsid w:val="00AE419E"/>
    <w:rsid w:val="00AE44C2"/>
    <w:rsid w:val="00AE49C1"/>
    <w:rsid w:val="00AE4BBE"/>
    <w:rsid w:val="00AE4DDF"/>
    <w:rsid w:val="00AE531D"/>
    <w:rsid w:val="00AE57E1"/>
    <w:rsid w:val="00AE594B"/>
    <w:rsid w:val="00AE620C"/>
    <w:rsid w:val="00AE6398"/>
    <w:rsid w:val="00AE6472"/>
    <w:rsid w:val="00AE6D61"/>
    <w:rsid w:val="00AE6F67"/>
    <w:rsid w:val="00AE7292"/>
    <w:rsid w:val="00AE743C"/>
    <w:rsid w:val="00AE7A6C"/>
    <w:rsid w:val="00AF028B"/>
    <w:rsid w:val="00AF0498"/>
    <w:rsid w:val="00AF0923"/>
    <w:rsid w:val="00AF0A37"/>
    <w:rsid w:val="00AF1016"/>
    <w:rsid w:val="00AF1265"/>
    <w:rsid w:val="00AF1433"/>
    <w:rsid w:val="00AF1642"/>
    <w:rsid w:val="00AF19DA"/>
    <w:rsid w:val="00AF1E42"/>
    <w:rsid w:val="00AF1ECA"/>
    <w:rsid w:val="00AF2928"/>
    <w:rsid w:val="00AF3161"/>
    <w:rsid w:val="00AF3BC5"/>
    <w:rsid w:val="00AF4621"/>
    <w:rsid w:val="00AF4E3C"/>
    <w:rsid w:val="00AF5424"/>
    <w:rsid w:val="00AF57E1"/>
    <w:rsid w:val="00AF5847"/>
    <w:rsid w:val="00AF602E"/>
    <w:rsid w:val="00AF6492"/>
    <w:rsid w:val="00AF67A4"/>
    <w:rsid w:val="00AF68C6"/>
    <w:rsid w:val="00AF7222"/>
    <w:rsid w:val="00AF73FA"/>
    <w:rsid w:val="00AF7696"/>
    <w:rsid w:val="00AF7799"/>
    <w:rsid w:val="00B001A2"/>
    <w:rsid w:val="00B0032B"/>
    <w:rsid w:val="00B007F4"/>
    <w:rsid w:val="00B0111C"/>
    <w:rsid w:val="00B02BCE"/>
    <w:rsid w:val="00B02CF3"/>
    <w:rsid w:val="00B02DC0"/>
    <w:rsid w:val="00B0321F"/>
    <w:rsid w:val="00B03360"/>
    <w:rsid w:val="00B03A7F"/>
    <w:rsid w:val="00B03CCA"/>
    <w:rsid w:val="00B04B6C"/>
    <w:rsid w:val="00B04BE6"/>
    <w:rsid w:val="00B052E2"/>
    <w:rsid w:val="00B0554B"/>
    <w:rsid w:val="00B05AD3"/>
    <w:rsid w:val="00B05E2A"/>
    <w:rsid w:val="00B062DC"/>
    <w:rsid w:val="00B06D98"/>
    <w:rsid w:val="00B0713E"/>
    <w:rsid w:val="00B075CE"/>
    <w:rsid w:val="00B07718"/>
    <w:rsid w:val="00B07BCE"/>
    <w:rsid w:val="00B101F9"/>
    <w:rsid w:val="00B10354"/>
    <w:rsid w:val="00B105D2"/>
    <w:rsid w:val="00B11643"/>
    <w:rsid w:val="00B1194A"/>
    <w:rsid w:val="00B11AA6"/>
    <w:rsid w:val="00B12230"/>
    <w:rsid w:val="00B12587"/>
    <w:rsid w:val="00B13230"/>
    <w:rsid w:val="00B13B5C"/>
    <w:rsid w:val="00B13DA5"/>
    <w:rsid w:val="00B1466E"/>
    <w:rsid w:val="00B15237"/>
    <w:rsid w:val="00B15812"/>
    <w:rsid w:val="00B15BA7"/>
    <w:rsid w:val="00B15C17"/>
    <w:rsid w:val="00B16436"/>
    <w:rsid w:val="00B164A8"/>
    <w:rsid w:val="00B16AD9"/>
    <w:rsid w:val="00B173F5"/>
    <w:rsid w:val="00B174BD"/>
    <w:rsid w:val="00B17AE6"/>
    <w:rsid w:val="00B2038E"/>
    <w:rsid w:val="00B20CE0"/>
    <w:rsid w:val="00B20D5D"/>
    <w:rsid w:val="00B20F92"/>
    <w:rsid w:val="00B215F6"/>
    <w:rsid w:val="00B21EC0"/>
    <w:rsid w:val="00B22377"/>
    <w:rsid w:val="00B22533"/>
    <w:rsid w:val="00B23011"/>
    <w:rsid w:val="00B23227"/>
    <w:rsid w:val="00B233A3"/>
    <w:rsid w:val="00B23623"/>
    <w:rsid w:val="00B23A18"/>
    <w:rsid w:val="00B23ACD"/>
    <w:rsid w:val="00B24113"/>
    <w:rsid w:val="00B24220"/>
    <w:rsid w:val="00B25210"/>
    <w:rsid w:val="00B25435"/>
    <w:rsid w:val="00B26161"/>
    <w:rsid w:val="00B26712"/>
    <w:rsid w:val="00B26742"/>
    <w:rsid w:val="00B26AA1"/>
    <w:rsid w:val="00B27BDF"/>
    <w:rsid w:val="00B3018C"/>
    <w:rsid w:val="00B30B3A"/>
    <w:rsid w:val="00B313B1"/>
    <w:rsid w:val="00B314D0"/>
    <w:rsid w:val="00B3186B"/>
    <w:rsid w:val="00B31FF0"/>
    <w:rsid w:val="00B32476"/>
    <w:rsid w:val="00B3281E"/>
    <w:rsid w:val="00B3294B"/>
    <w:rsid w:val="00B32C74"/>
    <w:rsid w:val="00B332F9"/>
    <w:rsid w:val="00B33456"/>
    <w:rsid w:val="00B33546"/>
    <w:rsid w:val="00B335EF"/>
    <w:rsid w:val="00B341E0"/>
    <w:rsid w:val="00B34302"/>
    <w:rsid w:val="00B34C29"/>
    <w:rsid w:val="00B356CC"/>
    <w:rsid w:val="00B35B26"/>
    <w:rsid w:val="00B35D9E"/>
    <w:rsid w:val="00B361EF"/>
    <w:rsid w:val="00B364DD"/>
    <w:rsid w:val="00B3686D"/>
    <w:rsid w:val="00B36BFC"/>
    <w:rsid w:val="00B36E6E"/>
    <w:rsid w:val="00B37544"/>
    <w:rsid w:val="00B3769A"/>
    <w:rsid w:val="00B37762"/>
    <w:rsid w:val="00B37EC6"/>
    <w:rsid w:val="00B37ECE"/>
    <w:rsid w:val="00B40533"/>
    <w:rsid w:val="00B408BB"/>
    <w:rsid w:val="00B40E3A"/>
    <w:rsid w:val="00B41C62"/>
    <w:rsid w:val="00B420B6"/>
    <w:rsid w:val="00B424C0"/>
    <w:rsid w:val="00B436D2"/>
    <w:rsid w:val="00B437BF"/>
    <w:rsid w:val="00B43A4B"/>
    <w:rsid w:val="00B43C72"/>
    <w:rsid w:val="00B447F1"/>
    <w:rsid w:val="00B44B9D"/>
    <w:rsid w:val="00B44D16"/>
    <w:rsid w:val="00B44DA7"/>
    <w:rsid w:val="00B45826"/>
    <w:rsid w:val="00B45B6A"/>
    <w:rsid w:val="00B45C04"/>
    <w:rsid w:val="00B45DDA"/>
    <w:rsid w:val="00B45FAD"/>
    <w:rsid w:val="00B466C1"/>
    <w:rsid w:val="00B4704B"/>
    <w:rsid w:val="00B470EA"/>
    <w:rsid w:val="00B47425"/>
    <w:rsid w:val="00B47998"/>
    <w:rsid w:val="00B479C4"/>
    <w:rsid w:val="00B47DCD"/>
    <w:rsid w:val="00B503CA"/>
    <w:rsid w:val="00B5091C"/>
    <w:rsid w:val="00B50CB4"/>
    <w:rsid w:val="00B51021"/>
    <w:rsid w:val="00B51299"/>
    <w:rsid w:val="00B51832"/>
    <w:rsid w:val="00B51858"/>
    <w:rsid w:val="00B51DBF"/>
    <w:rsid w:val="00B52043"/>
    <w:rsid w:val="00B523CB"/>
    <w:rsid w:val="00B52534"/>
    <w:rsid w:val="00B52EFA"/>
    <w:rsid w:val="00B533D8"/>
    <w:rsid w:val="00B5347A"/>
    <w:rsid w:val="00B538D0"/>
    <w:rsid w:val="00B5437A"/>
    <w:rsid w:val="00B54475"/>
    <w:rsid w:val="00B54641"/>
    <w:rsid w:val="00B55594"/>
    <w:rsid w:val="00B55737"/>
    <w:rsid w:val="00B557B4"/>
    <w:rsid w:val="00B558F0"/>
    <w:rsid w:val="00B55F9C"/>
    <w:rsid w:val="00B560E9"/>
    <w:rsid w:val="00B56276"/>
    <w:rsid w:val="00B5637B"/>
    <w:rsid w:val="00B568A5"/>
    <w:rsid w:val="00B569D0"/>
    <w:rsid w:val="00B5771D"/>
    <w:rsid w:val="00B577A8"/>
    <w:rsid w:val="00B57A76"/>
    <w:rsid w:val="00B60034"/>
    <w:rsid w:val="00B60582"/>
    <w:rsid w:val="00B61744"/>
    <w:rsid w:val="00B61E95"/>
    <w:rsid w:val="00B61F4F"/>
    <w:rsid w:val="00B62304"/>
    <w:rsid w:val="00B6235F"/>
    <w:rsid w:val="00B62470"/>
    <w:rsid w:val="00B62695"/>
    <w:rsid w:val="00B62AF1"/>
    <w:rsid w:val="00B62F02"/>
    <w:rsid w:val="00B638FB"/>
    <w:rsid w:val="00B63BE7"/>
    <w:rsid w:val="00B63BF9"/>
    <w:rsid w:val="00B63E29"/>
    <w:rsid w:val="00B643CF"/>
    <w:rsid w:val="00B65728"/>
    <w:rsid w:val="00B658B7"/>
    <w:rsid w:val="00B65CBA"/>
    <w:rsid w:val="00B65D48"/>
    <w:rsid w:val="00B6605F"/>
    <w:rsid w:val="00B663D8"/>
    <w:rsid w:val="00B668D0"/>
    <w:rsid w:val="00B6694F"/>
    <w:rsid w:val="00B66CD4"/>
    <w:rsid w:val="00B6721F"/>
    <w:rsid w:val="00B703E8"/>
    <w:rsid w:val="00B70578"/>
    <w:rsid w:val="00B707B7"/>
    <w:rsid w:val="00B70F34"/>
    <w:rsid w:val="00B71230"/>
    <w:rsid w:val="00B71828"/>
    <w:rsid w:val="00B71D4E"/>
    <w:rsid w:val="00B71EC0"/>
    <w:rsid w:val="00B7279F"/>
    <w:rsid w:val="00B72A29"/>
    <w:rsid w:val="00B72EEB"/>
    <w:rsid w:val="00B73051"/>
    <w:rsid w:val="00B734AB"/>
    <w:rsid w:val="00B73B77"/>
    <w:rsid w:val="00B73D4B"/>
    <w:rsid w:val="00B73D91"/>
    <w:rsid w:val="00B73E82"/>
    <w:rsid w:val="00B73EF7"/>
    <w:rsid w:val="00B740DE"/>
    <w:rsid w:val="00B74F2C"/>
    <w:rsid w:val="00B75491"/>
    <w:rsid w:val="00B759E7"/>
    <w:rsid w:val="00B75AA3"/>
    <w:rsid w:val="00B75CBA"/>
    <w:rsid w:val="00B76158"/>
    <w:rsid w:val="00B7637E"/>
    <w:rsid w:val="00B76B87"/>
    <w:rsid w:val="00B76CFA"/>
    <w:rsid w:val="00B7715B"/>
    <w:rsid w:val="00B77252"/>
    <w:rsid w:val="00B80C6C"/>
    <w:rsid w:val="00B82657"/>
    <w:rsid w:val="00B82A20"/>
    <w:rsid w:val="00B82C6E"/>
    <w:rsid w:val="00B82E84"/>
    <w:rsid w:val="00B82F3C"/>
    <w:rsid w:val="00B8304C"/>
    <w:rsid w:val="00B8351F"/>
    <w:rsid w:val="00B83987"/>
    <w:rsid w:val="00B84B03"/>
    <w:rsid w:val="00B85839"/>
    <w:rsid w:val="00B85B12"/>
    <w:rsid w:val="00B86C99"/>
    <w:rsid w:val="00B8764A"/>
    <w:rsid w:val="00B877EC"/>
    <w:rsid w:val="00B878E8"/>
    <w:rsid w:val="00B87ACA"/>
    <w:rsid w:val="00B87C3B"/>
    <w:rsid w:val="00B908B9"/>
    <w:rsid w:val="00B90BFC"/>
    <w:rsid w:val="00B90CF4"/>
    <w:rsid w:val="00B9111E"/>
    <w:rsid w:val="00B913A6"/>
    <w:rsid w:val="00B91443"/>
    <w:rsid w:val="00B91771"/>
    <w:rsid w:val="00B92984"/>
    <w:rsid w:val="00B929B8"/>
    <w:rsid w:val="00B92C49"/>
    <w:rsid w:val="00B92DA2"/>
    <w:rsid w:val="00B934F7"/>
    <w:rsid w:val="00B9355B"/>
    <w:rsid w:val="00B937C5"/>
    <w:rsid w:val="00B94580"/>
    <w:rsid w:val="00B946F4"/>
    <w:rsid w:val="00B9492B"/>
    <w:rsid w:val="00B95290"/>
    <w:rsid w:val="00B95636"/>
    <w:rsid w:val="00B95C9C"/>
    <w:rsid w:val="00B9624B"/>
    <w:rsid w:val="00B964DE"/>
    <w:rsid w:val="00B96C6D"/>
    <w:rsid w:val="00B97A52"/>
    <w:rsid w:val="00B97EEC"/>
    <w:rsid w:val="00BA0554"/>
    <w:rsid w:val="00BA1874"/>
    <w:rsid w:val="00BA1ADB"/>
    <w:rsid w:val="00BA1DEB"/>
    <w:rsid w:val="00BA22DD"/>
    <w:rsid w:val="00BA2564"/>
    <w:rsid w:val="00BA2E49"/>
    <w:rsid w:val="00BA385B"/>
    <w:rsid w:val="00BA3E95"/>
    <w:rsid w:val="00BA418B"/>
    <w:rsid w:val="00BA46E2"/>
    <w:rsid w:val="00BA6677"/>
    <w:rsid w:val="00BA675D"/>
    <w:rsid w:val="00BA6970"/>
    <w:rsid w:val="00BA69C9"/>
    <w:rsid w:val="00BA6A7A"/>
    <w:rsid w:val="00BA6F5E"/>
    <w:rsid w:val="00BA7C7D"/>
    <w:rsid w:val="00BB0017"/>
    <w:rsid w:val="00BB0019"/>
    <w:rsid w:val="00BB0411"/>
    <w:rsid w:val="00BB0486"/>
    <w:rsid w:val="00BB0616"/>
    <w:rsid w:val="00BB0E3A"/>
    <w:rsid w:val="00BB12A0"/>
    <w:rsid w:val="00BB151E"/>
    <w:rsid w:val="00BB25A2"/>
    <w:rsid w:val="00BB2E62"/>
    <w:rsid w:val="00BB3654"/>
    <w:rsid w:val="00BB4D62"/>
    <w:rsid w:val="00BB4F20"/>
    <w:rsid w:val="00BB52B5"/>
    <w:rsid w:val="00BB59B4"/>
    <w:rsid w:val="00BB5B1A"/>
    <w:rsid w:val="00BB5C78"/>
    <w:rsid w:val="00BB62B7"/>
    <w:rsid w:val="00BB65BB"/>
    <w:rsid w:val="00BB6BBD"/>
    <w:rsid w:val="00BB6EF2"/>
    <w:rsid w:val="00BB754D"/>
    <w:rsid w:val="00BB762D"/>
    <w:rsid w:val="00BB7698"/>
    <w:rsid w:val="00BB776D"/>
    <w:rsid w:val="00BB78DB"/>
    <w:rsid w:val="00BB7CF5"/>
    <w:rsid w:val="00BC0449"/>
    <w:rsid w:val="00BC0747"/>
    <w:rsid w:val="00BC0A10"/>
    <w:rsid w:val="00BC0DF0"/>
    <w:rsid w:val="00BC1C4A"/>
    <w:rsid w:val="00BC1E34"/>
    <w:rsid w:val="00BC210F"/>
    <w:rsid w:val="00BC25A9"/>
    <w:rsid w:val="00BC2DE1"/>
    <w:rsid w:val="00BC3249"/>
    <w:rsid w:val="00BC3325"/>
    <w:rsid w:val="00BC39EF"/>
    <w:rsid w:val="00BC3DEF"/>
    <w:rsid w:val="00BC3EF3"/>
    <w:rsid w:val="00BC408A"/>
    <w:rsid w:val="00BC413F"/>
    <w:rsid w:val="00BC5260"/>
    <w:rsid w:val="00BC5766"/>
    <w:rsid w:val="00BC6201"/>
    <w:rsid w:val="00BC6758"/>
    <w:rsid w:val="00BC6CD3"/>
    <w:rsid w:val="00BC70FE"/>
    <w:rsid w:val="00BD0231"/>
    <w:rsid w:val="00BD05E4"/>
    <w:rsid w:val="00BD0B6C"/>
    <w:rsid w:val="00BD129E"/>
    <w:rsid w:val="00BD1E56"/>
    <w:rsid w:val="00BD1F6D"/>
    <w:rsid w:val="00BD20BB"/>
    <w:rsid w:val="00BD20C1"/>
    <w:rsid w:val="00BD2B76"/>
    <w:rsid w:val="00BD2CB8"/>
    <w:rsid w:val="00BD315C"/>
    <w:rsid w:val="00BD3919"/>
    <w:rsid w:val="00BD3B06"/>
    <w:rsid w:val="00BD3B62"/>
    <w:rsid w:val="00BD3D13"/>
    <w:rsid w:val="00BD3FB9"/>
    <w:rsid w:val="00BD4193"/>
    <w:rsid w:val="00BD45F2"/>
    <w:rsid w:val="00BD4F28"/>
    <w:rsid w:val="00BD532C"/>
    <w:rsid w:val="00BD54EB"/>
    <w:rsid w:val="00BD594D"/>
    <w:rsid w:val="00BD5E6A"/>
    <w:rsid w:val="00BD5E86"/>
    <w:rsid w:val="00BD5F24"/>
    <w:rsid w:val="00BD679A"/>
    <w:rsid w:val="00BD6AD1"/>
    <w:rsid w:val="00BD6BF9"/>
    <w:rsid w:val="00BD6E6D"/>
    <w:rsid w:val="00BD6F42"/>
    <w:rsid w:val="00BD7CD9"/>
    <w:rsid w:val="00BD7FCE"/>
    <w:rsid w:val="00BE0249"/>
    <w:rsid w:val="00BE0DC5"/>
    <w:rsid w:val="00BE10D8"/>
    <w:rsid w:val="00BE197A"/>
    <w:rsid w:val="00BE1D23"/>
    <w:rsid w:val="00BE2848"/>
    <w:rsid w:val="00BE2DF3"/>
    <w:rsid w:val="00BE2F19"/>
    <w:rsid w:val="00BE3689"/>
    <w:rsid w:val="00BE3907"/>
    <w:rsid w:val="00BE4076"/>
    <w:rsid w:val="00BE463C"/>
    <w:rsid w:val="00BE4B4F"/>
    <w:rsid w:val="00BE507F"/>
    <w:rsid w:val="00BE5137"/>
    <w:rsid w:val="00BE5391"/>
    <w:rsid w:val="00BE6C80"/>
    <w:rsid w:val="00BE7D87"/>
    <w:rsid w:val="00BF01C1"/>
    <w:rsid w:val="00BF01DD"/>
    <w:rsid w:val="00BF1590"/>
    <w:rsid w:val="00BF1F2E"/>
    <w:rsid w:val="00BF25FD"/>
    <w:rsid w:val="00BF2C74"/>
    <w:rsid w:val="00BF366B"/>
    <w:rsid w:val="00BF3CFE"/>
    <w:rsid w:val="00BF4368"/>
    <w:rsid w:val="00BF49EE"/>
    <w:rsid w:val="00BF4B0C"/>
    <w:rsid w:val="00BF4C21"/>
    <w:rsid w:val="00BF4F3D"/>
    <w:rsid w:val="00BF4F96"/>
    <w:rsid w:val="00BF5074"/>
    <w:rsid w:val="00BF53BD"/>
    <w:rsid w:val="00BF59A6"/>
    <w:rsid w:val="00BF5E91"/>
    <w:rsid w:val="00BF6599"/>
    <w:rsid w:val="00BF6B81"/>
    <w:rsid w:val="00BF6CD8"/>
    <w:rsid w:val="00BF6F3D"/>
    <w:rsid w:val="00BF722C"/>
    <w:rsid w:val="00C00045"/>
    <w:rsid w:val="00C00254"/>
    <w:rsid w:val="00C01596"/>
    <w:rsid w:val="00C0168F"/>
    <w:rsid w:val="00C01B06"/>
    <w:rsid w:val="00C01E21"/>
    <w:rsid w:val="00C01EC3"/>
    <w:rsid w:val="00C02C91"/>
    <w:rsid w:val="00C03382"/>
    <w:rsid w:val="00C033D2"/>
    <w:rsid w:val="00C03EAD"/>
    <w:rsid w:val="00C04823"/>
    <w:rsid w:val="00C04D31"/>
    <w:rsid w:val="00C054BD"/>
    <w:rsid w:val="00C0554F"/>
    <w:rsid w:val="00C059EF"/>
    <w:rsid w:val="00C05BA2"/>
    <w:rsid w:val="00C06034"/>
    <w:rsid w:val="00C06083"/>
    <w:rsid w:val="00C06CE1"/>
    <w:rsid w:val="00C070CB"/>
    <w:rsid w:val="00C072D0"/>
    <w:rsid w:val="00C0760F"/>
    <w:rsid w:val="00C07633"/>
    <w:rsid w:val="00C076B0"/>
    <w:rsid w:val="00C07A8F"/>
    <w:rsid w:val="00C07B45"/>
    <w:rsid w:val="00C10165"/>
    <w:rsid w:val="00C10757"/>
    <w:rsid w:val="00C11405"/>
    <w:rsid w:val="00C12436"/>
    <w:rsid w:val="00C12655"/>
    <w:rsid w:val="00C13244"/>
    <w:rsid w:val="00C13A53"/>
    <w:rsid w:val="00C1400B"/>
    <w:rsid w:val="00C144B0"/>
    <w:rsid w:val="00C149D7"/>
    <w:rsid w:val="00C14B3F"/>
    <w:rsid w:val="00C14F5D"/>
    <w:rsid w:val="00C15130"/>
    <w:rsid w:val="00C156BF"/>
    <w:rsid w:val="00C15C9F"/>
    <w:rsid w:val="00C1683A"/>
    <w:rsid w:val="00C1686E"/>
    <w:rsid w:val="00C16D35"/>
    <w:rsid w:val="00C17105"/>
    <w:rsid w:val="00C17126"/>
    <w:rsid w:val="00C173F4"/>
    <w:rsid w:val="00C17616"/>
    <w:rsid w:val="00C17E06"/>
    <w:rsid w:val="00C17ECF"/>
    <w:rsid w:val="00C201EA"/>
    <w:rsid w:val="00C204C9"/>
    <w:rsid w:val="00C20885"/>
    <w:rsid w:val="00C20A09"/>
    <w:rsid w:val="00C20B7D"/>
    <w:rsid w:val="00C20BBE"/>
    <w:rsid w:val="00C2181E"/>
    <w:rsid w:val="00C22A20"/>
    <w:rsid w:val="00C22AA0"/>
    <w:rsid w:val="00C22BD3"/>
    <w:rsid w:val="00C23050"/>
    <w:rsid w:val="00C2338A"/>
    <w:rsid w:val="00C238A3"/>
    <w:rsid w:val="00C2393F"/>
    <w:rsid w:val="00C23B08"/>
    <w:rsid w:val="00C23EEA"/>
    <w:rsid w:val="00C24823"/>
    <w:rsid w:val="00C24F2C"/>
    <w:rsid w:val="00C25BFD"/>
    <w:rsid w:val="00C261E2"/>
    <w:rsid w:val="00C26582"/>
    <w:rsid w:val="00C265CE"/>
    <w:rsid w:val="00C267A1"/>
    <w:rsid w:val="00C27F94"/>
    <w:rsid w:val="00C27FD7"/>
    <w:rsid w:val="00C305E8"/>
    <w:rsid w:val="00C305F5"/>
    <w:rsid w:val="00C30814"/>
    <w:rsid w:val="00C3081E"/>
    <w:rsid w:val="00C309F3"/>
    <w:rsid w:val="00C30CF1"/>
    <w:rsid w:val="00C30EE4"/>
    <w:rsid w:val="00C31374"/>
    <w:rsid w:val="00C314D9"/>
    <w:rsid w:val="00C31885"/>
    <w:rsid w:val="00C31994"/>
    <w:rsid w:val="00C31C98"/>
    <w:rsid w:val="00C31D97"/>
    <w:rsid w:val="00C32098"/>
    <w:rsid w:val="00C32567"/>
    <w:rsid w:val="00C326A5"/>
    <w:rsid w:val="00C32F66"/>
    <w:rsid w:val="00C33A09"/>
    <w:rsid w:val="00C340A9"/>
    <w:rsid w:val="00C3459E"/>
    <w:rsid w:val="00C34891"/>
    <w:rsid w:val="00C34E72"/>
    <w:rsid w:val="00C34E8D"/>
    <w:rsid w:val="00C351F0"/>
    <w:rsid w:val="00C35672"/>
    <w:rsid w:val="00C35A59"/>
    <w:rsid w:val="00C36528"/>
    <w:rsid w:val="00C37181"/>
    <w:rsid w:val="00C3742D"/>
    <w:rsid w:val="00C37A4B"/>
    <w:rsid w:val="00C40763"/>
    <w:rsid w:val="00C40CD6"/>
    <w:rsid w:val="00C40EA1"/>
    <w:rsid w:val="00C415C6"/>
    <w:rsid w:val="00C41744"/>
    <w:rsid w:val="00C419BD"/>
    <w:rsid w:val="00C41B76"/>
    <w:rsid w:val="00C41BDC"/>
    <w:rsid w:val="00C41E61"/>
    <w:rsid w:val="00C41E97"/>
    <w:rsid w:val="00C42248"/>
    <w:rsid w:val="00C42512"/>
    <w:rsid w:val="00C42C03"/>
    <w:rsid w:val="00C433EA"/>
    <w:rsid w:val="00C44886"/>
    <w:rsid w:val="00C45AF9"/>
    <w:rsid w:val="00C45B0F"/>
    <w:rsid w:val="00C474AB"/>
    <w:rsid w:val="00C47A8F"/>
    <w:rsid w:val="00C47AC1"/>
    <w:rsid w:val="00C5042A"/>
    <w:rsid w:val="00C50746"/>
    <w:rsid w:val="00C50A62"/>
    <w:rsid w:val="00C50A8A"/>
    <w:rsid w:val="00C511F2"/>
    <w:rsid w:val="00C5166E"/>
    <w:rsid w:val="00C51843"/>
    <w:rsid w:val="00C51889"/>
    <w:rsid w:val="00C51A6C"/>
    <w:rsid w:val="00C51A7C"/>
    <w:rsid w:val="00C51FB8"/>
    <w:rsid w:val="00C5261D"/>
    <w:rsid w:val="00C5318E"/>
    <w:rsid w:val="00C53A05"/>
    <w:rsid w:val="00C540DB"/>
    <w:rsid w:val="00C54290"/>
    <w:rsid w:val="00C545E0"/>
    <w:rsid w:val="00C546B7"/>
    <w:rsid w:val="00C546F5"/>
    <w:rsid w:val="00C54705"/>
    <w:rsid w:val="00C54D95"/>
    <w:rsid w:val="00C553E9"/>
    <w:rsid w:val="00C554D6"/>
    <w:rsid w:val="00C55608"/>
    <w:rsid w:val="00C558E6"/>
    <w:rsid w:val="00C55C64"/>
    <w:rsid w:val="00C56151"/>
    <w:rsid w:val="00C5641C"/>
    <w:rsid w:val="00C56F2B"/>
    <w:rsid w:val="00C56FE4"/>
    <w:rsid w:val="00C574DA"/>
    <w:rsid w:val="00C57E00"/>
    <w:rsid w:val="00C60427"/>
    <w:rsid w:val="00C6056E"/>
    <w:rsid w:val="00C60B77"/>
    <w:rsid w:val="00C60D6D"/>
    <w:rsid w:val="00C610CD"/>
    <w:rsid w:val="00C61CDA"/>
    <w:rsid w:val="00C624E2"/>
    <w:rsid w:val="00C62B97"/>
    <w:rsid w:val="00C62BB8"/>
    <w:rsid w:val="00C62CBB"/>
    <w:rsid w:val="00C63913"/>
    <w:rsid w:val="00C63B6A"/>
    <w:rsid w:val="00C63BB9"/>
    <w:rsid w:val="00C63D7C"/>
    <w:rsid w:val="00C64645"/>
    <w:rsid w:val="00C652E0"/>
    <w:rsid w:val="00C65C17"/>
    <w:rsid w:val="00C66093"/>
    <w:rsid w:val="00C66364"/>
    <w:rsid w:val="00C6636E"/>
    <w:rsid w:val="00C664DA"/>
    <w:rsid w:val="00C67DBC"/>
    <w:rsid w:val="00C704B1"/>
    <w:rsid w:val="00C704B3"/>
    <w:rsid w:val="00C70A80"/>
    <w:rsid w:val="00C70B23"/>
    <w:rsid w:val="00C717D9"/>
    <w:rsid w:val="00C719FD"/>
    <w:rsid w:val="00C71F7B"/>
    <w:rsid w:val="00C71FA9"/>
    <w:rsid w:val="00C7271F"/>
    <w:rsid w:val="00C729F2"/>
    <w:rsid w:val="00C72A88"/>
    <w:rsid w:val="00C72B01"/>
    <w:rsid w:val="00C733DF"/>
    <w:rsid w:val="00C738CD"/>
    <w:rsid w:val="00C73C46"/>
    <w:rsid w:val="00C74B8A"/>
    <w:rsid w:val="00C74BED"/>
    <w:rsid w:val="00C74DB5"/>
    <w:rsid w:val="00C75204"/>
    <w:rsid w:val="00C752E8"/>
    <w:rsid w:val="00C75391"/>
    <w:rsid w:val="00C75A85"/>
    <w:rsid w:val="00C75B27"/>
    <w:rsid w:val="00C75B8C"/>
    <w:rsid w:val="00C75FD8"/>
    <w:rsid w:val="00C761AA"/>
    <w:rsid w:val="00C764DB"/>
    <w:rsid w:val="00C768CC"/>
    <w:rsid w:val="00C770EC"/>
    <w:rsid w:val="00C77141"/>
    <w:rsid w:val="00C774CC"/>
    <w:rsid w:val="00C776ED"/>
    <w:rsid w:val="00C77B77"/>
    <w:rsid w:val="00C80098"/>
    <w:rsid w:val="00C8033C"/>
    <w:rsid w:val="00C80355"/>
    <w:rsid w:val="00C80ECE"/>
    <w:rsid w:val="00C81185"/>
    <w:rsid w:val="00C81232"/>
    <w:rsid w:val="00C81562"/>
    <w:rsid w:val="00C81568"/>
    <w:rsid w:val="00C81853"/>
    <w:rsid w:val="00C81B13"/>
    <w:rsid w:val="00C81F3B"/>
    <w:rsid w:val="00C8242C"/>
    <w:rsid w:val="00C82CA3"/>
    <w:rsid w:val="00C82E8F"/>
    <w:rsid w:val="00C82FCF"/>
    <w:rsid w:val="00C83323"/>
    <w:rsid w:val="00C8343E"/>
    <w:rsid w:val="00C837A5"/>
    <w:rsid w:val="00C839A7"/>
    <w:rsid w:val="00C83D62"/>
    <w:rsid w:val="00C83F3C"/>
    <w:rsid w:val="00C8454D"/>
    <w:rsid w:val="00C84626"/>
    <w:rsid w:val="00C84E27"/>
    <w:rsid w:val="00C84EAE"/>
    <w:rsid w:val="00C85A92"/>
    <w:rsid w:val="00C85BBC"/>
    <w:rsid w:val="00C85F11"/>
    <w:rsid w:val="00C8686B"/>
    <w:rsid w:val="00C86C95"/>
    <w:rsid w:val="00C870A8"/>
    <w:rsid w:val="00C8713D"/>
    <w:rsid w:val="00C87334"/>
    <w:rsid w:val="00C87A11"/>
    <w:rsid w:val="00C9018E"/>
    <w:rsid w:val="00C904DA"/>
    <w:rsid w:val="00C9187F"/>
    <w:rsid w:val="00C919C8"/>
    <w:rsid w:val="00C92E62"/>
    <w:rsid w:val="00C92ED5"/>
    <w:rsid w:val="00C931C2"/>
    <w:rsid w:val="00C9329F"/>
    <w:rsid w:val="00C9332A"/>
    <w:rsid w:val="00C93403"/>
    <w:rsid w:val="00C93740"/>
    <w:rsid w:val="00C9380C"/>
    <w:rsid w:val="00C9474D"/>
    <w:rsid w:val="00C94785"/>
    <w:rsid w:val="00C956F0"/>
    <w:rsid w:val="00C9581A"/>
    <w:rsid w:val="00C95A5F"/>
    <w:rsid w:val="00C964B6"/>
    <w:rsid w:val="00C96640"/>
    <w:rsid w:val="00C9797C"/>
    <w:rsid w:val="00CA0168"/>
    <w:rsid w:val="00CA1716"/>
    <w:rsid w:val="00CA1EA4"/>
    <w:rsid w:val="00CA227E"/>
    <w:rsid w:val="00CA2510"/>
    <w:rsid w:val="00CA255F"/>
    <w:rsid w:val="00CA25AC"/>
    <w:rsid w:val="00CA293B"/>
    <w:rsid w:val="00CA2DDA"/>
    <w:rsid w:val="00CA314E"/>
    <w:rsid w:val="00CA3ABD"/>
    <w:rsid w:val="00CA3B88"/>
    <w:rsid w:val="00CA3E2D"/>
    <w:rsid w:val="00CA4377"/>
    <w:rsid w:val="00CA43A0"/>
    <w:rsid w:val="00CA4400"/>
    <w:rsid w:val="00CA517E"/>
    <w:rsid w:val="00CA54EB"/>
    <w:rsid w:val="00CA55DC"/>
    <w:rsid w:val="00CA560D"/>
    <w:rsid w:val="00CA5836"/>
    <w:rsid w:val="00CA6019"/>
    <w:rsid w:val="00CA62DB"/>
    <w:rsid w:val="00CA7C22"/>
    <w:rsid w:val="00CB03A3"/>
    <w:rsid w:val="00CB0524"/>
    <w:rsid w:val="00CB1299"/>
    <w:rsid w:val="00CB1914"/>
    <w:rsid w:val="00CB1F77"/>
    <w:rsid w:val="00CB271D"/>
    <w:rsid w:val="00CB286D"/>
    <w:rsid w:val="00CB2B56"/>
    <w:rsid w:val="00CB2F50"/>
    <w:rsid w:val="00CB309A"/>
    <w:rsid w:val="00CB3F6E"/>
    <w:rsid w:val="00CB4457"/>
    <w:rsid w:val="00CB4620"/>
    <w:rsid w:val="00CB491F"/>
    <w:rsid w:val="00CB5430"/>
    <w:rsid w:val="00CB56B4"/>
    <w:rsid w:val="00CB5B2E"/>
    <w:rsid w:val="00CB5D8E"/>
    <w:rsid w:val="00CB5F80"/>
    <w:rsid w:val="00CB6566"/>
    <w:rsid w:val="00CB6901"/>
    <w:rsid w:val="00CB6F01"/>
    <w:rsid w:val="00CB7B44"/>
    <w:rsid w:val="00CC01C9"/>
    <w:rsid w:val="00CC047E"/>
    <w:rsid w:val="00CC0E9E"/>
    <w:rsid w:val="00CC0F7B"/>
    <w:rsid w:val="00CC1F94"/>
    <w:rsid w:val="00CC25FA"/>
    <w:rsid w:val="00CC2B1B"/>
    <w:rsid w:val="00CC3037"/>
    <w:rsid w:val="00CC387B"/>
    <w:rsid w:val="00CC3C16"/>
    <w:rsid w:val="00CC3C87"/>
    <w:rsid w:val="00CC3D5F"/>
    <w:rsid w:val="00CC3D7A"/>
    <w:rsid w:val="00CC3FEB"/>
    <w:rsid w:val="00CC4DB6"/>
    <w:rsid w:val="00CC5AD7"/>
    <w:rsid w:val="00CC65CC"/>
    <w:rsid w:val="00CC6B14"/>
    <w:rsid w:val="00CC6BDE"/>
    <w:rsid w:val="00CC6C35"/>
    <w:rsid w:val="00CC71E8"/>
    <w:rsid w:val="00CC7243"/>
    <w:rsid w:val="00CC72F6"/>
    <w:rsid w:val="00CC784E"/>
    <w:rsid w:val="00CC7FE7"/>
    <w:rsid w:val="00CD0414"/>
    <w:rsid w:val="00CD17D0"/>
    <w:rsid w:val="00CD1957"/>
    <w:rsid w:val="00CD1A30"/>
    <w:rsid w:val="00CD2574"/>
    <w:rsid w:val="00CD2A5A"/>
    <w:rsid w:val="00CD3396"/>
    <w:rsid w:val="00CD33D4"/>
    <w:rsid w:val="00CD381A"/>
    <w:rsid w:val="00CD3983"/>
    <w:rsid w:val="00CD3C08"/>
    <w:rsid w:val="00CD4199"/>
    <w:rsid w:val="00CD47D0"/>
    <w:rsid w:val="00CD498C"/>
    <w:rsid w:val="00CD49E2"/>
    <w:rsid w:val="00CD4AF3"/>
    <w:rsid w:val="00CD4D3B"/>
    <w:rsid w:val="00CD5073"/>
    <w:rsid w:val="00CD5509"/>
    <w:rsid w:val="00CD60D7"/>
    <w:rsid w:val="00CD676D"/>
    <w:rsid w:val="00CD71D5"/>
    <w:rsid w:val="00CD7EA4"/>
    <w:rsid w:val="00CE003C"/>
    <w:rsid w:val="00CE0143"/>
    <w:rsid w:val="00CE051D"/>
    <w:rsid w:val="00CE0ABF"/>
    <w:rsid w:val="00CE0D3E"/>
    <w:rsid w:val="00CE177B"/>
    <w:rsid w:val="00CE19A9"/>
    <w:rsid w:val="00CE2C8B"/>
    <w:rsid w:val="00CE2F2A"/>
    <w:rsid w:val="00CE36C4"/>
    <w:rsid w:val="00CE3AE0"/>
    <w:rsid w:val="00CE3F6A"/>
    <w:rsid w:val="00CE40A3"/>
    <w:rsid w:val="00CE44E8"/>
    <w:rsid w:val="00CE45D4"/>
    <w:rsid w:val="00CE45ED"/>
    <w:rsid w:val="00CE4806"/>
    <w:rsid w:val="00CE4AE1"/>
    <w:rsid w:val="00CE4CF1"/>
    <w:rsid w:val="00CE4D96"/>
    <w:rsid w:val="00CE5455"/>
    <w:rsid w:val="00CE5845"/>
    <w:rsid w:val="00CE59EA"/>
    <w:rsid w:val="00CE6033"/>
    <w:rsid w:val="00CE735D"/>
    <w:rsid w:val="00CE7559"/>
    <w:rsid w:val="00CE7B07"/>
    <w:rsid w:val="00CF0039"/>
    <w:rsid w:val="00CF0565"/>
    <w:rsid w:val="00CF0916"/>
    <w:rsid w:val="00CF0E19"/>
    <w:rsid w:val="00CF17A3"/>
    <w:rsid w:val="00CF1A7E"/>
    <w:rsid w:val="00CF1BB1"/>
    <w:rsid w:val="00CF1E03"/>
    <w:rsid w:val="00CF26F2"/>
    <w:rsid w:val="00CF2EF5"/>
    <w:rsid w:val="00CF3143"/>
    <w:rsid w:val="00CF3157"/>
    <w:rsid w:val="00CF3B96"/>
    <w:rsid w:val="00CF3D21"/>
    <w:rsid w:val="00CF3E17"/>
    <w:rsid w:val="00CF3E46"/>
    <w:rsid w:val="00CF400B"/>
    <w:rsid w:val="00CF40EC"/>
    <w:rsid w:val="00CF4521"/>
    <w:rsid w:val="00CF505B"/>
    <w:rsid w:val="00CF5132"/>
    <w:rsid w:val="00CF5ABD"/>
    <w:rsid w:val="00CF5BF7"/>
    <w:rsid w:val="00CF5ED1"/>
    <w:rsid w:val="00CF5FB6"/>
    <w:rsid w:val="00CF6A55"/>
    <w:rsid w:val="00CF75D6"/>
    <w:rsid w:val="00CF7D94"/>
    <w:rsid w:val="00D001BF"/>
    <w:rsid w:val="00D010BA"/>
    <w:rsid w:val="00D01382"/>
    <w:rsid w:val="00D013B3"/>
    <w:rsid w:val="00D01D18"/>
    <w:rsid w:val="00D021F3"/>
    <w:rsid w:val="00D02237"/>
    <w:rsid w:val="00D023E8"/>
    <w:rsid w:val="00D02411"/>
    <w:rsid w:val="00D02BF2"/>
    <w:rsid w:val="00D02E24"/>
    <w:rsid w:val="00D02E60"/>
    <w:rsid w:val="00D03696"/>
    <w:rsid w:val="00D038F2"/>
    <w:rsid w:val="00D03AF9"/>
    <w:rsid w:val="00D03B82"/>
    <w:rsid w:val="00D04013"/>
    <w:rsid w:val="00D04594"/>
    <w:rsid w:val="00D04C9C"/>
    <w:rsid w:val="00D05285"/>
    <w:rsid w:val="00D05C2D"/>
    <w:rsid w:val="00D06054"/>
    <w:rsid w:val="00D0613F"/>
    <w:rsid w:val="00D06380"/>
    <w:rsid w:val="00D063B5"/>
    <w:rsid w:val="00D06B0C"/>
    <w:rsid w:val="00D070F8"/>
    <w:rsid w:val="00D071E3"/>
    <w:rsid w:val="00D076C5"/>
    <w:rsid w:val="00D07995"/>
    <w:rsid w:val="00D100C9"/>
    <w:rsid w:val="00D10551"/>
    <w:rsid w:val="00D10933"/>
    <w:rsid w:val="00D10C11"/>
    <w:rsid w:val="00D111A3"/>
    <w:rsid w:val="00D11E98"/>
    <w:rsid w:val="00D12156"/>
    <w:rsid w:val="00D13972"/>
    <w:rsid w:val="00D14297"/>
    <w:rsid w:val="00D14930"/>
    <w:rsid w:val="00D14E11"/>
    <w:rsid w:val="00D15443"/>
    <w:rsid w:val="00D15BB4"/>
    <w:rsid w:val="00D15E3D"/>
    <w:rsid w:val="00D15FC3"/>
    <w:rsid w:val="00D16050"/>
    <w:rsid w:val="00D161C0"/>
    <w:rsid w:val="00D16BC9"/>
    <w:rsid w:val="00D16CAF"/>
    <w:rsid w:val="00D16FF4"/>
    <w:rsid w:val="00D174DB"/>
    <w:rsid w:val="00D175C3"/>
    <w:rsid w:val="00D1765E"/>
    <w:rsid w:val="00D17ACE"/>
    <w:rsid w:val="00D17DD6"/>
    <w:rsid w:val="00D20183"/>
    <w:rsid w:val="00D2061A"/>
    <w:rsid w:val="00D20748"/>
    <w:rsid w:val="00D20F40"/>
    <w:rsid w:val="00D21116"/>
    <w:rsid w:val="00D21216"/>
    <w:rsid w:val="00D21367"/>
    <w:rsid w:val="00D218F0"/>
    <w:rsid w:val="00D22004"/>
    <w:rsid w:val="00D22453"/>
    <w:rsid w:val="00D22C7E"/>
    <w:rsid w:val="00D2367D"/>
    <w:rsid w:val="00D23DED"/>
    <w:rsid w:val="00D24AC2"/>
    <w:rsid w:val="00D24D60"/>
    <w:rsid w:val="00D25AD5"/>
    <w:rsid w:val="00D25D24"/>
    <w:rsid w:val="00D26171"/>
    <w:rsid w:val="00D262A5"/>
    <w:rsid w:val="00D26792"/>
    <w:rsid w:val="00D26983"/>
    <w:rsid w:val="00D26B7A"/>
    <w:rsid w:val="00D271A0"/>
    <w:rsid w:val="00D27A05"/>
    <w:rsid w:val="00D305B5"/>
    <w:rsid w:val="00D3069B"/>
    <w:rsid w:val="00D30769"/>
    <w:rsid w:val="00D309D0"/>
    <w:rsid w:val="00D30E16"/>
    <w:rsid w:val="00D314F0"/>
    <w:rsid w:val="00D3190D"/>
    <w:rsid w:val="00D31B4B"/>
    <w:rsid w:val="00D31EF3"/>
    <w:rsid w:val="00D3217C"/>
    <w:rsid w:val="00D3273B"/>
    <w:rsid w:val="00D3277D"/>
    <w:rsid w:val="00D3286C"/>
    <w:rsid w:val="00D328D5"/>
    <w:rsid w:val="00D32E78"/>
    <w:rsid w:val="00D342C1"/>
    <w:rsid w:val="00D34379"/>
    <w:rsid w:val="00D344B0"/>
    <w:rsid w:val="00D344B4"/>
    <w:rsid w:val="00D34805"/>
    <w:rsid w:val="00D34875"/>
    <w:rsid w:val="00D34A24"/>
    <w:rsid w:val="00D34FAA"/>
    <w:rsid w:val="00D351B7"/>
    <w:rsid w:val="00D35209"/>
    <w:rsid w:val="00D3569C"/>
    <w:rsid w:val="00D366C0"/>
    <w:rsid w:val="00D374A0"/>
    <w:rsid w:val="00D374B0"/>
    <w:rsid w:val="00D37805"/>
    <w:rsid w:val="00D37DB1"/>
    <w:rsid w:val="00D406EB"/>
    <w:rsid w:val="00D40958"/>
    <w:rsid w:val="00D412AC"/>
    <w:rsid w:val="00D416AA"/>
    <w:rsid w:val="00D42BEC"/>
    <w:rsid w:val="00D43401"/>
    <w:rsid w:val="00D43EE3"/>
    <w:rsid w:val="00D44232"/>
    <w:rsid w:val="00D443A6"/>
    <w:rsid w:val="00D448C5"/>
    <w:rsid w:val="00D45C70"/>
    <w:rsid w:val="00D45DEC"/>
    <w:rsid w:val="00D46C31"/>
    <w:rsid w:val="00D470EF"/>
    <w:rsid w:val="00D474D8"/>
    <w:rsid w:val="00D478CD"/>
    <w:rsid w:val="00D47A14"/>
    <w:rsid w:val="00D47F03"/>
    <w:rsid w:val="00D503FE"/>
    <w:rsid w:val="00D50FB9"/>
    <w:rsid w:val="00D51317"/>
    <w:rsid w:val="00D519B8"/>
    <w:rsid w:val="00D51B4F"/>
    <w:rsid w:val="00D51C78"/>
    <w:rsid w:val="00D51F57"/>
    <w:rsid w:val="00D5213E"/>
    <w:rsid w:val="00D5251F"/>
    <w:rsid w:val="00D52B51"/>
    <w:rsid w:val="00D52DCF"/>
    <w:rsid w:val="00D5314E"/>
    <w:rsid w:val="00D53A31"/>
    <w:rsid w:val="00D53B07"/>
    <w:rsid w:val="00D53CF3"/>
    <w:rsid w:val="00D543E2"/>
    <w:rsid w:val="00D5493A"/>
    <w:rsid w:val="00D54AC5"/>
    <w:rsid w:val="00D55366"/>
    <w:rsid w:val="00D55C30"/>
    <w:rsid w:val="00D55F51"/>
    <w:rsid w:val="00D55FDC"/>
    <w:rsid w:val="00D5699F"/>
    <w:rsid w:val="00D56BC8"/>
    <w:rsid w:val="00D576F5"/>
    <w:rsid w:val="00D57BA4"/>
    <w:rsid w:val="00D57C79"/>
    <w:rsid w:val="00D57D50"/>
    <w:rsid w:val="00D6008D"/>
    <w:rsid w:val="00D60214"/>
    <w:rsid w:val="00D605D8"/>
    <w:rsid w:val="00D609AD"/>
    <w:rsid w:val="00D60B11"/>
    <w:rsid w:val="00D61853"/>
    <w:rsid w:val="00D62900"/>
    <w:rsid w:val="00D62A7F"/>
    <w:rsid w:val="00D62B09"/>
    <w:rsid w:val="00D62B8E"/>
    <w:rsid w:val="00D62FB9"/>
    <w:rsid w:val="00D63597"/>
    <w:rsid w:val="00D64CDF"/>
    <w:rsid w:val="00D64F66"/>
    <w:rsid w:val="00D64FEF"/>
    <w:rsid w:val="00D65152"/>
    <w:rsid w:val="00D65A8B"/>
    <w:rsid w:val="00D65AB1"/>
    <w:rsid w:val="00D65E85"/>
    <w:rsid w:val="00D663CC"/>
    <w:rsid w:val="00D6670C"/>
    <w:rsid w:val="00D67040"/>
    <w:rsid w:val="00D6707D"/>
    <w:rsid w:val="00D672AB"/>
    <w:rsid w:val="00D6757C"/>
    <w:rsid w:val="00D67E67"/>
    <w:rsid w:val="00D67FA8"/>
    <w:rsid w:val="00D7043E"/>
    <w:rsid w:val="00D7150B"/>
    <w:rsid w:val="00D716EE"/>
    <w:rsid w:val="00D723AA"/>
    <w:rsid w:val="00D72A96"/>
    <w:rsid w:val="00D72B42"/>
    <w:rsid w:val="00D72DA0"/>
    <w:rsid w:val="00D7322C"/>
    <w:rsid w:val="00D7339E"/>
    <w:rsid w:val="00D7350C"/>
    <w:rsid w:val="00D73BE3"/>
    <w:rsid w:val="00D73C93"/>
    <w:rsid w:val="00D73D9E"/>
    <w:rsid w:val="00D73DDD"/>
    <w:rsid w:val="00D74247"/>
    <w:rsid w:val="00D749BE"/>
    <w:rsid w:val="00D74D8C"/>
    <w:rsid w:val="00D74DAC"/>
    <w:rsid w:val="00D7501C"/>
    <w:rsid w:val="00D75A06"/>
    <w:rsid w:val="00D75DC9"/>
    <w:rsid w:val="00D75F6D"/>
    <w:rsid w:val="00D75FDE"/>
    <w:rsid w:val="00D76EEE"/>
    <w:rsid w:val="00D772A1"/>
    <w:rsid w:val="00D779CD"/>
    <w:rsid w:val="00D77B82"/>
    <w:rsid w:val="00D80684"/>
    <w:rsid w:val="00D807E5"/>
    <w:rsid w:val="00D80AA8"/>
    <w:rsid w:val="00D80F48"/>
    <w:rsid w:val="00D810AA"/>
    <w:rsid w:val="00D81675"/>
    <w:rsid w:val="00D8179F"/>
    <w:rsid w:val="00D821EB"/>
    <w:rsid w:val="00D82652"/>
    <w:rsid w:val="00D829C4"/>
    <w:rsid w:val="00D82E82"/>
    <w:rsid w:val="00D82F25"/>
    <w:rsid w:val="00D82FD6"/>
    <w:rsid w:val="00D84390"/>
    <w:rsid w:val="00D8453C"/>
    <w:rsid w:val="00D84675"/>
    <w:rsid w:val="00D84B0E"/>
    <w:rsid w:val="00D84D6E"/>
    <w:rsid w:val="00D84F84"/>
    <w:rsid w:val="00D85270"/>
    <w:rsid w:val="00D85322"/>
    <w:rsid w:val="00D85778"/>
    <w:rsid w:val="00D85BC2"/>
    <w:rsid w:val="00D85F13"/>
    <w:rsid w:val="00D85FAE"/>
    <w:rsid w:val="00D861AB"/>
    <w:rsid w:val="00D87014"/>
    <w:rsid w:val="00D8716B"/>
    <w:rsid w:val="00D87228"/>
    <w:rsid w:val="00D8781C"/>
    <w:rsid w:val="00D902EC"/>
    <w:rsid w:val="00D90455"/>
    <w:rsid w:val="00D90986"/>
    <w:rsid w:val="00D90D87"/>
    <w:rsid w:val="00D90FA7"/>
    <w:rsid w:val="00D90FCE"/>
    <w:rsid w:val="00D91907"/>
    <w:rsid w:val="00D9195A"/>
    <w:rsid w:val="00D91A6E"/>
    <w:rsid w:val="00D93106"/>
    <w:rsid w:val="00D93230"/>
    <w:rsid w:val="00D93362"/>
    <w:rsid w:val="00D935B8"/>
    <w:rsid w:val="00D9387B"/>
    <w:rsid w:val="00D93B99"/>
    <w:rsid w:val="00D9456C"/>
    <w:rsid w:val="00D94952"/>
    <w:rsid w:val="00D94D2B"/>
    <w:rsid w:val="00D94D99"/>
    <w:rsid w:val="00D94DE5"/>
    <w:rsid w:val="00D94E9D"/>
    <w:rsid w:val="00D95D12"/>
    <w:rsid w:val="00D965DF"/>
    <w:rsid w:val="00D96846"/>
    <w:rsid w:val="00D96C77"/>
    <w:rsid w:val="00D975F1"/>
    <w:rsid w:val="00DA039C"/>
    <w:rsid w:val="00DA0836"/>
    <w:rsid w:val="00DA08BA"/>
    <w:rsid w:val="00DA0E4F"/>
    <w:rsid w:val="00DA1243"/>
    <w:rsid w:val="00DA196E"/>
    <w:rsid w:val="00DA1BF9"/>
    <w:rsid w:val="00DA1C86"/>
    <w:rsid w:val="00DA22A8"/>
    <w:rsid w:val="00DA2719"/>
    <w:rsid w:val="00DA271C"/>
    <w:rsid w:val="00DA32F5"/>
    <w:rsid w:val="00DA3641"/>
    <w:rsid w:val="00DA36B1"/>
    <w:rsid w:val="00DA37CF"/>
    <w:rsid w:val="00DA45F0"/>
    <w:rsid w:val="00DA4BCD"/>
    <w:rsid w:val="00DA4C93"/>
    <w:rsid w:val="00DA4DA9"/>
    <w:rsid w:val="00DA5717"/>
    <w:rsid w:val="00DA5816"/>
    <w:rsid w:val="00DA6CB2"/>
    <w:rsid w:val="00DA6E78"/>
    <w:rsid w:val="00DA6EB4"/>
    <w:rsid w:val="00DA77A4"/>
    <w:rsid w:val="00DA7C7B"/>
    <w:rsid w:val="00DB0113"/>
    <w:rsid w:val="00DB0221"/>
    <w:rsid w:val="00DB07F0"/>
    <w:rsid w:val="00DB0A44"/>
    <w:rsid w:val="00DB0C02"/>
    <w:rsid w:val="00DB16CD"/>
    <w:rsid w:val="00DB19B9"/>
    <w:rsid w:val="00DB19EE"/>
    <w:rsid w:val="00DB1AC0"/>
    <w:rsid w:val="00DB1E77"/>
    <w:rsid w:val="00DB282F"/>
    <w:rsid w:val="00DB2864"/>
    <w:rsid w:val="00DB2AF7"/>
    <w:rsid w:val="00DB33C9"/>
    <w:rsid w:val="00DB3563"/>
    <w:rsid w:val="00DB35A7"/>
    <w:rsid w:val="00DB360E"/>
    <w:rsid w:val="00DB3C00"/>
    <w:rsid w:val="00DB3E2B"/>
    <w:rsid w:val="00DB4A8C"/>
    <w:rsid w:val="00DB51CD"/>
    <w:rsid w:val="00DB5273"/>
    <w:rsid w:val="00DB5633"/>
    <w:rsid w:val="00DB5C81"/>
    <w:rsid w:val="00DB5F8C"/>
    <w:rsid w:val="00DB5FB4"/>
    <w:rsid w:val="00DB602C"/>
    <w:rsid w:val="00DB6386"/>
    <w:rsid w:val="00DB6B64"/>
    <w:rsid w:val="00DB74D5"/>
    <w:rsid w:val="00DB77E6"/>
    <w:rsid w:val="00DB7AEA"/>
    <w:rsid w:val="00DC0450"/>
    <w:rsid w:val="00DC07FF"/>
    <w:rsid w:val="00DC1033"/>
    <w:rsid w:val="00DC127A"/>
    <w:rsid w:val="00DC1B72"/>
    <w:rsid w:val="00DC2249"/>
    <w:rsid w:val="00DC2354"/>
    <w:rsid w:val="00DC23C8"/>
    <w:rsid w:val="00DC24FF"/>
    <w:rsid w:val="00DC2CA5"/>
    <w:rsid w:val="00DC2DFA"/>
    <w:rsid w:val="00DC31F1"/>
    <w:rsid w:val="00DC3F4D"/>
    <w:rsid w:val="00DC4E23"/>
    <w:rsid w:val="00DC4E83"/>
    <w:rsid w:val="00DC50B4"/>
    <w:rsid w:val="00DC526B"/>
    <w:rsid w:val="00DC52DF"/>
    <w:rsid w:val="00DC5640"/>
    <w:rsid w:val="00DC58DB"/>
    <w:rsid w:val="00DC5E55"/>
    <w:rsid w:val="00DC6357"/>
    <w:rsid w:val="00DC6DD1"/>
    <w:rsid w:val="00DC6E34"/>
    <w:rsid w:val="00DC74E1"/>
    <w:rsid w:val="00DC7C92"/>
    <w:rsid w:val="00DC7CC7"/>
    <w:rsid w:val="00DD03AD"/>
    <w:rsid w:val="00DD076B"/>
    <w:rsid w:val="00DD14DE"/>
    <w:rsid w:val="00DD1EBC"/>
    <w:rsid w:val="00DD1F82"/>
    <w:rsid w:val="00DD2B51"/>
    <w:rsid w:val="00DD340F"/>
    <w:rsid w:val="00DD347C"/>
    <w:rsid w:val="00DD3DA6"/>
    <w:rsid w:val="00DD4386"/>
    <w:rsid w:val="00DD4528"/>
    <w:rsid w:val="00DD48E9"/>
    <w:rsid w:val="00DD4A57"/>
    <w:rsid w:val="00DD4E68"/>
    <w:rsid w:val="00DD506D"/>
    <w:rsid w:val="00DD5747"/>
    <w:rsid w:val="00DD5E75"/>
    <w:rsid w:val="00DD60D3"/>
    <w:rsid w:val="00DD7459"/>
    <w:rsid w:val="00DD7638"/>
    <w:rsid w:val="00DE01CA"/>
    <w:rsid w:val="00DE033E"/>
    <w:rsid w:val="00DE057C"/>
    <w:rsid w:val="00DE0B4F"/>
    <w:rsid w:val="00DE0FC2"/>
    <w:rsid w:val="00DE2782"/>
    <w:rsid w:val="00DE2F1C"/>
    <w:rsid w:val="00DE34AB"/>
    <w:rsid w:val="00DE396A"/>
    <w:rsid w:val="00DE3BA2"/>
    <w:rsid w:val="00DE46E7"/>
    <w:rsid w:val="00DE4A7C"/>
    <w:rsid w:val="00DE4BFC"/>
    <w:rsid w:val="00DE4DD3"/>
    <w:rsid w:val="00DE565F"/>
    <w:rsid w:val="00DE58AF"/>
    <w:rsid w:val="00DE5928"/>
    <w:rsid w:val="00DE60B9"/>
    <w:rsid w:val="00DE64E2"/>
    <w:rsid w:val="00DE6C46"/>
    <w:rsid w:val="00DE71FC"/>
    <w:rsid w:val="00DE7206"/>
    <w:rsid w:val="00DE7ADF"/>
    <w:rsid w:val="00DE7CE2"/>
    <w:rsid w:val="00DF077F"/>
    <w:rsid w:val="00DF08CD"/>
    <w:rsid w:val="00DF0EA9"/>
    <w:rsid w:val="00DF0FA6"/>
    <w:rsid w:val="00DF15D6"/>
    <w:rsid w:val="00DF19CA"/>
    <w:rsid w:val="00DF2234"/>
    <w:rsid w:val="00DF2B27"/>
    <w:rsid w:val="00DF2F8A"/>
    <w:rsid w:val="00DF3656"/>
    <w:rsid w:val="00DF4A4D"/>
    <w:rsid w:val="00DF5A12"/>
    <w:rsid w:val="00DF5A5A"/>
    <w:rsid w:val="00DF5E5F"/>
    <w:rsid w:val="00DF5EE2"/>
    <w:rsid w:val="00DF61E7"/>
    <w:rsid w:val="00DF6742"/>
    <w:rsid w:val="00DF6944"/>
    <w:rsid w:val="00DF6A1F"/>
    <w:rsid w:val="00DF6AC4"/>
    <w:rsid w:val="00DF6B9E"/>
    <w:rsid w:val="00DF6BF4"/>
    <w:rsid w:val="00DF7207"/>
    <w:rsid w:val="00E00678"/>
    <w:rsid w:val="00E008C2"/>
    <w:rsid w:val="00E00C60"/>
    <w:rsid w:val="00E011B3"/>
    <w:rsid w:val="00E01DA9"/>
    <w:rsid w:val="00E027D1"/>
    <w:rsid w:val="00E02835"/>
    <w:rsid w:val="00E02B68"/>
    <w:rsid w:val="00E02DC8"/>
    <w:rsid w:val="00E0388E"/>
    <w:rsid w:val="00E04D5F"/>
    <w:rsid w:val="00E04E49"/>
    <w:rsid w:val="00E05228"/>
    <w:rsid w:val="00E0538F"/>
    <w:rsid w:val="00E05AF1"/>
    <w:rsid w:val="00E062D8"/>
    <w:rsid w:val="00E064C8"/>
    <w:rsid w:val="00E068AE"/>
    <w:rsid w:val="00E06FA1"/>
    <w:rsid w:val="00E070E8"/>
    <w:rsid w:val="00E0724E"/>
    <w:rsid w:val="00E072A7"/>
    <w:rsid w:val="00E07AD5"/>
    <w:rsid w:val="00E100FE"/>
    <w:rsid w:val="00E10891"/>
    <w:rsid w:val="00E10D2E"/>
    <w:rsid w:val="00E111B4"/>
    <w:rsid w:val="00E1177E"/>
    <w:rsid w:val="00E117F7"/>
    <w:rsid w:val="00E12811"/>
    <w:rsid w:val="00E12908"/>
    <w:rsid w:val="00E14380"/>
    <w:rsid w:val="00E14848"/>
    <w:rsid w:val="00E14A53"/>
    <w:rsid w:val="00E16191"/>
    <w:rsid w:val="00E163B4"/>
    <w:rsid w:val="00E16651"/>
    <w:rsid w:val="00E16D35"/>
    <w:rsid w:val="00E16EA1"/>
    <w:rsid w:val="00E1735A"/>
    <w:rsid w:val="00E17492"/>
    <w:rsid w:val="00E17737"/>
    <w:rsid w:val="00E17E50"/>
    <w:rsid w:val="00E204D6"/>
    <w:rsid w:val="00E2077D"/>
    <w:rsid w:val="00E20A74"/>
    <w:rsid w:val="00E20F1B"/>
    <w:rsid w:val="00E218FC"/>
    <w:rsid w:val="00E21FAA"/>
    <w:rsid w:val="00E223FF"/>
    <w:rsid w:val="00E22BDE"/>
    <w:rsid w:val="00E23353"/>
    <w:rsid w:val="00E2365B"/>
    <w:rsid w:val="00E23D83"/>
    <w:rsid w:val="00E23F02"/>
    <w:rsid w:val="00E24251"/>
    <w:rsid w:val="00E24534"/>
    <w:rsid w:val="00E24846"/>
    <w:rsid w:val="00E256C1"/>
    <w:rsid w:val="00E25789"/>
    <w:rsid w:val="00E25EF3"/>
    <w:rsid w:val="00E26884"/>
    <w:rsid w:val="00E268EC"/>
    <w:rsid w:val="00E26D77"/>
    <w:rsid w:val="00E26DDF"/>
    <w:rsid w:val="00E26EF5"/>
    <w:rsid w:val="00E27F66"/>
    <w:rsid w:val="00E30041"/>
    <w:rsid w:val="00E311E7"/>
    <w:rsid w:val="00E31567"/>
    <w:rsid w:val="00E317D9"/>
    <w:rsid w:val="00E31D3C"/>
    <w:rsid w:val="00E31E38"/>
    <w:rsid w:val="00E31F6A"/>
    <w:rsid w:val="00E32034"/>
    <w:rsid w:val="00E3215A"/>
    <w:rsid w:val="00E32D5B"/>
    <w:rsid w:val="00E33271"/>
    <w:rsid w:val="00E33442"/>
    <w:rsid w:val="00E3384A"/>
    <w:rsid w:val="00E338E7"/>
    <w:rsid w:val="00E33C57"/>
    <w:rsid w:val="00E33CA2"/>
    <w:rsid w:val="00E34814"/>
    <w:rsid w:val="00E34CA7"/>
    <w:rsid w:val="00E34CDB"/>
    <w:rsid w:val="00E355BC"/>
    <w:rsid w:val="00E367E0"/>
    <w:rsid w:val="00E36B0D"/>
    <w:rsid w:val="00E36C01"/>
    <w:rsid w:val="00E37015"/>
    <w:rsid w:val="00E37220"/>
    <w:rsid w:val="00E37715"/>
    <w:rsid w:val="00E37BFA"/>
    <w:rsid w:val="00E37F9C"/>
    <w:rsid w:val="00E4008D"/>
    <w:rsid w:val="00E405DC"/>
    <w:rsid w:val="00E406A3"/>
    <w:rsid w:val="00E406EB"/>
    <w:rsid w:val="00E4161F"/>
    <w:rsid w:val="00E41D8B"/>
    <w:rsid w:val="00E41E64"/>
    <w:rsid w:val="00E42B80"/>
    <w:rsid w:val="00E42E10"/>
    <w:rsid w:val="00E42F7E"/>
    <w:rsid w:val="00E44711"/>
    <w:rsid w:val="00E44A65"/>
    <w:rsid w:val="00E45271"/>
    <w:rsid w:val="00E4537F"/>
    <w:rsid w:val="00E455BD"/>
    <w:rsid w:val="00E45B35"/>
    <w:rsid w:val="00E45C61"/>
    <w:rsid w:val="00E46953"/>
    <w:rsid w:val="00E472D0"/>
    <w:rsid w:val="00E4777A"/>
    <w:rsid w:val="00E47A39"/>
    <w:rsid w:val="00E47E81"/>
    <w:rsid w:val="00E507C0"/>
    <w:rsid w:val="00E508B1"/>
    <w:rsid w:val="00E50BD4"/>
    <w:rsid w:val="00E51179"/>
    <w:rsid w:val="00E515BB"/>
    <w:rsid w:val="00E51E76"/>
    <w:rsid w:val="00E51FF3"/>
    <w:rsid w:val="00E521A8"/>
    <w:rsid w:val="00E538CD"/>
    <w:rsid w:val="00E53F08"/>
    <w:rsid w:val="00E53F10"/>
    <w:rsid w:val="00E5421A"/>
    <w:rsid w:val="00E542BB"/>
    <w:rsid w:val="00E5468B"/>
    <w:rsid w:val="00E546F3"/>
    <w:rsid w:val="00E54B9B"/>
    <w:rsid w:val="00E554C8"/>
    <w:rsid w:val="00E55C86"/>
    <w:rsid w:val="00E55E1E"/>
    <w:rsid w:val="00E5646D"/>
    <w:rsid w:val="00E56DD7"/>
    <w:rsid w:val="00E56F22"/>
    <w:rsid w:val="00E570B9"/>
    <w:rsid w:val="00E60024"/>
    <w:rsid w:val="00E60029"/>
    <w:rsid w:val="00E6037E"/>
    <w:rsid w:val="00E603FB"/>
    <w:rsid w:val="00E60C5F"/>
    <w:rsid w:val="00E6158B"/>
    <w:rsid w:val="00E62418"/>
    <w:rsid w:val="00E62931"/>
    <w:rsid w:val="00E62C20"/>
    <w:rsid w:val="00E62FD3"/>
    <w:rsid w:val="00E63378"/>
    <w:rsid w:val="00E633DF"/>
    <w:rsid w:val="00E6343E"/>
    <w:rsid w:val="00E6384E"/>
    <w:rsid w:val="00E6390C"/>
    <w:rsid w:val="00E63A82"/>
    <w:rsid w:val="00E64383"/>
    <w:rsid w:val="00E644C7"/>
    <w:rsid w:val="00E655C4"/>
    <w:rsid w:val="00E6562E"/>
    <w:rsid w:val="00E657E9"/>
    <w:rsid w:val="00E65CA6"/>
    <w:rsid w:val="00E6628A"/>
    <w:rsid w:val="00E66654"/>
    <w:rsid w:val="00E66F83"/>
    <w:rsid w:val="00E67213"/>
    <w:rsid w:val="00E676D1"/>
    <w:rsid w:val="00E67D33"/>
    <w:rsid w:val="00E704F9"/>
    <w:rsid w:val="00E70556"/>
    <w:rsid w:val="00E705FC"/>
    <w:rsid w:val="00E707E4"/>
    <w:rsid w:val="00E70AFB"/>
    <w:rsid w:val="00E70EDA"/>
    <w:rsid w:val="00E7183A"/>
    <w:rsid w:val="00E718BB"/>
    <w:rsid w:val="00E71E2C"/>
    <w:rsid w:val="00E71EDF"/>
    <w:rsid w:val="00E7259B"/>
    <w:rsid w:val="00E7287F"/>
    <w:rsid w:val="00E733CC"/>
    <w:rsid w:val="00E736E1"/>
    <w:rsid w:val="00E7371D"/>
    <w:rsid w:val="00E737ED"/>
    <w:rsid w:val="00E73C9B"/>
    <w:rsid w:val="00E746BB"/>
    <w:rsid w:val="00E748C2"/>
    <w:rsid w:val="00E75574"/>
    <w:rsid w:val="00E75D9D"/>
    <w:rsid w:val="00E75E4E"/>
    <w:rsid w:val="00E766EE"/>
    <w:rsid w:val="00E76A0D"/>
    <w:rsid w:val="00E76FE4"/>
    <w:rsid w:val="00E80374"/>
    <w:rsid w:val="00E804EE"/>
    <w:rsid w:val="00E80746"/>
    <w:rsid w:val="00E8090A"/>
    <w:rsid w:val="00E80A89"/>
    <w:rsid w:val="00E812F0"/>
    <w:rsid w:val="00E814FD"/>
    <w:rsid w:val="00E81C50"/>
    <w:rsid w:val="00E81DAD"/>
    <w:rsid w:val="00E82475"/>
    <w:rsid w:val="00E82CD0"/>
    <w:rsid w:val="00E8315F"/>
    <w:rsid w:val="00E8327C"/>
    <w:rsid w:val="00E835D7"/>
    <w:rsid w:val="00E838B1"/>
    <w:rsid w:val="00E83C17"/>
    <w:rsid w:val="00E83E22"/>
    <w:rsid w:val="00E83F6B"/>
    <w:rsid w:val="00E84047"/>
    <w:rsid w:val="00E84233"/>
    <w:rsid w:val="00E844C7"/>
    <w:rsid w:val="00E847F5"/>
    <w:rsid w:val="00E84934"/>
    <w:rsid w:val="00E84DDE"/>
    <w:rsid w:val="00E851DE"/>
    <w:rsid w:val="00E854E7"/>
    <w:rsid w:val="00E85545"/>
    <w:rsid w:val="00E85579"/>
    <w:rsid w:val="00E85743"/>
    <w:rsid w:val="00E858B6"/>
    <w:rsid w:val="00E85F65"/>
    <w:rsid w:val="00E86144"/>
    <w:rsid w:val="00E866FD"/>
    <w:rsid w:val="00E86AD9"/>
    <w:rsid w:val="00E86B17"/>
    <w:rsid w:val="00E86CD1"/>
    <w:rsid w:val="00E871ED"/>
    <w:rsid w:val="00E87231"/>
    <w:rsid w:val="00E87444"/>
    <w:rsid w:val="00E8747F"/>
    <w:rsid w:val="00E9049D"/>
    <w:rsid w:val="00E906EE"/>
    <w:rsid w:val="00E90D2A"/>
    <w:rsid w:val="00E90E4B"/>
    <w:rsid w:val="00E90F26"/>
    <w:rsid w:val="00E9121C"/>
    <w:rsid w:val="00E91231"/>
    <w:rsid w:val="00E912EB"/>
    <w:rsid w:val="00E918CF"/>
    <w:rsid w:val="00E91B14"/>
    <w:rsid w:val="00E91E29"/>
    <w:rsid w:val="00E91E9C"/>
    <w:rsid w:val="00E9270D"/>
    <w:rsid w:val="00E92775"/>
    <w:rsid w:val="00E92BE8"/>
    <w:rsid w:val="00E92FB0"/>
    <w:rsid w:val="00E9319D"/>
    <w:rsid w:val="00E9321A"/>
    <w:rsid w:val="00E934E4"/>
    <w:rsid w:val="00E93A5D"/>
    <w:rsid w:val="00E94108"/>
    <w:rsid w:val="00E948AD"/>
    <w:rsid w:val="00E94B11"/>
    <w:rsid w:val="00E95364"/>
    <w:rsid w:val="00E956E1"/>
    <w:rsid w:val="00E96904"/>
    <w:rsid w:val="00E97081"/>
    <w:rsid w:val="00E97A4E"/>
    <w:rsid w:val="00E97A7C"/>
    <w:rsid w:val="00EA0031"/>
    <w:rsid w:val="00EA006F"/>
    <w:rsid w:val="00EA045E"/>
    <w:rsid w:val="00EA0527"/>
    <w:rsid w:val="00EA0723"/>
    <w:rsid w:val="00EA0BE3"/>
    <w:rsid w:val="00EA0CAD"/>
    <w:rsid w:val="00EA0CCB"/>
    <w:rsid w:val="00EA1A95"/>
    <w:rsid w:val="00EA206B"/>
    <w:rsid w:val="00EA2595"/>
    <w:rsid w:val="00EA2688"/>
    <w:rsid w:val="00EA383C"/>
    <w:rsid w:val="00EA39E4"/>
    <w:rsid w:val="00EA4929"/>
    <w:rsid w:val="00EA4BAF"/>
    <w:rsid w:val="00EA4CA5"/>
    <w:rsid w:val="00EA52B6"/>
    <w:rsid w:val="00EA73AD"/>
    <w:rsid w:val="00EA7452"/>
    <w:rsid w:val="00EA7598"/>
    <w:rsid w:val="00EA7783"/>
    <w:rsid w:val="00EA7D92"/>
    <w:rsid w:val="00EB0A58"/>
    <w:rsid w:val="00EB0C18"/>
    <w:rsid w:val="00EB101C"/>
    <w:rsid w:val="00EB1684"/>
    <w:rsid w:val="00EB1797"/>
    <w:rsid w:val="00EB1809"/>
    <w:rsid w:val="00EB1841"/>
    <w:rsid w:val="00EB193A"/>
    <w:rsid w:val="00EB27E2"/>
    <w:rsid w:val="00EB2E9C"/>
    <w:rsid w:val="00EB3225"/>
    <w:rsid w:val="00EB336E"/>
    <w:rsid w:val="00EB357D"/>
    <w:rsid w:val="00EB3927"/>
    <w:rsid w:val="00EB493A"/>
    <w:rsid w:val="00EB4A92"/>
    <w:rsid w:val="00EB4D0F"/>
    <w:rsid w:val="00EB56FE"/>
    <w:rsid w:val="00EB5E08"/>
    <w:rsid w:val="00EB6D3A"/>
    <w:rsid w:val="00EB6E07"/>
    <w:rsid w:val="00EC0018"/>
    <w:rsid w:val="00EC020D"/>
    <w:rsid w:val="00EC025C"/>
    <w:rsid w:val="00EC0521"/>
    <w:rsid w:val="00EC056C"/>
    <w:rsid w:val="00EC05A2"/>
    <w:rsid w:val="00EC0C55"/>
    <w:rsid w:val="00EC0FD0"/>
    <w:rsid w:val="00EC1663"/>
    <w:rsid w:val="00EC217E"/>
    <w:rsid w:val="00EC22BD"/>
    <w:rsid w:val="00EC27E5"/>
    <w:rsid w:val="00EC2DA4"/>
    <w:rsid w:val="00EC2E81"/>
    <w:rsid w:val="00EC3398"/>
    <w:rsid w:val="00EC4063"/>
    <w:rsid w:val="00EC44D3"/>
    <w:rsid w:val="00EC4868"/>
    <w:rsid w:val="00EC4C4B"/>
    <w:rsid w:val="00EC4DA1"/>
    <w:rsid w:val="00EC4E3A"/>
    <w:rsid w:val="00EC5485"/>
    <w:rsid w:val="00EC5B5F"/>
    <w:rsid w:val="00EC5DE4"/>
    <w:rsid w:val="00EC5F30"/>
    <w:rsid w:val="00EC6144"/>
    <w:rsid w:val="00EC65E5"/>
    <w:rsid w:val="00EC6D96"/>
    <w:rsid w:val="00EC72A4"/>
    <w:rsid w:val="00EC759A"/>
    <w:rsid w:val="00EC780D"/>
    <w:rsid w:val="00EC7A9D"/>
    <w:rsid w:val="00EC7A9F"/>
    <w:rsid w:val="00EC7D92"/>
    <w:rsid w:val="00ED02D3"/>
    <w:rsid w:val="00ED06C0"/>
    <w:rsid w:val="00ED079E"/>
    <w:rsid w:val="00ED0CF3"/>
    <w:rsid w:val="00ED1FDA"/>
    <w:rsid w:val="00ED2697"/>
    <w:rsid w:val="00ED2843"/>
    <w:rsid w:val="00ED2C9B"/>
    <w:rsid w:val="00ED2EB7"/>
    <w:rsid w:val="00ED3445"/>
    <w:rsid w:val="00ED3D64"/>
    <w:rsid w:val="00ED40A2"/>
    <w:rsid w:val="00ED40C5"/>
    <w:rsid w:val="00ED425A"/>
    <w:rsid w:val="00ED4487"/>
    <w:rsid w:val="00ED45F8"/>
    <w:rsid w:val="00ED4D63"/>
    <w:rsid w:val="00ED5C65"/>
    <w:rsid w:val="00ED630C"/>
    <w:rsid w:val="00ED653D"/>
    <w:rsid w:val="00ED6E6E"/>
    <w:rsid w:val="00ED6F30"/>
    <w:rsid w:val="00ED7C39"/>
    <w:rsid w:val="00ED7D7D"/>
    <w:rsid w:val="00ED7DC7"/>
    <w:rsid w:val="00ED7E8D"/>
    <w:rsid w:val="00ED7F8F"/>
    <w:rsid w:val="00EE0E0E"/>
    <w:rsid w:val="00EE14B6"/>
    <w:rsid w:val="00EE182F"/>
    <w:rsid w:val="00EE19B1"/>
    <w:rsid w:val="00EE2662"/>
    <w:rsid w:val="00EE293D"/>
    <w:rsid w:val="00EE2B5A"/>
    <w:rsid w:val="00EE2B78"/>
    <w:rsid w:val="00EE307D"/>
    <w:rsid w:val="00EE3B46"/>
    <w:rsid w:val="00EE3E59"/>
    <w:rsid w:val="00EE418E"/>
    <w:rsid w:val="00EE43E3"/>
    <w:rsid w:val="00EE4742"/>
    <w:rsid w:val="00EE49E7"/>
    <w:rsid w:val="00EE4E31"/>
    <w:rsid w:val="00EE5135"/>
    <w:rsid w:val="00EE528D"/>
    <w:rsid w:val="00EE57D9"/>
    <w:rsid w:val="00EE7114"/>
    <w:rsid w:val="00EF0151"/>
    <w:rsid w:val="00EF073A"/>
    <w:rsid w:val="00EF07C7"/>
    <w:rsid w:val="00EF0914"/>
    <w:rsid w:val="00EF0CD9"/>
    <w:rsid w:val="00EF0D4B"/>
    <w:rsid w:val="00EF1178"/>
    <w:rsid w:val="00EF15D2"/>
    <w:rsid w:val="00EF1629"/>
    <w:rsid w:val="00EF17EE"/>
    <w:rsid w:val="00EF1CFB"/>
    <w:rsid w:val="00EF2125"/>
    <w:rsid w:val="00EF2303"/>
    <w:rsid w:val="00EF265C"/>
    <w:rsid w:val="00EF2806"/>
    <w:rsid w:val="00EF2B9C"/>
    <w:rsid w:val="00EF2C4B"/>
    <w:rsid w:val="00EF32CD"/>
    <w:rsid w:val="00EF38E8"/>
    <w:rsid w:val="00EF44FD"/>
    <w:rsid w:val="00EF521A"/>
    <w:rsid w:val="00EF5919"/>
    <w:rsid w:val="00EF635C"/>
    <w:rsid w:val="00EF6724"/>
    <w:rsid w:val="00EF6D4E"/>
    <w:rsid w:val="00EF6FDB"/>
    <w:rsid w:val="00EF7055"/>
    <w:rsid w:val="00EF76CD"/>
    <w:rsid w:val="00EF7DE1"/>
    <w:rsid w:val="00EF7FE2"/>
    <w:rsid w:val="00F00DE3"/>
    <w:rsid w:val="00F010BE"/>
    <w:rsid w:val="00F010F1"/>
    <w:rsid w:val="00F01420"/>
    <w:rsid w:val="00F01C67"/>
    <w:rsid w:val="00F02BE0"/>
    <w:rsid w:val="00F031ED"/>
    <w:rsid w:val="00F039CC"/>
    <w:rsid w:val="00F03B23"/>
    <w:rsid w:val="00F045D9"/>
    <w:rsid w:val="00F04A1B"/>
    <w:rsid w:val="00F04B94"/>
    <w:rsid w:val="00F050B8"/>
    <w:rsid w:val="00F05128"/>
    <w:rsid w:val="00F05391"/>
    <w:rsid w:val="00F055A9"/>
    <w:rsid w:val="00F0694C"/>
    <w:rsid w:val="00F06A60"/>
    <w:rsid w:val="00F06FB5"/>
    <w:rsid w:val="00F07F63"/>
    <w:rsid w:val="00F102AE"/>
    <w:rsid w:val="00F104D6"/>
    <w:rsid w:val="00F10A60"/>
    <w:rsid w:val="00F10AD9"/>
    <w:rsid w:val="00F10BEB"/>
    <w:rsid w:val="00F10E51"/>
    <w:rsid w:val="00F11333"/>
    <w:rsid w:val="00F126DA"/>
    <w:rsid w:val="00F12912"/>
    <w:rsid w:val="00F134B4"/>
    <w:rsid w:val="00F135EE"/>
    <w:rsid w:val="00F13A2D"/>
    <w:rsid w:val="00F13C71"/>
    <w:rsid w:val="00F14863"/>
    <w:rsid w:val="00F14975"/>
    <w:rsid w:val="00F14B79"/>
    <w:rsid w:val="00F14DF8"/>
    <w:rsid w:val="00F14EAD"/>
    <w:rsid w:val="00F151B1"/>
    <w:rsid w:val="00F151B4"/>
    <w:rsid w:val="00F151ED"/>
    <w:rsid w:val="00F15334"/>
    <w:rsid w:val="00F15BA4"/>
    <w:rsid w:val="00F15D26"/>
    <w:rsid w:val="00F162C1"/>
    <w:rsid w:val="00F16503"/>
    <w:rsid w:val="00F16A9D"/>
    <w:rsid w:val="00F16EC0"/>
    <w:rsid w:val="00F17391"/>
    <w:rsid w:val="00F17BED"/>
    <w:rsid w:val="00F17FC1"/>
    <w:rsid w:val="00F20C71"/>
    <w:rsid w:val="00F20C94"/>
    <w:rsid w:val="00F215CA"/>
    <w:rsid w:val="00F2219E"/>
    <w:rsid w:val="00F22319"/>
    <w:rsid w:val="00F223C8"/>
    <w:rsid w:val="00F225F6"/>
    <w:rsid w:val="00F22D7F"/>
    <w:rsid w:val="00F231CF"/>
    <w:rsid w:val="00F23510"/>
    <w:rsid w:val="00F23D50"/>
    <w:rsid w:val="00F24FE8"/>
    <w:rsid w:val="00F2553A"/>
    <w:rsid w:val="00F25797"/>
    <w:rsid w:val="00F258FB"/>
    <w:rsid w:val="00F25D74"/>
    <w:rsid w:val="00F25E5C"/>
    <w:rsid w:val="00F26212"/>
    <w:rsid w:val="00F26AB7"/>
    <w:rsid w:val="00F26E1A"/>
    <w:rsid w:val="00F26E22"/>
    <w:rsid w:val="00F26F48"/>
    <w:rsid w:val="00F27164"/>
    <w:rsid w:val="00F27513"/>
    <w:rsid w:val="00F27702"/>
    <w:rsid w:val="00F2799E"/>
    <w:rsid w:val="00F27E54"/>
    <w:rsid w:val="00F3056E"/>
    <w:rsid w:val="00F311BB"/>
    <w:rsid w:val="00F312C3"/>
    <w:rsid w:val="00F3151F"/>
    <w:rsid w:val="00F31556"/>
    <w:rsid w:val="00F31FFD"/>
    <w:rsid w:val="00F3216A"/>
    <w:rsid w:val="00F32E2F"/>
    <w:rsid w:val="00F33831"/>
    <w:rsid w:val="00F33D9C"/>
    <w:rsid w:val="00F3475F"/>
    <w:rsid w:val="00F34C11"/>
    <w:rsid w:val="00F3538A"/>
    <w:rsid w:val="00F353D7"/>
    <w:rsid w:val="00F35584"/>
    <w:rsid w:val="00F3563F"/>
    <w:rsid w:val="00F3592F"/>
    <w:rsid w:val="00F35B68"/>
    <w:rsid w:val="00F35BCD"/>
    <w:rsid w:val="00F35D9A"/>
    <w:rsid w:val="00F363D8"/>
    <w:rsid w:val="00F36648"/>
    <w:rsid w:val="00F379CA"/>
    <w:rsid w:val="00F37FD4"/>
    <w:rsid w:val="00F40BAF"/>
    <w:rsid w:val="00F415F4"/>
    <w:rsid w:val="00F421F6"/>
    <w:rsid w:val="00F42FE0"/>
    <w:rsid w:val="00F43257"/>
    <w:rsid w:val="00F43602"/>
    <w:rsid w:val="00F43DEF"/>
    <w:rsid w:val="00F43F8D"/>
    <w:rsid w:val="00F446B3"/>
    <w:rsid w:val="00F44E00"/>
    <w:rsid w:val="00F46930"/>
    <w:rsid w:val="00F46F82"/>
    <w:rsid w:val="00F47347"/>
    <w:rsid w:val="00F47681"/>
    <w:rsid w:val="00F476C2"/>
    <w:rsid w:val="00F476FA"/>
    <w:rsid w:val="00F4779C"/>
    <w:rsid w:val="00F47888"/>
    <w:rsid w:val="00F50D7B"/>
    <w:rsid w:val="00F50DCB"/>
    <w:rsid w:val="00F5121A"/>
    <w:rsid w:val="00F512E2"/>
    <w:rsid w:val="00F5152A"/>
    <w:rsid w:val="00F51B70"/>
    <w:rsid w:val="00F51F5F"/>
    <w:rsid w:val="00F52A37"/>
    <w:rsid w:val="00F52A3E"/>
    <w:rsid w:val="00F52CE6"/>
    <w:rsid w:val="00F52D56"/>
    <w:rsid w:val="00F52E6D"/>
    <w:rsid w:val="00F53360"/>
    <w:rsid w:val="00F53EAB"/>
    <w:rsid w:val="00F53F5A"/>
    <w:rsid w:val="00F54135"/>
    <w:rsid w:val="00F54377"/>
    <w:rsid w:val="00F549B5"/>
    <w:rsid w:val="00F54CAC"/>
    <w:rsid w:val="00F54D77"/>
    <w:rsid w:val="00F55B69"/>
    <w:rsid w:val="00F55D63"/>
    <w:rsid w:val="00F55EEC"/>
    <w:rsid w:val="00F5613A"/>
    <w:rsid w:val="00F5615E"/>
    <w:rsid w:val="00F5655A"/>
    <w:rsid w:val="00F567B5"/>
    <w:rsid w:val="00F572DC"/>
    <w:rsid w:val="00F57671"/>
    <w:rsid w:val="00F57E7C"/>
    <w:rsid w:val="00F60180"/>
    <w:rsid w:val="00F602D3"/>
    <w:rsid w:val="00F6047F"/>
    <w:rsid w:val="00F604F2"/>
    <w:rsid w:val="00F6062F"/>
    <w:rsid w:val="00F606D6"/>
    <w:rsid w:val="00F6093A"/>
    <w:rsid w:val="00F60AAD"/>
    <w:rsid w:val="00F60BD3"/>
    <w:rsid w:val="00F60CCB"/>
    <w:rsid w:val="00F60E85"/>
    <w:rsid w:val="00F60EF0"/>
    <w:rsid w:val="00F6117B"/>
    <w:rsid w:val="00F62597"/>
    <w:rsid w:val="00F629A2"/>
    <w:rsid w:val="00F62F2F"/>
    <w:rsid w:val="00F632DA"/>
    <w:rsid w:val="00F63407"/>
    <w:rsid w:val="00F63920"/>
    <w:rsid w:val="00F63CE1"/>
    <w:rsid w:val="00F645DB"/>
    <w:rsid w:val="00F64910"/>
    <w:rsid w:val="00F64943"/>
    <w:rsid w:val="00F6494F"/>
    <w:rsid w:val="00F6496C"/>
    <w:rsid w:val="00F6520B"/>
    <w:rsid w:val="00F653FC"/>
    <w:rsid w:val="00F656EC"/>
    <w:rsid w:val="00F659DE"/>
    <w:rsid w:val="00F65AE0"/>
    <w:rsid w:val="00F65ED6"/>
    <w:rsid w:val="00F6625B"/>
    <w:rsid w:val="00F66678"/>
    <w:rsid w:val="00F6684A"/>
    <w:rsid w:val="00F66C5C"/>
    <w:rsid w:val="00F671C4"/>
    <w:rsid w:val="00F6775C"/>
    <w:rsid w:val="00F679CE"/>
    <w:rsid w:val="00F67C01"/>
    <w:rsid w:val="00F67DFC"/>
    <w:rsid w:val="00F711E5"/>
    <w:rsid w:val="00F712D4"/>
    <w:rsid w:val="00F715E0"/>
    <w:rsid w:val="00F71B94"/>
    <w:rsid w:val="00F721A5"/>
    <w:rsid w:val="00F7271C"/>
    <w:rsid w:val="00F729F0"/>
    <w:rsid w:val="00F72D2B"/>
    <w:rsid w:val="00F73D12"/>
    <w:rsid w:val="00F741FC"/>
    <w:rsid w:val="00F74268"/>
    <w:rsid w:val="00F7437D"/>
    <w:rsid w:val="00F747ED"/>
    <w:rsid w:val="00F74AEC"/>
    <w:rsid w:val="00F74F55"/>
    <w:rsid w:val="00F75001"/>
    <w:rsid w:val="00F75123"/>
    <w:rsid w:val="00F760AD"/>
    <w:rsid w:val="00F76CE8"/>
    <w:rsid w:val="00F76D6B"/>
    <w:rsid w:val="00F77F41"/>
    <w:rsid w:val="00F80949"/>
    <w:rsid w:val="00F80C54"/>
    <w:rsid w:val="00F80DCE"/>
    <w:rsid w:val="00F81510"/>
    <w:rsid w:val="00F81640"/>
    <w:rsid w:val="00F816AA"/>
    <w:rsid w:val="00F817EA"/>
    <w:rsid w:val="00F818CD"/>
    <w:rsid w:val="00F82588"/>
    <w:rsid w:val="00F8292C"/>
    <w:rsid w:val="00F82A11"/>
    <w:rsid w:val="00F831F1"/>
    <w:rsid w:val="00F83275"/>
    <w:rsid w:val="00F838AF"/>
    <w:rsid w:val="00F83F27"/>
    <w:rsid w:val="00F8419E"/>
    <w:rsid w:val="00F841EC"/>
    <w:rsid w:val="00F843EF"/>
    <w:rsid w:val="00F84569"/>
    <w:rsid w:val="00F84D8F"/>
    <w:rsid w:val="00F8525C"/>
    <w:rsid w:val="00F854CF"/>
    <w:rsid w:val="00F8665C"/>
    <w:rsid w:val="00F86FFC"/>
    <w:rsid w:val="00F871D9"/>
    <w:rsid w:val="00F87763"/>
    <w:rsid w:val="00F878DA"/>
    <w:rsid w:val="00F87981"/>
    <w:rsid w:val="00F87C62"/>
    <w:rsid w:val="00F90DDC"/>
    <w:rsid w:val="00F90FA6"/>
    <w:rsid w:val="00F9108C"/>
    <w:rsid w:val="00F910C2"/>
    <w:rsid w:val="00F910D0"/>
    <w:rsid w:val="00F91281"/>
    <w:rsid w:val="00F918C5"/>
    <w:rsid w:val="00F918DC"/>
    <w:rsid w:val="00F9201B"/>
    <w:rsid w:val="00F92A3C"/>
    <w:rsid w:val="00F92A61"/>
    <w:rsid w:val="00F92BA9"/>
    <w:rsid w:val="00F92F59"/>
    <w:rsid w:val="00F93404"/>
    <w:rsid w:val="00F93F5D"/>
    <w:rsid w:val="00F93F70"/>
    <w:rsid w:val="00F93FE5"/>
    <w:rsid w:val="00F9403C"/>
    <w:rsid w:val="00F94085"/>
    <w:rsid w:val="00F94A04"/>
    <w:rsid w:val="00F94B46"/>
    <w:rsid w:val="00F95F83"/>
    <w:rsid w:val="00F9604B"/>
    <w:rsid w:val="00F961C3"/>
    <w:rsid w:val="00F96662"/>
    <w:rsid w:val="00F96C04"/>
    <w:rsid w:val="00F9702E"/>
    <w:rsid w:val="00F9717C"/>
    <w:rsid w:val="00F975EE"/>
    <w:rsid w:val="00F97CC0"/>
    <w:rsid w:val="00FA00AB"/>
    <w:rsid w:val="00FA021D"/>
    <w:rsid w:val="00FA033E"/>
    <w:rsid w:val="00FA0362"/>
    <w:rsid w:val="00FA0423"/>
    <w:rsid w:val="00FA06B3"/>
    <w:rsid w:val="00FA0C61"/>
    <w:rsid w:val="00FA0D37"/>
    <w:rsid w:val="00FA10A8"/>
    <w:rsid w:val="00FA10CC"/>
    <w:rsid w:val="00FA1391"/>
    <w:rsid w:val="00FA1FB0"/>
    <w:rsid w:val="00FA2978"/>
    <w:rsid w:val="00FA326E"/>
    <w:rsid w:val="00FA331A"/>
    <w:rsid w:val="00FA332D"/>
    <w:rsid w:val="00FA3331"/>
    <w:rsid w:val="00FA3903"/>
    <w:rsid w:val="00FA3DA4"/>
    <w:rsid w:val="00FA416A"/>
    <w:rsid w:val="00FA41E0"/>
    <w:rsid w:val="00FA5241"/>
    <w:rsid w:val="00FA5948"/>
    <w:rsid w:val="00FA5A4B"/>
    <w:rsid w:val="00FA5B9A"/>
    <w:rsid w:val="00FA5EDD"/>
    <w:rsid w:val="00FA60E2"/>
    <w:rsid w:val="00FA6670"/>
    <w:rsid w:val="00FA6879"/>
    <w:rsid w:val="00FA6E77"/>
    <w:rsid w:val="00FA7338"/>
    <w:rsid w:val="00FA7366"/>
    <w:rsid w:val="00FA76CD"/>
    <w:rsid w:val="00FA77B6"/>
    <w:rsid w:val="00FA790D"/>
    <w:rsid w:val="00FB07F5"/>
    <w:rsid w:val="00FB0E94"/>
    <w:rsid w:val="00FB0FB3"/>
    <w:rsid w:val="00FB1316"/>
    <w:rsid w:val="00FB141A"/>
    <w:rsid w:val="00FB17DD"/>
    <w:rsid w:val="00FB204A"/>
    <w:rsid w:val="00FB239D"/>
    <w:rsid w:val="00FB2964"/>
    <w:rsid w:val="00FB2A5F"/>
    <w:rsid w:val="00FB3C4F"/>
    <w:rsid w:val="00FB3D88"/>
    <w:rsid w:val="00FB5021"/>
    <w:rsid w:val="00FB50ED"/>
    <w:rsid w:val="00FB51C2"/>
    <w:rsid w:val="00FB5272"/>
    <w:rsid w:val="00FB6301"/>
    <w:rsid w:val="00FB75A5"/>
    <w:rsid w:val="00FB7687"/>
    <w:rsid w:val="00FB7E23"/>
    <w:rsid w:val="00FC012E"/>
    <w:rsid w:val="00FC0900"/>
    <w:rsid w:val="00FC0C74"/>
    <w:rsid w:val="00FC13BB"/>
    <w:rsid w:val="00FC16FC"/>
    <w:rsid w:val="00FC1722"/>
    <w:rsid w:val="00FC1A91"/>
    <w:rsid w:val="00FC1D9C"/>
    <w:rsid w:val="00FC2881"/>
    <w:rsid w:val="00FC2AD7"/>
    <w:rsid w:val="00FC347E"/>
    <w:rsid w:val="00FC3593"/>
    <w:rsid w:val="00FC37EE"/>
    <w:rsid w:val="00FC3ED6"/>
    <w:rsid w:val="00FC45A2"/>
    <w:rsid w:val="00FC4636"/>
    <w:rsid w:val="00FC4EE0"/>
    <w:rsid w:val="00FC4F0F"/>
    <w:rsid w:val="00FC543D"/>
    <w:rsid w:val="00FC5848"/>
    <w:rsid w:val="00FC5D47"/>
    <w:rsid w:val="00FC5E68"/>
    <w:rsid w:val="00FC61FA"/>
    <w:rsid w:val="00FC6434"/>
    <w:rsid w:val="00FC679A"/>
    <w:rsid w:val="00FC6864"/>
    <w:rsid w:val="00FC68C0"/>
    <w:rsid w:val="00FC6979"/>
    <w:rsid w:val="00FC6BA2"/>
    <w:rsid w:val="00FC708E"/>
    <w:rsid w:val="00FC733D"/>
    <w:rsid w:val="00FC79D2"/>
    <w:rsid w:val="00FC7B5E"/>
    <w:rsid w:val="00FC7BEA"/>
    <w:rsid w:val="00FC7CAF"/>
    <w:rsid w:val="00FD0417"/>
    <w:rsid w:val="00FD08B3"/>
    <w:rsid w:val="00FD0C91"/>
    <w:rsid w:val="00FD10F4"/>
    <w:rsid w:val="00FD1376"/>
    <w:rsid w:val="00FD13D7"/>
    <w:rsid w:val="00FD1B7C"/>
    <w:rsid w:val="00FD1D9A"/>
    <w:rsid w:val="00FD207B"/>
    <w:rsid w:val="00FD26CD"/>
    <w:rsid w:val="00FD2860"/>
    <w:rsid w:val="00FD2D04"/>
    <w:rsid w:val="00FD2D7F"/>
    <w:rsid w:val="00FD362E"/>
    <w:rsid w:val="00FD3C7E"/>
    <w:rsid w:val="00FD3D32"/>
    <w:rsid w:val="00FD3ECC"/>
    <w:rsid w:val="00FD4A8E"/>
    <w:rsid w:val="00FD4BA1"/>
    <w:rsid w:val="00FD4D0C"/>
    <w:rsid w:val="00FD5088"/>
    <w:rsid w:val="00FD549F"/>
    <w:rsid w:val="00FD5727"/>
    <w:rsid w:val="00FD5B4F"/>
    <w:rsid w:val="00FD5B69"/>
    <w:rsid w:val="00FD61B5"/>
    <w:rsid w:val="00FD681B"/>
    <w:rsid w:val="00FD7082"/>
    <w:rsid w:val="00FE05BD"/>
    <w:rsid w:val="00FE07CA"/>
    <w:rsid w:val="00FE0A3D"/>
    <w:rsid w:val="00FE0AB3"/>
    <w:rsid w:val="00FE0B54"/>
    <w:rsid w:val="00FE0B65"/>
    <w:rsid w:val="00FE1E25"/>
    <w:rsid w:val="00FE1EEA"/>
    <w:rsid w:val="00FE3123"/>
    <w:rsid w:val="00FE3CE4"/>
    <w:rsid w:val="00FE4A77"/>
    <w:rsid w:val="00FE4BCB"/>
    <w:rsid w:val="00FE4E35"/>
    <w:rsid w:val="00FE5A43"/>
    <w:rsid w:val="00FE5E45"/>
    <w:rsid w:val="00FE610E"/>
    <w:rsid w:val="00FE62AC"/>
    <w:rsid w:val="00FE6438"/>
    <w:rsid w:val="00FE65C3"/>
    <w:rsid w:val="00FE6E6C"/>
    <w:rsid w:val="00FE6EC3"/>
    <w:rsid w:val="00FE6FA3"/>
    <w:rsid w:val="00FE72A4"/>
    <w:rsid w:val="00FE760C"/>
    <w:rsid w:val="00FF0104"/>
    <w:rsid w:val="00FF1019"/>
    <w:rsid w:val="00FF1434"/>
    <w:rsid w:val="00FF1448"/>
    <w:rsid w:val="00FF15C8"/>
    <w:rsid w:val="00FF22C9"/>
    <w:rsid w:val="00FF28E2"/>
    <w:rsid w:val="00FF36B8"/>
    <w:rsid w:val="00FF3795"/>
    <w:rsid w:val="00FF3B02"/>
    <w:rsid w:val="00FF3FC8"/>
    <w:rsid w:val="00FF4557"/>
    <w:rsid w:val="00FF45FF"/>
    <w:rsid w:val="00FF4A0B"/>
    <w:rsid w:val="00FF4B3C"/>
    <w:rsid w:val="00FF5444"/>
    <w:rsid w:val="00FF57A2"/>
    <w:rsid w:val="00FF58A6"/>
    <w:rsid w:val="00FF61E9"/>
    <w:rsid w:val="00FF620E"/>
    <w:rsid w:val="00FF64DD"/>
    <w:rsid w:val="00FF69DF"/>
    <w:rsid w:val="00FF6B31"/>
    <w:rsid w:val="00FF6FD8"/>
    <w:rsid w:val="00FF716B"/>
    <w:rsid w:val="00FF71EF"/>
    <w:rsid w:val="00FF75B5"/>
    <w:rsid w:val="00FF799D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774E7-D514-4550-8E74-DEA374C9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46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0FA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4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C73C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F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460F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0"/>
    <w:rsid w:val="00460FAD"/>
  </w:style>
  <w:style w:type="character" w:customStyle="1" w:styleId="submenu-table">
    <w:name w:val="submenu-table"/>
    <w:basedOn w:val="a0"/>
    <w:rsid w:val="00460FAD"/>
  </w:style>
  <w:style w:type="paragraph" w:customStyle="1" w:styleId="0">
    <w:name w:val="0Абзац"/>
    <w:basedOn w:val="a6"/>
    <w:link w:val="00"/>
    <w:qFormat/>
    <w:rsid w:val="00460FAD"/>
  </w:style>
  <w:style w:type="character" w:customStyle="1" w:styleId="00">
    <w:name w:val="0Абзац Знак"/>
    <w:link w:val="0"/>
    <w:rsid w:val="00460FA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460FAD"/>
    <w:pPr>
      <w:spacing w:after="120" w:line="276" w:lineRule="auto"/>
      <w:ind w:firstLine="709"/>
      <w:jc w:val="both"/>
    </w:pPr>
    <w:rPr>
      <w:rFonts w:cs="Times New Roman"/>
      <w:b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460FAD"/>
    <w:rPr>
      <w:rFonts w:ascii="Times New Roman" w:eastAsia="Times New Roman" w:hAnsi="Times New Roman" w:cs="Times New Roman"/>
      <w:b/>
    </w:rPr>
  </w:style>
  <w:style w:type="paragraph" w:customStyle="1" w:styleId="a9">
    <w:name w:val="Подпрограммы"/>
    <w:basedOn w:val="a"/>
    <w:link w:val="aa"/>
    <w:qFormat/>
    <w:rsid w:val="00460FAD"/>
    <w:pPr>
      <w:spacing w:after="200" w:line="276" w:lineRule="auto"/>
      <w:jc w:val="center"/>
    </w:pPr>
    <w:rPr>
      <w:rFonts w:eastAsia="Calibri" w:cs="Times New Roman"/>
      <w:sz w:val="32"/>
      <w:szCs w:val="32"/>
      <w:u w:val="single"/>
    </w:rPr>
  </w:style>
  <w:style w:type="character" w:customStyle="1" w:styleId="aa">
    <w:name w:val="Подпрограммы Знак"/>
    <w:link w:val="a9"/>
    <w:rsid w:val="00460FAD"/>
    <w:rPr>
      <w:rFonts w:ascii="Times New Roman" w:eastAsia="Calibri" w:hAnsi="Times New Roman" w:cs="Times New Roman"/>
      <w:sz w:val="32"/>
      <w:szCs w:val="32"/>
      <w:u w:val="single"/>
    </w:rPr>
  </w:style>
  <w:style w:type="paragraph" w:customStyle="1" w:styleId="ConsPlusNormal">
    <w:name w:val="ConsPlusNormal"/>
    <w:rsid w:val="00460F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rsid w:val="00460FAD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60FA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Без интервала1"/>
    <w:qFormat/>
    <w:rsid w:val="00460FAD"/>
    <w:rPr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460F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Links>
    <vt:vector size="24" baseType="variant">
      <vt:variant>
        <vt:i4>524360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P981</vt:lpwstr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consultantplus://offline/ref=2AFBF6413A0B4E6C740F837CC6C8573BD8DC2BF8AF157C5FCDF158526CF9g4L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consultantplus://offline/ref=2AFBF6413A0B4E6C740F8272D3C8573BD8D12FF4AC147C5FCDF158526CF9g4L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Татьяна A. Побежимова</cp:lastModifiedBy>
  <cp:revision>4</cp:revision>
  <cp:lastPrinted>2016-12-09T12:04:00Z</cp:lastPrinted>
  <dcterms:created xsi:type="dcterms:W3CDTF">2017-01-16T06:41:00Z</dcterms:created>
  <dcterms:modified xsi:type="dcterms:W3CDTF">2018-01-24T13:50:00Z</dcterms:modified>
</cp:coreProperties>
</file>