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30" w:rsidRPr="001C6530" w:rsidRDefault="001C6530" w:rsidP="001C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30">
        <w:rPr>
          <w:rFonts w:ascii="Times New Roman" w:hAnsi="Times New Roman" w:cs="Times New Roman"/>
          <w:b/>
          <w:sz w:val="24"/>
          <w:szCs w:val="24"/>
        </w:rPr>
        <w:t>Впервые в России появилась возможность оформить патент для работы на закон</w:t>
      </w:r>
      <w:r>
        <w:rPr>
          <w:rFonts w:ascii="Times New Roman" w:hAnsi="Times New Roman" w:cs="Times New Roman"/>
          <w:b/>
          <w:sz w:val="24"/>
          <w:szCs w:val="24"/>
        </w:rPr>
        <w:t>ных основаниях у физических лиц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Патент имеет массу положительных моментов: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C6530">
        <w:rPr>
          <w:rFonts w:ascii="Times New Roman" w:hAnsi="Times New Roman" w:cs="Times New Roman"/>
          <w:sz w:val="24"/>
          <w:szCs w:val="24"/>
        </w:rPr>
        <w:t>отсутствие медицинского осмотра;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C6530">
        <w:rPr>
          <w:rFonts w:ascii="Times New Roman" w:hAnsi="Times New Roman" w:cs="Times New Roman"/>
          <w:sz w:val="24"/>
          <w:szCs w:val="24"/>
        </w:rPr>
        <w:t>короткий срок изготовления документа;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C6530">
        <w:rPr>
          <w:rFonts w:ascii="Times New Roman" w:hAnsi="Times New Roman" w:cs="Times New Roman"/>
          <w:sz w:val="24"/>
          <w:szCs w:val="24"/>
        </w:rPr>
        <w:t>возможность находиться на территории Российской Федерации продолжительное время, не выезжая за пределы страны.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патент? </w:t>
      </w:r>
      <w:r w:rsidRPr="001C6530">
        <w:rPr>
          <w:rFonts w:ascii="Times New Roman" w:hAnsi="Times New Roman" w:cs="Times New Roman"/>
          <w:sz w:val="24"/>
          <w:szCs w:val="24"/>
        </w:rPr>
        <w:t>Это единственный способ легализоваться на территории Российской Федерации и возможность трудиться, не боясь выдворений и штрафов.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Иностранный граждан обязан оплатить налог в виде фиксированного авансового платежа за период, в течение которого он планирует работать из расчета 1000 рублей за один месяц, но не более 3000 рублей разово, и предъявить квитанцию в миграционную службу при получении патента. Срок действия патента от 1 до 12 месяцев с момента выдачи (при наличии оплаченного налога в виде фиксированного авансового платежа за каждый месяц). Продление срока действия патента производится путем оплаты фиксированного авансового платежа не менее чем за 1 день до окончания срока действия патента.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C6530">
        <w:rPr>
          <w:rFonts w:ascii="Times New Roman" w:hAnsi="Times New Roman" w:cs="Times New Roman"/>
          <w:sz w:val="24"/>
          <w:szCs w:val="24"/>
        </w:rPr>
        <w:t>ПАТЕНТА и КВИТАНЦИИ ОБ УПЛАТЕ НАЛОГА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подтверждают </w:t>
      </w:r>
      <w:r w:rsidRPr="001C6530">
        <w:rPr>
          <w:rFonts w:ascii="Times New Roman" w:hAnsi="Times New Roman" w:cs="Times New Roman"/>
          <w:sz w:val="24"/>
          <w:szCs w:val="24"/>
        </w:rPr>
        <w:t>ПРАВО НА РАБОТУ У ФИЗИЧЕСКОГО ЛИЦА и ЗАКОННОЕ 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530">
        <w:rPr>
          <w:rFonts w:ascii="Times New Roman" w:hAnsi="Times New Roman" w:cs="Times New Roman"/>
          <w:sz w:val="24"/>
          <w:szCs w:val="24"/>
        </w:rPr>
        <w:t>иностранного гражданина в Российской Федерации. Обращаться в миграционную службу для оформления продлен</w:t>
      </w:r>
      <w:r>
        <w:rPr>
          <w:rFonts w:ascii="Times New Roman" w:hAnsi="Times New Roman" w:cs="Times New Roman"/>
          <w:sz w:val="24"/>
          <w:szCs w:val="24"/>
        </w:rPr>
        <w:t xml:space="preserve">ия сроков временного пребывания </w:t>
      </w:r>
      <w:r w:rsidRPr="001C6530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Если срок действия патента истек или не был оплачен налог за следующий месяц, то иностранный гражданин обязан выехать из Российской Федерации в течение 15 дней. Эти 15 дней он находится на территории РФ на законных основаниях.</w:t>
      </w:r>
    </w:p>
    <w:p w:rsidR="001C6530" w:rsidRPr="001C6530" w:rsidRDefault="001C6530" w:rsidP="001C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30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ЗА РАБОТУ БЕЗ ПАТЕНТА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Если иностранный гражданин работает у физического лица без патента, то это влечет наложение административного штрафа в размере от 2 тысяч до 5 тысяч рублей с административным выдворением за пределы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без такового</w:t>
      </w:r>
      <w:r w:rsidRPr="001C6530">
        <w:rPr>
          <w:rFonts w:ascii="Times New Roman" w:hAnsi="Times New Roman" w:cs="Times New Roman"/>
          <w:sz w:val="24"/>
          <w:szCs w:val="24"/>
        </w:rPr>
        <w:t xml:space="preserve"> (ст. 18.10. КоАП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Если физическое лицо нанимает на работу иностранного гражданина без патента, то это влечет наложение административного штрафа в разме</w:t>
      </w:r>
      <w:r>
        <w:rPr>
          <w:rFonts w:ascii="Times New Roman" w:hAnsi="Times New Roman" w:cs="Times New Roman"/>
          <w:sz w:val="24"/>
          <w:szCs w:val="24"/>
        </w:rPr>
        <w:t>ре от 2 тысяч до 5 тысяч рублей</w:t>
      </w:r>
      <w:r w:rsidRPr="001C6530">
        <w:rPr>
          <w:rFonts w:ascii="Times New Roman" w:hAnsi="Times New Roman" w:cs="Times New Roman"/>
          <w:sz w:val="24"/>
          <w:szCs w:val="24"/>
        </w:rPr>
        <w:t xml:space="preserve"> (ч. 1 ст. 18.15. КоАП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530" w:rsidRPr="001C6530" w:rsidRDefault="001C6530" w:rsidP="001C65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30">
        <w:rPr>
          <w:rFonts w:ascii="Times New Roman" w:hAnsi="Times New Roman" w:cs="Times New Roman"/>
          <w:sz w:val="24"/>
          <w:szCs w:val="24"/>
        </w:rPr>
        <w:t>Для получения патента иностранный гражданин может обратиться в любое подразделение ФМС России в каждом из районов Московской области, независимо от места своей регистрации.</w:t>
      </w:r>
      <w:bookmarkStart w:id="0" w:name="_GoBack"/>
      <w:bookmarkEnd w:id="0"/>
    </w:p>
    <w:sectPr w:rsidR="001C6530" w:rsidRPr="001C6530" w:rsidSect="001C65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A3B"/>
    <w:multiLevelType w:val="multilevel"/>
    <w:tmpl w:val="022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0"/>
    <w:rsid w:val="001C6530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4FBB-1D14-4FF9-829D-E576E63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2020-06-30T09:26:00Z</dcterms:created>
  <dcterms:modified xsi:type="dcterms:W3CDTF">2020-06-30T09:32:00Z</dcterms:modified>
</cp:coreProperties>
</file>