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8B4" w:rsidRDefault="00F43929" w:rsidP="00503E05">
      <w:pPr>
        <w:ind w:right="-2"/>
        <w:jc w:val="center"/>
      </w:pPr>
      <w:r>
        <w:t xml:space="preserve"> </w:t>
      </w:r>
      <w:r w:rsidR="001418B4">
        <w:rPr>
          <w:noProof/>
        </w:rPr>
        <w:drawing>
          <wp:inline distT="0" distB="0" distL="0" distR="0">
            <wp:extent cx="815340" cy="845820"/>
            <wp:effectExtent l="0" t="0" r="381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5340" cy="845820"/>
                    </a:xfrm>
                    <a:prstGeom prst="rect">
                      <a:avLst/>
                    </a:prstGeom>
                    <a:noFill/>
                    <a:ln>
                      <a:noFill/>
                    </a:ln>
                  </pic:spPr>
                </pic:pic>
              </a:graphicData>
            </a:graphic>
          </wp:inline>
        </w:drawing>
      </w:r>
    </w:p>
    <w:p w:rsidR="001418B4" w:rsidRDefault="001418B4" w:rsidP="00503E05">
      <w:pPr>
        <w:ind w:right="-2"/>
        <w:jc w:val="center"/>
        <w:rPr>
          <w:b/>
        </w:rPr>
      </w:pPr>
      <w:bookmarkStart w:id="0" w:name="_GoBack"/>
      <w:bookmarkEnd w:id="0"/>
    </w:p>
    <w:p w:rsidR="001418B4" w:rsidRDefault="001418B4" w:rsidP="00503E05">
      <w:pPr>
        <w:ind w:right="-2"/>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1418B4" w:rsidRDefault="001418B4" w:rsidP="00503E05">
      <w:pPr>
        <w:ind w:right="-2"/>
        <w:contextualSpacing/>
        <w:jc w:val="center"/>
        <w:rPr>
          <w:b/>
          <w:sz w:val="12"/>
          <w:szCs w:val="12"/>
        </w:rPr>
      </w:pPr>
    </w:p>
    <w:p w:rsidR="001418B4" w:rsidRDefault="001418B4" w:rsidP="00503E05">
      <w:pPr>
        <w:ind w:right="-2"/>
        <w:contextualSpacing/>
        <w:jc w:val="center"/>
        <w:rPr>
          <w:b/>
          <w:sz w:val="28"/>
        </w:rPr>
      </w:pPr>
      <w:r>
        <w:rPr>
          <w:b/>
          <w:sz w:val="28"/>
        </w:rPr>
        <w:t>МОСКОВСКОЙ   ОБЛАСТИ</w:t>
      </w:r>
    </w:p>
    <w:p w:rsidR="001418B4" w:rsidRDefault="001418B4" w:rsidP="00503E05">
      <w:pPr>
        <w:ind w:right="-2"/>
        <w:contextualSpacing/>
        <w:jc w:val="center"/>
        <w:rPr>
          <w:sz w:val="16"/>
          <w:szCs w:val="16"/>
        </w:rPr>
      </w:pPr>
    </w:p>
    <w:p w:rsidR="001418B4" w:rsidRDefault="001418B4" w:rsidP="00503E05">
      <w:pPr>
        <w:ind w:right="-2"/>
        <w:contextualSpacing/>
        <w:jc w:val="center"/>
        <w:rPr>
          <w:b/>
          <w:sz w:val="44"/>
        </w:rPr>
      </w:pPr>
      <w:r>
        <w:rPr>
          <w:b/>
          <w:sz w:val="44"/>
        </w:rPr>
        <w:t>ПОСТАНОВЛЕНИЕ</w:t>
      </w:r>
    </w:p>
    <w:p w:rsidR="001418B4" w:rsidRDefault="001418B4" w:rsidP="00503E05">
      <w:pPr>
        <w:ind w:right="-2"/>
        <w:jc w:val="center"/>
        <w:rPr>
          <w:b/>
        </w:rPr>
      </w:pPr>
    </w:p>
    <w:p w:rsidR="001418B4" w:rsidRDefault="001418B4" w:rsidP="001418B4">
      <w:pPr>
        <w:ind w:left="-1560" w:right="-567"/>
        <w:jc w:val="center"/>
        <w:outlineLvl w:val="0"/>
      </w:pPr>
      <w:r>
        <w:t xml:space="preserve">  ________________ № ___________</w:t>
      </w:r>
    </w:p>
    <w:p w:rsidR="001418B4" w:rsidRDefault="001418B4" w:rsidP="001418B4">
      <w:pPr>
        <w:ind w:left="-1560" w:right="-567"/>
        <w:jc w:val="center"/>
        <w:outlineLvl w:val="0"/>
      </w:pPr>
    </w:p>
    <w:p w:rsidR="00C05E3B" w:rsidRPr="0053232D" w:rsidRDefault="00C05E3B" w:rsidP="00C05E3B">
      <w:pPr>
        <w:pStyle w:val="ConsPlusTitle"/>
        <w:tabs>
          <w:tab w:val="left" w:pos="4678"/>
        </w:tabs>
        <w:ind w:right="-2"/>
        <w:jc w:val="center"/>
        <w:rPr>
          <w:rFonts w:ascii="Times New Roman" w:hAnsi="Times New Roman" w:cs="Times New Roman"/>
          <w:b w:val="0"/>
          <w:bCs w:val="0"/>
          <w:color w:val="000000"/>
          <w:sz w:val="24"/>
          <w:szCs w:val="24"/>
        </w:rPr>
      </w:pPr>
      <w:r w:rsidRPr="0053232D">
        <w:rPr>
          <w:rFonts w:ascii="Times New Roman" w:hAnsi="Times New Roman" w:cs="Times New Roman"/>
          <w:b w:val="0"/>
          <w:bCs w:val="0"/>
          <w:color w:val="000000"/>
          <w:sz w:val="24"/>
          <w:szCs w:val="24"/>
        </w:rPr>
        <w:t>Об утверждении Положения о представлении лиц,</w:t>
      </w:r>
      <w:r w:rsidR="00DD33F9">
        <w:rPr>
          <w:rFonts w:ascii="Times New Roman" w:hAnsi="Times New Roman" w:cs="Times New Roman"/>
          <w:b w:val="0"/>
          <w:bCs w:val="0"/>
          <w:color w:val="000000"/>
          <w:sz w:val="24"/>
          <w:szCs w:val="24"/>
        </w:rPr>
        <w:t xml:space="preserve"> претендующих </w:t>
      </w:r>
      <w:r w:rsidRPr="0053232D">
        <w:rPr>
          <w:rFonts w:ascii="Times New Roman" w:hAnsi="Times New Roman" w:cs="Times New Roman"/>
          <w:b w:val="0"/>
          <w:bCs w:val="0"/>
          <w:color w:val="000000"/>
          <w:sz w:val="24"/>
          <w:szCs w:val="24"/>
        </w:rPr>
        <w:t xml:space="preserve">на должность руководителя </w:t>
      </w:r>
      <w:r>
        <w:rPr>
          <w:rFonts w:ascii="Times New Roman" w:hAnsi="Times New Roman" w:cs="Times New Roman"/>
          <w:b w:val="0"/>
          <w:bCs w:val="0"/>
          <w:color w:val="000000"/>
          <w:sz w:val="24"/>
          <w:szCs w:val="24"/>
        </w:rPr>
        <w:t xml:space="preserve">муниципального </w:t>
      </w:r>
      <w:r w:rsidRPr="0053232D">
        <w:rPr>
          <w:rFonts w:ascii="Times New Roman" w:hAnsi="Times New Roman" w:cs="Times New Roman"/>
          <w:b w:val="0"/>
          <w:bCs w:val="0"/>
          <w:color w:val="000000"/>
          <w:sz w:val="24"/>
          <w:szCs w:val="24"/>
        </w:rPr>
        <w:t>учреждения</w:t>
      </w:r>
      <w:r>
        <w:rPr>
          <w:rFonts w:ascii="Times New Roman" w:hAnsi="Times New Roman" w:cs="Times New Roman"/>
          <w:b w:val="0"/>
          <w:bCs w:val="0"/>
          <w:color w:val="000000"/>
          <w:sz w:val="24"/>
          <w:szCs w:val="24"/>
        </w:rPr>
        <w:t xml:space="preserve"> городского округа Электросталь Московской области</w:t>
      </w:r>
      <w:r w:rsidRPr="0053232D">
        <w:rPr>
          <w:rFonts w:ascii="Times New Roman" w:hAnsi="Times New Roman" w:cs="Times New Roman"/>
          <w:b w:val="0"/>
          <w:bCs w:val="0"/>
          <w:color w:val="000000"/>
          <w:sz w:val="24"/>
          <w:szCs w:val="24"/>
        </w:rPr>
        <w:t>, а также руководител</w:t>
      </w:r>
      <w:r w:rsidR="00DD33F9">
        <w:rPr>
          <w:rFonts w:ascii="Times New Roman" w:hAnsi="Times New Roman" w:cs="Times New Roman"/>
          <w:b w:val="0"/>
          <w:bCs w:val="0"/>
          <w:color w:val="000000"/>
          <w:sz w:val="24"/>
          <w:szCs w:val="24"/>
        </w:rPr>
        <w:t>ями</w:t>
      </w:r>
      <w:r>
        <w:rPr>
          <w:rFonts w:ascii="Times New Roman" w:hAnsi="Times New Roman" w:cs="Times New Roman"/>
          <w:b w:val="0"/>
          <w:bCs w:val="0"/>
          <w:color w:val="000000"/>
          <w:sz w:val="24"/>
          <w:szCs w:val="24"/>
        </w:rPr>
        <w:t xml:space="preserve"> муниципальн</w:t>
      </w:r>
      <w:r w:rsidR="00DD33F9">
        <w:rPr>
          <w:rFonts w:ascii="Times New Roman" w:hAnsi="Times New Roman" w:cs="Times New Roman"/>
          <w:b w:val="0"/>
          <w:bCs w:val="0"/>
          <w:color w:val="000000"/>
          <w:sz w:val="24"/>
          <w:szCs w:val="24"/>
        </w:rPr>
        <w:t>ых</w:t>
      </w:r>
      <w:r w:rsidRPr="0053232D">
        <w:rPr>
          <w:rFonts w:ascii="Times New Roman" w:hAnsi="Times New Roman" w:cs="Times New Roman"/>
          <w:b w:val="0"/>
          <w:bCs w:val="0"/>
          <w:color w:val="000000"/>
          <w:sz w:val="24"/>
          <w:szCs w:val="24"/>
        </w:rPr>
        <w:t xml:space="preserve"> учреждени</w:t>
      </w:r>
      <w:r w:rsidR="00DD33F9">
        <w:rPr>
          <w:rFonts w:ascii="Times New Roman" w:hAnsi="Times New Roman" w:cs="Times New Roman"/>
          <w:b w:val="0"/>
          <w:bCs w:val="0"/>
          <w:color w:val="000000"/>
          <w:sz w:val="24"/>
          <w:szCs w:val="24"/>
        </w:rPr>
        <w:t>й</w:t>
      </w:r>
      <w:r w:rsidRPr="0053232D">
        <w:rPr>
          <w:rFonts w:ascii="Times New Roman" w:hAnsi="Times New Roman" w:cs="Times New Roman"/>
          <w:b w:val="0"/>
          <w:bCs w:val="0"/>
          <w:color w:val="000000"/>
          <w:sz w:val="24"/>
          <w:szCs w:val="24"/>
        </w:rPr>
        <w:t xml:space="preserve"> </w:t>
      </w:r>
      <w:r>
        <w:rPr>
          <w:rFonts w:ascii="Times New Roman" w:hAnsi="Times New Roman" w:cs="Times New Roman"/>
          <w:b w:val="0"/>
          <w:bCs w:val="0"/>
          <w:color w:val="000000"/>
          <w:sz w:val="24"/>
          <w:szCs w:val="24"/>
        </w:rPr>
        <w:t>городского округа Электросталь Московской области</w:t>
      </w:r>
      <w:r w:rsidRPr="0053232D">
        <w:rPr>
          <w:rFonts w:ascii="Times New Roman" w:hAnsi="Times New Roman" w:cs="Times New Roman"/>
          <w:b w:val="0"/>
          <w:bCs w:val="0"/>
          <w:color w:val="000000"/>
          <w:sz w:val="24"/>
          <w:szCs w:val="24"/>
        </w:rPr>
        <w:t xml:space="preserve"> сведений о своих доходах, об имуществе и обязательствах имущественного характера и о доходах, об имуществе и обязательствах</w:t>
      </w:r>
      <w:r>
        <w:rPr>
          <w:rFonts w:ascii="Times New Roman" w:hAnsi="Times New Roman" w:cs="Times New Roman"/>
          <w:b w:val="0"/>
          <w:bCs w:val="0"/>
          <w:color w:val="000000"/>
          <w:sz w:val="24"/>
          <w:szCs w:val="24"/>
        </w:rPr>
        <w:t xml:space="preserve"> </w:t>
      </w:r>
      <w:r w:rsidRPr="0053232D">
        <w:rPr>
          <w:rFonts w:ascii="Times New Roman" w:hAnsi="Times New Roman" w:cs="Times New Roman"/>
          <w:b w:val="0"/>
          <w:bCs w:val="0"/>
          <w:color w:val="000000"/>
          <w:sz w:val="24"/>
          <w:szCs w:val="24"/>
        </w:rPr>
        <w:t>имущественного характера супруги (супруга) и несовершеннолетних детей</w:t>
      </w:r>
    </w:p>
    <w:p w:rsidR="00C05E3B" w:rsidRDefault="00C05E3B" w:rsidP="00C05E3B">
      <w:pPr>
        <w:jc w:val="center"/>
      </w:pPr>
    </w:p>
    <w:p w:rsidR="00576BAE" w:rsidRDefault="00576BAE" w:rsidP="00D73AF8"/>
    <w:p w:rsidR="00D73AF8" w:rsidRPr="00ED4287" w:rsidRDefault="00D73AF8" w:rsidP="00D73AF8">
      <w:pPr>
        <w:autoSpaceDE w:val="0"/>
        <w:autoSpaceDN w:val="0"/>
        <w:adjustRightInd w:val="0"/>
        <w:ind w:firstLine="567"/>
        <w:jc w:val="both"/>
        <w:rPr>
          <w:rFonts w:cs="Times New Roman"/>
        </w:rPr>
      </w:pPr>
      <w:r w:rsidRPr="00136DD5">
        <w:rPr>
          <w:rFonts w:eastAsia="Calibri" w:cs="Times New Roman"/>
          <w:lang w:eastAsia="en-US"/>
        </w:rPr>
        <w:t>В соответствии с частью 4 статьи 275 Трудового кодекса Российской Федерации</w:t>
      </w:r>
      <w:r>
        <w:rPr>
          <w:rFonts w:eastAsia="Calibri" w:cs="Times New Roman"/>
          <w:lang w:eastAsia="en-US"/>
        </w:rPr>
        <w:t xml:space="preserve">, </w:t>
      </w:r>
      <w:r w:rsidR="005A62CB">
        <w:rPr>
          <w:rFonts w:cs="Times New Roman"/>
        </w:rPr>
        <w:t>Федеральными</w:t>
      </w:r>
      <w:r>
        <w:rPr>
          <w:rFonts w:cs="Times New Roman"/>
        </w:rPr>
        <w:t xml:space="preserve"> закон</w:t>
      </w:r>
      <w:r w:rsidR="005A62CB">
        <w:rPr>
          <w:rFonts w:cs="Times New Roman"/>
        </w:rPr>
        <w:t>ами</w:t>
      </w:r>
      <w:r>
        <w:rPr>
          <w:rFonts w:cs="Times New Roman"/>
        </w:rPr>
        <w:t xml:space="preserve"> от 25.12.2008</w:t>
      </w:r>
      <w:r w:rsidR="005A62CB">
        <w:rPr>
          <w:rFonts w:cs="Times New Roman"/>
        </w:rPr>
        <w:t xml:space="preserve"> №</w:t>
      </w:r>
      <w:r>
        <w:rPr>
          <w:rFonts w:cs="Times New Roman"/>
        </w:rPr>
        <w:t>273-ФЗ «О противодействии коррупции»</w:t>
      </w:r>
      <w:r w:rsidR="005A62CB">
        <w:rPr>
          <w:rFonts w:cs="Times New Roman"/>
        </w:rPr>
        <w:t>, Указом Президента Российской Федерации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eastAsia="Calibri" w:cs="Times New Roman"/>
          <w:lang w:eastAsia="en-US"/>
        </w:rPr>
        <w:t>:</w:t>
      </w:r>
      <w:r w:rsidRPr="00136DD5">
        <w:rPr>
          <w:rFonts w:eastAsia="Calibri" w:cs="Times New Roman"/>
          <w:lang w:eastAsia="en-US"/>
        </w:rPr>
        <w:t xml:space="preserve"> </w:t>
      </w:r>
    </w:p>
    <w:p w:rsidR="00B91C1D" w:rsidRDefault="00D73AF8" w:rsidP="00503E05">
      <w:pPr>
        <w:widowControl w:val="0"/>
        <w:autoSpaceDE w:val="0"/>
        <w:autoSpaceDN w:val="0"/>
        <w:adjustRightInd w:val="0"/>
        <w:ind w:firstLine="567"/>
        <w:jc w:val="both"/>
        <w:rPr>
          <w:rFonts w:eastAsia="Calibri"/>
          <w:lang w:eastAsia="en-US"/>
        </w:rPr>
      </w:pPr>
      <w:r w:rsidRPr="00136DD5">
        <w:rPr>
          <w:rFonts w:eastAsia="Calibri" w:cs="Times New Roman"/>
          <w:lang w:eastAsia="en-US"/>
        </w:rPr>
        <w:t>1. Утвердить прилагаем</w:t>
      </w:r>
      <w:r w:rsidR="008064DE">
        <w:rPr>
          <w:rFonts w:eastAsia="Calibri" w:cs="Times New Roman"/>
          <w:lang w:eastAsia="en-US"/>
        </w:rPr>
        <w:t>о</w:t>
      </w:r>
      <w:r w:rsidR="00826163">
        <w:rPr>
          <w:rFonts w:eastAsia="Calibri" w:cs="Times New Roman"/>
          <w:lang w:eastAsia="en-US"/>
        </w:rPr>
        <w:t>е</w:t>
      </w:r>
      <w:r w:rsidR="008064DE">
        <w:rPr>
          <w:rFonts w:eastAsia="Calibri" w:cs="Times New Roman"/>
          <w:lang w:eastAsia="en-US"/>
        </w:rPr>
        <w:t xml:space="preserve"> </w:t>
      </w:r>
      <w:r w:rsidR="00DD33F9" w:rsidRPr="0053232D">
        <w:rPr>
          <w:rFonts w:cs="Times New Roman"/>
          <w:color w:val="000000"/>
        </w:rPr>
        <w:t>Положения о представлении лиц,</w:t>
      </w:r>
      <w:r w:rsidR="00DD33F9">
        <w:rPr>
          <w:rFonts w:cs="Times New Roman"/>
          <w:b/>
          <w:bCs/>
          <w:color w:val="000000"/>
        </w:rPr>
        <w:t xml:space="preserve"> </w:t>
      </w:r>
      <w:r w:rsidR="00DD33F9" w:rsidRPr="00DD33F9">
        <w:rPr>
          <w:rFonts w:cs="Times New Roman"/>
          <w:bCs/>
          <w:color w:val="000000"/>
        </w:rPr>
        <w:t xml:space="preserve">претендующих </w:t>
      </w:r>
      <w:r w:rsidR="00DD33F9" w:rsidRPr="00DD33F9">
        <w:rPr>
          <w:rFonts w:cs="Times New Roman"/>
          <w:color w:val="000000"/>
        </w:rPr>
        <w:t>на должность руководителя муниципального учреждения городского округа Электросталь Московской области, а также руководител</w:t>
      </w:r>
      <w:r w:rsidR="00DD33F9" w:rsidRPr="00DD33F9">
        <w:rPr>
          <w:rFonts w:cs="Times New Roman"/>
          <w:bCs/>
          <w:color w:val="000000"/>
        </w:rPr>
        <w:t>ями</w:t>
      </w:r>
      <w:r w:rsidR="00DD33F9" w:rsidRPr="00DD33F9">
        <w:rPr>
          <w:rFonts w:cs="Times New Roman"/>
          <w:color w:val="000000"/>
        </w:rPr>
        <w:t xml:space="preserve"> муниципальн</w:t>
      </w:r>
      <w:r w:rsidR="00DD33F9" w:rsidRPr="00DD33F9">
        <w:rPr>
          <w:rFonts w:cs="Times New Roman"/>
          <w:bCs/>
          <w:color w:val="000000"/>
        </w:rPr>
        <w:t>ых</w:t>
      </w:r>
      <w:r w:rsidR="00DD33F9" w:rsidRPr="00DD33F9">
        <w:rPr>
          <w:rFonts w:cs="Times New Roman"/>
          <w:color w:val="000000"/>
        </w:rPr>
        <w:t xml:space="preserve"> учреждени</w:t>
      </w:r>
      <w:r w:rsidR="00DD33F9" w:rsidRPr="00DD33F9">
        <w:rPr>
          <w:rFonts w:cs="Times New Roman"/>
          <w:bCs/>
          <w:color w:val="000000"/>
        </w:rPr>
        <w:t>й</w:t>
      </w:r>
      <w:r w:rsidR="00DD33F9" w:rsidRPr="00DD33F9">
        <w:rPr>
          <w:rFonts w:cs="Times New Roman"/>
          <w:color w:val="000000"/>
        </w:rPr>
        <w:t xml:space="preserve"> городского округа Электросталь Московской области сведений о своих доходах, об имуществе</w:t>
      </w:r>
      <w:r w:rsidR="00DD33F9" w:rsidRPr="0053232D">
        <w:rPr>
          <w:rFonts w:cs="Times New Roman"/>
          <w:color w:val="000000"/>
        </w:rPr>
        <w:t xml:space="preserve"> и обязательствах имущественного характера и о доходах, об имуществе и обязательствах</w:t>
      </w:r>
      <w:r w:rsidR="00DD33F9">
        <w:rPr>
          <w:rFonts w:cs="Times New Roman"/>
          <w:color w:val="000000"/>
        </w:rPr>
        <w:t xml:space="preserve"> </w:t>
      </w:r>
      <w:r w:rsidR="00DD33F9" w:rsidRPr="0053232D">
        <w:rPr>
          <w:rFonts w:cs="Times New Roman"/>
          <w:color w:val="000000"/>
        </w:rPr>
        <w:t xml:space="preserve">имущественного характера супруги (супруга) и несовершеннолетних </w:t>
      </w:r>
      <w:r w:rsidR="00DD33F9">
        <w:rPr>
          <w:rFonts w:cs="Times New Roman"/>
          <w:color w:val="000000"/>
        </w:rPr>
        <w:t>д</w:t>
      </w:r>
      <w:r w:rsidRPr="00D455BA">
        <w:rPr>
          <w:rFonts w:eastAsia="Calibri"/>
          <w:lang w:eastAsia="en-US"/>
        </w:rPr>
        <w:t>етей.</w:t>
      </w:r>
    </w:p>
    <w:p w:rsidR="00B91C1D" w:rsidRDefault="008064DE" w:rsidP="00503E05">
      <w:pPr>
        <w:widowControl w:val="0"/>
        <w:autoSpaceDE w:val="0"/>
        <w:autoSpaceDN w:val="0"/>
        <w:adjustRightInd w:val="0"/>
        <w:ind w:firstLine="567"/>
        <w:jc w:val="both"/>
        <w:rPr>
          <w:rFonts w:eastAsia="Calibri"/>
          <w:lang w:eastAsia="en-US"/>
        </w:rPr>
      </w:pPr>
      <w:r>
        <w:rPr>
          <w:rFonts w:eastAsia="Calibri"/>
          <w:lang w:eastAsia="en-US"/>
        </w:rPr>
        <w:t xml:space="preserve">2. Лица, </w:t>
      </w:r>
      <w:r w:rsidRPr="00136DD5">
        <w:rPr>
          <w:rFonts w:eastAsia="Calibri" w:cs="Times New Roman"/>
          <w:lang w:eastAsia="en-US"/>
        </w:rPr>
        <w:t>поступающи</w:t>
      </w:r>
      <w:r>
        <w:rPr>
          <w:rFonts w:eastAsia="Calibri" w:cs="Times New Roman"/>
          <w:lang w:eastAsia="en-US"/>
        </w:rPr>
        <w:t>е</w:t>
      </w:r>
      <w:r w:rsidRPr="00136DD5">
        <w:rPr>
          <w:rFonts w:eastAsia="Calibri" w:cs="Times New Roman"/>
          <w:lang w:eastAsia="en-US"/>
        </w:rPr>
        <w:t xml:space="preserve"> </w:t>
      </w:r>
      <w:r w:rsidR="00DD33F9">
        <w:rPr>
          <w:rFonts w:eastAsia="Calibri" w:cs="Times New Roman"/>
          <w:lang w:eastAsia="en-US"/>
        </w:rPr>
        <w:t>претендующие н</w:t>
      </w:r>
      <w:r w:rsidRPr="00136DD5">
        <w:rPr>
          <w:rFonts w:eastAsia="Calibri" w:cs="Times New Roman"/>
          <w:lang w:eastAsia="en-US"/>
        </w:rPr>
        <w:t xml:space="preserve">а должность руководителя </w:t>
      </w:r>
      <w:r>
        <w:rPr>
          <w:rFonts w:eastAsia="Calibri" w:cs="Times New Roman"/>
          <w:lang w:eastAsia="en-US"/>
        </w:rPr>
        <w:t xml:space="preserve">муниципального учреждения городского округа Электросталь </w:t>
      </w:r>
      <w:r w:rsidRPr="00136DD5">
        <w:rPr>
          <w:rFonts w:eastAsia="Calibri" w:cs="Times New Roman"/>
          <w:lang w:eastAsia="en-US"/>
        </w:rPr>
        <w:t>Московской области, а также руководител</w:t>
      </w:r>
      <w:r>
        <w:rPr>
          <w:rFonts w:eastAsia="Calibri" w:cs="Times New Roman"/>
          <w:lang w:eastAsia="en-US"/>
        </w:rPr>
        <w:t xml:space="preserve">и муниципального учреждения городского округа Электросталь </w:t>
      </w:r>
      <w:r w:rsidRPr="00136DD5">
        <w:rPr>
          <w:rFonts w:eastAsia="Calibri" w:cs="Times New Roman"/>
          <w:lang w:eastAsia="en-US"/>
        </w:rPr>
        <w:t>Московской области</w:t>
      </w:r>
      <w:r>
        <w:rPr>
          <w:rFonts w:eastAsia="Calibri" w:cs="Times New Roman"/>
          <w:lang w:eastAsia="en-US"/>
        </w:rPr>
        <w:t xml:space="preserve"> предоставляют </w:t>
      </w:r>
      <w:r>
        <w:rPr>
          <w:rFonts w:eastAsia="Calibri"/>
          <w:lang w:eastAsia="en-US"/>
        </w:rPr>
        <w:t>сведения</w:t>
      </w:r>
      <w:r w:rsidRPr="00D455BA">
        <w:rPr>
          <w:rFonts w:eastAsia="Calibri"/>
          <w:lang w:eastAsia="en-US"/>
        </w:rPr>
        <w:t xml:space="preserve">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Pr>
          <w:rFonts w:eastAsia="Calibri"/>
          <w:lang w:eastAsia="en-US"/>
        </w:rPr>
        <w:t xml:space="preserve"> по форме, утвержденной </w:t>
      </w:r>
      <w:r>
        <w:rPr>
          <w:rFonts w:cs="Times New Roman"/>
        </w:rPr>
        <w:t>Указом Президента Российской Федерации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73AF8" w:rsidRPr="00EF02E3" w:rsidRDefault="00B91C1D" w:rsidP="00D73AF8">
      <w:pPr>
        <w:autoSpaceDE w:val="0"/>
        <w:autoSpaceDN w:val="0"/>
        <w:adjustRightInd w:val="0"/>
        <w:ind w:firstLine="567"/>
        <w:jc w:val="both"/>
      </w:pPr>
      <w:r>
        <w:rPr>
          <w:rFonts w:eastAsia="Calibri"/>
          <w:lang w:eastAsia="en-US"/>
        </w:rPr>
        <w:t>3</w:t>
      </w:r>
      <w:r w:rsidR="00D73AF8">
        <w:rPr>
          <w:rFonts w:eastAsia="Calibri"/>
          <w:lang w:eastAsia="en-US"/>
        </w:rPr>
        <w:t>. О</w:t>
      </w:r>
      <w:r w:rsidR="00D73AF8">
        <w:t xml:space="preserve">публиковать настоящее </w:t>
      </w:r>
      <w:r>
        <w:t xml:space="preserve">постановление </w:t>
      </w:r>
      <w:r w:rsidR="00D73AF8" w:rsidRPr="00B95D7F">
        <w:t>в газете «Официальный вестник»</w:t>
      </w:r>
      <w:r w:rsidR="00D73AF8">
        <w:t xml:space="preserve"> </w:t>
      </w:r>
      <w:r w:rsidR="005A62CB" w:rsidRPr="00EF02E3">
        <w:t>и разместить</w:t>
      </w:r>
      <w:r w:rsidR="00D73AF8" w:rsidRPr="00EF02E3">
        <w:t xml:space="preserve"> на официальном сайте городского округа Электросталь Мос</w:t>
      </w:r>
      <w:r w:rsidR="00D73AF8">
        <w:t xml:space="preserve">ковской области </w:t>
      </w:r>
      <w:r w:rsidR="005A62CB">
        <w:t xml:space="preserve">в информационно-телекоммуникационной сети «Интернет» </w:t>
      </w:r>
      <w:r w:rsidR="00D73AF8">
        <w:t>по адресу: www.</w:t>
      </w:r>
      <w:r w:rsidR="00D73AF8" w:rsidRPr="00EF02E3">
        <w:t>electrostal.ru.</w:t>
      </w:r>
    </w:p>
    <w:p w:rsidR="00D73AF8" w:rsidRDefault="00B91C1D" w:rsidP="00D73AF8">
      <w:pPr>
        <w:widowControl w:val="0"/>
        <w:autoSpaceDE w:val="0"/>
        <w:autoSpaceDN w:val="0"/>
        <w:adjustRightInd w:val="0"/>
        <w:ind w:firstLine="567"/>
        <w:jc w:val="both"/>
      </w:pPr>
      <w:r>
        <w:t>4</w:t>
      </w:r>
      <w:r w:rsidR="00D73AF8">
        <w:t xml:space="preserve">.  </w:t>
      </w:r>
      <w:r w:rsidR="00D73AF8" w:rsidRPr="00B95D7F">
        <w:t>Источником финансирования расходов по</w:t>
      </w:r>
      <w:r w:rsidR="00D73AF8">
        <w:t xml:space="preserve"> </w:t>
      </w:r>
      <w:r w:rsidR="00D73AF8" w:rsidRPr="00B95D7F">
        <w:t>размещению</w:t>
      </w:r>
      <w:r w:rsidR="00D73AF8">
        <w:t xml:space="preserve"> настоящего </w:t>
      </w:r>
      <w:r>
        <w:t xml:space="preserve">постановления </w:t>
      </w:r>
      <w:r w:rsidR="00D73AF8" w:rsidRPr="00B95D7F">
        <w:t xml:space="preserve">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w:t>
      </w:r>
      <w:r w:rsidR="00D73AF8" w:rsidRPr="00B95D7F">
        <w:lastRenderedPageBreak/>
        <w:t>0100.</w:t>
      </w:r>
      <w:r w:rsidR="00D73AF8">
        <w:t xml:space="preserve">  </w:t>
      </w:r>
    </w:p>
    <w:p w:rsidR="00B91C1D" w:rsidRDefault="00B91C1D" w:rsidP="00D73AF8">
      <w:pPr>
        <w:pStyle w:val="a5"/>
        <w:ind w:firstLine="0"/>
      </w:pPr>
    </w:p>
    <w:p w:rsidR="00712CFC" w:rsidRDefault="00712CFC" w:rsidP="00D73AF8">
      <w:pPr>
        <w:pStyle w:val="a5"/>
        <w:ind w:firstLine="0"/>
      </w:pPr>
      <w:r>
        <w:t xml:space="preserve">Первый заместитель </w:t>
      </w:r>
      <w:r w:rsidR="00D73AF8">
        <w:t>Глава</w:t>
      </w:r>
    </w:p>
    <w:p w:rsidR="00D73AF8" w:rsidRDefault="00712CFC" w:rsidP="00D73AF8">
      <w:pPr>
        <w:pStyle w:val="a5"/>
        <w:ind w:firstLine="0"/>
      </w:pPr>
      <w:r>
        <w:t xml:space="preserve">Администрации </w:t>
      </w:r>
      <w:r w:rsidR="00D73AF8">
        <w:t xml:space="preserve">городского округа                                           </w:t>
      </w:r>
      <w:r w:rsidR="00503E05">
        <w:t xml:space="preserve">       </w:t>
      </w:r>
      <w:r w:rsidR="00D73AF8">
        <w:t xml:space="preserve">                      </w:t>
      </w:r>
      <w:r w:rsidR="005A62CB">
        <w:t xml:space="preserve">    </w:t>
      </w:r>
      <w:r w:rsidR="00D73AF8">
        <w:t xml:space="preserve"> </w:t>
      </w:r>
      <w:r w:rsidR="00503E05">
        <w:t>А.В. Федоров</w:t>
      </w:r>
    </w:p>
    <w:p w:rsidR="00D73AF8" w:rsidRPr="00A03953" w:rsidRDefault="00D73AF8" w:rsidP="005A62CB">
      <w:pPr>
        <w:widowControl w:val="0"/>
        <w:autoSpaceDE w:val="0"/>
        <w:autoSpaceDN w:val="0"/>
        <w:adjustRightInd w:val="0"/>
        <w:ind w:left="5670"/>
      </w:pPr>
      <w:r w:rsidRPr="00A03953">
        <w:t>Утверждено</w:t>
      </w:r>
    </w:p>
    <w:p w:rsidR="00D73AF8" w:rsidRPr="00A03953" w:rsidRDefault="00DB2A42" w:rsidP="00D73AF8">
      <w:pPr>
        <w:widowControl w:val="0"/>
        <w:autoSpaceDE w:val="0"/>
        <w:autoSpaceDN w:val="0"/>
        <w:adjustRightInd w:val="0"/>
        <w:ind w:left="5670"/>
      </w:pPr>
      <w:r>
        <w:lastRenderedPageBreak/>
        <w:t>п</w:t>
      </w:r>
      <w:r w:rsidR="00712CFC">
        <w:t xml:space="preserve">остановлением </w:t>
      </w:r>
      <w:r w:rsidR="00D73AF8">
        <w:t xml:space="preserve">Администрации городского округа Электросталь </w:t>
      </w:r>
      <w:r w:rsidR="00D73AF8" w:rsidRPr="00A03953">
        <w:t>Московской области</w:t>
      </w:r>
    </w:p>
    <w:p w:rsidR="00D73AF8" w:rsidRPr="00A03953" w:rsidRDefault="00D73AF8" w:rsidP="00D73AF8">
      <w:pPr>
        <w:widowControl w:val="0"/>
        <w:autoSpaceDE w:val="0"/>
        <w:autoSpaceDN w:val="0"/>
        <w:adjustRightInd w:val="0"/>
        <w:ind w:left="5670"/>
        <w:rPr>
          <w:u w:val="single"/>
        </w:rPr>
      </w:pPr>
      <w:r w:rsidRPr="00A03953">
        <w:t>от__</w:t>
      </w:r>
      <w:r w:rsidR="005A62CB">
        <w:t>_____________№_________</w:t>
      </w:r>
      <w:r w:rsidR="005A62CB" w:rsidRPr="00A03953">
        <w:t xml:space="preserve"> </w:t>
      </w:r>
      <w:r w:rsidRPr="00A03953">
        <w:t>_</w:t>
      </w:r>
    </w:p>
    <w:p w:rsidR="00D73AF8" w:rsidRPr="00A03953" w:rsidRDefault="00D73AF8" w:rsidP="00D73AF8">
      <w:pPr>
        <w:widowControl w:val="0"/>
        <w:autoSpaceDE w:val="0"/>
        <w:autoSpaceDN w:val="0"/>
        <w:adjustRightInd w:val="0"/>
        <w:ind w:left="5103"/>
        <w:jc w:val="center"/>
        <w:rPr>
          <w:b/>
          <w:bCs/>
        </w:rPr>
      </w:pPr>
    </w:p>
    <w:p w:rsidR="00D73AF8" w:rsidRPr="00A03953" w:rsidRDefault="00D73AF8" w:rsidP="00D73AF8">
      <w:pPr>
        <w:widowControl w:val="0"/>
        <w:autoSpaceDE w:val="0"/>
        <w:autoSpaceDN w:val="0"/>
        <w:adjustRightInd w:val="0"/>
        <w:jc w:val="center"/>
        <w:rPr>
          <w:b/>
          <w:bCs/>
        </w:rPr>
      </w:pPr>
    </w:p>
    <w:p w:rsidR="00D73AF8" w:rsidRPr="00A03953" w:rsidRDefault="00D73AF8" w:rsidP="00D73AF8">
      <w:pPr>
        <w:widowControl w:val="0"/>
        <w:autoSpaceDE w:val="0"/>
        <w:autoSpaceDN w:val="0"/>
        <w:adjustRightInd w:val="0"/>
        <w:jc w:val="center"/>
        <w:rPr>
          <w:b/>
          <w:bCs/>
        </w:rPr>
      </w:pPr>
    </w:p>
    <w:p w:rsidR="00D73AF8" w:rsidRPr="00A03953" w:rsidRDefault="00D73AF8" w:rsidP="00D73AF8">
      <w:pPr>
        <w:widowControl w:val="0"/>
        <w:autoSpaceDE w:val="0"/>
        <w:autoSpaceDN w:val="0"/>
        <w:adjustRightInd w:val="0"/>
        <w:jc w:val="center"/>
        <w:rPr>
          <w:rFonts w:eastAsia="Calibri"/>
        </w:rPr>
      </w:pPr>
      <w:r w:rsidRPr="00A03953">
        <w:rPr>
          <w:rFonts w:eastAsia="Calibri"/>
        </w:rPr>
        <w:t xml:space="preserve">Положение </w:t>
      </w:r>
    </w:p>
    <w:p w:rsidR="00DD33F9" w:rsidRPr="0053232D" w:rsidRDefault="00DD33F9" w:rsidP="00DD33F9">
      <w:pPr>
        <w:pStyle w:val="ConsPlusTitle"/>
        <w:tabs>
          <w:tab w:val="left" w:pos="4678"/>
        </w:tabs>
        <w:ind w:right="-2"/>
        <w:jc w:val="both"/>
        <w:rPr>
          <w:rFonts w:ascii="Times New Roman" w:hAnsi="Times New Roman" w:cs="Times New Roman"/>
          <w:b w:val="0"/>
          <w:bCs w:val="0"/>
          <w:color w:val="000000"/>
          <w:sz w:val="24"/>
          <w:szCs w:val="24"/>
        </w:rPr>
      </w:pPr>
      <w:r w:rsidRPr="0053232D">
        <w:rPr>
          <w:rFonts w:ascii="Times New Roman" w:hAnsi="Times New Roman" w:cs="Times New Roman"/>
          <w:b w:val="0"/>
          <w:bCs w:val="0"/>
          <w:color w:val="000000"/>
          <w:sz w:val="24"/>
          <w:szCs w:val="24"/>
        </w:rPr>
        <w:t>о представлении лиц,</w:t>
      </w:r>
      <w:r>
        <w:rPr>
          <w:rFonts w:ascii="Times New Roman" w:hAnsi="Times New Roman" w:cs="Times New Roman"/>
          <w:b w:val="0"/>
          <w:bCs w:val="0"/>
          <w:color w:val="000000"/>
          <w:sz w:val="24"/>
          <w:szCs w:val="24"/>
        </w:rPr>
        <w:t xml:space="preserve"> претендующих </w:t>
      </w:r>
      <w:r w:rsidRPr="0053232D">
        <w:rPr>
          <w:rFonts w:ascii="Times New Roman" w:hAnsi="Times New Roman" w:cs="Times New Roman"/>
          <w:b w:val="0"/>
          <w:bCs w:val="0"/>
          <w:color w:val="000000"/>
          <w:sz w:val="24"/>
          <w:szCs w:val="24"/>
        </w:rPr>
        <w:t xml:space="preserve">на должность руководителя </w:t>
      </w:r>
      <w:r>
        <w:rPr>
          <w:rFonts w:ascii="Times New Roman" w:hAnsi="Times New Roman" w:cs="Times New Roman"/>
          <w:b w:val="0"/>
          <w:bCs w:val="0"/>
          <w:color w:val="000000"/>
          <w:sz w:val="24"/>
          <w:szCs w:val="24"/>
        </w:rPr>
        <w:t xml:space="preserve">муниципального </w:t>
      </w:r>
      <w:r w:rsidRPr="0053232D">
        <w:rPr>
          <w:rFonts w:ascii="Times New Roman" w:hAnsi="Times New Roman" w:cs="Times New Roman"/>
          <w:b w:val="0"/>
          <w:bCs w:val="0"/>
          <w:color w:val="000000"/>
          <w:sz w:val="24"/>
          <w:szCs w:val="24"/>
        </w:rPr>
        <w:t>учреждения</w:t>
      </w:r>
      <w:r>
        <w:rPr>
          <w:rFonts w:ascii="Times New Roman" w:hAnsi="Times New Roman" w:cs="Times New Roman"/>
          <w:b w:val="0"/>
          <w:bCs w:val="0"/>
          <w:color w:val="000000"/>
          <w:sz w:val="24"/>
          <w:szCs w:val="24"/>
        </w:rPr>
        <w:t xml:space="preserve"> городского округа Электросталь Московской области</w:t>
      </w:r>
      <w:r w:rsidRPr="0053232D">
        <w:rPr>
          <w:rFonts w:ascii="Times New Roman" w:hAnsi="Times New Roman" w:cs="Times New Roman"/>
          <w:b w:val="0"/>
          <w:bCs w:val="0"/>
          <w:color w:val="000000"/>
          <w:sz w:val="24"/>
          <w:szCs w:val="24"/>
        </w:rPr>
        <w:t>, а также руководител</w:t>
      </w:r>
      <w:r>
        <w:rPr>
          <w:rFonts w:ascii="Times New Roman" w:hAnsi="Times New Roman" w:cs="Times New Roman"/>
          <w:b w:val="0"/>
          <w:bCs w:val="0"/>
          <w:color w:val="000000"/>
          <w:sz w:val="24"/>
          <w:szCs w:val="24"/>
        </w:rPr>
        <w:t>ями муниципальных</w:t>
      </w:r>
      <w:r w:rsidRPr="0053232D">
        <w:rPr>
          <w:rFonts w:ascii="Times New Roman" w:hAnsi="Times New Roman" w:cs="Times New Roman"/>
          <w:b w:val="0"/>
          <w:bCs w:val="0"/>
          <w:color w:val="000000"/>
          <w:sz w:val="24"/>
          <w:szCs w:val="24"/>
        </w:rPr>
        <w:t xml:space="preserve"> учреждени</w:t>
      </w:r>
      <w:r>
        <w:rPr>
          <w:rFonts w:ascii="Times New Roman" w:hAnsi="Times New Roman" w:cs="Times New Roman"/>
          <w:b w:val="0"/>
          <w:bCs w:val="0"/>
          <w:color w:val="000000"/>
          <w:sz w:val="24"/>
          <w:szCs w:val="24"/>
        </w:rPr>
        <w:t>й</w:t>
      </w:r>
      <w:r w:rsidRPr="0053232D">
        <w:rPr>
          <w:rFonts w:ascii="Times New Roman" w:hAnsi="Times New Roman" w:cs="Times New Roman"/>
          <w:b w:val="0"/>
          <w:bCs w:val="0"/>
          <w:color w:val="000000"/>
          <w:sz w:val="24"/>
          <w:szCs w:val="24"/>
        </w:rPr>
        <w:t xml:space="preserve"> </w:t>
      </w:r>
      <w:r>
        <w:rPr>
          <w:rFonts w:ascii="Times New Roman" w:hAnsi="Times New Roman" w:cs="Times New Roman"/>
          <w:b w:val="0"/>
          <w:bCs w:val="0"/>
          <w:color w:val="000000"/>
          <w:sz w:val="24"/>
          <w:szCs w:val="24"/>
        </w:rPr>
        <w:t>городского округа Электросталь Московской области</w:t>
      </w:r>
      <w:r w:rsidRPr="0053232D">
        <w:rPr>
          <w:rFonts w:ascii="Times New Roman" w:hAnsi="Times New Roman" w:cs="Times New Roman"/>
          <w:b w:val="0"/>
          <w:bCs w:val="0"/>
          <w:color w:val="000000"/>
          <w:sz w:val="24"/>
          <w:szCs w:val="24"/>
        </w:rPr>
        <w:t xml:space="preserve"> сведений о своих доходах, об имуществе и обязательствах имущественного характера и о доходах, об имуществе и обязательствах</w:t>
      </w:r>
      <w:r>
        <w:rPr>
          <w:rFonts w:ascii="Times New Roman" w:hAnsi="Times New Roman" w:cs="Times New Roman"/>
          <w:b w:val="0"/>
          <w:bCs w:val="0"/>
          <w:color w:val="000000"/>
          <w:sz w:val="24"/>
          <w:szCs w:val="24"/>
        </w:rPr>
        <w:t xml:space="preserve"> </w:t>
      </w:r>
      <w:r w:rsidRPr="0053232D">
        <w:rPr>
          <w:rFonts w:ascii="Times New Roman" w:hAnsi="Times New Roman" w:cs="Times New Roman"/>
          <w:b w:val="0"/>
          <w:bCs w:val="0"/>
          <w:color w:val="000000"/>
          <w:sz w:val="24"/>
          <w:szCs w:val="24"/>
        </w:rPr>
        <w:t>имущественного характера супруги (супруга) и несовершеннолетних детей</w:t>
      </w:r>
    </w:p>
    <w:p w:rsidR="00DD33F9" w:rsidRDefault="00DD33F9" w:rsidP="00DD33F9">
      <w:pPr>
        <w:jc w:val="center"/>
      </w:pPr>
    </w:p>
    <w:p w:rsidR="00D73AF8" w:rsidRPr="00A03953" w:rsidRDefault="00D73AF8" w:rsidP="00D73AF8">
      <w:pPr>
        <w:widowControl w:val="0"/>
        <w:autoSpaceDE w:val="0"/>
        <w:autoSpaceDN w:val="0"/>
        <w:adjustRightInd w:val="0"/>
        <w:jc w:val="center"/>
        <w:rPr>
          <w:rFonts w:eastAsia="Calibri"/>
          <w:lang w:eastAsia="en-US"/>
        </w:rPr>
      </w:pPr>
    </w:p>
    <w:p w:rsidR="00D73AF8" w:rsidRPr="00A03953" w:rsidRDefault="00D73AF8" w:rsidP="00D73AF8">
      <w:pPr>
        <w:widowControl w:val="0"/>
        <w:autoSpaceDE w:val="0"/>
        <w:autoSpaceDN w:val="0"/>
        <w:adjustRightInd w:val="0"/>
        <w:ind w:firstLine="540"/>
        <w:jc w:val="both"/>
        <w:rPr>
          <w:rFonts w:eastAsia="Calibri"/>
          <w:lang w:eastAsia="en-US"/>
        </w:rPr>
      </w:pPr>
      <w:r w:rsidRPr="00A03953">
        <w:rPr>
          <w:rFonts w:eastAsia="Calibri"/>
          <w:lang w:eastAsia="en-US"/>
        </w:rPr>
        <w:t xml:space="preserve">1. Настоящее Положение определяет порядок представления лицом, </w:t>
      </w:r>
      <w:r w:rsidR="00DD33F9">
        <w:rPr>
          <w:rFonts w:eastAsia="Calibri"/>
          <w:lang w:eastAsia="en-US"/>
        </w:rPr>
        <w:t>претендующим</w:t>
      </w:r>
      <w:r w:rsidR="005D4470">
        <w:rPr>
          <w:rFonts w:eastAsia="Calibri"/>
          <w:lang w:eastAsia="en-US"/>
        </w:rPr>
        <w:t xml:space="preserve"> </w:t>
      </w:r>
      <w:r w:rsidRPr="00A03953">
        <w:rPr>
          <w:rFonts w:eastAsia="Calibri"/>
          <w:lang w:eastAsia="en-US"/>
        </w:rPr>
        <w:t xml:space="preserve"> на должность руководителя </w:t>
      </w:r>
      <w:r>
        <w:rPr>
          <w:rFonts w:eastAsia="Calibri" w:cs="Times New Roman"/>
          <w:lang w:eastAsia="en-US"/>
        </w:rPr>
        <w:t xml:space="preserve">муниципального учреждения городского округа Электросталь </w:t>
      </w:r>
      <w:r w:rsidRPr="00136DD5">
        <w:rPr>
          <w:rFonts w:eastAsia="Calibri" w:cs="Times New Roman"/>
          <w:lang w:eastAsia="en-US"/>
        </w:rPr>
        <w:t>Московской области</w:t>
      </w:r>
      <w:r w:rsidRPr="00A03953">
        <w:rPr>
          <w:rFonts w:eastAsia="Calibri"/>
          <w:lang w:eastAsia="en-US"/>
        </w:rPr>
        <w:t xml:space="preserve"> (далее – гражданин) или руководителем </w:t>
      </w:r>
      <w:r>
        <w:rPr>
          <w:rFonts w:eastAsia="Calibri" w:cs="Times New Roman"/>
          <w:lang w:eastAsia="en-US"/>
        </w:rPr>
        <w:t xml:space="preserve">муниципального учреждения городского округа Электросталь </w:t>
      </w:r>
      <w:r w:rsidRPr="00136DD5">
        <w:rPr>
          <w:rFonts w:eastAsia="Calibri" w:cs="Times New Roman"/>
          <w:lang w:eastAsia="en-US"/>
        </w:rPr>
        <w:t>Московской области</w:t>
      </w:r>
      <w:r w:rsidRPr="00A03953">
        <w:rPr>
          <w:rFonts w:eastAsia="Calibri"/>
          <w:lang w:eastAsia="en-US"/>
        </w:rPr>
        <w:t xml:space="preserve"> (далее –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D73AF8" w:rsidRPr="00A03953" w:rsidRDefault="00D73AF8" w:rsidP="00D73AF8">
      <w:pPr>
        <w:widowControl w:val="0"/>
        <w:autoSpaceDE w:val="0"/>
        <w:autoSpaceDN w:val="0"/>
        <w:adjustRightInd w:val="0"/>
        <w:ind w:firstLine="540"/>
        <w:jc w:val="both"/>
        <w:rPr>
          <w:rFonts w:eastAsia="Calibri"/>
          <w:lang w:eastAsia="en-US"/>
        </w:rPr>
      </w:pPr>
      <w:r w:rsidRPr="00A03953">
        <w:rPr>
          <w:rFonts w:eastAsia="Calibri"/>
          <w:lang w:eastAsia="en-US"/>
        </w:rPr>
        <w:t xml:space="preserve">2. Сведения о доходах, об имуществе и обязательствах имущественного характера представляются руководителем по утвержденным формам </w:t>
      </w:r>
      <w:r w:rsidR="005A62CB" w:rsidRPr="00A03953">
        <w:rPr>
          <w:rFonts w:eastAsia="Calibri"/>
          <w:lang w:eastAsia="en-US"/>
        </w:rPr>
        <w:t>справок ежегодно</w:t>
      </w:r>
      <w:r w:rsidRPr="00A03953">
        <w:rPr>
          <w:rFonts w:eastAsia="Calibri"/>
          <w:lang w:eastAsia="en-US"/>
        </w:rPr>
        <w:t>, не позднее 30 апреля года, следующего за отчетным.</w:t>
      </w:r>
    </w:p>
    <w:p w:rsidR="00D73AF8" w:rsidRPr="00A03953" w:rsidRDefault="00D73AF8" w:rsidP="00D73AF8">
      <w:pPr>
        <w:widowControl w:val="0"/>
        <w:autoSpaceDE w:val="0"/>
        <w:autoSpaceDN w:val="0"/>
        <w:adjustRightInd w:val="0"/>
        <w:ind w:firstLine="540"/>
        <w:jc w:val="both"/>
        <w:rPr>
          <w:rFonts w:eastAsia="Calibri"/>
          <w:lang w:eastAsia="en-US"/>
        </w:rPr>
      </w:pPr>
      <w:r w:rsidRPr="00A03953">
        <w:rPr>
          <w:rFonts w:eastAsia="Calibri"/>
          <w:lang w:eastAsia="en-US"/>
        </w:rPr>
        <w:t>3. Гражданин предоставляет:</w:t>
      </w:r>
    </w:p>
    <w:p w:rsidR="00D73AF8" w:rsidRPr="00A03953" w:rsidRDefault="00D73AF8" w:rsidP="00D73AF8">
      <w:pPr>
        <w:widowControl w:val="0"/>
        <w:autoSpaceDE w:val="0"/>
        <w:autoSpaceDN w:val="0"/>
        <w:adjustRightInd w:val="0"/>
        <w:ind w:firstLine="540"/>
        <w:jc w:val="both"/>
        <w:rPr>
          <w:rFonts w:eastAsia="Calibri"/>
          <w:lang w:eastAsia="en-US"/>
        </w:rPr>
      </w:pPr>
      <w:r w:rsidRPr="00A03953">
        <w:rPr>
          <w:rFonts w:eastAsia="Calibri"/>
          <w:lang w:eastAsia="en-US"/>
        </w:rPr>
        <w:t>3.1. Сведения о своих доходах, полученных от всех источников (включая доходы по прежнему месту работы или месту замещения выборной должности)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D73AF8" w:rsidRPr="00A03953" w:rsidRDefault="00D73AF8" w:rsidP="00D73AF8">
      <w:pPr>
        <w:widowControl w:val="0"/>
        <w:autoSpaceDE w:val="0"/>
        <w:autoSpaceDN w:val="0"/>
        <w:adjustRightInd w:val="0"/>
        <w:ind w:firstLine="540"/>
        <w:jc w:val="both"/>
        <w:rPr>
          <w:rFonts w:eastAsia="Calibri"/>
          <w:lang w:eastAsia="en-US"/>
        </w:rPr>
      </w:pPr>
      <w:r w:rsidRPr="00A03953">
        <w:rPr>
          <w:rFonts w:eastAsia="Calibri"/>
          <w:lang w:eastAsia="en-US"/>
        </w:rPr>
        <w:t>3.2.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rsidR="00D73AF8" w:rsidRPr="00A03953" w:rsidRDefault="00D73AF8" w:rsidP="00D73AF8">
      <w:pPr>
        <w:widowControl w:val="0"/>
        <w:autoSpaceDE w:val="0"/>
        <w:autoSpaceDN w:val="0"/>
        <w:adjustRightInd w:val="0"/>
        <w:ind w:firstLine="540"/>
        <w:jc w:val="both"/>
        <w:rPr>
          <w:rFonts w:eastAsia="Calibri"/>
          <w:lang w:eastAsia="en-US"/>
        </w:rPr>
      </w:pPr>
      <w:r w:rsidRPr="00A03953">
        <w:rPr>
          <w:rFonts w:eastAsia="Calibri"/>
          <w:lang w:eastAsia="en-US"/>
        </w:rPr>
        <w:t xml:space="preserve">4. Руководитель предоставляет: </w:t>
      </w:r>
    </w:p>
    <w:p w:rsidR="00D73AF8" w:rsidRPr="00A03953" w:rsidRDefault="00D73AF8" w:rsidP="00D73AF8">
      <w:pPr>
        <w:widowControl w:val="0"/>
        <w:autoSpaceDE w:val="0"/>
        <w:autoSpaceDN w:val="0"/>
        <w:adjustRightInd w:val="0"/>
        <w:ind w:firstLine="540"/>
        <w:jc w:val="both"/>
        <w:rPr>
          <w:rFonts w:eastAsia="Calibri"/>
          <w:lang w:eastAsia="en-US"/>
        </w:rPr>
      </w:pPr>
      <w:r>
        <w:rPr>
          <w:rFonts w:eastAsia="Calibri"/>
          <w:lang w:eastAsia="en-US"/>
        </w:rPr>
        <w:t>4.1.</w:t>
      </w:r>
      <w:r w:rsidRPr="00A03953">
        <w:rPr>
          <w:rFonts w:eastAsia="Calibri"/>
          <w:lang w:eastAsia="en-US"/>
        </w:rPr>
        <w:t>Сведения о своих доходах, полученных за отчетный период</w:t>
      </w:r>
      <w:r w:rsidR="00F43929">
        <w:rPr>
          <w:rFonts w:eastAsia="Calibri"/>
          <w:lang w:eastAsia="en-US"/>
        </w:rPr>
        <w:t xml:space="preserve"> </w:t>
      </w:r>
      <w:r w:rsidRPr="00A03953">
        <w:rPr>
          <w:rFonts w:eastAsia="Calibri"/>
          <w:lang w:eastAsia="en-US"/>
        </w:rPr>
        <w:t>(с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73AF8" w:rsidRPr="00A03953" w:rsidRDefault="00D73AF8" w:rsidP="00D73AF8">
      <w:pPr>
        <w:widowControl w:val="0"/>
        <w:autoSpaceDE w:val="0"/>
        <w:autoSpaceDN w:val="0"/>
        <w:adjustRightInd w:val="0"/>
        <w:ind w:firstLine="540"/>
        <w:jc w:val="both"/>
        <w:rPr>
          <w:rFonts w:eastAsia="Calibri"/>
          <w:lang w:eastAsia="en-US"/>
        </w:rPr>
      </w:pPr>
      <w:r>
        <w:rPr>
          <w:rFonts w:eastAsia="Calibri"/>
          <w:lang w:eastAsia="en-US"/>
        </w:rPr>
        <w:t xml:space="preserve">4.2. </w:t>
      </w:r>
      <w:r w:rsidRPr="00A03953">
        <w:rPr>
          <w:rFonts w:eastAsia="Calibri"/>
          <w:lang w:eastAsia="en-US"/>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73AF8" w:rsidRPr="00A03953" w:rsidRDefault="00D73AF8" w:rsidP="00D73AF8">
      <w:pPr>
        <w:widowControl w:val="0"/>
        <w:autoSpaceDE w:val="0"/>
        <w:autoSpaceDN w:val="0"/>
        <w:adjustRightInd w:val="0"/>
        <w:ind w:firstLine="540"/>
        <w:jc w:val="both"/>
        <w:rPr>
          <w:rFonts w:eastAsia="Calibri"/>
          <w:lang w:eastAsia="en-US"/>
        </w:rPr>
      </w:pPr>
      <w:r w:rsidRPr="00A03953">
        <w:rPr>
          <w:rFonts w:eastAsia="Calibri"/>
          <w:lang w:eastAsia="en-US"/>
        </w:rPr>
        <w:t>5. Гражданин или руководитель обязаны предоставлять работодателю в письменной и электронной форме сведения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D73AF8" w:rsidRPr="00A03953" w:rsidRDefault="00D73AF8" w:rsidP="00D73AF8">
      <w:pPr>
        <w:widowControl w:val="0"/>
        <w:autoSpaceDE w:val="0"/>
        <w:autoSpaceDN w:val="0"/>
        <w:adjustRightInd w:val="0"/>
        <w:ind w:firstLine="540"/>
        <w:jc w:val="both"/>
        <w:rPr>
          <w:rFonts w:eastAsia="Calibri"/>
          <w:lang w:eastAsia="en-US"/>
        </w:rPr>
      </w:pPr>
      <w:r w:rsidRPr="00A03953">
        <w:rPr>
          <w:rFonts w:eastAsia="Calibri"/>
          <w:lang w:eastAsia="en-US"/>
        </w:rPr>
        <w:t xml:space="preserve">6.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w:t>
      </w:r>
      <w:r w:rsidR="008C3DB0">
        <w:rPr>
          <w:rFonts w:eastAsia="Calibri"/>
          <w:lang w:eastAsia="en-US"/>
        </w:rPr>
        <w:t xml:space="preserve">до 30 мая </w:t>
      </w:r>
      <w:r w:rsidRPr="00A03953">
        <w:rPr>
          <w:rFonts w:eastAsia="Calibri"/>
          <w:lang w:eastAsia="en-US"/>
        </w:rPr>
        <w:t>года, следующего за отчетным.</w:t>
      </w:r>
    </w:p>
    <w:p w:rsidR="00D73AF8" w:rsidRPr="00A03953" w:rsidRDefault="00D73AF8" w:rsidP="00D73AF8">
      <w:pPr>
        <w:widowControl w:val="0"/>
        <w:autoSpaceDE w:val="0"/>
        <w:autoSpaceDN w:val="0"/>
        <w:adjustRightInd w:val="0"/>
        <w:ind w:firstLine="540"/>
        <w:jc w:val="both"/>
        <w:rPr>
          <w:rFonts w:eastAsia="Calibri"/>
          <w:lang w:eastAsia="en-US"/>
        </w:rPr>
      </w:pPr>
      <w:r w:rsidRPr="00A03953">
        <w:rPr>
          <w:rFonts w:eastAsia="Calibri"/>
          <w:lang w:eastAsia="en-US"/>
        </w:rPr>
        <w:t>Такие уточненные сведения не считаются представленными с нарушением срока.</w:t>
      </w:r>
    </w:p>
    <w:p w:rsidR="00D73AF8" w:rsidRPr="00A03953" w:rsidRDefault="00D73AF8" w:rsidP="00D73AF8">
      <w:pPr>
        <w:widowControl w:val="0"/>
        <w:autoSpaceDE w:val="0"/>
        <w:autoSpaceDN w:val="0"/>
        <w:adjustRightInd w:val="0"/>
        <w:ind w:firstLine="540"/>
        <w:jc w:val="both"/>
        <w:rPr>
          <w:rFonts w:eastAsia="Calibri"/>
          <w:lang w:eastAsia="en-US"/>
        </w:rPr>
      </w:pPr>
      <w:r w:rsidRPr="00A03953">
        <w:rPr>
          <w:rFonts w:eastAsia="Calibri"/>
          <w:lang w:eastAsia="en-US"/>
        </w:rPr>
        <w:t xml:space="preserve">7. Проверка достоверности и полноты сведений о доходах, об имуществе и обязательствах имущественного характера, представленных гражданином или руководителем </w:t>
      </w:r>
      <w:r>
        <w:rPr>
          <w:rFonts w:eastAsia="Calibri" w:cs="Times New Roman"/>
          <w:lang w:eastAsia="en-US"/>
        </w:rPr>
        <w:t xml:space="preserve">муниципального учреждения городского округа Электросталь </w:t>
      </w:r>
      <w:r w:rsidRPr="00136DD5">
        <w:rPr>
          <w:rFonts w:eastAsia="Calibri" w:cs="Times New Roman"/>
          <w:lang w:eastAsia="en-US"/>
        </w:rPr>
        <w:t>Московской области</w:t>
      </w:r>
      <w:r w:rsidRPr="00A03953">
        <w:rPr>
          <w:rFonts w:eastAsia="Calibri"/>
          <w:lang w:eastAsia="en-US"/>
        </w:rPr>
        <w:t xml:space="preserve"> осуществляется в порядке, устанавливаемом</w:t>
      </w:r>
      <w:r>
        <w:rPr>
          <w:rFonts w:eastAsia="Calibri"/>
          <w:lang w:eastAsia="en-US"/>
        </w:rPr>
        <w:t xml:space="preserve"> нормативными правовыми актами Российской Федерации</w:t>
      </w:r>
      <w:r w:rsidRPr="00A03953">
        <w:rPr>
          <w:rFonts w:eastAsia="Calibri"/>
          <w:lang w:eastAsia="en-US"/>
        </w:rPr>
        <w:t>.</w:t>
      </w:r>
    </w:p>
    <w:p w:rsidR="00D73AF8" w:rsidRPr="00A03953" w:rsidRDefault="00D73AF8" w:rsidP="00D73AF8">
      <w:pPr>
        <w:widowControl w:val="0"/>
        <w:autoSpaceDE w:val="0"/>
        <w:autoSpaceDN w:val="0"/>
        <w:adjustRightInd w:val="0"/>
        <w:ind w:firstLine="540"/>
        <w:jc w:val="both"/>
        <w:rPr>
          <w:rFonts w:eastAsia="Calibri"/>
          <w:lang w:eastAsia="en-US"/>
        </w:rPr>
      </w:pPr>
      <w:r w:rsidRPr="00A03953">
        <w:rPr>
          <w:rFonts w:eastAsia="Calibri"/>
          <w:lang w:eastAsia="en-US"/>
        </w:rPr>
        <w:t>8.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73AF8" w:rsidRDefault="00D73AF8" w:rsidP="00D73AF8"/>
    <w:sectPr w:rsidR="00D73AF8" w:rsidSect="008064DE">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B2"/>
    <w:rsid w:val="000A5E8B"/>
    <w:rsid w:val="001418B4"/>
    <w:rsid w:val="001868CC"/>
    <w:rsid w:val="001F28BD"/>
    <w:rsid w:val="001F7E67"/>
    <w:rsid w:val="00250D46"/>
    <w:rsid w:val="002635CF"/>
    <w:rsid w:val="002C7E1F"/>
    <w:rsid w:val="00322644"/>
    <w:rsid w:val="00503E05"/>
    <w:rsid w:val="00523762"/>
    <w:rsid w:val="00576BAE"/>
    <w:rsid w:val="0058120C"/>
    <w:rsid w:val="005A62CB"/>
    <w:rsid w:val="005D4470"/>
    <w:rsid w:val="00601ACA"/>
    <w:rsid w:val="00712CFC"/>
    <w:rsid w:val="008064DE"/>
    <w:rsid w:val="00826163"/>
    <w:rsid w:val="008C3DB0"/>
    <w:rsid w:val="009633C4"/>
    <w:rsid w:val="00986EB2"/>
    <w:rsid w:val="00B91C1D"/>
    <w:rsid w:val="00C05E3B"/>
    <w:rsid w:val="00D73AF8"/>
    <w:rsid w:val="00DB2A42"/>
    <w:rsid w:val="00DD33F9"/>
    <w:rsid w:val="00E53291"/>
    <w:rsid w:val="00EA2780"/>
    <w:rsid w:val="00F3169C"/>
    <w:rsid w:val="00F43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E5698-A500-4D1E-BF1F-D2F78B5B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AF8"/>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D73AF8"/>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AF8"/>
    <w:rPr>
      <w:rFonts w:ascii="Times New Roman" w:eastAsia="Times New Roman" w:hAnsi="Times New Roman" w:cs="Times New Roman"/>
      <w:sz w:val="24"/>
      <w:szCs w:val="20"/>
      <w:lang w:eastAsia="ru-RU"/>
    </w:rPr>
  </w:style>
  <w:style w:type="paragraph" w:styleId="a3">
    <w:name w:val="Body Text"/>
    <w:basedOn w:val="a"/>
    <w:link w:val="a4"/>
    <w:rsid w:val="00D73AF8"/>
    <w:pPr>
      <w:jc w:val="both"/>
    </w:pPr>
    <w:rPr>
      <w:rFonts w:ascii="Arial" w:hAnsi="Arial" w:cs="Times New Roman"/>
      <w:szCs w:val="20"/>
    </w:rPr>
  </w:style>
  <w:style w:type="character" w:customStyle="1" w:styleId="a4">
    <w:name w:val="Основной текст Знак"/>
    <w:basedOn w:val="a0"/>
    <w:link w:val="a3"/>
    <w:rsid w:val="00D73AF8"/>
    <w:rPr>
      <w:rFonts w:ascii="Arial" w:eastAsia="Times New Roman" w:hAnsi="Arial" w:cs="Times New Roman"/>
      <w:sz w:val="24"/>
      <w:szCs w:val="20"/>
      <w:lang w:eastAsia="ru-RU"/>
    </w:rPr>
  </w:style>
  <w:style w:type="paragraph" w:styleId="a5">
    <w:name w:val="Body Text Indent"/>
    <w:basedOn w:val="a"/>
    <w:link w:val="a6"/>
    <w:rsid w:val="00D73AF8"/>
    <w:pPr>
      <w:ind w:firstLine="720"/>
      <w:jc w:val="both"/>
    </w:pPr>
  </w:style>
  <w:style w:type="character" w:customStyle="1" w:styleId="a6">
    <w:name w:val="Основной текст с отступом Знак"/>
    <w:basedOn w:val="a0"/>
    <w:link w:val="a5"/>
    <w:rsid w:val="00D73AF8"/>
    <w:rPr>
      <w:rFonts w:ascii="Times New Roman" w:eastAsia="Times New Roman" w:hAnsi="Times New Roman" w:cs="Arial"/>
      <w:sz w:val="24"/>
      <w:szCs w:val="24"/>
      <w:lang w:eastAsia="ru-RU"/>
    </w:rPr>
  </w:style>
  <w:style w:type="paragraph" w:styleId="2">
    <w:name w:val="Body Text Indent 2"/>
    <w:basedOn w:val="a"/>
    <w:link w:val="20"/>
    <w:rsid w:val="00D73AF8"/>
    <w:pPr>
      <w:ind w:left="1440" w:firstLine="720"/>
      <w:jc w:val="both"/>
    </w:pPr>
    <w:rPr>
      <w:rFonts w:cs="Times New Roman"/>
      <w:bCs/>
      <w:szCs w:val="20"/>
    </w:rPr>
  </w:style>
  <w:style w:type="character" w:customStyle="1" w:styleId="20">
    <w:name w:val="Основной текст с отступом 2 Знак"/>
    <w:basedOn w:val="a0"/>
    <w:link w:val="2"/>
    <w:rsid w:val="00D73AF8"/>
    <w:rPr>
      <w:rFonts w:ascii="Times New Roman" w:eastAsia="Times New Roman" w:hAnsi="Times New Roman" w:cs="Times New Roman"/>
      <w:bCs/>
      <w:sz w:val="24"/>
      <w:szCs w:val="20"/>
      <w:lang w:eastAsia="ru-RU"/>
    </w:rPr>
  </w:style>
  <w:style w:type="paragraph" w:styleId="a7">
    <w:name w:val="Balloon Text"/>
    <w:basedOn w:val="a"/>
    <w:link w:val="a8"/>
    <w:rsid w:val="00D73AF8"/>
    <w:rPr>
      <w:rFonts w:ascii="Tahoma" w:hAnsi="Tahoma" w:cs="Times New Roman"/>
      <w:sz w:val="16"/>
      <w:szCs w:val="16"/>
      <w:lang w:val="x-none" w:eastAsia="x-none"/>
    </w:rPr>
  </w:style>
  <w:style w:type="character" w:customStyle="1" w:styleId="a8">
    <w:name w:val="Текст выноски Знак"/>
    <w:basedOn w:val="a0"/>
    <w:link w:val="a7"/>
    <w:rsid w:val="00D73AF8"/>
    <w:rPr>
      <w:rFonts w:ascii="Tahoma" w:eastAsia="Times New Roman" w:hAnsi="Tahoma" w:cs="Times New Roman"/>
      <w:sz w:val="16"/>
      <w:szCs w:val="16"/>
      <w:lang w:val="x-none" w:eastAsia="x-none"/>
    </w:rPr>
  </w:style>
  <w:style w:type="paragraph" w:customStyle="1" w:styleId="ConsPlusTitle">
    <w:name w:val="ConsPlusTitle"/>
    <w:rsid w:val="00D73AF8"/>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D73AF8"/>
  </w:style>
  <w:style w:type="paragraph" w:styleId="a9">
    <w:name w:val="No Spacing"/>
    <w:uiPriority w:val="1"/>
    <w:qFormat/>
    <w:rsid w:val="00D73AF8"/>
    <w:pPr>
      <w:spacing w:after="0" w:line="240" w:lineRule="auto"/>
    </w:pPr>
    <w:rPr>
      <w:rFonts w:ascii="Calibri" w:eastAsia="Times New Roman" w:hAnsi="Calibri" w:cs="Times New Roman"/>
      <w:lang w:eastAsia="ru-RU"/>
    </w:rPr>
  </w:style>
  <w:style w:type="paragraph" w:styleId="aa">
    <w:name w:val="header"/>
    <w:basedOn w:val="a"/>
    <w:link w:val="ab"/>
    <w:rsid w:val="00D73AF8"/>
    <w:pPr>
      <w:tabs>
        <w:tab w:val="center" w:pos="4677"/>
        <w:tab w:val="right" w:pos="9355"/>
      </w:tabs>
    </w:pPr>
    <w:rPr>
      <w:rFonts w:cs="Times New Roman"/>
    </w:rPr>
  </w:style>
  <w:style w:type="character" w:customStyle="1" w:styleId="ab">
    <w:name w:val="Верхний колонтитул Знак"/>
    <w:basedOn w:val="a0"/>
    <w:link w:val="aa"/>
    <w:rsid w:val="00D73AF8"/>
    <w:rPr>
      <w:rFonts w:ascii="Times New Roman" w:eastAsia="Times New Roman" w:hAnsi="Times New Roman" w:cs="Times New Roman"/>
      <w:sz w:val="24"/>
      <w:szCs w:val="24"/>
      <w:lang w:eastAsia="ru-RU"/>
    </w:rPr>
  </w:style>
  <w:style w:type="character" w:styleId="ac">
    <w:name w:val="page number"/>
    <w:basedOn w:val="a0"/>
    <w:rsid w:val="00D73AF8"/>
  </w:style>
  <w:style w:type="paragraph" w:styleId="ad">
    <w:name w:val="Document Map"/>
    <w:basedOn w:val="a"/>
    <w:link w:val="ae"/>
    <w:rsid w:val="00D73AF8"/>
    <w:pPr>
      <w:shd w:val="clear" w:color="auto" w:fill="000080"/>
    </w:pPr>
    <w:rPr>
      <w:rFonts w:ascii="Tahoma" w:hAnsi="Tahoma" w:cs="Tahoma"/>
      <w:sz w:val="20"/>
      <w:szCs w:val="20"/>
    </w:rPr>
  </w:style>
  <w:style w:type="character" w:customStyle="1" w:styleId="ae">
    <w:name w:val="Схема документа Знак"/>
    <w:basedOn w:val="a0"/>
    <w:link w:val="ad"/>
    <w:rsid w:val="00D73AF8"/>
    <w:rPr>
      <w:rFonts w:ascii="Tahoma" w:eastAsia="Times New Roman" w:hAnsi="Tahoma" w:cs="Tahoma"/>
      <w:sz w:val="20"/>
      <w:szCs w:val="20"/>
      <w:shd w:val="clear" w:color="auto" w:fill="000080"/>
      <w:lang w:eastAsia="ru-RU"/>
    </w:rPr>
  </w:style>
  <w:style w:type="table" w:styleId="af">
    <w:name w:val="Table Grid"/>
    <w:basedOn w:val="a1"/>
    <w:rsid w:val="00D73A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rsid w:val="00D73AF8"/>
    <w:pPr>
      <w:tabs>
        <w:tab w:val="center" w:pos="4677"/>
        <w:tab w:val="right" w:pos="9355"/>
      </w:tabs>
    </w:pPr>
    <w:rPr>
      <w:rFonts w:cs="Times New Roman"/>
    </w:rPr>
  </w:style>
  <w:style w:type="character" w:customStyle="1" w:styleId="af1">
    <w:name w:val="Нижний колонтитул Знак"/>
    <w:basedOn w:val="a0"/>
    <w:link w:val="af0"/>
    <w:rsid w:val="00D73AF8"/>
    <w:rPr>
      <w:rFonts w:ascii="Times New Roman" w:eastAsia="Times New Roman" w:hAnsi="Times New Roman" w:cs="Times New Roman"/>
      <w:sz w:val="24"/>
      <w:szCs w:val="24"/>
      <w:lang w:eastAsia="ru-RU"/>
    </w:rPr>
  </w:style>
  <w:style w:type="paragraph" w:styleId="af2">
    <w:name w:val="List Paragraph"/>
    <w:basedOn w:val="a"/>
    <w:uiPriority w:val="34"/>
    <w:qFormat/>
    <w:rsid w:val="00806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1081</Words>
  <Characters>6164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Прудникова</dc:creator>
  <cp:keywords/>
  <dc:description/>
  <cp:lastModifiedBy>Татьяна A. Побежимова</cp:lastModifiedBy>
  <cp:revision>3</cp:revision>
  <cp:lastPrinted>2018-04-16T12:49:00Z</cp:lastPrinted>
  <dcterms:created xsi:type="dcterms:W3CDTF">2018-04-17T07:42:00Z</dcterms:created>
  <dcterms:modified xsi:type="dcterms:W3CDTF">2018-04-17T07:53:00Z</dcterms:modified>
</cp:coreProperties>
</file>