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Pr="000E235D" w:rsidRDefault="009E2772" w:rsidP="000E235D">
      <w:pPr>
        <w:jc w:val="center"/>
        <w:rPr>
          <w:sz w:val="28"/>
          <w:szCs w:val="28"/>
        </w:rPr>
      </w:pPr>
      <w:bookmarkStart w:id="0" w:name="_Hlk30502763"/>
      <w:r w:rsidRPr="000E235D">
        <w:rPr>
          <w:noProof/>
          <w:sz w:val="28"/>
          <w:szCs w:val="28"/>
        </w:rPr>
        <w:drawing>
          <wp:inline distT="0" distB="0" distL="0" distR="0" wp14:anchorId="2541FD3D" wp14:editId="6F9CDB3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9E2772" w:rsidP="000E235D">
      <w:pPr>
        <w:jc w:val="center"/>
        <w:rPr>
          <w:sz w:val="28"/>
          <w:szCs w:val="28"/>
        </w:rPr>
      </w:pPr>
      <w:r w:rsidRPr="000E235D">
        <w:rPr>
          <w:sz w:val="28"/>
          <w:szCs w:val="28"/>
        </w:rPr>
        <w:t>СОВЕТ ДЕПУТАТОВ ГОРОДСКОГО ОКРУГА ЭЛЕКТРОСТАЛЬ</w:t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0E235D" w:rsidP="000E23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2772" w:rsidRPr="000E235D">
        <w:rPr>
          <w:sz w:val="28"/>
          <w:szCs w:val="28"/>
        </w:rPr>
        <w:t>ОБЛАСТИ</w:t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0E235D" w:rsidP="000E235D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E2772" w:rsidRPr="000E235D">
        <w:rPr>
          <w:sz w:val="44"/>
          <w:szCs w:val="44"/>
        </w:rPr>
        <w:t>Е</w:t>
      </w:r>
    </w:p>
    <w:p w:rsidR="009E2772" w:rsidRPr="000E235D" w:rsidRDefault="009E2772" w:rsidP="000E235D">
      <w:pPr>
        <w:jc w:val="center"/>
        <w:rPr>
          <w:sz w:val="44"/>
          <w:szCs w:val="44"/>
        </w:rPr>
      </w:pPr>
    </w:p>
    <w:p w:rsidR="009E2772" w:rsidRPr="000E235D" w:rsidRDefault="000E235D" w:rsidP="009E2772">
      <w:r>
        <w:t>о</w:t>
      </w:r>
      <w:r w:rsidR="009E2772" w:rsidRPr="000E235D">
        <w:t xml:space="preserve">т </w:t>
      </w:r>
      <w:r>
        <w:t xml:space="preserve">23.06.2022 </w:t>
      </w:r>
      <w:r w:rsidR="009E2772" w:rsidRPr="000E235D">
        <w:t xml:space="preserve">№ </w:t>
      </w:r>
      <w:r>
        <w:t>155/30</w:t>
      </w:r>
    </w:p>
    <w:p w:rsidR="009E2772" w:rsidRPr="000E235D" w:rsidRDefault="009E2772" w:rsidP="009E2772"/>
    <w:p w:rsidR="009E2772" w:rsidRPr="001A5A7E" w:rsidRDefault="009E2772" w:rsidP="000E235D">
      <w:pPr>
        <w:spacing w:line="240" w:lineRule="exact"/>
        <w:ind w:right="4677"/>
        <w:jc w:val="both"/>
      </w:pPr>
      <w:r w:rsidRPr="001A5A7E">
        <w:t>О</w:t>
      </w:r>
      <w:r w:rsidR="008D78B9">
        <w:t xml:space="preserve">б утверждении </w:t>
      </w:r>
      <w:r w:rsidRPr="001A5A7E">
        <w:t>Положени</w:t>
      </w:r>
      <w:r w:rsidR="008D78B9">
        <w:t>я</w:t>
      </w:r>
      <w:r w:rsidRPr="001A5A7E">
        <w:t xml:space="preserve"> о</w:t>
      </w:r>
      <w:r w:rsidR="008D4F10" w:rsidRPr="001A5A7E">
        <w:t>б Управлении городского жилищного и коммунального хозяйства</w:t>
      </w:r>
      <w:r w:rsidR="000E235D">
        <w:t xml:space="preserve"> </w:t>
      </w:r>
      <w:r w:rsidRPr="001A5A7E">
        <w:t>Администрации городского округа</w:t>
      </w:r>
      <w:r w:rsidR="000E235D">
        <w:t xml:space="preserve"> </w:t>
      </w:r>
      <w:r w:rsidRPr="001A5A7E">
        <w:t>Электросталь Московской области</w:t>
      </w:r>
      <w:r w:rsidR="008D78B9">
        <w:t xml:space="preserve"> в</w:t>
      </w:r>
      <w:r w:rsidR="000E235D">
        <w:t xml:space="preserve"> </w:t>
      </w:r>
      <w:r w:rsidR="008D78B9">
        <w:t>новой редакции</w:t>
      </w:r>
    </w:p>
    <w:p w:rsidR="009E2772" w:rsidRPr="001A5A7E" w:rsidRDefault="009E2772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CA7264" w:rsidRPr="008D78B9" w:rsidRDefault="008D78B9" w:rsidP="000E235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78B9">
        <w:t xml:space="preserve">В связи с изменением функций и полномочий Управления городского жилищного и коммунального хозяйства Администрации городского округа Электросталь Московской области и в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2E7782">
        <w:rPr>
          <w:rFonts w:eastAsia="Calibri"/>
          <w:lang w:eastAsia="en-US"/>
        </w:rPr>
        <w:t>З</w:t>
      </w:r>
      <w:r w:rsidR="00B04BB6" w:rsidRPr="008D78B9">
        <w:rPr>
          <w:rFonts w:eastAsia="Calibri"/>
          <w:lang w:eastAsia="en-US"/>
        </w:rPr>
        <w:t xml:space="preserve">аконом Московской области от </w:t>
      </w:r>
      <w:r w:rsidR="007F0EC9" w:rsidRPr="007F0EC9">
        <w:rPr>
          <w:rFonts w:eastAsia="Calibri"/>
          <w:lang w:eastAsia="en-US"/>
        </w:rPr>
        <w:t>05.04.2022 № 40/2022-03</w:t>
      </w:r>
      <w:r w:rsidR="007F0EC9">
        <w:rPr>
          <w:rFonts w:eastAsia="Calibri"/>
          <w:lang w:eastAsia="en-US"/>
        </w:rPr>
        <w:t xml:space="preserve"> «</w:t>
      </w:r>
      <w:r w:rsidR="00B04BB6">
        <w:rPr>
          <w:rFonts w:eastAsiaTheme="minorHAnsi"/>
          <w:lang w:eastAsia="en-US"/>
        </w:rPr>
        <w:t xml:space="preserve">О внесении изменений в </w:t>
      </w:r>
      <w:r w:rsidR="002E7782">
        <w:rPr>
          <w:rFonts w:eastAsiaTheme="minorHAnsi"/>
          <w:lang w:eastAsia="en-US"/>
        </w:rPr>
        <w:t>З</w:t>
      </w:r>
      <w:r w:rsidR="00B04BB6">
        <w:rPr>
          <w:rFonts w:eastAsiaTheme="minorHAnsi"/>
          <w:lang w:eastAsia="en-US"/>
        </w:rPr>
        <w:t>акон Московской области "</w:t>
      </w:r>
      <w:r w:rsidR="002E7782" w:rsidRPr="002E7782">
        <w:rPr>
          <w:rFonts w:eastAsia="Calibri"/>
          <w:lang w:eastAsia="en-US"/>
        </w:rPr>
        <w:t>О стандарте нормати</w:t>
      </w:r>
      <w:r w:rsidR="002E7782">
        <w:rPr>
          <w:rFonts w:eastAsia="Calibri"/>
          <w:lang w:eastAsia="en-US"/>
        </w:rPr>
        <w:t>вной</w:t>
      </w:r>
      <w:r w:rsidR="002E7782" w:rsidRPr="002E7782">
        <w:rPr>
          <w:rFonts w:eastAsia="Calibri"/>
          <w:lang w:eastAsia="en-US"/>
        </w:rPr>
        <w:t xml:space="preserve"> площади жилого помещения для представления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</w:t>
      </w:r>
      <w:r w:rsidR="00B04BB6">
        <w:rPr>
          <w:rFonts w:eastAsiaTheme="minorHAnsi"/>
          <w:lang w:eastAsia="en-US"/>
        </w:rPr>
        <w:t>", прекращении осуществления органами местного самоуправления муниципальных образований  Московской области государственных полномочий  Московской области по организ</w:t>
      </w:r>
      <w:r w:rsidR="00767C02">
        <w:rPr>
          <w:rFonts w:eastAsiaTheme="minorHAnsi"/>
          <w:lang w:eastAsia="en-US"/>
        </w:rPr>
        <w:t>ации предоставления гражданам Российской Федерации</w:t>
      </w:r>
      <w:r w:rsidR="00B04BB6">
        <w:rPr>
          <w:rFonts w:eastAsiaTheme="minorHAnsi"/>
          <w:lang w:eastAsia="en-US"/>
        </w:rPr>
        <w:t xml:space="preserve">, </w:t>
      </w:r>
      <w:r w:rsidR="00767C02">
        <w:rPr>
          <w:rFonts w:eastAsiaTheme="minorHAnsi"/>
          <w:lang w:eastAsia="en-US"/>
        </w:rPr>
        <w:t>имеющим место жительства в Московской области, субсидий на оплату жилого помещения и коммунальных услуг и о признании утратившими силу некоторых законов Московской области</w:t>
      </w:r>
      <w:r w:rsidR="007F0EC9">
        <w:rPr>
          <w:rFonts w:eastAsiaTheme="minorHAnsi"/>
          <w:lang w:eastAsia="en-US"/>
        </w:rPr>
        <w:t>»</w:t>
      </w:r>
      <w:r w:rsidR="00767C02">
        <w:rPr>
          <w:rFonts w:eastAsiaTheme="minorHAnsi"/>
          <w:lang w:eastAsia="en-US"/>
        </w:rPr>
        <w:t xml:space="preserve">, </w:t>
      </w:r>
      <w:r w:rsidRPr="008D78B9">
        <w:t xml:space="preserve">руководствуясь Уставом городского округа Электросталь Московской области, </w:t>
      </w:r>
      <w:r w:rsidRPr="008D78B9">
        <w:rPr>
          <w:rFonts w:eastAsia="Calibri"/>
          <w:lang w:eastAsia="en-US"/>
        </w:rPr>
        <w:t>Совет депутатов городского округа Электросталь Московской области решил:</w:t>
      </w:r>
    </w:p>
    <w:p w:rsidR="008D78B9" w:rsidRPr="008D78B9" w:rsidRDefault="008D78B9" w:rsidP="00CA7264">
      <w:pPr>
        <w:numPr>
          <w:ilvl w:val="0"/>
          <w:numId w:val="2"/>
        </w:numPr>
        <w:spacing w:after="240"/>
        <w:ind w:left="0" w:firstLine="0"/>
        <w:jc w:val="both"/>
      </w:pPr>
      <w:r w:rsidRPr="008D78B9">
        <w:t>Утвердить Положение об Управлении городского жилищного и коммунального хозяйства Администрации городского округа Электросталь Московской области в новой редакции (прилагается);</w:t>
      </w:r>
    </w:p>
    <w:p w:rsidR="002E7782" w:rsidRDefault="008D78B9" w:rsidP="00CA7264">
      <w:pPr>
        <w:numPr>
          <w:ilvl w:val="0"/>
          <w:numId w:val="2"/>
        </w:numPr>
        <w:spacing w:after="240"/>
        <w:ind w:left="0" w:firstLine="0"/>
        <w:jc w:val="both"/>
      </w:pPr>
      <w:r w:rsidRPr="008D78B9">
        <w:t xml:space="preserve">Признать утратившим силу Положение об Управлении городского жилищного и коммунального хозяйства Администрации городского округа Электросталь Московской области утвержденное решением Совета депутатов городского округа Электросталь от </w:t>
      </w:r>
      <w:r w:rsidR="00CA7264" w:rsidRPr="00CA7264">
        <w:t>19.12.2018 № 327/52</w:t>
      </w:r>
      <w:r w:rsidR="002E7782">
        <w:t>, в редакции решений Совета депутатов городского округа Электросталь от 10.07.2019 № 373/59, от 23.12.2021 № 110/23, от 17.02.2022 № 125/25</w:t>
      </w:r>
      <w:r w:rsidR="007F0EC9">
        <w:t>;</w:t>
      </w:r>
    </w:p>
    <w:p w:rsidR="00CA7264" w:rsidRDefault="007F0EC9" w:rsidP="000E235D">
      <w:pPr>
        <w:spacing w:after="240"/>
        <w:jc w:val="both"/>
      </w:pPr>
      <w:r>
        <w:t xml:space="preserve">3. </w:t>
      </w:r>
      <w:r w:rsidR="00CA7264">
        <w:t>Опубликовать настоящее решение в с</w:t>
      </w:r>
      <w:r w:rsidR="000E235D">
        <w:t xml:space="preserve">редствах массовой информации и </w:t>
      </w:r>
      <w:r w:rsidR="00CA7264">
        <w:t xml:space="preserve">разместить на официальном сайте городского округа Электросталь Московской области в информационно-телекоммуникационной сети </w:t>
      </w:r>
      <w:r w:rsidR="002E7782">
        <w:t>«И</w:t>
      </w:r>
      <w:r w:rsidR="00CA7264">
        <w:t>нтернет</w:t>
      </w:r>
      <w:r w:rsidR="002E7782">
        <w:t>»</w:t>
      </w:r>
      <w:r w:rsidR="00CA7264">
        <w:t xml:space="preserve"> по адресу: </w:t>
      </w:r>
      <w:hyperlink r:id="rId6" w:history="1">
        <w:r w:rsidR="00CA7264" w:rsidRPr="002E7782">
          <w:rPr>
            <w:rStyle w:val="a5"/>
            <w:u w:val="none"/>
          </w:rPr>
          <w:t>www.electrostal.ru</w:t>
        </w:r>
      </w:hyperlink>
      <w:r>
        <w:t>;</w:t>
      </w:r>
    </w:p>
    <w:p w:rsidR="00CA7264" w:rsidRDefault="002E7782" w:rsidP="00CA7264">
      <w:pPr>
        <w:jc w:val="both"/>
      </w:pPr>
      <w:r>
        <w:lastRenderedPageBreak/>
        <w:t>4</w:t>
      </w:r>
      <w:r w:rsidR="00CA7264">
        <w:t xml:space="preserve">. Настоящее решение вступает в силу </w:t>
      </w:r>
      <w:r>
        <w:t>с 01.07.2022</w:t>
      </w:r>
      <w:r w:rsidR="007F0EC9">
        <w:t>;</w:t>
      </w:r>
    </w:p>
    <w:p w:rsidR="00CA7264" w:rsidRDefault="007F0EC9" w:rsidP="00CA7264">
      <w:pPr>
        <w:jc w:val="both"/>
      </w:pPr>
      <w:r>
        <w:t>5</w:t>
      </w:r>
      <w:r w:rsidR="00CA7264">
        <w:t>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0E235D" w:rsidRDefault="000E235D" w:rsidP="00CA7264">
      <w:pPr>
        <w:jc w:val="both"/>
      </w:pPr>
    </w:p>
    <w:p w:rsidR="000E235D" w:rsidRDefault="000E235D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  <w:r>
        <w:t>П</w:t>
      </w:r>
      <w:r w:rsidR="000E235D">
        <w:t>редседатель Совета депутатов</w:t>
      </w:r>
    </w:p>
    <w:p w:rsidR="00CA7264" w:rsidRDefault="00CA7264" w:rsidP="00CA7264">
      <w:pPr>
        <w:jc w:val="both"/>
      </w:pPr>
      <w:r>
        <w:t>городского округа                                                                                                О.И. Мироничев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  <w:r>
        <w:t>Глава город</w:t>
      </w:r>
      <w:r w:rsidR="000E235D">
        <w:t>ского округа</w:t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  <w:t xml:space="preserve">          </w:t>
      </w:r>
      <w:r>
        <w:t>И.Ю. Волкова</w:t>
      </w:r>
    </w:p>
    <w:bookmarkEnd w:id="0"/>
    <w:p w:rsidR="00CA7264" w:rsidRDefault="00CA7264" w:rsidP="00CA7264">
      <w:pPr>
        <w:jc w:val="both"/>
      </w:pPr>
    </w:p>
    <w:p w:rsidR="006A3AC3" w:rsidRDefault="006A3AC3" w:rsidP="00CA7264">
      <w:pPr>
        <w:jc w:val="both"/>
        <w:sectPr w:rsidR="006A3AC3" w:rsidSect="000E235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537F1B" w:rsidRPr="00537F1B" w:rsidRDefault="00537F1B" w:rsidP="00537F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537F1B" w:rsidRPr="00537F1B" w:rsidTr="00894E15">
        <w:tc>
          <w:tcPr>
            <w:tcW w:w="3190" w:type="dxa"/>
            <w:shd w:val="clear" w:color="auto" w:fill="auto"/>
          </w:tcPr>
          <w:p w:rsidR="00537F1B" w:rsidRPr="00537F1B" w:rsidRDefault="00537F1B" w:rsidP="00894E1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37F1B" w:rsidRPr="00537F1B" w:rsidRDefault="00537F1B" w:rsidP="00894E1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537F1B" w:rsidRPr="00537F1B" w:rsidRDefault="00537F1B" w:rsidP="00894E1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37F1B" w:rsidRPr="00537F1B" w:rsidRDefault="00537F1B" w:rsidP="00894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</w:t>
            </w:r>
          </w:p>
          <w:p w:rsidR="00537F1B" w:rsidRPr="00537F1B" w:rsidRDefault="00537F1B" w:rsidP="00894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</w:p>
          <w:p w:rsidR="00537F1B" w:rsidRPr="00537F1B" w:rsidRDefault="00537F1B" w:rsidP="00894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537F1B" w:rsidRPr="00537F1B" w:rsidRDefault="00537F1B" w:rsidP="00894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F1B">
              <w:rPr>
                <w:rFonts w:ascii="Times New Roman" w:hAnsi="Times New Roman" w:cs="Times New Roman"/>
                <w:sz w:val="24"/>
                <w:szCs w:val="24"/>
              </w:rPr>
              <w:t>23.06.2022 № 155/30</w:t>
            </w:r>
          </w:p>
          <w:p w:rsidR="00537F1B" w:rsidRPr="00537F1B" w:rsidRDefault="00537F1B" w:rsidP="00894E1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F1B" w:rsidRPr="00537F1B" w:rsidRDefault="00537F1B" w:rsidP="00537F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ПОЛОЖЕНИЕ</w:t>
      </w:r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ОБ УПРАВЛЕНИИ ГОРОДСКОГО ЖИЛИЩНОГО И КОММУНАЛЬНОГО</w:t>
      </w:r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ХОЗЯЙСТВА АДМИНИСТРАЦИИ ГОРОДСКОГО ОКРУГА</w:t>
      </w:r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537F1B" w:rsidRPr="00537F1B" w:rsidRDefault="00537F1B" w:rsidP="00537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1.1. Управление городского жилищного и коммунального хозяйства Администрации городского округа Электросталь Московской области (далее - УГЖКХ) является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области в сфере городского жилищного и коммунального хозяйства, жилищной политики, экологии, а также обеспечивать </w:t>
      </w:r>
      <w:proofErr w:type="spellStart"/>
      <w:r w:rsidRPr="00537F1B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537F1B">
        <w:rPr>
          <w:rFonts w:ascii="Times New Roman" w:hAnsi="Times New Roman" w:cs="Times New Roman"/>
          <w:sz w:val="24"/>
          <w:szCs w:val="24"/>
        </w:rPr>
        <w:t xml:space="preserve"> деятельности в указанной сфере структурных, отраслевых (функциональных) органов администрации городского округа Электросталь Московской области, организаций независимо от их организационно-правовой формы.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1.2. УГЖКХ в своей деятельности руководствуется </w:t>
      </w:r>
      <w:hyperlink r:id="rId7" w:history="1">
        <w:r w:rsidRPr="00537F1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37F1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8" w:history="1">
        <w:r w:rsidRPr="00537F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7F1B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другими федеральными законами, нормативными правовыми актами федеральных органов исполнительной власти, законами Московской области, нормативными правовыми актами органов исполнительной власти Московской области, </w:t>
      </w:r>
      <w:hyperlink r:id="rId9" w:history="1">
        <w:r w:rsidRPr="00537F1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37F1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правовыми актами Совета депутатов городского округа Электросталь Московской области, правовыми актами администрации городского округа Электросталь Московской области, а также настоящим Положением.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1.3. УГЖКХ осуществляет свою деятельность как непосредственно, так и через подведомственные организации и во взаимодействии с центральными исполнительными органами 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 Электросталь Московской области, с иными организациями независимо от их организационно-правовой формы, осуществляющими деятельность на территории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1.4. УГЖКХ является муниципальным казенным учреждением, обладает правами юридического лица, имеет самостоятельный баланс, лицевой счет, открытый в соответствии с законодательством, печать с воспроизведением герба городского округа Электросталь Московской области и со своим наименованием, а также соответствующие печати, штампы, бланки, необходимые для осуществления его деятельности. УГЖКХ может от своего имени приобретать и осуществлять имущественные и личные права и обязанности, быть истцом и ответчиком в суде.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1.5. Положение об УГЖКХ, а также внесение изменений и дополнений в Положение об УГЖКХ утверждаются Советом депутатов городского округа Электросталь </w:t>
      </w:r>
      <w:r w:rsidRPr="00537F1B">
        <w:rPr>
          <w:rFonts w:ascii="Times New Roman" w:hAnsi="Times New Roman" w:cs="Times New Roman"/>
          <w:sz w:val="24"/>
          <w:szCs w:val="24"/>
        </w:rPr>
        <w:lastRenderedPageBreak/>
        <w:t>Московской области, штатное расписание УГЖКХ утверждается распоряжением администрации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1.6. УГЖКХ имеет необходимое для осуществления своих полномочий имущество, находящееся в собственности городского округа Электросталь Московской области и предоставленное УГЖКХ на праве оперативного управления.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1.7. Финансирование деятельности УГЖКХ производится за счет средств, предусмотренных в бюджете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1.8. Финансирование отдельных государственных полномочий в области городского жилищного и коммунального хозяйства, переданных органам местного самоуправления городского округа Электросталь Московской области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1.9. УГЖКХ подотчетно и подконтрольно по вопросам своей деятельности администрации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1.10. УГЖКХ ежегодно представляет отчет о своей деятельности администрации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1.11. Работу УГЖКХ возглавляет начальник Управления, который назначается на должность распоряжением администрации городского округа Электросталь Московской области. Другие работники УГЖКХ назначаются на должность и освобождаются от должности приказом начальника УГЖКХ.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1.12. УГЖКХ является преемником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1.13. Полное наименование Управления: "Управление городского жилищного и коммунального хозяйства администрации городского округа Электросталь Московской области".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1.14. Сокращенное наименование управления: "УГЖКХ".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1.15. Местонахождение УГЖКХ: Российская Федерация, городской округ Электросталь Московской области. Почтовый адрес: </w:t>
      </w:r>
      <w:smartTag w:uri="urn:schemas-microsoft-com:office:smarttags" w:element="metricconverter">
        <w:smartTagPr>
          <w:attr w:name="ProductID" w:val="144003, г"/>
        </w:smartTagPr>
        <w:r w:rsidRPr="00537F1B">
          <w:rPr>
            <w:rFonts w:ascii="Times New Roman" w:hAnsi="Times New Roman" w:cs="Times New Roman"/>
            <w:sz w:val="24"/>
            <w:szCs w:val="24"/>
          </w:rPr>
          <w:t>144003, г</w:t>
        </w:r>
      </w:smartTag>
      <w:r w:rsidRPr="00537F1B">
        <w:rPr>
          <w:rFonts w:ascii="Times New Roman" w:hAnsi="Times New Roman" w:cs="Times New Roman"/>
          <w:sz w:val="24"/>
          <w:szCs w:val="24"/>
        </w:rPr>
        <w:t>. Электросталь Московской обл., ул. Мира, д. 5, адрес электронной почты: ugkh@yandex.ru.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II. Организационная структура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2.1. Структуру УГЖКХ составляют начальник Управления, заместители начальника Управления, главный бухгалтер, отделы Управления.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2.2. УГЖКХ формируется начальником Управления путем назначения граждан на должности муниципальной службы или должности, не относящиеся к должностям муниципальной службы и осуществляющие техническое обеспечение деятельности УГЖКХ, по согласованию с заместителем главы администрации городского округа Электросталь Московской области, направляющим вопросы жилищно-коммунального хозяйства.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2.3. Работники УГЖКХ, замещающие в соответствии со штатным расписанием, утвержденным правовым актом администрации городского округа Электросталь Московской области,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УГЖКХ, составляют аппарат УГЖКХ.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III. Цели и задачи УГЖКХ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3. УГЖКХ переданы следующие полномочия:</w:t>
      </w:r>
    </w:p>
    <w:p w:rsidR="00537F1B" w:rsidRPr="00537F1B" w:rsidRDefault="00537F1B" w:rsidP="00537F1B">
      <w:pPr>
        <w:ind w:firstLine="540"/>
        <w:jc w:val="both"/>
      </w:pPr>
      <w:r w:rsidRPr="00537F1B">
        <w:t xml:space="preserve">3.1. Организация обеспечения надежного теплоснабжения, водоснабжения, водоотведения населения, в границах городского округа Электросталь Московской </w:t>
      </w:r>
      <w:r w:rsidRPr="00537F1B">
        <w:lastRenderedPageBreak/>
        <w:t xml:space="preserve">области, </w:t>
      </w:r>
      <w:r w:rsidRPr="00537F1B">
        <w:rPr>
          <w:shd w:val="clear" w:color="auto" w:fill="FFFFFF"/>
        </w:rPr>
        <w:t>в том числе принятие мер по организации обеспечения теплоснабжения,</w:t>
      </w:r>
      <w:r w:rsidRPr="00537F1B">
        <w:t xml:space="preserve"> водоснабжения и (или) водоотведения</w:t>
      </w:r>
      <w:r w:rsidRPr="00537F1B">
        <w:rPr>
          <w:shd w:val="clear" w:color="auto" w:fill="FFFFFF"/>
        </w:rPr>
        <w:t xml:space="preserve"> в случае неисполнения теплоснабжающими организациями или </w:t>
      </w:r>
      <w:proofErr w:type="spellStart"/>
      <w:r w:rsidRPr="00537F1B">
        <w:rPr>
          <w:shd w:val="clear" w:color="auto" w:fill="FFFFFF"/>
        </w:rPr>
        <w:t>теплосетевыми</w:t>
      </w:r>
      <w:proofErr w:type="spellEnd"/>
      <w:r w:rsidRPr="00537F1B">
        <w:rPr>
          <w:shd w:val="clear" w:color="auto" w:fill="FFFFFF"/>
        </w:rPr>
        <w:t xml:space="preserve"> организациями, а также организациями </w:t>
      </w:r>
      <w:r w:rsidRPr="00537F1B">
        <w:t>осуществляющими горячее водоснабжение, холодное водоснабжение и (или) водоотведение</w:t>
      </w:r>
      <w:r w:rsidRPr="00537F1B">
        <w:rPr>
          <w:shd w:val="clear" w:color="auto" w:fill="FFFFFF"/>
        </w:rPr>
        <w:t xml:space="preserve"> своих обязательств либо отказа указанных организаций от исполнения своих обязательств;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3.2. Организация в границах городского округа Электросталь Московской области электро-газоснабжения населения, снабжения населения топливом;</w:t>
      </w:r>
    </w:p>
    <w:p w:rsidR="00537F1B" w:rsidRPr="00537F1B" w:rsidRDefault="00537F1B" w:rsidP="00537F1B">
      <w:pPr>
        <w:jc w:val="both"/>
      </w:pPr>
      <w:r w:rsidRPr="00537F1B">
        <w:t xml:space="preserve">         3.3.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537F1B" w:rsidRPr="00537F1B" w:rsidRDefault="00537F1B" w:rsidP="00537F1B">
      <w:pPr>
        <w:jc w:val="both"/>
      </w:pPr>
      <w:r w:rsidRPr="00537F1B">
        <w:t xml:space="preserve">          3.4. Реализация полномочий в области регулирования цен (тарифов) в сфере теплоснабжения предусмотренных частями 5-7 статьи 7 Федерального закона от 27.07.2010 N 190-</w:t>
      </w:r>
      <w:proofErr w:type="gramStart"/>
      <w:r w:rsidRPr="00537F1B">
        <w:t>ФЗ  «</w:t>
      </w:r>
      <w:proofErr w:type="gramEnd"/>
      <w:r w:rsidRPr="00537F1B">
        <w:t>О теплоснабжении»;</w:t>
      </w:r>
    </w:p>
    <w:p w:rsidR="00537F1B" w:rsidRPr="00537F1B" w:rsidRDefault="00537F1B" w:rsidP="00537F1B">
      <w:pPr>
        <w:jc w:val="both"/>
      </w:pPr>
      <w:r w:rsidRPr="00537F1B">
        <w:t xml:space="preserve">          3.5. Выполнение требований, установленных правилами оценки готовности поселений, городских округов к отопительному периоду, и контроль за готовностью теплоснабжающих организаций, </w:t>
      </w:r>
      <w:proofErr w:type="spellStart"/>
      <w:r w:rsidRPr="00537F1B">
        <w:t>теплосетевых</w:t>
      </w:r>
      <w:proofErr w:type="spellEnd"/>
      <w:r w:rsidRPr="00537F1B">
        <w:t xml:space="preserve"> организаций, отдельных категорий потребителей к отопительному периоду;</w:t>
      </w:r>
    </w:p>
    <w:p w:rsidR="00537F1B" w:rsidRPr="00537F1B" w:rsidRDefault="00537F1B" w:rsidP="00537F1B">
      <w:pPr>
        <w:jc w:val="both"/>
      </w:pPr>
      <w:r w:rsidRPr="00537F1B">
        <w:t xml:space="preserve">          3.6. Согласование вывода источников тепловой энергии, тепловых сетей в ремонт и из эксплуатации случаях, установленных Федеральным законом от 27.07.2010 N 190-ФЗ «О теплоснабжении»;</w:t>
      </w:r>
    </w:p>
    <w:p w:rsidR="00537F1B" w:rsidRPr="00537F1B" w:rsidRDefault="00537F1B" w:rsidP="00537F1B">
      <w:pPr>
        <w:jc w:val="both"/>
      </w:pPr>
      <w:r w:rsidRPr="00537F1B">
        <w:t xml:space="preserve">          3.7. Утверждение схем теплоснабжения, в том числе присвоение статуса единой теплоснабжающей организации;</w:t>
      </w:r>
    </w:p>
    <w:p w:rsidR="00537F1B" w:rsidRPr="00537F1B" w:rsidRDefault="00537F1B" w:rsidP="00537F1B">
      <w:pPr>
        <w:jc w:val="both"/>
      </w:pPr>
      <w:r w:rsidRPr="00537F1B">
        <w:t xml:space="preserve">          3.8. Утверждение технических заданий на разработку инвестиционных программ и согласование инвестиционных программ организаций, осуществляющих виды деятельности в сфере теплоснабжения, водоснабжения и водоотведения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537F1B" w:rsidRPr="00537F1B" w:rsidRDefault="00537F1B" w:rsidP="00537F1B">
      <w:pPr>
        <w:jc w:val="both"/>
      </w:pPr>
      <w:r w:rsidRPr="00537F1B">
        <w:t xml:space="preserve">          3.9.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537F1B" w:rsidRPr="00537F1B" w:rsidRDefault="00537F1B" w:rsidP="00537F1B">
      <w:pPr>
        <w:jc w:val="both"/>
      </w:pPr>
      <w:r w:rsidRPr="00537F1B">
        <w:t xml:space="preserve">          3.10. Определение для централизованной системы холодного водоснабжения и (или) водоотведения городского округа гарантирующей организации;</w:t>
      </w:r>
    </w:p>
    <w:p w:rsidR="00537F1B" w:rsidRPr="00537F1B" w:rsidRDefault="00537F1B" w:rsidP="00537F1B">
      <w:pPr>
        <w:jc w:val="both"/>
      </w:pPr>
      <w:r w:rsidRPr="00537F1B">
        <w:t xml:space="preserve">          3.11.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537F1B" w:rsidRPr="00537F1B" w:rsidRDefault="00537F1B" w:rsidP="00537F1B">
      <w:pPr>
        <w:jc w:val="both"/>
      </w:pPr>
      <w:r w:rsidRPr="00537F1B">
        <w:t xml:space="preserve">          3.12. Утверждение схем водоснабжения и водоотведения поселений, городских округов;</w:t>
      </w:r>
    </w:p>
    <w:p w:rsidR="00537F1B" w:rsidRPr="00537F1B" w:rsidRDefault="00537F1B" w:rsidP="00537F1B">
      <w:pPr>
        <w:jc w:val="both"/>
      </w:pPr>
      <w:r w:rsidRPr="00537F1B">
        <w:t xml:space="preserve">          3.13.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(ред. от 29.07.2018) "О водоснабжении и водоотведении";</w:t>
      </w:r>
    </w:p>
    <w:p w:rsidR="00537F1B" w:rsidRPr="00537F1B" w:rsidRDefault="00537F1B" w:rsidP="00537F1B">
      <w:pPr>
        <w:jc w:val="both"/>
      </w:pPr>
      <w:r w:rsidRPr="00537F1B">
        <w:lastRenderedPageBreak/>
        <w:t xml:space="preserve">      3.14.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(ред. от 29.07.2018) "О водоснабжении и водоотведении";</w:t>
      </w:r>
    </w:p>
    <w:p w:rsidR="00537F1B" w:rsidRPr="00537F1B" w:rsidRDefault="00537F1B" w:rsidP="00537F1B">
      <w:pPr>
        <w:jc w:val="both"/>
      </w:pPr>
      <w:r w:rsidRPr="00537F1B">
        <w:t xml:space="preserve">       3.15. Установление нормативов состава сточных вод;</w:t>
      </w:r>
    </w:p>
    <w:p w:rsidR="00537F1B" w:rsidRPr="00537F1B" w:rsidRDefault="00537F1B" w:rsidP="00537F1B">
      <w:pPr>
        <w:jc w:val="both"/>
      </w:pPr>
      <w:r w:rsidRPr="00537F1B">
        <w:t xml:space="preserve">       3.16. Участие в разработке и реализации государственных, муниципальных программ в области энергосбережения и повышения энергетической эффективности, в организации проведения энергетического обследования многоквартирных домов, помещения в которых составляют муниципальный жилищный фонд, в организации и проведении иных мероприятий, предусмотренных законодательством об энергосбережении и повышении энергетической эффективности;</w:t>
      </w:r>
    </w:p>
    <w:p w:rsidR="00537F1B" w:rsidRPr="00537F1B" w:rsidRDefault="00537F1B" w:rsidP="00537F1B">
      <w:pPr>
        <w:jc w:val="both"/>
      </w:pPr>
      <w:r w:rsidRPr="00537F1B">
        <w:t xml:space="preserve">       3.17. Участие в разработке и реализации государственных, муниципальных программ в сфере строительства и реконструкции капитального ремонта объектов жилищно-коммунальной сферы городского округа Электросталь Московской области в порядке, предусмотренным законодательством;</w:t>
      </w:r>
    </w:p>
    <w:p w:rsidR="00537F1B" w:rsidRPr="00537F1B" w:rsidRDefault="00537F1B" w:rsidP="00537F1B">
      <w:pPr>
        <w:jc w:val="both"/>
      </w:pPr>
      <w:r w:rsidRPr="00537F1B">
        <w:t xml:space="preserve">       3.18. Участие в обеспечении деятельности органов регулирования по вопросам установления цен (тарифов) на услуги (товары) муниципальных предприятий и учреждений, осуществляющих деятельность в сфере городского жилищного и коммунального хозяйства, а также организаций коммунального комплекса;</w:t>
      </w:r>
    </w:p>
    <w:p w:rsidR="00537F1B" w:rsidRPr="00537F1B" w:rsidRDefault="00537F1B" w:rsidP="00537F1B">
      <w:pPr>
        <w:jc w:val="both"/>
      </w:pPr>
      <w:r w:rsidRPr="00537F1B">
        <w:t xml:space="preserve">        3.19. Обеспечения проживающих в городском округе и нуждающихся в жилых помещениях малоимущих граждан жилыми помещениями, содержания муниципального жилищного фонда на территории городского округа Электросталь Московской области;</w:t>
      </w:r>
    </w:p>
    <w:p w:rsidR="00537F1B" w:rsidRPr="00537F1B" w:rsidRDefault="00537F1B" w:rsidP="00537F1B">
      <w:pPr>
        <w:jc w:val="both"/>
      </w:pPr>
      <w:r w:rsidRPr="00537F1B">
        <w:t xml:space="preserve">         3.20. Организация мероприятий в области охраны окружающей среды, использования природных ресурсов и ликвидации накопленного экологического ущерба на территории города;</w:t>
      </w:r>
    </w:p>
    <w:p w:rsidR="00537F1B" w:rsidRPr="00537F1B" w:rsidRDefault="00537F1B" w:rsidP="00537F1B">
      <w:pPr>
        <w:ind w:firstLine="567"/>
        <w:jc w:val="both"/>
      </w:pPr>
      <w:r w:rsidRPr="00537F1B">
        <w:t>3.21. Участие в организации деятельности по накоплению (в том числе раздельному накоплению), обработке, утилизации, обезвреживанию, захоронению твердых коммунальных отходов на территории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3.22. Разработка радиационно-гигиенического паспорта территории городского округа Электросталь.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3.23. Участие в разработке и в организации выполнения планов и программ комплексного социально-экономического развития городского округа Электросталь Московской области в сфере городского жилищного и коммунального хозяйства, а также организация сбора статистических показателей, характеризующих состояние городского жилищного и коммунального хозяйства городского округа Электросталь Московской области, и предоставление указанных данных органам государственной власти в порядке, установленном Правительством Российской Федерации и Правительством Московской области;</w:t>
      </w: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IV. Функции УГЖКХ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 Для выполнения возложенных полномочий УГЖКХ осуществляет следующие функции: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 Осуществляет функции и полномочия учредителя муниципальных учреждений жилищно-коммунального хозяйства (далее - муниципальное учреждение) от имени администрации городского округа Электросталь Московской области: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4.1.1. Утверждает уставы подведомственных муниципальных учреждений, а также изменения и дополнения к ним.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4.1.2. Назначает и увольняет руководителей подведомственных муниципальных учреждений.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4.1.3. Заключает с муниципальными учреждениями договоры, которые определяют отношения между учредителем и этими учреждениями.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lastRenderedPageBreak/>
        <w:t>4.1.4. Определяет задачи и полномочия, возлагаемые на муниципальные учреждения.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4.1.5. Контролирует сохранность и эффективное использование имущества, закрепленного за муниципальными учреждениями.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4.1.6. Принимает совместно с Комитетом имущественных отношений администрации городского округа Электросталь Московской области (далее - КИО) решение об изъятии муниципального имущества, закрепленного за муниципальными учреждениями, по истечении срока договора или в случае, если это имущество является излишним, неиспользуемым или используемым не по назначению.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4.1.7. Контролирует результативность и целевой характер использования бюджетных средств муниципальными учреждениями. 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4.1.8. Дает согласие муниципальным учреждениям по согласованию с КИО на использование объектов муниципальной собственности в деятельности, связанной с получением дохода.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4.1.9. Создает условия для управления многоквартирными домами.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4.2. Осуществляет подготовку предложений по планированию расходов бюджета городского округа Электросталь Московской области по вопросам городского жилищного и коммунального хозяйства, составляет обоснования бюджетных ассигнований.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4.3. Вносит предложения по формированию и изменению лимитов бюджетных обязательств, и сводной бюджетной росписи в сфере городского жилищного и коммунального хозяйства.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4.4. Участвует в формировании муниципальных заданий в сфере городского жилищного и коммунального хозяйства.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4.5. Организует и осуществляет ведомственный финансовый контроль в сфере своей деятельности.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4.6. Осуществляет иные бюджетные полномочия, установленные Бюджетным </w:t>
      </w:r>
      <w:hyperlink r:id="rId10" w:history="1">
        <w:r w:rsidRPr="00537F1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37F1B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муниципальными правовыми актами, регулирующими бюджетные отношения.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4.7. Ведет реестр расходных обязательств, подлежащих исполнению в пределах утвержденных лимитов бюджетных обязательств и бюджетных ассигнований в сфере своей деятельности.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4.8. Формирует перечень подведомственных получателей бюджетных средств.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4.9. Координирует деятельность организаций, оказывающих услуги и выполняющих работы в сфере городского жилищно-коммунального хозяйства, независимо от их организационно-правовой формы </w:t>
      </w:r>
      <w:proofErr w:type="gramStart"/>
      <w:r w:rsidRPr="00537F1B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537F1B">
        <w:rPr>
          <w:rFonts w:ascii="Times New Roman" w:hAnsi="Times New Roman" w:cs="Times New Roman"/>
          <w:sz w:val="24"/>
          <w:szCs w:val="24"/>
        </w:rPr>
        <w:t xml:space="preserve"> предоставленных УГЖКХ полномочий.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4.10. Принимает решения и выдает предписания, которые обязательны для исполнения организациями коммунального комплекса в сфере водоснабжения, водоотведения и очистки сточных вод, объектов утилизации (захоронения) твердых бытовых отходов.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4.11. Обеспечивает деятельность уполномоченных органов в сфере регулирования цен (тарифов) в части подготовки необходимых расчетов и предоставления их для утверждения в соответствии с установленным порядком: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размера платы за жилое помещение для нанимателей жилого помещения по договору социального найма жилого помещения муниципального жилищного фонда;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надбавок к цене (тарифу) для потребителей;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надбавок на товары и услуги организаций коммунального комплекса;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тарифов на подключение к системам коммунальной инфраструктуры;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тарифов организаций коммунального комплекса на подключение;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- цен (тарифов) на услуги, оказываемые муниципальными предприятиями и учреждениями по подведомственной сфере деятельности.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4.12. Предоставляет информацию регулирующим органам для расчетов нормативов потребления по отдельным видам коммунальных услуг, включая холодное </w:t>
      </w:r>
      <w:r w:rsidRPr="00537F1B">
        <w:rPr>
          <w:rFonts w:ascii="Times New Roman" w:hAnsi="Times New Roman" w:cs="Times New Roman"/>
          <w:sz w:val="24"/>
          <w:szCs w:val="24"/>
        </w:rPr>
        <w:lastRenderedPageBreak/>
        <w:t>водоснабжение, водоотведение, отопление (теплоснабжение).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4.13. Осуществляет полномочия администратора доходов бюджета городского округа по поступлениям платежей от нанимателей жилых помещений, занимаемых по договору социального найма и договору найма жилого помещения муниципального жилищного фонда, в счет платы за пользование жилым помещением (платы за наем).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4.14. Проводит анализ сбора поставщиками жилищно-коммунальных услуг платежей, поступающих от нанимателей жилых помещений, занимаемых по договору социального найма и договору найма жилого помещения муниципального жилищного фонда, и собственников помещений в многоквартирных домах в счет платы за содержание и ремонт жилого помещения и коммунальные услуги.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4.15. Проводит анализ объема просроченной кредиторской задолженности за жилищно-коммунальные услуги предприятий, организаций бюджетной сферы на территории городского округа.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4.16. Организует предоставление отдельным категориям граждан мер социальной поддержки (иных выплат) на оплату жилого помещения и коммунальных услуг, установленных муниципальными правовыми актами.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4.17. Участвует совместно с КИО в определении состава общего имущества многоквартирных домов в целях подготовки проведения открытых конкурсов по отбору управляющих организаций.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4.18. Участвует в приеме у нанимателя жилого помещения помещений муниципального жилищного фонда по акту сдачи в случае расторжения договора социального найма и найма жилого помещения (техническое сопровождение).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4.19. Участвует в передаче нанимателю жилого помещения муниципального жилищного фонда в случае подписания договора социального найма и найма жилого помещения (техническое сопровождение).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4.20. Формирует комплексный план мероприятий подготовки многоквартирных домов, объектов коммунальной инфраструктуры, муниципальных </w:t>
      </w:r>
      <w:proofErr w:type="spellStart"/>
      <w:r w:rsidRPr="00537F1B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537F1B">
        <w:rPr>
          <w:rFonts w:ascii="Times New Roman" w:hAnsi="Times New Roman" w:cs="Times New Roman"/>
          <w:sz w:val="24"/>
          <w:szCs w:val="24"/>
        </w:rPr>
        <w:t xml:space="preserve"> организаций к работе в зимних условиях, утверждает его в установленном порядке, организует контроль за его исполнением, готовит необходимую отчетность по его выполнению.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4.21. Формирует перечень многоквартирных домов для включения в </w:t>
      </w:r>
      <w:proofErr w:type="gramStart"/>
      <w:r w:rsidRPr="00537F1B">
        <w:rPr>
          <w:rFonts w:ascii="Times New Roman" w:hAnsi="Times New Roman" w:cs="Times New Roman"/>
          <w:sz w:val="24"/>
          <w:szCs w:val="24"/>
        </w:rPr>
        <w:t>муниципальные  программы</w:t>
      </w:r>
      <w:proofErr w:type="gramEnd"/>
      <w:r w:rsidRPr="00537F1B">
        <w:rPr>
          <w:rFonts w:ascii="Times New Roman" w:hAnsi="Times New Roman" w:cs="Times New Roman"/>
          <w:sz w:val="24"/>
          <w:szCs w:val="24"/>
        </w:rPr>
        <w:t xml:space="preserve"> по капитальному ремонту, при необходимости готовит проекты муниципальных правовых актов по данному вопросу, осуществляет мониторинг выполнения муниципальных программ, готовит отчетность по их выполнению.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4.22. Осуществляет учет данных по конструктивным особенностям многоквартирных домов, оборудованию их основными системами инженерного обеспечения и других показателей, характеризующих их качественное состояние.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4.23. Оказывает консультативную помощь инициативным группам собственников помещений в организации и проведении общих собраний по вопросам выбора способа управления многоквартирным домом и другим вопросам, входящим в компетенцию общего собрания.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4.24. Формирует перечень работ и услуг по содержанию и ремонту общего имущества многоквартирных домов в зависимости от степени их благоустройства и оборудования инженерными системами для расчета и установления цен по содержанию и ремонту жилого помещения с целью формирования необходимых документов для проведения открытых конкурсов по отбору управляющих организаций для управления многоквартирными домами.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4.25. Готовит и оформляет документы по проведению открытых конкурсов по отбору управляющих организаций для управления многоквартирными домами.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4.26. Организует подготовку и проведение открытых конкурсов по отбору управляющих организаций для управления многоквартирными домами, где собственниками не выбран способ управления или принятое решение собственниками </w:t>
      </w:r>
      <w:r w:rsidRPr="00537F1B">
        <w:rPr>
          <w:rFonts w:ascii="Times New Roman" w:hAnsi="Times New Roman" w:cs="Times New Roman"/>
          <w:sz w:val="24"/>
          <w:szCs w:val="24"/>
        </w:rPr>
        <w:lastRenderedPageBreak/>
        <w:t>помещений о выборе способа управления многоквартирным домом не реализовано.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4.27. Оформляет документы по проведенным открытым конкурсам по отбору управляющих организаций для управления многоквартирными домами.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4.28. Осуществляет контроль за заключением договоров управления многоквартирными домами управляющими организациями, являющимися победителями конкурсов.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4.29. Организует проведение общих собраний собственников помещений в многоквартирных домах, где заканчиваются сроки действия договоров управления многоквартирными домами с управляющими организациями, выбранными по результатам открытого конкурса, с целью выбора собственниками помещений способа управления многоквартирным домом.</w:t>
      </w:r>
    </w:p>
    <w:p w:rsidR="00537F1B" w:rsidRPr="00537F1B" w:rsidRDefault="00537F1B" w:rsidP="00537F1B">
      <w:pPr>
        <w:ind w:firstLine="540"/>
        <w:jc w:val="both"/>
      </w:pPr>
      <w:r w:rsidRPr="00537F1B">
        <w:t>4.30.  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537F1B" w:rsidRPr="00537F1B" w:rsidRDefault="00537F1B" w:rsidP="00537F1B">
      <w:pPr>
        <w:ind w:firstLine="540"/>
        <w:jc w:val="both"/>
      </w:pPr>
      <w:r w:rsidRPr="00537F1B">
        <w:t>4.31.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4.32. Участвует в общих собраниях собственников помещений в многоквартирных домах по вопросам проведения текущего и капитального ремонта общего имущества многоквартирного дома на основании доверенности, выданной КИО.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4.33. Ведет учет количества многоквартирных домов, управляемых профессиональными управляющими организациями, по выбранным способам управления, а также управляющих организаций, действующих на рынке данных услуг на территории городского округа, готовит необходимую отчетность, осуществляет анализ существующего положения дел и соответствия их индикаторам, установленным Правительством Российской Федерации.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4.34. Способствует в пределах предоставленных полномочий созданию условий для развития конкуренции в сфере управления многоквартирными домами, а также организации взаимодействия собственников жилья и их объединений, и администрации городского округа Электросталь Московской области по вопросам управления многоквартирными домами.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4.35. Способствует в пределах предоставленных полномочий развитию финансовых инструментов и институтов в целях привлечения инвестиций для модернизации жилищно-коммунального хозяйства городского округа.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4.36. Способствует в пределах предоставленных полномочий созданию условий для привлечения частных инвесторов для модернизации и развития объектов коммунальной инфраструктуры городского округа.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4.37. Осуществляет учет количественных и качественных данных по объектам коммунальной инфраструктуры.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4.38. Проводит анализ работы частных компаний, управляющих объектами коммунальной инфраструктуры на основе концессионных соглашений и других договоров, осуществляет их количественный учет и учет объемов частных инвестиций (средств внебюджетных источников) в общем объеме инвестиций в модернизацию коммунальной инфраструктуры, сравнивая данные показатели с индикаторами, установленными Правительством Российской Федерации.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4.39. Способствует в пределах предоставленных полномочий прекращению перекрестного субсидирования различных потребителей коммунальных услуг.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4.40. Организует и участвует в разработке программы комплексного развития систем коммунальной инфраструктуры, осуществляет мониторинг ее выполнения.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4.41. Участвует в подготовке технических заданий для разработки инвестиционных программ организациями жилищно-коммунального комплекса.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lastRenderedPageBreak/>
        <w:t>4.42. Осуществляет мониторинг выполнения инвестиционных программ, проводит проверку соответствия инвестиционных программ условиям технического задания на их формирование.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4.43. Разрабатывает в случае необходимости целевые индикаторы, представляющие собой доступную наблюдению и измерению характеристику состояния дел в жилищно-коммунальном хозяйстве, эффективности работы управляющих организаций, частных операторов, развития систем коммунальной инфраструктуры, условий эксплуатации, указанных систем организацией коммунального комплекса и т.д.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4.44. Разрабатывает или участвует в разработке в пределах предоставленных полномочий государственных, муниципальных программ в сфере жилищного и коммунального хозяйства, жилищной политики, обеспечения экологической безопасности и окружающей среды. Осуществляет мониторинг подведомственных государственных, муниципальных программ, готовит отчеты по их выполнению.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4.45. Осуществляет организационное сопровождение выполнения мероприятий федеральных, региональных программ в сфере жилищного и коммунального хозяйства жилищной политики, обеспечения экологической безопасности и окружающей среды на территории городского округа Электросталь Московской области, готовит отчеты по их выполнению.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4.46. Формирует в пределах предоставленных полномочий документы для включения проектов в программы по развитию и модернизации систем коммунальной инфраструктуры.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4.47. Организует проведение технических совещаний, комиссий, выставок, конкурсов в своей сфере деятельности.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4.48. Оказывает методическую помощь подведомственным муниципальным учреждениям в решении задач, возложенных на них.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4.49. Участвует в пределах предоставленных полномочий в ликвидации чрезвычайных ситуаций и аварий на объектах жилищно-коммунального хозяйства, способствует внедрению современных систем безопасности на них.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4.50. Анализирует отчетные, статистические данные, результаты работы предприятий жилищно-коммунального хозяйства, иные информационные материалы и на их основе готовит предложения по совершенствованию работы организаций жилищно-коммунального хозяйства, которые доводит до Главы городского округа Электросталь Московской области и его заместителей в устном или письменном виде.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4.51. Обобщает и распространяет передовой опыт организаций в сфере жилищно-коммунального комплекса, окружающей </w:t>
      </w:r>
      <w:proofErr w:type="gramStart"/>
      <w:r w:rsidRPr="00537F1B">
        <w:rPr>
          <w:rFonts w:ascii="Times New Roman" w:hAnsi="Times New Roman" w:cs="Times New Roman"/>
          <w:sz w:val="24"/>
          <w:szCs w:val="24"/>
        </w:rPr>
        <w:t>среды  и</w:t>
      </w:r>
      <w:proofErr w:type="gramEnd"/>
      <w:r w:rsidRPr="00537F1B">
        <w:rPr>
          <w:rFonts w:ascii="Times New Roman" w:hAnsi="Times New Roman" w:cs="Times New Roman"/>
          <w:sz w:val="24"/>
          <w:szCs w:val="24"/>
        </w:rPr>
        <w:t xml:space="preserve"> использовании природных ресурсов.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4.52. Способствует повышению квалификации кадров организаций жилищно-коммунального комплекса.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4.53. Рассматривает и согласовывает материалы по предоставлению работников жилищно-коммунального комплекса к награждению и поощрению.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4.54. Рассматривает обращения и жалобы организаций и граждан по вопросам, входящим в полномочия УГЖКХ.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4.55. Сотрудничает со средствами массовой информации по вопросам разъяснения и информирования населению городского округа Электросталь Московской области о состояния дел, реформированию и принимаемых мер по эффективному функционированию в сфере жилищного и коммунального хозяйства, жилищной политики, обеспечения экологической безопасности и окружающей среды.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4.56. Осуществляет по поручению Администрации городского округа Электросталь Московской области иные функции в сфере жилищного и коммунального хозяйства, жилищной политики, обеспечения экологической безопасности и окружающей среды в соответствии с действующим законодательством Российской Федерации.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4.57. Осуществляет подготовку и согласование технических заданий на разработку документации на строительство, реконструкцию, капитальный ремонт объектов жилищно- </w:t>
      </w:r>
      <w:r w:rsidRPr="00537F1B">
        <w:rPr>
          <w:rFonts w:ascii="Times New Roman" w:hAnsi="Times New Roman" w:cs="Times New Roman"/>
          <w:sz w:val="24"/>
          <w:szCs w:val="24"/>
        </w:rPr>
        <w:lastRenderedPageBreak/>
        <w:t>коммунальной сферы городского округа Электросталь Московской области в порядке, предусмотренном законодательством.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4.58. Участвует в разработке нормативных документов по жилищным вопросам, относящимся в соответствии с Жилищным </w:t>
      </w:r>
      <w:hyperlink r:id="rId11" w:history="1">
        <w:r w:rsidRPr="00537F1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37F1B">
        <w:rPr>
          <w:rFonts w:ascii="Times New Roman" w:hAnsi="Times New Roman" w:cs="Times New Roman"/>
          <w:sz w:val="24"/>
          <w:szCs w:val="24"/>
        </w:rPr>
        <w:t xml:space="preserve"> Российской Федерации к компетенции органов местного самоуправления.</w:t>
      </w:r>
    </w:p>
    <w:p w:rsidR="00537F1B" w:rsidRPr="00537F1B" w:rsidRDefault="00537F1B" w:rsidP="00537F1B">
      <w:pPr>
        <w:tabs>
          <w:tab w:val="left" w:pos="0"/>
        </w:tabs>
        <w:jc w:val="both"/>
      </w:pPr>
      <w:r w:rsidRPr="00537F1B">
        <w:t xml:space="preserve">         4.59.</w:t>
      </w:r>
      <w:r w:rsidRPr="00537F1B">
        <w:rPr>
          <w:color w:val="000000"/>
        </w:rPr>
        <w:t xml:space="preserve"> Осуществляет мероприятия по признанию</w:t>
      </w:r>
      <w:r w:rsidRPr="00537F1B">
        <w:rPr>
          <w:rFonts w:eastAsia="PMingLiU"/>
          <w:bCs/>
        </w:rPr>
        <w:t xml:space="preserve"> граждан в установленном порядке малоимущими, </w:t>
      </w:r>
      <w:r w:rsidRPr="00537F1B">
        <w:t xml:space="preserve">в целях принятия их на учет нуждающихся в жилых помещениях, предоставляемых по договорам социального найма, принятию их </w:t>
      </w:r>
      <w:r w:rsidRPr="00537F1B">
        <w:rPr>
          <w:rFonts w:eastAsia="PMingLiU"/>
          <w:bCs/>
        </w:rPr>
        <w:t>и иных категорий граждан на учет в качестве нуждающихся в жилых помещениях</w:t>
      </w:r>
      <w:r w:rsidRPr="00537F1B">
        <w:t>.</w:t>
      </w:r>
    </w:p>
    <w:p w:rsidR="00537F1B" w:rsidRPr="00537F1B" w:rsidRDefault="00537F1B" w:rsidP="00537F1B">
      <w:pPr>
        <w:tabs>
          <w:tab w:val="left" w:pos="0"/>
        </w:tabs>
        <w:ind w:firstLine="567"/>
        <w:jc w:val="both"/>
      </w:pPr>
      <w:r w:rsidRPr="00537F1B">
        <w:t xml:space="preserve">4.60. </w:t>
      </w:r>
      <w:r w:rsidRPr="00537F1B">
        <w:rPr>
          <w:color w:val="000000"/>
        </w:rPr>
        <w:t xml:space="preserve">Осуществляет </w:t>
      </w:r>
      <w:r w:rsidRPr="00537F1B">
        <w:t xml:space="preserve">в установленном порядке </w:t>
      </w:r>
      <w:r w:rsidRPr="00537F1B">
        <w:rPr>
          <w:color w:val="000000"/>
        </w:rPr>
        <w:t xml:space="preserve">ведение </w:t>
      </w:r>
      <w:r w:rsidRPr="00537F1B">
        <w:t xml:space="preserve">учета граждан, в качестве нуждающихся в жилых помещениях. </w:t>
      </w:r>
    </w:p>
    <w:p w:rsidR="00537F1B" w:rsidRPr="00537F1B" w:rsidRDefault="00537F1B" w:rsidP="00537F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4.61. Осуществляет мероприятия по предоставлению в установленном порядке гражданам жилых помещений муниципального жилищного фонда, по приобретению в муниципальную собственность жилых помещений для обеспечения жильем детей-сирот и детей, оставшихся без попечения родителей, лиц из числа детей-сирот и детей, оставшихся без попечения родителей в соответствии с законодательством за счет субвенций, предоставляемых на эти цели городскому округу из бюджета Московской области.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>4.62.  Осуществляет по направлению деятельности отдела мероприятия по предоставлению мер социальной поддержки гражданам, признанным нуждающимися в жилых помещениях и имеющим право на обеспечение жильем за счет бюджетных средств.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>4.63. Ведет компьютерную базу данных жилых помещений, закрепленных за несовершеннолетними детьми, оставшимися без попечения родителей.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>4.64. От имени муниципального образования «Городской округ Электросталь Московской области» организовывает работу по выполнению обязательств по договорам пожизненного содержания с иждивением.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 xml:space="preserve">4.65.   Осуществляет мероприятия по заключению и оформлению: </w:t>
      </w:r>
    </w:p>
    <w:p w:rsidR="00537F1B" w:rsidRPr="00537F1B" w:rsidRDefault="00537F1B" w:rsidP="00537F1B">
      <w:pPr>
        <w:pStyle w:val="ab"/>
        <w:spacing w:before="0" w:beforeAutospacing="0" w:after="0" w:afterAutospacing="0"/>
      </w:pPr>
      <w:r w:rsidRPr="00537F1B">
        <w:t>- договоров социального найма;</w:t>
      </w:r>
    </w:p>
    <w:p w:rsidR="00537F1B" w:rsidRPr="00537F1B" w:rsidRDefault="00537F1B" w:rsidP="00537F1B">
      <w:pPr>
        <w:pStyle w:val="ab"/>
        <w:spacing w:before="0" w:beforeAutospacing="0" w:after="0" w:afterAutospacing="0"/>
      </w:pPr>
      <w:r w:rsidRPr="00537F1B">
        <w:t>-договоров найма специализированных жилых помещений;</w:t>
      </w:r>
    </w:p>
    <w:p w:rsidR="00537F1B" w:rsidRPr="00537F1B" w:rsidRDefault="00537F1B" w:rsidP="00537F1B">
      <w:pPr>
        <w:pStyle w:val="ab"/>
        <w:spacing w:before="0" w:beforeAutospacing="0" w:after="0" w:afterAutospacing="0"/>
      </w:pPr>
      <w:r w:rsidRPr="00537F1B">
        <w:t>- договоров коммерческого (краткосрочного) найма.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rPr>
          <w:b/>
          <w:color w:val="000000"/>
        </w:rPr>
        <w:t xml:space="preserve"> </w:t>
      </w:r>
      <w:r w:rsidRPr="00537F1B">
        <w:rPr>
          <w:color w:val="000000"/>
        </w:rPr>
        <w:t>4.66</w:t>
      </w:r>
      <w:r w:rsidRPr="00537F1B">
        <w:rPr>
          <w:b/>
          <w:color w:val="000000"/>
        </w:rPr>
        <w:t xml:space="preserve">. </w:t>
      </w:r>
      <w:r w:rsidRPr="00537F1B">
        <w:t xml:space="preserve">Осуществляет мероприятия по выявлению выморочного, </w:t>
      </w:r>
      <w:proofErr w:type="spellStart"/>
      <w:r w:rsidRPr="00537F1B">
        <w:t>безхозяйного</w:t>
      </w:r>
      <w:proofErr w:type="spellEnd"/>
      <w:r w:rsidRPr="00537F1B">
        <w:t xml:space="preserve"> имущества.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>4.67.  Оформляет и выдает охранные свидетельства на жилые помещения.</w:t>
      </w:r>
    </w:p>
    <w:p w:rsidR="00537F1B" w:rsidRPr="00537F1B" w:rsidRDefault="00537F1B" w:rsidP="00537F1B">
      <w:pPr>
        <w:pStyle w:val="ab"/>
        <w:spacing w:before="0" w:beforeAutospacing="0" w:after="0" w:afterAutospacing="0"/>
        <w:ind w:firstLine="567"/>
        <w:jc w:val="both"/>
      </w:pPr>
      <w:r w:rsidRPr="00537F1B">
        <w:t>4.68. Отдел по жилищной политике самостоятельно осуществляет личный прием населения по жилищным вопросам.</w:t>
      </w:r>
    </w:p>
    <w:p w:rsidR="00537F1B" w:rsidRPr="00537F1B" w:rsidRDefault="00537F1B" w:rsidP="00537F1B">
      <w:pPr>
        <w:pStyle w:val="a9"/>
        <w:ind w:firstLine="567"/>
      </w:pPr>
      <w:r w:rsidRPr="00537F1B">
        <w:t>4.69. Осуществляет мероприятия по иным вопросам, направленным на обеспечение реализации жилищных прав граждан в соответствии с жилищным законодательством.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4.70. Рассматривает обращения граждан, осуществляет личный прием населения, представителей организаций, проводит анализ содержащихся в заявлениях граждан вопросов и предоставляет информацию руководству администрации городского округа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4.71. Контролирует и организует работы по размещению в дворовых территориях на контейнерных площадках бункеров-накопителей для сбора мусора.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4.72. Готовит предложения по охране окружающей среды, обеспечению экологической безопасности населения, ликвидации накопленного экологического ущерба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4.73. Осуществляет мониторинг объектов хозяйственной и иной деятельности, находящихся на территории городского округа Электросталь Московской области, на предмет соблюдения ими действующего законодательства по охране окружающей среды, за исключением объектов, подлежащих федеральному государственному экологическому </w:t>
      </w:r>
      <w:r w:rsidRPr="00537F1B">
        <w:rPr>
          <w:rFonts w:ascii="Times New Roman" w:hAnsi="Times New Roman" w:cs="Times New Roman"/>
          <w:sz w:val="24"/>
          <w:szCs w:val="24"/>
        </w:rPr>
        <w:lastRenderedPageBreak/>
        <w:t>контролю.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4.74. Осуществляет меры по предупреждению, выявлению и пресечению нарушения законодательства в области охраны окружающей среды.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 xml:space="preserve">4.75. Осуществляет помощь федеральным и региональным органам власти в контроле источников загрязнения окружающей среды, проверке очистных сооружений, средств их контроля, соблюдения нормативов выбросов, сбросов загрязняющих веществ в объекты окружающей среды, норм и </w:t>
      </w:r>
      <w:proofErr w:type="gramStart"/>
      <w:r w:rsidRPr="00537F1B">
        <w:rPr>
          <w:rFonts w:ascii="Times New Roman" w:hAnsi="Times New Roman" w:cs="Times New Roman"/>
          <w:sz w:val="24"/>
          <w:szCs w:val="24"/>
        </w:rPr>
        <w:t>правил обращения с отходами производства</w:t>
      </w:r>
      <w:proofErr w:type="gramEnd"/>
      <w:r w:rsidRPr="00537F1B">
        <w:rPr>
          <w:rFonts w:ascii="Times New Roman" w:hAnsi="Times New Roman" w:cs="Times New Roman"/>
          <w:sz w:val="24"/>
          <w:szCs w:val="24"/>
        </w:rPr>
        <w:t xml:space="preserve"> и потребления, платы за негативное воздействие на окружающую среду по объектам хозяйственной и иной деятельности.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4.76. Запрашивает и получает от ведомств, предприятий, учреждений и организаций информацию по вопросам выполнения программ, планов и мероприятий по охране окружающей среды.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4.77. Информирует органы прокуратуры, федеральные и региональные органы власти в области охраны окружающей среды об аварийных и других чрезвычайных ситуациях, приведших к загрязнению объектов окружающей среды, а также о субъектах, деятельность которых осуществляется с нарушением действующего законодательства.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4.78. Рассматривает проектную документацию в части раздела охраны окружающей среды и готовит по ней заключения в пределах своей компетенции.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4.79. Участвует в работе по пропаганде знаний в области охраны окружающей среды.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4.80. Организует подготовку и согласование муниципальных заданий на проведение мероприятий по охране окружающей среды, в том числе мероприятий по сбору (в том числе раздельному сбору), транспортированию, обработке, утилизации, обезвреживанию, захоронению твердых коммунальных отходов в границах городского округа Электросталь Московской области. Осуществляет контроль за выполнением данных муниципальных заданий по охране окружающей среды, в порядке, предусмотренном законодательством.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4.81. Участвует в разработке радиационно-гигиенического паспорта территории городского округа Электросталь.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4.82. Координация деятельности предприятий, учреждений и организаций по вопросам охраны окружающей среды и использования природных ресурсов;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4.83.   Оценка и прогнозирование антропогенного воздействия на природную среду;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4.84. Участие в организации деятельности по накоплению твердых коммунальных отходов, в части обустройства и ремонта мест (площадок) накопления твердых коммунальных отходов на территории городского округа Электросталь Московской области.</w:t>
      </w:r>
    </w:p>
    <w:p w:rsidR="00537F1B" w:rsidRPr="00537F1B" w:rsidRDefault="00537F1B" w:rsidP="00537F1B">
      <w:pPr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4.85. Обеспечивает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 в сфере своей деятельности.</w:t>
      </w:r>
    </w:p>
    <w:p w:rsidR="00537F1B" w:rsidRPr="00537F1B" w:rsidRDefault="00537F1B" w:rsidP="00537F1B">
      <w:pPr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4.86. Участвует в разработке и уточнении документов мобилизационного планирования Администрации городского округа Электросталь в части, касающейся своей сферы деятельности.</w:t>
      </w:r>
    </w:p>
    <w:p w:rsidR="00537F1B" w:rsidRPr="00537F1B" w:rsidRDefault="00537F1B" w:rsidP="00537F1B">
      <w:pPr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4.87. Участвует в разработке и уточнении мобилизационного плана экономики   городского округа Электросталь в части, касающейся своей сферы деятельности.</w:t>
      </w:r>
    </w:p>
    <w:p w:rsidR="00537F1B" w:rsidRPr="00537F1B" w:rsidRDefault="00537F1B" w:rsidP="00537F1B">
      <w:pPr>
        <w:tabs>
          <w:tab w:val="left" w:pos="567"/>
        </w:tabs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4.88. Участвует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части, касающейся своей сферы деятельности.</w:t>
      </w:r>
    </w:p>
    <w:p w:rsidR="00537F1B" w:rsidRPr="00537F1B" w:rsidRDefault="00537F1B" w:rsidP="00537F1B">
      <w:pPr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4.89.  Участвует в подготовке годовых отчётных документов по мобилизационной подготовке Администрации городского округа Электросталь в части, касающейся своей сферы деятельности.</w:t>
      </w:r>
    </w:p>
    <w:p w:rsidR="00537F1B" w:rsidRPr="00537F1B" w:rsidRDefault="00537F1B" w:rsidP="00537F1B">
      <w:pPr>
        <w:jc w:val="both"/>
        <w:rPr>
          <w:rFonts w:eastAsia="Calibri"/>
          <w:lang w:eastAsia="en-US"/>
        </w:rPr>
      </w:pPr>
      <w:r w:rsidRPr="00537F1B">
        <w:rPr>
          <w:rFonts w:eastAsia="Calibri"/>
          <w:lang w:eastAsia="en-US"/>
        </w:rPr>
        <w:t xml:space="preserve">         4.90.</w:t>
      </w:r>
      <w:r w:rsidRPr="00537F1B">
        <w:t xml:space="preserve"> Осуществляет взаимодействие со структурными подразделениями Администрации городского округа Электросталь, территориальными органами </w:t>
      </w:r>
      <w:r w:rsidRPr="00537F1B">
        <w:lastRenderedPageBreak/>
        <w:t xml:space="preserve">исполнительных органов государственной власти Московской области и организациями городского округа Электросталь, в том </w:t>
      </w:r>
      <w:proofErr w:type="gramStart"/>
      <w:r w:rsidRPr="00537F1B">
        <w:t>числе  по</w:t>
      </w:r>
      <w:proofErr w:type="gramEnd"/>
      <w:r w:rsidRPr="00537F1B">
        <w:t xml:space="preserve"> вопросам мобилизационной подготовки.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eastAsia="Calibri" w:hAnsi="Times New Roman" w:cs="Times New Roman"/>
          <w:sz w:val="24"/>
          <w:szCs w:val="24"/>
          <w:lang w:eastAsia="en-US"/>
        </w:rPr>
        <w:t>4.91.  Исполняет иные полномочия и функции в сфере своей деятельности, в том числе по мобилизационной подготовке.».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V. Права и обязанности УГЖКХ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 Для выполнения возложенных на него полномочий УГЖКХ имеет право: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5.1.1. Разрабатывать и вносить на утверждение проекты муниципальных правовых актов по вопросам городского жилищного и коммунального хозяйства, жилищной политики и экологии;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5.1.2. Готовить обращения и запросы, разрабатывать методические материалы, инструкции по вопросам городского жилищного и коммунального хозяйства, жилищной политики и экологии и направлять их для руководства подведомственным организациям;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5.1.3. Привлекать для разработки муниципальных программ в области городского жилищного и коммунального хозяйства, жилищной политики и экологии необходимых специалистов и работников организаций, осуществляющих свою деятельность в данной сфере;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5.1.4. Инспектировать в пределах предоставленных полномочий подведомственные учреждения;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5.1.5. Запрашивать и получать в установленном порядке от государственных органов исполнительной власти, структурных, отраслевых (функциональных) органов администрации городского округа Электросталь Московской области, учреждений и организаций независимо от их организационно-правовой формы и ведомственной принадлежности отчетность, сведения и донесения, необходимые для выполнения предоставленных полномочий;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5.1.6. Представлять в установленном законом порядке интересы администрации городского округа Электросталь Московской области в органах государственной власти, службах и организациях городского округа Электросталь Московской области по вопросам, входящим в полномочия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5.1.7. Осуществлять иные права в соответствии с федеральным и региональным законодательством и муниципальными правовыми актами в сфере своей деятельности;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5.2. УГЖКХ обязано: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5.2.1. Исполнять надлежащим образом полномочия по решению вопросов местного значения городского округа Электросталь Московской области в сфере городского жилищного и коммунального хозяйства;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5.2.2. Вести в установленном порядке статистическую и бухгалтерскую отчетность, в установленные сроки представлять в налоговые органы и органы статистики балансы и отчеты;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5.2.3. УГЖКХ как отраслевой орган администрации городского округа Электросталь Московской области, обладающий правами юридического лица, несет ответственность перед государством, физическими лицами, юридическими лицами в соответствии с законодательством Российской Федерации;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5.2.4. УГЖКХ, обладающее правами юридического лица,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УГЖКХ несет городской округ Электросталь Московской области.</w:t>
      </w:r>
    </w:p>
    <w:p w:rsidR="00537F1B" w:rsidRPr="00537F1B" w:rsidRDefault="00537F1B" w:rsidP="00537F1B">
      <w:pPr>
        <w:jc w:val="both"/>
      </w:pPr>
      <w:r w:rsidRPr="00537F1B">
        <w:t xml:space="preserve">          5.2.5. Запрашивать в установленном порядке от территориальных органов исполнительных органов государственной власти Московской области и организаций городского округа Электросталь информацию, необходимую для реализации своих полномочий и функций по мобилизационной подготовке.</w:t>
      </w:r>
    </w:p>
    <w:p w:rsidR="00537F1B" w:rsidRPr="00537F1B" w:rsidRDefault="00537F1B" w:rsidP="00537F1B">
      <w:pPr>
        <w:jc w:val="both"/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lastRenderedPageBreak/>
        <w:t>VI. Порядок деятельности УГЖКХ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6.1. УГЖКХ возглавляет начальник, назначаемый на должность и освобождаемый от должности главой городского округа Электросталь Московской области. Начальник УГЖКХ имеет заместителей, назначаемых на должность и освобождаемых от должности по согласованию с главой городского округа Электросталь Московской области.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 Начальник УГЖКХ: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УГЖКХ полномочий;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6.2.2. Руководит работой УГЖКХ на основе единоначалия и несет персональную ответственность за выполнение возложенных на УГЖКХ полномочий;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6.2.3. Без доверенности представляет интересы УГЖКХ по всем вопросам его деятельности;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6.2.4. Издает приказы по вопросам, входящим в полномочия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6.2.5. Осуществляет назначение на должность и освобождение от должности работников УГЖКХ, распределяет обязанности между работниками;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6.2.6. Применяет меры поощрения к работникам УГЖКХ и налагает на них дисциплинарные взыскания в соответствии с федеральным законодательством о труде и законодательством Московской области о муниципальной службе;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6.2.7. Разрабатывает в пределах установленной сметы штатное расписание УГЖКХ, которое утверждается постановлением администрации городского округа Электросталь Московской области;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6.2.8. Согласовывает штатное расписание подведомственных муниципальных учреждений;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6.2.9. Утверждает положения о структурных подразделениях УГЖКХ, должностные инструкции работников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6.2.10. Обеспечивает повышение квалификации и социальную защиту работников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6.2.11. Распоряжается в установленном порядке имуществом и средствами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6.2.12. Открывает счета в учреждениях банков, совершает от имени УГЖКХ банковские операции, подписывает финансовые документы;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6.2.13. Заключает договоры в пределах полномочий УГЖКХ, выдает доверенности;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6.2.14. Участвует в заседаниях, совещаниях, проводимых Главой городского округа Электросталь Московской области и заместителями главы администрации городского округа Электросталь Московской области, при обсуждении вопросов, входящих в полномочия УГЖКХ;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6.2.15. Назначает на должность и освобождает от должности руководителей муниципальных учреждений, созданных для выполнения полномочий, возложенных на УГЖКХ, утверждает уставы муниципальных учреждений;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6.2.16. Решает иные вопросы, отнесенные к полномочиям УГЖКХ.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VII. Прекращение деятельности и реорганизация УГЖКХ</w:t>
      </w:r>
      <w:bookmarkStart w:id="2" w:name="_GoBack"/>
      <w:bookmarkEnd w:id="2"/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7.1. Деятельность УГЖКХ прекращается в порядке, установленном действующим законодательством;</w:t>
      </w:r>
    </w:p>
    <w:p w:rsidR="00537F1B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7.2. Ликвидация или реорганизация УГЖКХ может быть осуществлена на основании решения Совета депутатов городского округа Электросталь Московской области или по решению суда.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F1B" w:rsidRPr="00537F1B" w:rsidRDefault="00537F1B" w:rsidP="00537F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VIII. Внесение изменений и дополнений в настоящее Положение</w:t>
      </w:r>
    </w:p>
    <w:p w:rsidR="006A3AC3" w:rsidRPr="00537F1B" w:rsidRDefault="00537F1B" w:rsidP="00537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1B">
        <w:rPr>
          <w:rFonts w:ascii="Times New Roman" w:hAnsi="Times New Roman" w:cs="Times New Roman"/>
          <w:sz w:val="24"/>
          <w:szCs w:val="24"/>
        </w:rPr>
        <w:t>8.1. Изменения и дополнения в настоящее Положение вносятся решением Совета депутатов городского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</w:p>
    <w:sectPr w:rsidR="006A3AC3" w:rsidRPr="00537F1B" w:rsidSect="000E23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B628C8"/>
    <w:multiLevelType w:val="hybridMultilevel"/>
    <w:tmpl w:val="B9E41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803BA"/>
    <w:rsid w:val="000A0C7E"/>
    <w:rsid w:val="000A3B35"/>
    <w:rsid w:val="000E235D"/>
    <w:rsid w:val="00106127"/>
    <w:rsid w:val="00114D4B"/>
    <w:rsid w:val="001342B0"/>
    <w:rsid w:val="001A5A7E"/>
    <w:rsid w:val="001B40BA"/>
    <w:rsid w:val="00200A8C"/>
    <w:rsid w:val="002E7782"/>
    <w:rsid w:val="00341456"/>
    <w:rsid w:val="003440E0"/>
    <w:rsid w:val="00414E5C"/>
    <w:rsid w:val="004262D7"/>
    <w:rsid w:val="00432C7C"/>
    <w:rsid w:val="004A7563"/>
    <w:rsid w:val="00537F1B"/>
    <w:rsid w:val="005906E7"/>
    <w:rsid w:val="005D3E41"/>
    <w:rsid w:val="005D53E1"/>
    <w:rsid w:val="006A3AC3"/>
    <w:rsid w:val="006E66CE"/>
    <w:rsid w:val="00766A25"/>
    <w:rsid w:val="00767C02"/>
    <w:rsid w:val="00780270"/>
    <w:rsid w:val="007E5A1F"/>
    <w:rsid w:val="007F0EC9"/>
    <w:rsid w:val="007F2FDA"/>
    <w:rsid w:val="007F4FE5"/>
    <w:rsid w:val="0080377A"/>
    <w:rsid w:val="00805027"/>
    <w:rsid w:val="00835FC9"/>
    <w:rsid w:val="00874436"/>
    <w:rsid w:val="008D063F"/>
    <w:rsid w:val="008D4F10"/>
    <w:rsid w:val="008D78B9"/>
    <w:rsid w:val="00920661"/>
    <w:rsid w:val="00937A63"/>
    <w:rsid w:val="009C7D84"/>
    <w:rsid w:val="009E2772"/>
    <w:rsid w:val="009E2CD2"/>
    <w:rsid w:val="00A031E1"/>
    <w:rsid w:val="00A702C3"/>
    <w:rsid w:val="00A908EA"/>
    <w:rsid w:val="00B04BB6"/>
    <w:rsid w:val="00CA7264"/>
    <w:rsid w:val="00F056A6"/>
    <w:rsid w:val="00F35A58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6B6B47-418A-48B5-A4CB-860E7E6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37F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3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37F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D6FBB4C38C9C0DA7C7D6B84E5A1C2905359C3688636DC5B79A9314Ba4u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05B5ECE61D461DE0A2CA7a3u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11" Type="http://schemas.openxmlformats.org/officeDocument/2006/relationships/hyperlink" Target="consultantplus://offline/ref=3EC6BA5228D7BF855BF6B0E841954FBACFB85071A3180B5AAFCE93FA324D45823C8E1617AF992855DE71CE0CA4v640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9AD6FBB4C38C9C0DA7C7D6B84E5A1C2905359C26D8436DC5B79A9314Ba4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D6FBB4C38C9C0DA7C7C6591E5A1C290505EC86E8036DC5B79A9314Ba4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44</cp:revision>
  <cp:lastPrinted>2022-06-16T14:26:00Z</cp:lastPrinted>
  <dcterms:created xsi:type="dcterms:W3CDTF">2021-12-14T09:46:00Z</dcterms:created>
  <dcterms:modified xsi:type="dcterms:W3CDTF">2022-07-08T12:28:00Z</dcterms:modified>
</cp:coreProperties>
</file>