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FA" w:rsidRPr="005A31FA" w:rsidRDefault="005A31FA" w:rsidP="005A31FA">
      <w:pPr>
        <w:widowControl w:val="0"/>
        <w:overflowPunct w:val="0"/>
        <w:adjustRightInd w:val="0"/>
        <w:spacing w:after="0" w:line="265" w:lineRule="atLeast"/>
        <w:ind w:left="0" w:right="736" w:firstLine="0"/>
        <w:jc w:val="center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bookmarkStart w:id="0" w:name="_GoBack"/>
      <w:bookmarkEnd w:id="0"/>
      <w:r w:rsidRPr="005A31FA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                                                                </w:t>
      </w:r>
      <w:r w:rsidR="007E167A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     </w:t>
      </w:r>
      <w:r w:rsidRPr="005A31FA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 УТВЕРЖДАЮ</w:t>
      </w:r>
    </w:p>
    <w:p w:rsidR="005A31FA" w:rsidRPr="005A31FA" w:rsidRDefault="005A31FA" w:rsidP="005A31FA">
      <w:pPr>
        <w:widowControl w:val="0"/>
        <w:overflowPunct w:val="0"/>
        <w:adjustRightInd w:val="0"/>
        <w:spacing w:after="0" w:line="265" w:lineRule="atLeast"/>
        <w:ind w:left="0" w:right="930" w:firstLine="0"/>
        <w:jc w:val="center"/>
        <w:rPr>
          <w:rFonts w:ascii="Times New Roman" w:eastAsiaTheme="minorEastAsia" w:hAnsi="Times New Roman" w:cs="Times New Roman"/>
          <w:kern w:val="28"/>
          <w:sz w:val="24"/>
          <w:szCs w:val="24"/>
        </w:rPr>
      </w:pPr>
      <w:r w:rsidRPr="005A31FA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                                                     </w:t>
      </w:r>
      <w:r w:rsidR="00587FB7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   </w:t>
      </w:r>
      <w:r w:rsidRPr="005A31FA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Директор </w:t>
      </w:r>
      <w:r w:rsidR="00587FB7">
        <w:rPr>
          <w:rFonts w:ascii="Times New Roman" w:eastAsiaTheme="minorEastAsia" w:hAnsi="Times New Roman" w:cs="Times New Roman"/>
          <w:kern w:val="28"/>
          <w:sz w:val="24"/>
          <w:szCs w:val="24"/>
        </w:rPr>
        <w:t>МБ</w:t>
      </w:r>
      <w:r w:rsidRPr="005A31FA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У </w:t>
      </w:r>
      <w:r w:rsidR="00587FB7">
        <w:rPr>
          <w:rFonts w:ascii="Times New Roman" w:eastAsiaTheme="minorEastAsia" w:hAnsi="Times New Roman" w:cs="Times New Roman"/>
          <w:kern w:val="28"/>
          <w:sz w:val="24"/>
          <w:szCs w:val="24"/>
        </w:rPr>
        <w:t>ЦБ</w:t>
      </w:r>
    </w:p>
    <w:p w:rsidR="005A31FA" w:rsidRP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A31FA">
        <w:rPr>
          <w:rFonts w:ascii="Times New Roman" w:eastAsia="Times New Roman" w:hAnsi="Times New Roman" w:cs="Times New Roman"/>
          <w:kern w:val="28"/>
          <w:sz w:val="24"/>
          <w:szCs w:val="24"/>
          <w:vertAlign w:val="subscript"/>
        </w:rPr>
        <w:t xml:space="preserve">  </w:t>
      </w: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                                                </w:t>
      </w:r>
      <w:r w:rsidR="007E167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</w:t>
      </w: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________________ </w:t>
      </w:r>
      <w:r w:rsidR="00587FB7">
        <w:rPr>
          <w:rFonts w:ascii="Times New Roman" w:eastAsiaTheme="minorEastAsia" w:hAnsi="Times New Roman" w:cs="Times New Roman"/>
          <w:kern w:val="28"/>
          <w:sz w:val="24"/>
          <w:szCs w:val="24"/>
        </w:rPr>
        <w:t xml:space="preserve">М. Ю. </w:t>
      </w:r>
      <w:proofErr w:type="spellStart"/>
      <w:r w:rsidR="00587FB7">
        <w:rPr>
          <w:rFonts w:ascii="Times New Roman" w:eastAsiaTheme="minorEastAsia" w:hAnsi="Times New Roman" w:cs="Times New Roman"/>
          <w:kern w:val="28"/>
          <w:sz w:val="24"/>
          <w:szCs w:val="24"/>
        </w:rPr>
        <w:t>Демашина</w:t>
      </w:r>
      <w:proofErr w:type="spellEnd"/>
    </w:p>
    <w:p w:rsidR="005A31FA" w:rsidRP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                                                  </w:t>
      </w:r>
      <w:r w:rsidR="007E167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</w:t>
      </w:r>
      <w:r w:rsidR="00587FB7">
        <w:rPr>
          <w:rFonts w:ascii="Times New Roman" w:eastAsia="Times New Roman" w:hAnsi="Times New Roman" w:cs="Times New Roman"/>
          <w:kern w:val="28"/>
          <w:sz w:val="24"/>
          <w:szCs w:val="24"/>
        </w:rPr>
        <w:t>«____» ____________ 2018</w:t>
      </w: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г. </w:t>
      </w:r>
    </w:p>
    <w:p w:rsidR="005A31FA" w:rsidRP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                     </w:t>
      </w:r>
    </w:p>
    <w:p w:rsidR="0039271F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                                                   </w:t>
      </w:r>
      <w:r w:rsidR="007E167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</w:t>
      </w:r>
      <w:r w:rsidRPr="005A31F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М.П.</w:t>
      </w: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Pr="005A31FA" w:rsidRDefault="005A31FA" w:rsidP="005A31FA">
      <w:pPr>
        <w:widowControl w:val="0"/>
        <w:tabs>
          <w:tab w:val="center" w:pos="7867"/>
        </w:tabs>
        <w:overflowPunct w:val="0"/>
        <w:adjustRightInd w:val="0"/>
        <w:spacing w:after="0" w:line="295" w:lineRule="atLeast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Pr="005A31FA" w:rsidRDefault="005A31FA" w:rsidP="00EA3511">
      <w:pPr>
        <w:widowControl w:val="0"/>
        <w:tabs>
          <w:tab w:val="center" w:pos="7867"/>
        </w:tabs>
        <w:overflowPunct w:val="0"/>
        <w:adjustRightInd w:val="0"/>
        <w:spacing w:after="0" w:line="240" w:lineRule="auto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5A31FA" w:rsidRPr="005A31FA" w:rsidRDefault="005A31FA" w:rsidP="00EA3511">
      <w:pPr>
        <w:widowControl w:val="0"/>
        <w:tabs>
          <w:tab w:val="center" w:pos="7867"/>
        </w:tabs>
        <w:overflowPunct w:val="0"/>
        <w:adjustRightInd w:val="0"/>
        <w:spacing w:after="0" w:line="240" w:lineRule="auto"/>
        <w:ind w:left="-1125" w:right="0" w:firstLine="0"/>
        <w:jc w:val="left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39271F" w:rsidRPr="005A31FA" w:rsidRDefault="00932F5F" w:rsidP="00EA3511">
      <w:pPr>
        <w:spacing w:after="57" w:line="240" w:lineRule="auto"/>
        <w:ind w:right="0"/>
        <w:jc w:val="center"/>
        <w:rPr>
          <w:rFonts w:ascii="Times New Roman" w:hAnsi="Times New Roman" w:cs="Times New Roman"/>
        </w:rPr>
      </w:pPr>
      <w:r w:rsidRPr="005A31FA">
        <w:rPr>
          <w:rFonts w:ascii="Times New Roman" w:hAnsi="Times New Roman" w:cs="Times New Roman"/>
          <w:sz w:val="32"/>
        </w:rPr>
        <w:t>ПОЛИТИКА</w:t>
      </w:r>
    </w:p>
    <w:p w:rsidR="0039271F" w:rsidRPr="005A31FA" w:rsidRDefault="00932F5F" w:rsidP="00EA3511">
      <w:pPr>
        <w:pStyle w:val="1"/>
        <w:spacing w:line="240" w:lineRule="auto"/>
        <w:ind w:right="424"/>
        <w:rPr>
          <w:rFonts w:ascii="Times New Roman" w:hAnsi="Times New Roman" w:cs="Times New Roman"/>
        </w:rPr>
      </w:pPr>
      <w:r w:rsidRPr="005A31FA">
        <w:rPr>
          <w:rFonts w:ascii="Times New Roman" w:hAnsi="Times New Roman" w:cs="Times New Roman"/>
        </w:rPr>
        <w:t>В ОТНОШЕНИИ ОБРАБОТКИ ПЕРСОНАЛЬНЫХ ДАННЫХ</w:t>
      </w:r>
    </w:p>
    <w:p w:rsidR="0039271F" w:rsidRPr="005A31FA" w:rsidRDefault="00932F5F" w:rsidP="00EA3511">
      <w:pPr>
        <w:spacing w:after="57" w:line="240" w:lineRule="auto"/>
        <w:ind w:right="0"/>
        <w:jc w:val="center"/>
        <w:rPr>
          <w:rFonts w:ascii="Times New Roman" w:hAnsi="Times New Roman" w:cs="Times New Roman"/>
        </w:rPr>
      </w:pPr>
      <w:r w:rsidRPr="005A31FA">
        <w:rPr>
          <w:rFonts w:ascii="Times New Roman" w:hAnsi="Times New Roman" w:cs="Times New Roman"/>
          <w:sz w:val="32"/>
        </w:rPr>
        <w:t xml:space="preserve">В </w:t>
      </w:r>
      <w:r w:rsidR="009056DB">
        <w:rPr>
          <w:rFonts w:ascii="Times New Roman" w:hAnsi="Times New Roman" w:cs="Times New Roman"/>
          <w:sz w:val="32"/>
        </w:rPr>
        <w:t xml:space="preserve">МУНИЦИПАЛЬНОМ БЮДЖЕТНОМ УЧРЕЖДЕНИИ </w:t>
      </w:r>
      <w:r w:rsidR="009056DB" w:rsidRPr="009056DB">
        <w:rPr>
          <w:rFonts w:ascii="Times New Roman" w:hAnsi="Times New Roman" w:cs="Times New Roman"/>
          <w:sz w:val="32"/>
        </w:rPr>
        <w:t>“</w:t>
      </w:r>
      <w:r w:rsidR="009056DB">
        <w:rPr>
          <w:rFonts w:ascii="Times New Roman" w:hAnsi="Times New Roman" w:cs="Times New Roman"/>
          <w:sz w:val="32"/>
        </w:rPr>
        <w:t>ЦЕНТРАЛИЗОВАННАЯ БУХГАЛТЕРИЯ МУНИЦИПАЛЬНЫХ УЧРЕЖДЕНИЙ ГОРОДСКОГО ОКРУГА ЭЛЕКТРОСТАЛЬ МОСКОВСКОЙ ОБЛАСТИ</w:t>
      </w:r>
      <w:r w:rsidR="009056DB" w:rsidRPr="009056DB">
        <w:rPr>
          <w:rFonts w:ascii="Times New Roman" w:hAnsi="Times New Roman" w:cs="Times New Roman"/>
          <w:sz w:val="32"/>
        </w:rPr>
        <w:t>”</w:t>
      </w:r>
      <w:r w:rsidRPr="005A31FA">
        <w:rPr>
          <w:rFonts w:ascii="Times New Roman" w:hAnsi="Times New Roman" w:cs="Times New Roman"/>
        </w:rPr>
        <w:br w:type="page"/>
      </w:r>
    </w:p>
    <w:p w:rsidR="0039271F" w:rsidRPr="005A31FA" w:rsidRDefault="00932F5F" w:rsidP="00EA351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 xml:space="preserve"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</w:t>
      </w:r>
      <w:r w:rsidR="00A35FBC">
        <w:rPr>
          <w:rFonts w:ascii="Times New Roman" w:hAnsi="Times New Roman" w:cs="Times New Roman"/>
          <w:sz w:val="24"/>
          <w:szCs w:val="24"/>
        </w:rPr>
        <w:t xml:space="preserve">МБУ </w:t>
      </w:r>
      <w:r w:rsidR="00A35FBC" w:rsidRPr="00A35FBC">
        <w:rPr>
          <w:rFonts w:ascii="Times New Roman" w:hAnsi="Times New Roman" w:cs="Times New Roman"/>
          <w:sz w:val="24"/>
          <w:szCs w:val="24"/>
        </w:rPr>
        <w:t>“</w:t>
      </w:r>
      <w:r w:rsidR="00A35FBC">
        <w:rPr>
          <w:rFonts w:ascii="Times New Roman" w:hAnsi="Times New Roman" w:cs="Times New Roman"/>
          <w:sz w:val="24"/>
          <w:szCs w:val="24"/>
        </w:rPr>
        <w:t>ЦБ</w:t>
      </w:r>
      <w:r w:rsidR="005A31FA" w:rsidRPr="005A31FA">
        <w:rPr>
          <w:rFonts w:ascii="Times New Roman" w:eastAsiaTheme="minorEastAsia" w:hAnsi="Times New Roman" w:cs="Times New Roman"/>
          <w:kern w:val="28"/>
          <w:sz w:val="24"/>
          <w:szCs w:val="24"/>
        </w:rPr>
        <w:t>"</w:t>
      </w:r>
      <w:r w:rsidR="005A31FA" w:rsidRPr="005A31FA">
        <w:rPr>
          <w:rFonts w:ascii="Times New Roman" w:hAnsi="Times New Roman" w:cs="Times New Roman"/>
          <w:sz w:val="24"/>
          <w:szCs w:val="24"/>
        </w:rPr>
        <w:t xml:space="preserve"> </w:t>
      </w:r>
      <w:r w:rsidRPr="005A31FA">
        <w:rPr>
          <w:rFonts w:ascii="Times New Roman" w:hAnsi="Times New Roman" w:cs="Times New Roman"/>
          <w:sz w:val="24"/>
          <w:szCs w:val="24"/>
        </w:rPr>
        <w:t>(далее — Оператор).</w:t>
      </w:r>
      <w:r w:rsidR="005A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39271F" w:rsidRPr="005A31FA" w:rsidRDefault="00932F5F" w:rsidP="00EA351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2. Сведения об операторе</w:t>
      </w:r>
    </w:p>
    <w:p w:rsidR="0039271F" w:rsidRPr="00A35FBC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2.1. Оператор ведет свою деятельность по адресу</w:t>
      </w:r>
      <w:r w:rsidR="00FF622A" w:rsidRPr="005A31FA">
        <w:rPr>
          <w:rFonts w:ascii="Times New Roman" w:hAnsi="Times New Roman" w:cs="Times New Roman"/>
          <w:sz w:val="24"/>
          <w:szCs w:val="24"/>
        </w:rPr>
        <w:t xml:space="preserve">: </w:t>
      </w:r>
      <w:r w:rsidRPr="005A31FA">
        <w:rPr>
          <w:rFonts w:ascii="Times New Roman" w:hAnsi="Times New Roman" w:cs="Times New Roman"/>
          <w:sz w:val="24"/>
          <w:szCs w:val="24"/>
        </w:rPr>
        <w:t>Московская область, г. Электросталь, ул.</w:t>
      </w:r>
      <w:r w:rsidR="00587FB7">
        <w:rPr>
          <w:rFonts w:ascii="Times New Roman" w:hAnsi="Times New Roman" w:cs="Times New Roman"/>
          <w:sz w:val="24"/>
          <w:szCs w:val="24"/>
        </w:rPr>
        <w:t xml:space="preserve"> </w:t>
      </w:r>
      <w:r w:rsidR="00A35FBC">
        <w:rPr>
          <w:rFonts w:ascii="Times New Roman" w:hAnsi="Times New Roman" w:cs="Times New Roman"/>
          <w:sz w:val="24"/>
          <w:szCs w:val="24"/>
        </w:rPr>
        <w:t>Мира дом 19а, ул. Радио д.34</w:t>
      </w:r>
    </w:p>
    <w:p w:rsidR="00587FB7" w:rsidRDefault="00587FB7" w:rsidP="00587FB7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32F5F" w:rsidRPr="005A31FA">
        <w:rPr>
          <w:rFonts w:ascii="Times New Roman" w:hAnsi="Times New Roman" w:cs="Times New Roman"/>
          <w:sz w:val="24"/>
          <w:szCs w:val="24"/>
        </w:rPr>
        <w:t>. База данных информации, содержащей персональные данные граждан Российской Федера</w:t>
      </w:r>
      <w:r>
        <w:rPr>
          <w:rFonts w:ascii="Times New Roman" w:hAnsi="Times New Roman" w:cs="Times New Roman"/>
          <w:sz w:val="24"/>
          <w:szCs w:val="24"/>
        </w:rPr>
        <w:t>ции, находится по адресу: 144000</w:t>
      </w:r>
      <w:r w:rsidR="00932F5F" w:rsidRPr="005A31FA">
        <w:rPr>
          <w:rFonts w:ascii="Times New Roman" w:hAnsi="Times New Roman" w:cs="Times New Roman"/>
          <w:sz w:val="24"/>
          <w:szCs w:val="24"/>
        </w:rPr>
        <w:t xml:space="preserve">, Московская область, г. о. Электросталь, </w:t>
      </w:r>
      <w:r w:rsidRPr="005A31F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Радио</w:t>
      </w:r>
      <w:r w:rsidR="00A35FBC">
        <w:rPr>
          <w:rFonts w:ascii="Times New Roman" w:hAnsi="Times New Roman" w:cs="Times New Roman"/>
          <w:sz w:val="24"/>
          <w:szCs w:val="24"/>
        </w:rPr>
        <w:t xml:space="preserve">, дом 34, </w:t>
      </w:r>
      <w:r w:rsidR="00A35FBC" w:rsidRPr="005A31FA">
        <w:rPr>
          <w:rFonts w:ascii="Times New Roman" w:hAnsi="Times New Roman" w:cs="Times New Roman"/>
          <w:sz w:val="24"/>
          <w:szCs w:val="24"/>
        </w:rPr>
        <w:t>ул.</w:t>
      </w:r>
      <w:r w:rsidR="00A35FBC">
        <w:rPr>
          <w:rFonts w:ascii="Times New Roman" w:hAnsi="Times New Roman" w:cs="Times New Roman"/>
          <w:sz w:val="24"/>
          <w:szCs w:val="24"/>
        </w:rPr>
        <w:t xml:space="preserve"> Мира дом 19а</w:t>
      </w:r>
    </w:p>
    <w:p w:rsidR="0039271F" w:rsidRPr="005A31FA" w:rsidRDefault="00932F5F" w:rsidP="00587FB7">
      <w:pPr>
        <w:spacing w:after="0" w:line="240" w:lineRule="auto"/>
        <w:ind w:left="-5" w:right="0"/>
        <w:jc w:val="center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3. Сведения об обработке персональных данных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3.2. Оператор получает персональные данные непосредственно у субъектов персональных данных.</w:t>
      </w:r>
    </w:p>
    <w:p w:rsidR="0039271F" w:rsidRPr="005A31FA" w:rsidRDefault="00932F5F" w:rsidP="00EA3511">
      <w:pPr>
        <w:spacing w:after="0" w:line="240" w:lineRule="auto"/>
        <w:ind w:left="-5" w:right="-15"/>
        <w:jc w:val="left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 xml:space="preserve">3.3. Оператор </w:t>
      </w:r>
      <w:r w:rsidRPr="005A31FA">
        <w:rPr>
          <w:rFonts w:ascii="Times New Roman" w:hAnsi="Times New Roman" w:cs="Times New Roman"/>
          <w:sz w:val="24"/>
          <w:szCs w:val="24"/>
        </w:rPr>
        <w:tab/>
        <w:t xml:space="preserve">обрабатывает </w:t>
      </w:r>
      <w:r w:rsidRPr="005A31FA">
        <w:rPr>
          <w:rFonts w:ascii="Times New Roman" w:hAnsi="Times New Roman" w:cs="Times New Roman"/>
          <w:sz w:val="24"/>
          <w:szCs w:val="24"/>
        </w:rPr>
        <w:tab/>
        <w:t xml:space="preserve">персональные </w:t>
      </w:r>
      <w:r w:rsidRPr="005A31FA">
        <w:rPr>
          <w:rFonts w:ascii="Times New Roman" w:hAnsi="Times New Roman" w:cs="Times New Roman"/>
          <w:sz w:val="24"/>
          <w:szCs w:val="24"/>
        </w:rPr>
        <w:tab/>
        <w:t xml:space="preserve">данные </w:t>
      </w:r>
      <w:r w:rsidRPr="005A31FA">
        <w:rPr>
          <w:rFonts w:ascii="Times New Roman" w:hAnsi="Times New Roman" w:cs="Times New Roman"/>
          <w:sz w:val="24"/>
          <w:szCs w:val="24"/>
        </w:rPr>
        <w:tab/>
        <w:t xml:space="preserve">автоматизированным </w:t>
      </w:r>
      <w:r w:rsidRPr="005A31FA">
        <w:rPr>
          <w:rFonts w:ascii="Times New Roman" w:hAnsi="Times New Roman" w:cs="Times New Roman"/>
          <w:sz w:val="24"/>
          <w:szCs w:val="24"/>
        </w:rPr>
        <w:tab/>
        <w:t>и неавтоматизированным способами, с использованием средств вычислительной техники и без использования таких средств.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3.4.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3.5. 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:rsidR="0039271F" w:rsidRPr="005A31FA" w:rsidRDefault="00932F5F" w:rsidP="00EA351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 Обработка персональных данных работников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4.1. Оператор обрабатывает персональные данные работников Оператора в рамках правоотношений, урегулированных Трудовым Кодексом Российской Федерации от 30 декабря 2001 г. № 197-ФЗ (далее — ТК РФ), в том числе главой 14 ТК РФ, касающейся защиты персональных данных работников.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4.2. Оператор обрабатывает персональные данные работников с целью выполнения трудовых договоров, соблюдения норм законодательства РФ, а также с целью: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вести кадровый учёт;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вести бухгалтерский учёт;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осуществлять функции, полномочия и обязанности, возложенные законодательством РФ на Оператора, в том числе по предоставлению персональных данных в органы государственной власти, в Пенсионный фонд РФ, в Фонд социального страхования РФ, в Федеральный фонд обязательного медицинского страхования, а также в иные государственные органы;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 xml:space="preserve">— соблюдать нормы и требования по охране труда и обеспечения личной безопасности работников </w:t>
      </w:r>
      <w:r w:rsidR="00C31E1F">
        <w:rPr>
          <w:rFonts w:ascii="Times New Roman" w:hAnsi="Times New Roman" w:cs="Times New Roman"/>
          <w:sz w:val="24"/>
          <w:szCs w:val="24"/>
        </w:rPr>
        <w:t>МБУ ЦБ</w:t>
      </w:r>
      <w:r w:rsidRPr="005A31FA">
        <w:rPr>
          <w:rFonts w:ascii="Times New Roman" w:hAnsi="Times New Roman" w:cs="Times New Roman"/>
          <w:sz w:val="24"/>
          <w:szCs w:val="24"/>
        </w:rPr>
        <w:t>, сохранности имущества;</w:t>
      </w:r>
      <w:r w:rsidR="005A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контролировать количество и качество выполняемой работы;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предоставлять льготы и компенсации, предусмотренные законодательством РФ;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 xml:space="preserve">— открывать личные банковские счета работников </w:t>
      </w:r>
      <w:r w:rsidR="00C31E1F">
        <w:rPr>
          <w:rFonts w:ascii="Times New Roman" w:hAnsi="Times New Roman" w:cs="Times New Roman"/>
          <w:sz w:val="24"/>
          <w:szCs w:val="24"/>
        </w:rPr>
        <w:t>МБУ ЦБ</w:t>
      </w:r>
      <w:r w:rsidRPr="005A31FA">
        <w:rPr>
          <w:rFonts w:ascii="Times New Roman" w:hAnsi="Times New Roman" w:cs="Times New Roman"/>
          <w:sz w:val="24"/>
          <w:szCs w:val="24"/>
        </w:rPr>
        <w:t xml:space="preserve"> для перечисления заработной платы;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страховать по программам добровольного медицинского страхования;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перечислять страховые взносы в негосударственные пенсионные фонды;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обеспечивать пропускной режим на территорию Оператора;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 xml:space="preserve">— организовывать обучение работников </w:t>
      </w:r>
      <w:r w:rsidR="00C31E1F">
        <w:rPr>
          <w:rFonts w:ascii="Times New Roman" w:hAnsi="Times New Roman" w:cs="Times New Roman"/>
          <w:sz w:val="24"/>
          <w:szCs w:val="24"/>
        </w:rPr>
        <w:t>МБУ ЦБ</w:t>
      </w:r>
      <w:r w:rsidRPr="005A31FA">
        <w:rPr>
          <w:rFonts w:ascii="Times New Roman" w:hAnsi="Times New Roman" w:cs="Times New Roman"/>
          <w:sz w:val="24"/>
          <w:szCs w:val="24"/>
        </w:rPr>
        <w:t>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lastRenderedPageBreak/>
        <w:t>— публиковать на сайте, во внутренних справочниках, адресных книгах организации.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4.3. 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4.4. 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4.5. 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4.6. 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4.7. 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4.8. 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4.9. 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4.10. Оператор может обрабатывать специальные категории персональных данных работников (сведений о состоянии здоровья, относящихся к вопросу о возможности выполнения ими трудовых функций) на основании п. 2.3 ч. 2 ст. 10 ФЗ «О персональных данных».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4.11. Оператор не обрабатывает биометрические персональные данные работников.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4.12. 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4.13. Оператор обрабатывает следующие персональные данные работников: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Тип, серия и номер документа, удостоверяющего личность;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Дата выдачи документа, удостоверяющего личность, и информация о выдавшем его органе;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Год рождения;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Месяц рождения;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Дата рождения;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Место рождения;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Адрес;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Номер контактного телефона;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Адрес электронной почты;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Идентификационный номер налогоплательщика;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Номер страхового свидетельства государственного пенсионного страхования;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Семейное положение;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Национальная принадлежность;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Образование;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Доходы;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Должность;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Трудовой стаж;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Сведения о воинском учёте;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lastRenderedPageBreak/>
        <w:t>— Данные о социальных льготах;</w:t>
      </w:r>
    </w:p>
    <w:p w:rsidR="00932F5F" w:rsidRPr="005A31FA" w:rsidRDefault="00932F5F" w:rsidP="00EA3511">
      <w:pPr>
        <w:spacing w:after="0" w:line="240" w:lineRule="auto"/>
        <w:ind w:left="-5" w:right="6744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 xml:space="preserve">— Состояние здоровья; </w:t>
      </w:r>
    </w:p>
    <w:p w:rsidR="0039271F" w:rsidRPr="005A31FA" w:rsidRDefault="00932F5F" w:rsidP="00EA3511">
      <w:pPr>
        <w:spacing w:after="0" w:line="240" w:lineRule="auto"/>
        <w:ind w:left="-5" w:right="6744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Данные полиса ОМС;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Профессия.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4.14. Оператор не сообщает третьей стороне персональные данные работника без его письменного согласия, кроме случаев, когда это необходимо для предупреждения угрозы жизни и здоровью работника, а также в других случаях, предусмотренных ТК РФ, ФЗ «О персональных данных» или иными федеральными законами.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4.15. Оператор не сообщает персональные данные работника в коммерческих целях без его письменного согласия.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4.16. 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4.17. 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4.18. В порядке, установленном законодательством, и в соответствии со ст. 7 ФЗ «О 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следующим лицам: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Государственные органы (ПФР, ФНС, ФСС и др.);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Банк (в рамках зарплатного проекта);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Следственный комитет;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Прокуратура;</w:t>
      </w:r>
    </w:p>
    <w:p w:rsidR="0039271F" w:rsidRPr="005A31FA" w:rsidRDefault="00A35FBC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Централизованная Б</w:t>
      </w:r>
      <w:r w:rsidR="00932F5F" w:rsidRPr="005A31FA">
        <w:rPr>
          <w:rFonts w:ascii="Times New Roman" w:hAnsi="Times New Roman" w:cs="Times New Roman"/>
          <w:sz w:val="24"/>
          <w:szCs w:val="24"/>
        </w:rPr>
        <w:t>ухгалтерия;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Управление образования г. Электросталь МО.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4.19. Работник может получить свободный бесплатный доступ к информации о его 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4.20. Работник может получить доступ к медицинской документации, отражающей состояние его здоровья, с помощью медицинского работника по его выбору.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4.21. Работник может определить представителя для защиты его персональных данных.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4.22. Работник может требовать исключить или исправить свои неверные или неполные персональные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4.23. Работник может требовать известить всех лиц, которым ранее были сообщены его неверные или неполные персональные данные, обо всех произведенных в них исключениях, исправлениях или дополнениях.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4.24. 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:rsidR="0039271F" w:rsidRPr="005A31FA" w:rsidRDefault="00587FB7" w:rsidP="00587FB7">
      <w:pPr>
        <w:spacing w:after="0" w:line="240" w:lineRule="auto"/>
        <w:ind w:left="0" w:right="-1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F5F" w:rsidRPr="005A31FA">
        <w:rPr>
          <w:rFonts w:ascii="Times New Roman" w:hAnsi="Times New Roman" w:cs="Times New Roman"/>
          <w:sz w:val="24"/>
          <w:szCs w:val="24"/>
        </w:rPr>
        <w:t>. Сведения об обеспечении безопасности персональных данных</w:t>
      </w:r>
    </w:p>
    <w:p w:rsidR="0039271F" w:rsidRPr="005A31FA" w:rsidRDefault="00770EF2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F5F" w:rsidRPr="005A31FA">
        <w:rPr>
          <w:rFonts w:ascii="Times New Roman" w:hAnsi="Times New Roman" w:cs="Times New Roman"/>
          <w:sz w:val="24"/>
          <w:szCs w:val="24"/>
        </w:rPr>
        <w:t>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39271F" w:rsidRPr="005A31FA" w:rsidRDefault="00770EF2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F5F" w:rsidRPr="005A31FA">
        <w:rPr>
          <w:rFonts w:ascii="Times New Roman" w:hAnsi="Times New Roman" w:cs="Times New Roman"/>
          <w:sz w:val="24"/>
          <w:szCs w:val="24"/>
        </w:rPr>
        <w:t>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lastRenderedPageBreak/>
        <w:t>— 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производит ознакомление работников с положениями законодательства о персональных данных, а также с Политикой и Положением;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производит определение угроз безопасности персональных данных при их обработке в информационной системе Оператора;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:rsidR="0039271F" w:rsidRPr="005A31FA" w:rsidRDefault="00587FB7" w:rsidP="00EA351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2F5F" w:rsidRPr="005A31FA">
        <w:rPr>
          <w:rFonts w:ascii="Times New Roman" w:hAnsi="Times New Roman" w:cs="Times New Roman"/>
          <w:sz w:val="24"/>
          <w:szCs w:val="24"/>
        </w:rPr>
        <w:t>. Права субъектов персональных данных</w:t>
      </w:r>
    </w:p>
    <w:p w:rsidR="0039271F" w:rsidRPr="005A31FA" w:rsidRDefault="00770EF2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2F5F" w:rsidRPr="005A31FA">
        <w:rPr>
          <w:rFonts w:ascii="Times New Roman" w:hAnsi="Times New Roman" w:cs="Times New Roman"/>
          <w:sz w:val="24"/>
          <w:szCs w:val="24"/>
        </w:rPr>
        <w:t>.1. Субъект персональных данных имеет право: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на получение персональных данных, относящихся к данному субъекту, и информации, касающейся их обработки;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на отзыв данного им согласия на обработку персональных данных;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39271F" w:rsidRPr="005A31FA" w:rsidRDefault="00932F5F" w:rsidP="00EA3511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5A31FA">
        <w:rPr>
          <w:rFonts w:ascii="Times New Roman" w:hAnsi="Times New Roman" w:cs="Times New Roman"/>
          <w:sz w:val="24"/>
          <w:szCs w:val="24"/>
        </w:rPr>
        <w:t>— 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39271F" w:rsidRDefault="00770EF2" w:rsidP="00EA3511">
      <w:pPr>
        <w:spacing w:after="0" w:line="240" w:lineRule="auto"/>
        <w:ind w:left="-5" w:right="0"/>
      </w:pPr>
      <w:r>
        <w:rPr>
          <w:rFonts w:ascii="Times New Roman" w:hAnsi="Times New Roman" w:cs="Times New Roman"/>
          <w:sz w:val="24"/>
          <w:szCs w:val="24"/>
        </w:rPr>
        <w:t>6</w:t>
      </w:r>
      <w:r w:rsidR="00932F5F" w:rsidRPr="005A31FA">
        <w:rPr>
          <w:rFonts w:ascii="Times New Roman" w:hAnsi="Times New Roman" w:cs="Times New Roman"/>
          <w:sz w:val="24"/>
          <w:szCs w:val="24"/>
        </w:rPr>
        <w:t>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</w:t>
      </w:r>
      <w:r w:rsidR="00932F5F">
        <w:t>».</w:t>
      </w:r>
      <w:r w:rsidR="00961A62">
        <w:t xml:space="preserve"> </w:t>
      </w:r>
    </w:p>
    <w:sectPr w:rsidR="0039271F" w:rsidSect="00EA3511">
      <w:pgSz w:w="11906" w:h="16838"/>
      <w:pgMar w:top="851" w:right="962" w:bottom="771" w:left="1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1F"/>
    <w:rsid w:val="001E6B96"/>
    <w:rsid w:val="002A5EB2"/>
    <w:rsid w:val="0039271F"/>
    <w:rsid w:val="004B2893"/>
    <w:rsid w:val="00587FB7"/>
    <w:rsid w:val="005A31FA"/>
    <w:rsid w:val="00694FC7"/>
    <w:rsid w:val="006A7B76"/>
    <w:rsid w:val="007623EB"/>
    <w:rsid w:val="00770EF2"/>
    <w:rsid w:val="007E167A"/>
    <w:rsid w:val="009056DB"/>
    <w:rsid w:val="00932F5F"/>
    <w:rsid w:val="00961A62"/>
    <w:rsid w:val="009C0113"/>
    <w:rsid w:val="00A35FBC"/>
    <w:rsid w:val="00B733F1"/>
    <w:rsid w:val="00C31E1F"/>
    <w:rsid w:val="00EA3511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6" w:line="265" w:lineRule="auto"/>
      <w:ind w:left="10" w:right="717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8"/>
      <w:ind w:left="10" w:hanging="10"/>
      <w:jc w:val="center"/>
      <w:outlineLvl w:val="1"/>
    </w:pPr>
    <w:rPr>
      <w:rFonts w:ascii="Calibri" w:eastAsia="Calibri" w:hAnsi="Calibri" w:cs="Calibr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7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58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B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6" w:line="265" w:lineRule="auto"/>
      <w:ind w:left="10" w:right="717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8"/>
      <w:ind w:left="10" w:hanging="10"/>
      <w:jc w:val="center"/>
      <w:outlineLvl w:val="1"/>
    </w:pPr>
    <w:rPr>
      <w:rFonts w:ascii="Calibri" w:eastAsia="Calibri" w:hAnsi="Calibri" w:cs="Calibri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7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58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11401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cp:lastModifiedBy>Ирина Трубкина</cp:lastModifiedBy>
  <cp:revision>2</cp:revision>
  <cp:lastPrinted>2018-02-07T09:51:00Z</cp:lastPrinted>
  <dcterms:created xsi:type="dcterms:W3CDTF">2018-02-13T12:28:00Z</dcterms:created>
  <dcterms:modified xsi:type="dcterms:W3CDTF">2018-02-13T12:28:00Z</dcterms:modified>
</cp:coreProperties>
</file>