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B3" w:rsidRPr="008D2401" w:rsidRDefault="001F75B3" w:rsidP="001F75B3">
      <w:pPr>
        <w:pStyle w:val="a8"/>
        <w:spacing w:before="0" w:beforeAutospacing="0" w:after="0" w:afterAutospacing="0"/>
        <w:jc w:val="center"/>
        <w:textAlignment w:val="baseline"/>
        <w:rPr>
          <w:rStyle w:val="a9"/>
          <w:rFonts w:eastAsia="Calibri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9"/>
          <w:rFonts w:eastAsia="Calibri"/>
          <w:color w:val="000000"/>
          <w:sz w:val="28"/>
          <w:szCs w:val="28"/>
          <w:bdr w:val="none" w:sz="0" w:space="0" w:color="auto" w:frame="1"/>
        </w:rPr>
        <w:t xml:space="preserve">Повышение пенсии </w:t>
      </w:r>
      <w:r w:rsidRPr="008D2401">
        <w:rPr>
          <w:rStyle w:val="a9"/>
          <w:rFonts w:eastAsia="Calibri"/>
          <w:color w:val="000000"/>
          <w:sz w:val="28"/>
          <w:szCs w:val="28"/>
          <w:bdr w:val="none" w:sz="0" w:space="0" w:color="auto" w:frame="1"/>
        </w:rPr>
        <w:t>жителям села</w:t>
      </w:r>
      <w:r w:rsidR="00230CCA">
        <w:rPr>
          <w:rStyle w:val="a9"/>
          <w:rFonts w:eastAsia="Calibri"/>
          <w:color w:val="000000"/>
          <w:sz w:val="28"/>
          <w:szCs w:val="28"/>
          <w:bdr w:val="none" w:sz="0" w:space="0" w:color="auto" w:frame="1"/>
        </w:rPr>
        <w:t xml:space="preserve"> с 1 января 2019 года</w:t>
      </w:r>
    </w:p>
    <w:p w:rsidR="001F75B3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</w:p>
    <w:p w:rsidR="001F75B3" w:rsidRPr="001F75B3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1F75B3"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  <w:t xml:space="preserve">С 1 января 2019 года вступают в силу изменения в пенсионном законодательстве, предусматривающие повышение фиксированной выплаты к страховой пенсии по старости и к страховой пенсии по инвалидности для жителей села. </w:t>
      </w:r>
    </w:p>
    <w:p w:rsidR="001F75B3" w:rsidRPr="001F75B3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</w:p>
    <w:p w:rsidR="001F75B3" w:rsidRPr="001F75B3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1F75B3"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  <w:t>Фиксированная выплата увеличится на 25% при наличии трех условий:</w:t>
      </w:r>
    </w:p>
    <w:p w:rsidR="001F75B3" w:rsidRPr="001F75B3" w:rsidRDefault="001F75B3" w:rsidP="001F75B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1F75B3"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  <w:t>30 лет стажа работы в определенных должностях в сельском хозяйстве;</w:t>
      </w:r>
    </w:p>
    <w:p w:rsidR="001F75B3" w:rsidRPr="001F75B3" w:rsidRDefault="001F75B3" w:rsidP="001F75B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1F75B3"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  <w:t>проживание в сельской местности;</w:t>
      </w:r>
    </w:p>
    <w:p w:rsidR="001F75B3" w:rsidRPr="001F75B3" w:rsidRDefault="001F75B3" w:rsidP="001F75B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1F75B3">
        <w:rPr>
          <w:rStyle w:val="a9"/>
          <w:rFonts w:eastAsia="Calibri"/>
          <w:b w:val="0"/>
          <w:color w:val="000000"/>
          <w:sz w:val="28"/>
          <w:szCs w:val="28"/>
          <w:bdr w:val="none" w:sz="0" w:space="0" w:color="auto" w:frame="1"/>
        </w:rPr>
        <w:t>отсутствие факта работы.</w:t>
      </w:r>
    </w:p>
    <w:p w:rsidR="001F75B3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c"/>
          <w:i w:val="0"/>
          <w:color w:val="000000"/>
          <w:sz w:val="28"/>
          <w:szCs w:val="28"/>
          <w:bdr w:val="none" w:sz="0" w:space="0" w:color="auto" w:frame="1"/>
        </w:rPr>
      </w:pPr>
    </w:p>
    <w:p w:rsidR="001F75B3" w:rsidRPr="004D0FB4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c"/>
          <w:i w:val="0"/>
          <w:color w:val="000000"/>
          <w:sz w:val="28"/>
          <w:szCs w:val="28"/>
          <w:bdr w:val="none" w:sz="0" w:space="0" w:color="auto" w:frame="1"/>
        </w:rPr>
      </w:pPr>
      <w:r w:rsidRPr="004D0FB4">
        <w:rPr>
          <w:rStyle w:val="ac"/>
          <w:i w:val="0"/>
          <w:color w:val="000000"/>
          <w:sz w:val="28"/>
          <w:szCs w:val="28"/>
          <w:bdr w:val="none" w:sz="0" w:space="0" w:color="auto" w:frame="1"/>
        </w:rPr>
        <w:t>Обратим внимание, что в стаж  засчитывается не любая работа, а только работа в определенном производстве, таком как растениеводство, животноводство, рыболовство. В скором времени списки соответствующих работ, производств, профессий, должностей и специальностей, а также правила исчисления периодов соответствующей работы (деятельности) будут утверждены Правительством РФ.</w:t>
      </w:r>
    </w:p>
    <w:p w:rsidR="001F75B3" w:rsidRPr="004D0FB4" w:rsidRDefault="001F75B3" w:rsidP="001F75B3">
      <w:pPr>
        <w:pStyle w:val="a8"/>
        <w:spacing w:before="0" w:beforeAutospacing="0" w:after="0" w:afterAutospacing="0"/>
        <w:jc w:val="both"/>
        <w:textAlignment w:val="baseline"/>
        <w:rPr>
          <w:rStyle w:val="ac"/>
          <w:i w:val="0"/>
          <w:color w:val="000000"/>
          <w:sz w:val="28"/>
          <w:szCs w:val="28"/>
          <w:bdr w:val="none" w:sz="0" w:space="0" w:color="auto" w:frame="1"/>
        </w:rPr>
      </w:pPr>
    </w:p>
    <w:p w:rsidR="001F75B3" w:rsidRDefault="001F75B3" w:rsidP="001F75B3">
      <w:pPr>
        <w:pStyle w:val="a8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E84D6D">
        <w:rPr>
          <w:color w:val="000000"/>
          <w:sz w:val="28"/>
          <w:szCs w:val="28"/>
        </w:rPr>
        <w:t>Льгота не распространяется на тех, кто зарабо</w:t>
      </w:r>
      <w:r>
        <w:rPr>
          <w:color w:val="000000"/>
          <w:sz w:val="28"/>
          <w:szCs w:val="28"/>
        </w:rPr>
        <w:t>тал свой трудовой стаж в городе и</w:t>
      </w:r>
      <w:r w:rsidRPr="00E84D6D">
        <w:rPr>
          <w:color w:val="000000"/>
          <w:sz w:val="28"/>
          <w:szCs w:val="28"/>
        </w:rPr>
        <w:t xml:space="preserve"> потом переехал жить</w:t>
      </w:r>
      <w:r>
        <w:rPr>
          <w:color w:val="000000"/>
          <w:sz w:val="28"/>
          <w:szCs w:val="28"/>
        </w:rPr>
        <w:t xml:space="preserve"> в сельскую местность</w:t>
      </w:r>
      <w:r w:rsidRPr="00E84D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Также повышение не положено и тем, кто отработал 30 лет в сельском хозяйстве</w:t>
      </w:r>
      <w:r w:rsidRPr="00E84D6D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 xml:space="preserve">затем </w:t>
      </w:r>
      <w:r w:rsidRPr="00E84D6D">
        <w:rPr>
          <w:color w:val="000000"/>
          <w:sz w:val="28"/>
          <w:szCs w:val="28"/>
        </w:rPr>
        <w:t xml:space="preserve">переехал </w:t>
      </w:r>
      <w:r>
        <w:rPr>
          <w:color w:val="000000"/>
          <w:sz w:val="28"/>
          <w:szCs w:val="28"/>
        </w:rPr>
        <w:t>жить в город. Но при переезде назад – в сельскую местность – право на льготу сохраняется.</w:t>
      </w:r>
    </w:p>
    <w:p w:rsidR="005E1D19" w:rsidRDefault="005E1D19" w:rsidP="001F75B3">
      <w:pPr>
        <w:pStyle w:val="a8"/>
        <w:spacing w:before="0" w:beforeAutospacing="0" w:after="24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 настоящее время </w:t>
      </w:r>
      <w:r w:rsidR="001F75B3">
        <w:rPr>
          <w:b/>
          <w:i/>
          <w:color w:val="000000"/>
          <w:sz w:val="28"/>
          <w:szCs w:val="28"/>
        </w:rPr>
        <w:t>Отделение ПФР по городу</w:t>
      </w:r>
      <w:r w:rsidR="001F75B3" w:rsidRPr="00EA1B43">
        <w:rPr>
          <w:b/>
          <w:i/>
          <w:color w:val="000000"/>
          <w:sz w:val="28"/>
          <w:szCs w:val="28"/>
        </w:rPr>
        <w:t xml:space="preserve"> Москве и Московской области</w:t>
      </w:r>
      <w:r>
        <w:rPr>
          <w:b/>
          <w:i/>
          <w:color w:val="000000"/>
          <w:sz w:val="28"/>
          <w:szCs w:val="28"/>
        </w:rPr>
        <w:t xml:space="preserve"> проводит  работу по  формированию списк</w:t>
      </w:r>
      <w:r w:rsidR="00230CCA">
        <w:rPr>
          <w:b/>
          <w:i/>
          <w:color w:val="000000"/>
          <w:sz w:val="28"/>
          <w:szCs w:val="28"/>
        </w:rPr>
        <w:t xml:space="preserve">ов </w:t>
      </w:r>
      <w:r>
        <w:rPr>
          <w:b/>
          <w:i/>
          <w:color w:val="000000"/>
          <w:sz w:val="28"/>
          <w:szCs w:val="28"/>
        </w:rPr>
        <w:t xml:space="preserve"> лиц</w:t>
      </w:r>
      <w:r w:rsidR="00230CCA">
        <w:rPr>
          <w:b/>
          <w:i/>
          <w:color w:val="000000"/>
          <w:sz w:val="28"/>
          <w:szCs w:val="28"/>
          <w:u w:val="single"/>
        </w:rPr>
        <w:t xml:space="preserve">, </w:t>
      </w:r>
      <w:r w:rsidR="001F75B3" w:rsidRPr="00EA1B43">
        <w:rPr>
          <w:b/>
          <w:i/>
          <w:color w:val="000000"/>
          <w:sz w:val="28"/>
          <w:szCs w:val="28"/>
        </w:rPr>
        <w:t xml:space="preserve">имеющих право </w:t>
      </w:r>
      <w:r w:rsidR="001F75B3">
        <w:rPr>
          <w:b/>
          <w:i/>
          <w:color w:val="000000"/>
          <w:sz w:val="28"/>
          <w:szCs w:val="28"/>
        </w:rPr>
        <w:t xml:space="preserve">на </w:t>
      </w:r>
      <w:r w:rsidR="001F75B3" w:rsidRPr="00EA1B43">
        <w:rPr>
          <w:b/>
          <w:i/>
          <w:color w:val="000000"/>
          <w:sz w:val="28"/>
          <w:szCs w:val="28"/>
        </w:rPr>
        <w:t>повышение</w:t>
      </w:r>
      <w:r w:rsidR="001F75B3">
        <w:rPr>
          <w:b/>
          <w:i/>
          <w:color w:val="000000"/>
          <w:sz w:val="28"/>
          <w:szCs w:val="28"/>
        </w:rPr>
        <w:t xml:space="preserve"> фиксированной</w:t>
      </w:r>
      <w:r w:rsidR="001F75B3" w:rsidRPr="00EA1B43">
        <w:t xml:space="preserve"> </w:t>
      </w:r>
      <w:r w:rsidR="001F75B3" w:rsidRPr="00EA1B43">
        <w:rPr>
          <w:b/>
          <w:i/>
          <w:color w:val="000000"/>
          <w:sz w:val="28"/>
          <w:szCs w:val="28"/>
        </w:rPr>
        <w:t>выплаты к страховой пенсии по старости и к страховой пенсии по инвалидности</w:t>
      </w:r>
      <w:r>
        <w:rPr>
          <w:b/>
          <w:i/>
          <w:color w:val="000000"/>
          <w:sz w:val="28"/>
          <w:szCs w:val="28"/>
        </w:rPr>
        <w:t xml:space="preserve">. </w:t>
      </w:r>
    </w:p>
    <w:p w:rsidR="001F75B3" w:rsidRPr="00E84D6D" w:rsidRDefault="001F75B3" w:rsidP="001F75B3">
      <w:pPr>
        <w:pStyle w:val="a8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E84D6D">
        <w:rPr>
          <w:color w:val="000000"/>
          <w:sz w:val="28"/>
          <w:szCs w:val="28"/>
        </w:rPr>
        <w:t>При наличии в выплатном деле всей необходимой информации перерасчет будет про</w:t>
      </w:r>
      <w:r>
        <w:rPr>
          <w:color w:val="000000"/>
          <w:sz w:val="28"/>
          <w:szCs w:val="28"/>
        </w:rPr>
        <w:t>из</w:t>
      </w:r>
      <w:r w:rsidRPr="00E84D6D">
        <w:rPr>
          <w:color w:val="000000"/>
          <w:sz w:val="28"/>
          <w:szCs w:val="28"/>
        </w:rPr>
        <w:t>веден с 1 января 2019 года</w:t>
      </w:r>
      <w:r>
        <w:rPr>
          <w:color w:val="000000"/>
          <w:sz w:val="28"/>
          <w:szCs w:val="28"/>
        </w:rPr>
        <w:t xml:space="preserve"> </w:t>
      </w:r>
      <w:r w:rsidRPr="00E84D6D">
        <w:rPr>
          <w:color w:val="000000"/>
          <w:sz w:val="28"/>
          <w:szCs w:val="28"/>
        </w:rPr>
        <w:t xml:space="preserve">без подачи пенсионером заявления. </w:t>
      </w:r>
      <w:r>
        <w:rPr>
          <w:color w:val="000000"/>
          <w:sz w:val="28"/>
          <w:szCs w:val="28"/>
        </w:rPr>
        <w:t xml:space="preserve">Вместе с тем, гражданин </w:t>
      </w:r>
      <w:r w:rsidRPr="00E84D6D">
        <w:rPr>
          <w:color w:val="000000"/>
          <w:sz w:val="28"/>
          <w:szCs w:val="28"/>
        </w:rPr>
        <w:t>вправе самостоятельно в любое время пред</w:t>
      </w:r>
      <w:r>
        <w:rPr>
          <w:color w:val="000000"/>
          <w:sz w:val="28"/>
          <w:szCs w:val="28"/>
        </w:rPr>
        <w:t>о</w:t>
      </w:r>
      <w:r w:rsidRPr="00E84D6D">
        <w:rPr>
          <w:color w:val="000000"/>
          <w:sz w:val="28"/>
          <w:szCs w:val="28"/>
        </w:rPr>
        <w:t xml:space="preserve">ставить дополнительные документы, необходимые для перерасчета. Если </w:t>
      </w:r>
      <w:r>
        <w:rPr>
          <w:color w:val="000000"/>
          <w:sz w:val="28"/>
          <w:szCs w:val="28"/>
        </w:rPr>
        <w:t xml:space="preserve">он </w:t>
      </w:r>
      <w:r w:rsidRPr="00E84D6D">
        <w:rPr>
          <w:color w:val="000000"/>
          <w:sz w:val="28"/>
          <w:szCs w:val="28"/>
        </w:rPr>
        <w:t>обратится в период с 1 января</w:t>
      </w:r>
      <w:r>
        <w:rPr>
          <w:color w:val="000000"/>
          <w:sz w:val="28"/>
          <w:szCs w:val="28"/>
        </w:rPr>
        <w:t xml:space="preserve"> 2019 года </w:t>
      </w:r>
      <w:r w:rsidRPr="00E84D6D">
        <w:rPr>
          <w:color w:val="000000"/>
          <w:sz w:val="28"/>
          <w:szCs w:val="28"/>
        </w:rPr>
        <w:t xml:space="preserve"> по 31 декабря 2019 года, указанный перерасчет будет про</w:t>
      </w:r>
      <w:r>
        <w:rPr>
          <w:color w:val="000000"/>
          <w:sz w:val="28"/>
          <w:szCs w:val="28"/>
        </w:rPr>
        <w:t>из</w:t>
      </w:r>
      <w:r w:rsidRPr="00E84D6D">
        <w:rPr>
          <w:color w:val="000000"/>
          <w:sz w:val="28"/>
          <w:szCs w:val="28"/>
        </w:rPr>
        <w:t>веден с 1 января 2019</w:t>
      </w:r>
      <w:r>
        <w:rPr>
          <w:color w:val="000000"/>
          <w:sz w:val="28"/>
          <w:szCs w:val="28"/>
        </w:rPr>
        <w:t xml:space="preserve"> года. В случае</w:t>
      </w:r>
      <w:r w:rsidRPr="00E84D6D">
        <w:rPr>
          <w:color w:val="000000"/>
          <w:sz w:val="28"/>
          <w:szCs w:val="28"/>
        </w:rPr>
        <w:t xml:space="preserve"> если пенсионер обратится за перерасчетом после 31 декабря 2019</w:t>
      </w:r>
      <w:r>
        <w:rPr>
          <w:color w:val="000000"/>
          <w:sz w:val="28"/>
          <w:szCs w:val="28"/>
        </w:rPr>
        <w:t xml:space="preserve"> года</w:t>
      </w:r>
      <w:r w:rsidRPr="00E84D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перерасчет будет произведен с первого</w:t>
      </w:r>
      <w:r w:rsidRPr="00E84D6D">
        <w:rPr>
          <w:color w:val="000000"/>
          <w:sz w:val="28"/>
          <w:szCs w:val="28"/>
        </w:rPr>
        <w:t xml:space="preserve"> числа месяца, следующего за месяцем обращения.</w:t>
      </w:r>
    </w:p>
    <w:p w:rsidR="005E1D19" w:rsidRPr="00A3366D" w:rsidRDefault="001F75B3" w:rsidP="005E1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</w:t>
      </w:r>
      <w:r w:rsidRPr="00E84D6D">
        <w:rPr>
          <w:rFonts w:ascii="Times New Roman" w:hAnsi="Times New Roman"/>
          <w:sz w:val="28"/>
          <w:szCs w:val="28"/>
        </w:rPr>
        <w:t xml:space="preserve">, </w:t>
      </w:r>
      <w:r w:rsidR="0005744D">
        <w:rPr>
          <w:rFonts w:ascii="Times New Roman" w:hAnsi="Times New Roman"/>
          <w:sz w:val="28"/>
          <w:szCs w:val="28"/>
        </w:rPr>
        <w:t xml:space="preserve">всю </w:t>
      </w:r>
      <w:r w:rsidRPr="00E84D6D">
        <w:rPr>
          <w:rFonts w:ascii="Times New Roman" w:hAnsi="Times New Roman"/>
          <w:sz w:val="28"/>
          <w:szCs w:val="28"/>
        </w:rPr>
        <w:t xml:space="preserve">актуальную информацию по новому </w:t>
      </w:r>
      <w:r w:rsidR="0005744D">
        <w:rPr>
          <w:rFonts w:ascii="Times New Roman" w:hAnsi="Times New Roman"/>
          <w:sz w:val="28"/>
          <w:szCs w:val="28"/>
        </w:rPr>
        <w:t xml:space="preserve">пенсионному законодательству </w:t>
      </w:r>
      <w:r w:rsidRPr="00E84D6D">
        <w:rPr>
          <w:rFonts w:ascii="Times New Roman" w:hAnsi="Times New Roman"/>
          <w:sz w:val="28"/>
          <w:szCs w:val="28"/>
        </w:rPr>
        <w:t>можно найти на</w:t>
      </w:r>
      <w:r w:rsidRPr="00E84D6D">
        <w:rPr>
          <w:rFonts w:ascii="Times New Roman" w:hAnsi="Times New Roman"/>
          <w:color w:val="000000"/>
          <w:sz w:val="28"/>
          <w:szCs w:val="28"/>
        </w:rPr>
        <w:t xml:space="preserve"> официальном сайте</w:t>
      </w:r>
      <w:r w:rsidRPr="00E84D6D">
        <w:rPr>
          <w:rFonts w:ascii="Times New Roman" w:hAnsi="Times New Roman"/>
          <w:sz w:val="28"/>
          <w:szCs w:val="28"/>
        </w:rPr>
        <w:t xml:space="preserve"> ПФР</w:t>
      </w:r>
      <w:r w:rsidR="0005744D">
        <w:rPr>
          <w:rFonts w:ascii="Times New Roman" w:hAnsi="Times New Roman"/>
          <w:sz w:val="28"/>
          <w:szCs w:val="28"/>
        </w:rPr>
        <w:t xml:space="preserve"> в разделе «Что нужно знать об изменениях  в пенсионной системе» </w:t>
      </w:r>
      <w:hyperlink r:id="rId7" w:history="1">
        <w:r w:rsidR="0005744D" w:rsidRPr="00EE0CBE">
          <w:rPr>
            <w:rStyle w:val="a7"/>
            <w:rFonts w:ascii="Times New Roman" w:hAnsi="Times New Roman"/>
            <w:sz w:val="28"/>
            <w:szCs w:val="28"/>
          </w:rPr>
          <w:t>http://www.pfrf.ru/zakonoproekt</w:t>
        </w:r>
      </w:hyperlink>
      <w:r w:rsidR="0005744D">
        <w:rPr>
          <w:rFonts w:ascii="Times New Roman" w:hAnsi="Times New Roman"/>
          <w:sz w:val="28"/>
          <w:szCs w:val="28"/>
        </w:rPr>
        <w:t xml:space="preserve"> или в разделе </w:t>
      </w:r>
      <w:r w:rsidR="005E1D19">
        <w:rPr>
          <w:rFonts w:ascii="Times New Roman" w:hAnsi="Times New Roman"/>
          <w:sz w:val="28"/>
          <w:szCs w:val="28"/>
        </w:rPr>
        <w:t>«</w:t>
      </w:r>
      <w:r w:rsidR="005E1D19" w:rsidRPr="00A3366D">
        <w:rPr>
          <w:rFonts w:ascii="Times New Roman" w:hAnsi="Times New Roman"/>
          <w:sz w:val="28"/>
          <w:szCs w:val="28"/>
        </w:rPr>
        <w:t>Центр консультирования</w:t>
      </w:r>
      <w:r w:rsidR="005E1D19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="005E1D19" w:rsidRPr="00A3366D">
          <w:rPr>
            <w:rStyle w:val="a7"/>
            <w:rFonts w:ascii="Times New Roman" w:hAnsi="Times New Roman"/>
            <w:color w:val="0070C0"/>
            <w:sz w:val="28"/>
            <w:szCs w:val="28"/>
          </w:rPr>
          <w:t>http://www.pfrf.ru/online_consult/zakonoproektt</w:t>
        </w:r>
      </w:hyperlink>
      <w:r w:rsidR="0005744D">
        <w:t xml:space="preserve"> </w:t>
      </w:r>
      <w:r w:rsidR="005E1D19" w:rsidRPr="00A3366D">
        <w:rPr>
          <w:rFonts w:ascii="Times New Roman" w:hAnsi="Times New Roman"/>
          <w:sz w:val="28"/>
          <w:szCs w:val="28"/>
        </w:rPr>
        <w:t>.</w:t>
      </w:r>
    </w:p>
    <w:p w:rsidR="005E1D19" w:rsidRDefault="005E1D19" w:rsidP="001F7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E1D19" w:rsidSect="00EC60AC">
      <w:headerReference w:type="default" r:id="rId9"/>
      <w:footerReference w:type="default" r:id="rId10"/>
      <w:pgSz w:w="11906" w:h="16838"/>
      <w:pgMar w:top="2268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86" w:rsidRDefault="001E7586" w:rsidP="00E60B04">
      <w:pPr>
        <w:spacing w:after="0" w:line="240" w:lineRule="auto"/>
      </w:pPr>
      <w:r>
        <w:separator/>
      </w:r>
    </w:p>
  </w:endnote>
  <w:endnote w:type="continuationSeparator" w:id="0">
    <w:p w:rsidR="001E7586" w:rsidRDefault="001E758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B43B6D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43F76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305ED0">
      <w:t xml:space="preserve">Отдел по взаимодействию со средствами массовой информации  </w:t>
    </w:r>
  </w:p>
  <w:p w:rsidR="00305ED0" w:rsidRPr="004736C6" w:rsidRDefault="001E7586" w:rsidP="00E70CB6">
    <w:pPr>
      <w:tabs>
        <w:tab w:val="left" w:pos="765"/>
        <w:tab w:val="center" w:pos="4677"/>
      </w:tabs>
      <w:spacing w:after="0"/>
      <w:jc w:val="center"/>
    </w:pPr>
    <w:hyperlink r:id="rId1" w:history="1">
      <w:r w:rsidR="00305ED0" w:rsidRPr="00FE454E">
        <w:rPr>
          <w:rStyle w:val="a7"/>
          <w:lang w:val="en-US"/>
        </w:rPr>
        <w:t>http</w:t>
      </w:r>
      <w:r w:rsidR="00305ED0" w:rsidRPr="004736C6">
        <w:rPr>
          <w:rStyle w:val="a7"/>
        </w:rPr>
        <w:t>://</w:t>
      </w:r>
      <w:r w:rsidR="00305ED0" w:rsidRPr="00FE454E">
        <w:rPr>
          <w:rStyle w:val="a7"/>
          <w:lang w:val="en-US"/>
        </w:rPr>
        <w:t>www</w:t>
      </w:r>
      <w:r w:rsidR="00305ED0" w:rsidRPr="004736C6">
        <w:rPr>
          <w:rStyle w:val="a7"/>
        </w:rPr>
        <w:t>.</w:t>
      </w:r>
      <w:r w:rsidR="00305ED0" w:rsidRPr="00FE454E">
        <w:rPr>
          <w:rStyle w:val="a7"/>
          <w:lang w:val="en-US"/>
        </w:rPr>
        <w:t>pfrf</w:t>
      </w:r>
      <w:r w:rsidR="00305ED0" w:rsidRPr="004736C6">
        <w:rPr>
          <w:rStyle w:val="a7"/>
        </w:rPr>
        <w:t>.</w:t>
      </w:r>
      <w:r w:rsidR="00305ED0" w:rsidRPr="00FE454E">
        <w:rPr>
          <w:rStyle w:val="a7"/>
          <w:lang w:val="en-US"/>
        </w:rPr>
        <w:t>ru</w:t>
      </w:r>
      <w:r w:rsidR="00305ED0" w:rsidRPr="004736C6">
        <w:rPr>
          <w:rStyle w:val="a7"/>
        </w:rPr>
        <w:t>/</w:t>
      </w:r>
      <w:r w:rsidR="00305ED0" w:rsidRPr="00FE454E">
        <w:rPr>
          <w:rStyle w:val="a7"/>
          <w:lang w:val="en-US"/>
        </w:rPr>
        <w:t>ot</w:t>
      </w:r>
      <w:r w:rsidR="00305ED0" w:rsidRPr="004736C6">
        <w:rPr>
          <w:rStyle w:val="a7"/>
        </w:rPr>
        <w:t>_</w:t>
      </w:r>
      <w:r w:rsidR="00305ED0" w:rsidRPr="00FE454E">
        <w:rPr>
          <w:rStyle w:val="a7"/>
          <w:lang w:val="en-US"/>
        </w:rPr>
        <w:t>moscow</w:t>
      </w:r>
      <w:r w:rsidR="00305ED0" w:rsidRPr="004736C6">
        <w:rPr>
          <w:rStyle w:val="a7"/>
        </w:rPr>
        <w:t>/</w:t>
      </w:r>
    </w:hyperlink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86" w:rsidRDefault="001E7586" w:rsidP="00E60B04">
      <w:pPr>
        <w:spacing w:after="0" w:line="240" w:lineRule="auto"/>
      </w:pPr>
      <w:r>
        <w:separator/>
      </w:r>
    </w:p>
  </w:footnote>
  <w:footnote w:type="continuationSeparator" w:id="0">
    <w:p w:rsidR="001E7586" w:rsidRDefault="001E758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B43B6D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-83820</wp:posOffset>
              </wp:positionV>
              <wp:extent cx="4716780" cy="1177290"/>
              <wp:effectExtent l="5715" t="190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ГУ – Отделение ПФ РФ по г. Москве и Московской области 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 по взаимодействию со средствами массовой информации  </w:t>
                          </w:r>
                        </w:p>
                        <w:p w:rsidR="00305ED0" w:rsidRDefault="001E7586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305ED0" w:rsidRDefault="00305ED0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95pt;margin-top:-6.6pt;width:371.4pt;height:92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EiwIAAB0FAAAOAAAAZHJzL2Uyb0RvYy54bWysVNuO2yAQfa/Uf0C8Z32RN4mtOKu9NFWl&#10;7UXa7QcQg2NUDBRI7G21/94B4uym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ГУ – Отделение ПФ РФ по г. Москве и Московской области 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Отдел по взаимодействию со средствами массовой информации  </w:t>
                    </w:r>
                  </w:p>
                  <w:p w:rsidR="00305ED0" w:rsidRDefault="001E7586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305ED0" w:rsidRDefault="00305ED0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22536D"/>
    <w:multiLevelType w:val="hybridMultilevel"/>
    <w:tmpl w:val="89E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111E5"/>
    <w:rsid w:val="000176A9"/>
    <w:rsid w:val="00041395"/>
    <w:rsid w:val="0005744D"/>
    <w:rsid w:val="000651A0"/>
    <w:rsid w:val="000D688F"/>
    <w:rsid w:val="00106994"/>
    <w:rsid w:val="001173E1"/>
    <w:rsid w:val="00117792"/>
    <w:rsid w:val="001422A6"/>
    <w:rsid w:val="001666FD"/>
    <w:rsid w:val="001921E3"/>
    <w:rsid w:val="001E7586"/>
    <w:rsid w:val="001F21CE"/>
    <w:rsid w:val="001F725D"/>
    <w:rsid w:val="001F75B3"/>
    <w:rsid w:val="002148DB"/>
    <w:rsid w:val="00214AFC"/>
    <w:rsid w:val="00230CCA"/>
    <w:rsid w:val="00231523"/>
    <w:rsid w:val="00261684"/>
    <w:rsid w:val="002723FB"/>
    <w:rsid w:val="0027775F"/>
    <w:rsid w:val="00290461"/>
    <w:rsid w:val="0029088D"/>
    <w:rsid w:val="002A4C23"/>
    <w:rsid w:val="002C53B8"/>
    <w:rsid w:val="00305ED0"/>
    <w:rsid w:val="00331E05"/>
    <w:rsid w:val="00353BC2"/>
    <w:rsid w:val="003620C4"/>
    <w:rsid w:val="0036685A"/>
    <w:rsid w:val="00392231"/>
    <w:rsid w:val="00392522"/>
    <w:rsid w:val="003A1DBB"/>
    <w:rsid w:val="003C45EA"/>
    <w:rsid w:val="0043100C"/>
    <w:rsid w:val="0043274C"/>
    <w:rsid w:val="0043408E"/>
    <w:rsid w:val="00457E26"/>
    <w:rsid w:val="004C05CC"/>
    <w:rsid w:val="004C1486"/>
    <w:rsid w:val="004D0FB4"/>
    <w:rsid w:val="004D3207"/>
    <w:rsid w:val="00515F69"/>
    <w:rsid w:val="00540953"/>
    <w:rsid w:val="00553052"/>
    <w:rsid w:val="005627E1"/>
    <w:rsid w:val="00563474"/>
    <w:rsid w:val="005A7E81"/>
    <w:rsid w:val="005B111A"/>
    <w:rsid w:val="005E1D19"/>
    <w:rsid w:val="00617259"/>
    <w:rsid w:val="00634F49"/>
    <w:rsid w:val="00640BF5"/>
    <w:rsid w:val="00647D8D"/>
    <w:rsid w:val="00675A01"/>
    <w:rsid w:val="006A7840"/>
    <w:rsid w:val="006C62AC"/>
    <w:rsid w:val="00706E16"/>
    <w:rsid w:val="00760467"/>
    <w:rsid w:val="00760A90"/>
    <w:rsid w:val="007B2189"/>
    <w:rsid w:val="007E3AA3"/>
    <w:rsid w:val="0080313D"/>
    <w:rsid w:val="0082231A"/>
    <w:rsid w:val="008769FA"/>
    <w:rsid w:val="00886826"/>
    <w:rsid w:val="008A1587"/>
    <w:rsid w:val="008B1410"/>
    <w:rsid w:val="008D75E3"/>
    <w:rsid w:val="008F1D40"/>
    <w:rsid w:val="008F5DE3"/>
    <w:rsid w:val="0091714F"/>
    <w:rsid w:val="00925960"/>
    <w:rsid w:val="009322B0"/>
    <w:rsid w:val="0095432C"/>
    <w:rsid w:val="009667F4"/>
    <w:rsid w:val="00A004B6"/>
    <w:rsid w:val="00A35CFC"/>
    <w:rsid w:val="00AA74C3"/>
    <w:rsid w:val="00AB794F"/>
    <w:rsid w:val="00AC7DF3"/>
    <w:rsid w:val="00AF57C3"/>
    <w:rsid w:val="00B2018B"/>
    <w:rsid w:val="00B24AB2"/>
    <w:rsid w:val="00B30528"/>
    <w:rsid w:val="00B30779"/>
    <w:rsid w:val="00B43B6D"/>
    <w:rsid w:val="00B44F44"/>
    <w:rsid w:val="00B728E7"/>
    <w:rsid w:val="00B82883"/>
    <w:rsid w:val="00B96FA9"/>
    <w:rsid w:val="00C03C6C"/>
    <w:rsid w:val="00C24B2A"/>
    <w:rsid w:val="00C309E1"/>
    <w:rsid w:val="00C42977"/>
    <w:rsid w:val="00C455EC"/>
    <w:rsid w:val="00C655F9"/>
    <w:rsid w:val="00CA6F3E"/>
    <w:rsid w:val="00CE4883"/>
    <w:rsid w:val="00D61F08"/>
    <w:rsid w:val="00D94319"/>
    <w:rsid w:val="00DA0656"/>
    <w:rsid w:val="00DA51BF"/>
    <w:rsid w:val="00DA72FE"/>
    <w:rsid w:val="00DB07B0"/>
    <w:rsid w:val="00DC1B2F"/>
    <w:rsid w:val="00DC5BA8"/>
    <w:rsid w:val="00DE297F"/>
    <w:rsid w:val="00DF795D"/>
    <w:rsid w:val="00E60B04"/>
    <w:rsid w:val="00E70CB6"/>
    <w:rsid w:val="00E71F4E"/>
    <w:rsid w:val="00EC60AC"/>
    <w:rsid w:val="00EF3F77"/>
    <w:rsid w:val="00F01693"/>
    <w:rsid w:val="00F04C7B"/>
    <w:rsid w:val="00F503FD"/>
    <w:rsid w:val="00F84F0A"/>
    <w:rsid w:val="00F9662F"/>
    <w:rsid w:val="00FB071E"/>
    <w:rsid w:val="00FB408C"/>
    <w:rsid w:val="00FB4A89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0E1BB-28D5-4EBA-A8E7-28D0C11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EC60AC"/>
    <w:rPr>
      <w:i/>
      <w:iCs/>
    </w:rPr>
  </w:style>
  <w:style w:type="paragraph" w:customStyle="1" w:styleId="western">
    <w:name w:val="western"/>
    <w:basedOn w:val="a"/>
    <w:rsid w:val="00EC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online_consult/zakonoproekt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zakonoproe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rf.ru/ot_mosco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Рубцова</cp:lastModifiedBy>
  <cp:revision>2</cp:revision>
  <cp:lastPrinted>2018-11-14T08:48:00Z</cp:lastPrinted>
  <dcterms:created xsi:type="dcterms:W3CDTF">2018-11-29T12:12:00Z</dcterms:created>
  <dcterms:modified xsi:type="dcterms:W3CDTF">2018-11-29T12:12:00Z</dcterms:modified>
</cp:coreProperties>
</file>