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0D" w:rsidRPr="0005110D" w:rsidRDefault="0005110D" w:rsidP="0005110D">
      <w:pPr>
        <w:tabs>
          <w:tab w:val="left" w:pos="3675"/>
        </w:tabs>
        <w:spacing w:after="0" w:line="240" w:lineRule="exact"/>
        <w:ind w:left="8080"/>
        <w:rPr>
          <w:rFonts w:ascii="Times New Roman" w:hAnsi="Times New Roman" w:cs="Times New Roman"/>
          <w:sz w:val="24"/>
          <w:szCs w:val="24"/>
        </w:rPr>
      </w:pPr>
      <w:bookmarkStart w:id="0" w:name="_GoBack"/>
      <w:bookmarkEnd w:id="0"/>
      <w:r w:rsidRPr="0005110D">
        <w:rPr>
          <w:rFonts w:ascii="Times New Roman" w:hAnsi="Times New Roman" w:cs="Times New Roman"/>
          <w:sz w:val="24"/>
          <w:szCs w:val="24"/>
        </w:rPr>
        <w:t>Приложение к постановлению</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 Администрации городского округа</w:t>
      </w:r>
    </w:p>
    <w:p w:rsidR="0005110D" w:rsidRPr="0005110D" w:rsidRDefault="0005110D" w:rsidP="0005110D">
      <w:pPr>
        <w:tabs>
          <w:tab w:val="left" w:pos="3675"/>
        </w:tabs>
        <w:spacing w:after="0" w:line="240" w:lineRule="exact"/>
        <w:ind w:left="8080"/>
        <w:rPr>
          <w:rFonts w:ascii="Times New Roman" w:hAnsi="Times New Roman" w:cs="Times New Roman"/>
          <w:sz w:val="24"/>
          <w:szCs w:val="24"/>
        </w:rPr>
      </w:pPr>
      <w:r w:rsidRPr="0005110D">
        <w:rPr>
          <w:rFonts w:ascii="Times New Roman" w:eastAsia="Times New Roman" w:hAnsi="Times New Roman" w:cs="Times New Roman"/>
          <w:sz w:val="24"/>
          <w:szCs w:val="24"/>
        </w:rPr>
        <w:t xml:space="preserve"> Электросталь Московской области</w:t>
      </w:r>
      <w:r w:rsidRPr="0005110D">
        <w:rPr>
          <w:rFonts w:ascii="Times New Roman" w:hAnsi="Times New Roman" w:cs="Times New Roman"/>
          <w:sz w:val="24"/>
          <w:szCs w:val="24"/>
        </w:rPr>
        <w:t xml:space="preserve"> </w:t>
      </w:r>
    </w:p>
    <w:p w:rsidR="0005110D" w:rsidRPr="0005110D" w:rsidRDefault="0005110D" w:rsidP="0005110D">
      <w:pPr>
        <w:spacing w:after="0"/>
        <w:ind w:left="8080"/>
        <w:rPr>
          <w:rFonts w:ascii="Times New Roman" w:hAnsi="Times New Roman" w:cs="Times New Roman"/>
          <w:sz w:val="24"/>
          <w:szCs w:val="24"/>
        </w:rPr>
      </w:pPr>
      <w:r w:rsidRPr="0005110D">
        <w:rPr>
          <w:rFonts w:ascii="Times New Roman" w:hAnsi="Times New Roman" w:cs="Times New Roman"/>
          <w:sz w:val="24"/>
          <w:szCs w:val="24"/>
        </w:rPr>
        <w:t xml:space="preserve">от </w:t>
      </w:r>
      <w:r w:rsidR="00512120" w:rsidRPr="00512120">
        <w:rPr>
          <w:rFonts w:ascii="Times New Roman" w:hAnsi="Times New Roman" w:cs="Times New Roman"/>
          <w:sz w:val="24"/>
          <w:szCs w:val="24"/>
        </w:rPr>
        <w:t>____________</w:t>
      </w:r>
      <w:r w:rsidRPr="00512120">
        <w:rPr>
          <w:rFonts w:ascii="Times New Roman" w:hAnsi="Times New Roman" w:cs="Times New Roman"/>
          <w:sz w:val="24"/>
          <w:szCs w:val="24"/>
        </w:rPr>
        <w:t xml:space="preserve"> </w:t>
      </w:r>
      <w:r w:rsidRPr="0005110D">
        <w:rPr>
          <w:rFonts w:ascii="Times New Roman" w:hAnsi="Times New Roman" w:cs="Times New Roman"/>
          <w:sz w:val="24"/>
          <w:szCs w:val="24"/>
        </w:rPr>
        <w:t xml:space="preserve">№ </w:t>
      </w:r>
      <w:r w:rsidR="00512120" w:rsidRPr="00512120">
        <w:rPr>
          <w:rFonts w:ascii="Times New Roman" w:hAnsi="Times New Roman" w:cs="Times New Roman"/>
          <w:sz w:val="24"/>
          <w:szCs w:val="24"/>
        </w:rPr>
        <w:t>_________</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«Утверждена постановлением Администрации</w:t>
      </w:r>
    </w:p>
    <w:p w:rsidR="0005110D" w:rsidRPr="0005110D" w:rsidRDefault="0005110D" w:rsidP="0005110D">
      <w:pPr>
        <w:tabs>
          <w:tab w:val="left" w:pos="3675"/>
        </w:tabs>
        <w:spacing w:after="0" w:line="240" w:lineRule="exact"/>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 городского округа Электросталь Московской области:</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от </w:t>
      </w:r>
      <w:r w:rsidRPr="0005110D">
        <w:rPr>
          <w:rFonts w:ascii="Times New Roman" w:eastAsia="Times New Roman" w:hAnsi="Times New Roman" w:cs="Times New Roman"/>
          <w:sz w:val="24"/>
          <w:szCs w:val="24"/>
          <w:u w:val="single"/>
        </w:rPr>
        <w:t>06.12.2017</w:t>
      </w:r>
      <w:r>
        <w:rPr>
          <w:rFonts w:ascii="Times New Roman" w:eastAsia="Times New Roman" w:hAnsi="Times New Roman" w:cs="Times New Roman"/>
          <w:sz w:val="24"/>
          <w:szCs w:val="24"/>
        </w:rPr>
        <w:t xml:space="preserve"> </w:t>
      </w:r>
      <w:r w:rsidRPr="0005110D">
        <w:rPr>
          <w:rFonts w:ascii="Times New Roman" w:eastAsia="Times New Roman" w:hAnsi="Times New Roman" w:cs="Times New Roman"/>
          <w:sz w:val="24"/>
          <w:szCs w:val="24"/>
        </w:rPr>
        <w:t xml:space="preserve">№ </w:t>
      </w:r>
      <w:r w:rsidRPr="0005110D">
        <w:rPr>
          <w:rFonts w:ascii="Times New Roman" w:eastAsia="Times New Roman" w:hAnsi="Times New Roman" w:cs="Times New Roman"/>
          <w:sz w:val="24"/>
          <w:szCs w:val="24"/>
          <w:u w:val="single"/>
        </w:rPr>
        <w:t>893/12</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(в ред. постановлений Администрации </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городского округа Электросталь Московской области</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16.02.2018 № 118/2, от 16.04.2018 № 310/4, от 10.07.2018 № 618/7, от 03.10.2018 №901/10, от 25.10.2018 № 992/10, </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от 30.11.2018 № 1090/11, от 18.04.2019 №258/4,</w:t>
      </w:r>
    </w:p>
    <w:p w:rsidR="0005110D" w:rsidRPr="0005110D" w:rsidRDefault="0005110D" w:rsidP="0005110D">
      <w:pPr>
        <w:spacing w:after="0" w:line="240" w:lineRule="auto"/>
        <w:ind w:left="8080"/>
        <w:rPr>
          <w:rFonts w:ascii="Times New Roman" w:eastAsia="Times New Roman" w:hAnsi="Times New Roman" w:cs="Times New Roman"/>
          <w:sz w:val="24"/>
          <w:szCs w:val="24"/>
        </w:rPr>
      </w:pPr>
      <w:r w:rsidRPr="0005110D">
        <w:rPr>
          <w:rFonts w:ascii="Times New Roman" w:eastAsia="Times New Roman" w:hAnsi="Times New Roman" w:cs="Times New Roman"/>
          <w:sz w:val="24"/>
          <w:szCs w:val="24"/>
        </w:rPr>
        <w:t xml:space="preserve"> от 28.06.2019 № 455/6, от 15.08.2019 № 583/8, от 30.10.2019 № 792/10, от 19.12.2019 № 986/12)</w:t>
      </w:r>
    </w:p>
    <w:p w:rsidR="00260DF0" w:rsidRPr="004D7B3C" w:rsidRDefault="00260DF0" w:rsidP="00260DF0">
      <w:pPr>
        <w:spacing w:after="0" w:line="240" w:lineRule="auto"/>
        <w:jc w:val="right"/>
        <w:rPr>
          <w:rFonts w:ascii="Times New Roman" w:eastAsia="Times New Roman" w:hAnsi="Times New Roman" w:cs="Times New Roman"/>
          <w:sz w:val="20"/>
          <w:szCs w:val="20"/>
        </w:rPr>
      </w:pPr>
    </w:p>
    <w:p w:rsidR="00724467" w:rsidRPr="004D7B3C" w:rsidRDefault="00724467" w:rsidP="00724467">
      <w:pPr>
        <w:jc w:val="center"/>
        <w:rPr>
          <w:color w:val="FF0000"/>
          <w:szCs w:val="24"/>
        </w:rPr>
      </w:pPr>
    </w:p>
    <w:p w:rsidR="00724467" w:rsidRPr="004D7B3C" w:rsidRDefault="00724467" w:rsidP="00724467">
      <w:pPr>
        <w:jc w:val="center"/>
        <w:rPr>
          <w:rFonts w:ascii="Times New Roman" w:hAnsi="Times New Roman" w:cs="Times New Roman"/>
          <w:b/>
          <w:sz w:val="24"/>
        </w:rPr>
      </w:pPr>
      <w:r w:rsidRPr="004D7B3C">
        <w:rPr>
          <w:rFonts w:ascii="Times New Roman" w:hAnsi="Times New Roman" w:cs="Times New Roman"/>
          <w:b/>
          <w:sz w:val="24"/>
        </w:rPr>
        <w:t>МУНИЦИПАЛЬНАЯ ПРОГРАММА</w:t>
      </w:r>
    </w:p>
    <w:p w:rsidR="00724467" w:rsidRPr="004D7B3C" w:rsidRDefault="00724467" w:rsidP="00724467">
      <w:pPr>
        <w:jc w:val="center"/>
        <w:rPr>
          <w:b/>
          <w:sz w:val="24"/>
        </w:rPr>
      </w:pPr>
      <w:r w:rsidRPr="004D7B3C">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sidRPr="004D7B3C">
        <w:rPr>
          <w:b/>
          <w:sz w:val="24"/>
        </w:rPr>
        <w:t>»</w:t>
      </w:r>
    </w:p>
    <w:p w:rsidR="00724467" w:rsidRPr="004D7B3C" w:rsidRDefault="00724467" w:rsidP="00724467">
      <w:pPr>
        <w:jc w:val="center"/>
        <w:rPr>
          <w:b/>
          <w:sz w:val="24"/>
        </w:rPr>
      </w:pPr>
      <w:r w:rsidRPr="004D7B3C">
        <w:rPr>
          <w:b/>
          <w:sz w:val="24"/>
        </w:rPr>
        <w:t>НА 2018-20</w:t>
      </w:r>
      <w:r w:rsidR="00260DF0" w:rsidRPr="004D7B3C">
        <w:rPr>
          <w:b/>
          <w:sz w:val="24"/>
        </w:rPr>
        <w:t>22</w:t>
      </w:r>
      <w:r w:rsidRPr="004D7B3C">
        <w:rPr>
          <w:b/>
          <w:sz w:val="24"/>
        </w:rPr>
        <w:t xml:space="preserve"> ГОДЫ</w:t>
      </w:r>
    </w:p>
    <w:p w:rsidR="00724467" w:rsidRPr="004D7B3C" w:rsidRDefault="00724467" w:rsidP="00724467">
      <w:pPr>
        <w:jc w:val="center"/>
        <w:rPr>
          <w:b/>
          <w:sz w:val="24"/>
        </w:rPr>
      </w:pPr>
    </w:p>
    <w:p w:rsidR="00724467" w:rsidRPr="004D7B3C" w:rsidRDefault="00724467" w:rsidP="00724467">
      <w:pPr>
        <w:jc w:val="center"/>
        <w:rPr>
          <w:b/>
          <w:sz w:val="24"/>
        </w:rPr>
      </w:pPr>
    </w:p>
    <w:p w:rsidR="00260DF0" w:rsidRDefault="00260DF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Default="00512120" w:rsidP="00260DF0">
      <w:pPr>
        <w:spacing w:after="0" w:line="240" w:lineRule="atLeast"/>
        <w:rPr>
          <w:rFonts w:ascii="Times New Roman" w:hAnsi="Times New Roman" w:cs="Times New Roman"/>
          <w:sz w:val="24"/>
          <w:szCs w:val="24"/>
        </w:rPr>
      </w:pPr>
    </w:p>
    <w:p w:rsidR="00512120" w:rsidRPr="004D7B3C" w:rsidRDefault="0051212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5969"/>
        <w:gridCol w:w="1276"/>
        <w:gridCol w:w="1134"/>
        <w:gridCol w:w="1417"/>
        <w:gridCol w:w="1985"/>
        <w:gridCol w:w="1984"/>
        <w:gridCol w:w="1134"/>
      </w:tblGrid>
      <w:tr w:rsidR="00AF5614" w:rsidRPr="00AF5614" w:rsidTr="00AF5614">
        <w:trPr>
          <w:trHeight w:val="990"/>
        </w:trPr>
        <w:tc>
          <w:tcPr>
            <w:tcW w:w="14899" w:type="dxa"/>
            <w:gridSpan w:val="7"/>
            <w:tcBorders>
              <w:top w:val="nil"/>
              <w:left w:val="single" w:sz="4" w:space="0" w:color="auto"/>
              <w:bottom w:val="single" w:sz="4" w:space="0" w:color="auto"/>
              <w:right w:val="nil"/>
            </w:tcBorders>
            <w:shd w:val="clear" w:color="auto" w:fill="auto"/>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 xml:space="preserve">1 ПАСПОРТ МУНИЦИПАЛЬНОЙ ПРОГРАММЫ </w:t>
            </w:r>
            <w:r w:rsidRPr="00AF5614">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AF5614" w:rsidRPr="00AF5614" w:rsidTr="00AF5614">
        <w:trPr>
          <w:trHeight w:val="198"/>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Координатор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Заместитель Главы Администрации городского округа Электросталь Московской области В. А. Денисов</w:t>
            </w:r>
          </w:p>
        </w:tc>
      </w:tr>
      <w:tr w:rsidR="00AF5614" w:rsidRPr="00AF5614" w:rsidTr="00AF5614">
        <w:trPr>
          <w:trHeight w:val="130"/>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Муниципальный заказчик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AF5614" w:rsidRPr="00AF5614" w:rsidTr="00AF5614">
        <w:trPr>
          <w:trHeight w:val="189"/>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Цель муниципальной программы</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AF5614" w:rsidRPr="00AF5614" w:rsidTr="00AF5614">
        <w:trPr>
          <w:trHeight w:val="1046"/>
        </w:trPr>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Перечень подпрограмм</w:t>
            </w:r>
          </w:p>
        </w:tc>
        <w:tc>
          <w:tcPr>
            <w:tcW w:w="8930" w:type="dxa"/>
            <w:gridSpan w:val="6"/>
            <w:tcBorders>
              <w:top w:val="single" w:sz="4" w:space="0" w:color="auto"/>
              <w:left w:val="nil"/>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 xml:space="preserve">Подпрограмма 1 "Комфортная городская среда" </w:t>
            </w:r>
            <w:r w:rsidRPr="00AF5614">
              <w:rPr>
                <w:rFonts w:ascii="Times New Roman" w:eastAsia="Times New Roman" w:hAnsi="Times New Roman" w:cs="Times New Roman"/>
                <w:color w:val="000000"/>
                <w:sz w:val="18"/>
                <w:szCs w:val="18"/>
              </w:rPr>
              <w:br/>
              <w:t>Подпрограмма 2 "Благоустройство  территории городского округа"</w:t>
            </w:r>
            <w:r w:rsidRPr="00AF5614">
              <w:rPr>
                <w:rFonts w:ascii="Times New Roman" w:eastAsia="Times New Roman" w:hAnsi="Times New Roman" w:cs="Times New Roman"/>
                <w:color w:val="000000"/>
                <w:sz w:val="18"/>
                <w:szCs w:val="18"/>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AF5614">
              <w:rPr>
                <w:rFonts w:ascii="Times New Roman" w:eastAsia="Times New Roman" w:hAnsi="Times New Roman" w:cs="Times New Roman"/>
                <w:color w:val="000000"/>
                <w:sz w:val="18"/>
                <w:szCs w:val="18"/>
              </w:rPr>
              <w:br/>
              <w:t xml:space="preserve">Подпрограмма 4 "Обеспечивающая программа" </w:t>
            </w:r>
          </w:p>
        </w:tc>
      </w:tr>
      <w:tr w:rsidR="00AF5614" w:rsidRPr="00AF5614" w:rsidTr="00AF5614">
        <w:trPr>
          <w:trHeight w:val="300"/>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 xml:space="preserve">Источники финансирования муниципальной программы, </w:t>
            </w:r>
            <w:r w:rsidRPr="00AF5614">
              <w:rPr>
                <w:rFonts w:ascii="Times New Roman" w:eastAsia="Times New Roman" w:hAnsi="Times New Roman" w:cs="Times New Roman"/>
                <w:color w:val="000000"/>
                <w:sz w:val="18"/>
                <w:szCs w:val="18"/>
              </w:rPr>
              <w:br/>
            </w:r>
            <w:r w:rsidRPr="00AF5614">
              <w:rPr>
                <w:rFonts w:ascii="Times New Roman" w:eastAsia="Times New Roman" w:hAnsi="Times New Roman" w:cs="Times New Roman"/>
                <w:color w:val="000000"/>
                <w:sz w:val="18"/>
                <w:szCs w:val="18"/>
              </w:rPr>
              <w:br/>
              <w:t>в том числе по годам:</w:t>
            </w:r>
          </w:p>
        </w:tc>
        <w:tc>
          <w:tcPr>
            <w:tcW w:w="8930" w:type="dxa"/>
            <w:gridSpan w:val="6"/>
            <w:tcBorders>
              <w:top w:val="single" w:sz="4" w:space="0" w:color="auto"/>
              <w:left w:val="nil"/>
              <w:bottom w:val="single" w:sz="4" w:space="0" w:color="auto"/>
              <w:right w:val="nil"/>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Расходы (тыс. рублей)</w:t>
            </w:r>
          </w:p>
        </w:tc>
      </w:tr>
      <w:tr w:rsidR="00AF5614" w:rsidRPr="00AF5614" w:rsidTr="00AF5614">
        <w:trPr>
          <w:trHeight w:val="375"/>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Всего</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2018</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2019</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2022</w:t>
            </w:r>
          </w:p>
        </w:tc>
      </w:tr>
      <w:tr w:rsidR="00AF5614" w:rsidRPr="00AF5614" w:rsidTr="00AF5614">
        <w:trPr>
          <w:trHeight w:val="15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 xml:space="preserve">Средства бюджета городского округа Электросталь </w:t>
            </w:r>
          </w:p>
        </w:tc>
        <w:tc>
          <w:tcPr>
            <w:tcW w:w="1276" w:type="dxa"/>
            <w:tcBorders>
              <w:top w:val="nil"/>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1 770 531,60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441 902,50</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471 123,88</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311 470,50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217 145,46</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328 889,26</w:t>
            </w:r>
          </w:p>
        </w:tc>
      </w:tr>
      <w:tr w:rsidR="00AF5614" w:rsidRPr="00AF5614" w:rsidTr="00AF5614">
        <w:trPr>
          <w:trHeight w:val="210"/>
        </w:trPr>
        <w:tc>
          <w:tcPr>
            <w:tcW w:w="5969" w:type="dxa"/>
            <w:tcBorders>
              <w:top w:val="single" w:sz="4" w:space="0" w:color="auto"/>
              <w:left w:val="single" w:sz="4" w:space="0" w:color="auto"/>
              <w:bottom w:val="single" w:sz="4" w:space="0" w:color="auto"/>
              <w:right w:val="single" w:sz="4" w:space="0" w:color="auto"/>
            </w:tcBorders>
            <w:shd w:val="clear" w:color="auto" w:fill="auto"/>
            <w:noWrap/>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352 967,93</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196 429,96</w:t>
            </w:r>
          </w:p>
        </w:tc>
        <w:tc>
          <w:tcPr>
            <w:tcW w:w="1417"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152 739,97</w:t>
            </w:r>
          </w:p>
        </w:tc>
        <w:tc>
          <w:tcPr>
            <w:tcW w:w="1985"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1 266,00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1 266,00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1 266,00</w:t>
            </w:r>
          </w:p>
        </w:tc>
      </w:tr>
      <w:tr w:rsidR="00AF5614" w:rsidRPr="00AF5614" w:rsidTr="00AF5614">
        <w:trPr>
          <w:trHeight w:val="128"/>
        </w:trPr>
        <w:tc>
          <w:tcPr>
            <w:tcW w:w="5969" w:type="dxa"/>
            <w:tcBorders>
              <w:top w:val="single" w:sz="4" w:space="0" w:color="auto"/>
              <w:left w:val="single" w:sz="4" w:space="0" w:color="auto"/>
              <w:bottom w:val="single" w:sz="4" w:space="0" w:color="auto"/>
              <w:right w:val="single" w:sz="4" w:space="0" w:color="000000"/>
            </w:tcBorders>
            <w:shd w:val="clear" w:color="auto" w:fill="auto"/>
            <w:noWrap/>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63 482,40</w:t>
            </w:r>
          </w:p>
        </w:tc>
        <w:tc>
          <w:tcPr>
            <w:tcW w:w="1134"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30 628,09</w:t>
            </w:r>
          </w:p>
        </w:tc>
        <w:tc>
          <w:tcPr>
            <w:tcW w:w="1417"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32 854,31</w:t>
            </w:r>
          </w:p>
        </w:tc>
        <w:tc>
          <w:tcPr>
            <w:tcW w:w="1985" w:type="dxa"/>
            <w:tcBorders>
              <w:top w:val="nil"/>
              <w:left w:val="nil"/>
              <w:bottom w:val="nil"/>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0,00</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r>
      <w:tr w:rsidR="00AF5614" w:rsidRPr="00AF5614" w:rsidTr="00AF5614">
        <w:trPr>
          <w:trHeight w:val="660"/>
        </w:trPr>
        <w:tc>
          <w:tcPr>
            <w:tcW w:w="5969" w:type="dxa"/>
            <w:tcBorders>
              <w:top w:val="single" w:sz="4" w:space="0" w:color="auto"/>
              <w:left w:val="single" w:sz="4" w:space="0" w:color="auto"/>
              <w:bottom w:val="single" w:sz="4" w:space="0" w:color="auto"/>
              <w:right w:val="single" w:sz="4" w:space="0" w:color="auto"/>
            </w:tcBorders>
            <w:shd w:val="clear" w:color="000000" w:fill="FFFFFF"/>
            <w:hideMark/>
          </w:tcPr>
          <w:p w:rsidR="00AF5614" w:rsidRPr="00AF5614" w:rsidRDefault="00AF5614" w:rsidP="00AF5614">
            <w:pPr>
              <w:spacing w:after="0" w:line="240" w:lineRule="auto"/>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Внебюджетные источники</w:t>
            </w:r>
          </w:p>
        </w:tc>
        <w:tc>
          <w:tcPr>
            <w:tcW w:w="1276"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893 562,88</w:t>
            </w:r>
          </w:p>
        </w:tc>
        <w:tc>
          <w:tcPr>
            <w:tcW w:w="1134"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197 431,56</w:t>
            </w:r>
          </w:p>
        </w:tc>
        <w:tc>
          <w:tcPr>
            <w:tcW w:w="1985" w:type="dxa"/>
            <w:tcBorders>
              <w:top w:val="single" w:sz="4" w:space="0" w:color="auto"/>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sz w:val="18"/>
                <w:szCs w:val="18"/>
              </w:rPr>
            </w:pPr>
            <w:r w:rsidRPr="00AF5614">
              <w:rPr>
                <w:rFonts w:ascii="Times New Roman" w:eastAsia="Times New Roman" w:hAnsi="Times New Roman" w:cs="Times New Roman"/>
                <w:sz w:val="18"/>
                <w:szCs w:val="18"/>
              </w:rPr>
              <w:t>348 065,66</w:t>
            </w:r>
          </w:p>
        </w:tc>
        <w:tc>
          <w:tcPr>
            <w:tcW w:w="198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348 065,66</w:t>
            </w:r>
          </w:p>
        </w:tc>
        <w:tc>
          <w:tcPr>
            <w:tcW w:w="1134" w:type="dxa"/>
            <w:tcBorders>
              <w:top w:val="nil"/>
              <w:left w:val="nil"/>
              <w:bottom w:val="single" w:sz="4" w:space="0" w:color="auto"/>
              <w:right w:val="single" w:sz="4" w:space="0" w:color="auto"/>
            </w:tcBorders>
            <w:shd w:val="clear" w:color="000000" w:fill="FFFFFF"/>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0,00</w:t>
            </w:r>
          </w:p>
        </w:tc>
      </w:tr>
      <w:tr w:rsidR="00AF5614" w:rsidRPr="00AF5614" w:rsidTr="00AF5614">
        <w:trPr>
          <w:trHeight w:val="555"/>
        </w:trPr>
        <w:tc>
          <w:tcPr>
            <w:tcW w:w="5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5614" w:rsidRPr="00AF5614" w:rsidRDefault="00AF5614" w:rsidP="00AF5614">
            <w:pPr>
              <w:spacing w:after="0" w:line="240" w:lineRule="auto"/>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Всего, в том числе по годам:</w:t>
            </w:r>
          </w:p>
        </w:tc>
        <w:tc>
          <w:tcPr>
            <w:tcW w:w="1276"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3 080 544,81</w:t>
            </w:r>
          </w:p>
        </w:tc>
        <w:tc>
          <w:tcPr>
            <w:tcW w:w="113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668 960,55</w:t>
            </w:r>
          </w:p>
        </w:tc>
        <w:tc>
          <w:tcPr>
            <w:tcW w:w="1417"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b/>
                <w:bCs/>
                <w:color w:val="000000"/>
                <w:sz w:val="18"/>
                <w:szCs w:val="18"/>
              </w:rPr>
            </w:pPr>
            <w:r w:rsidRPr="00AF5614">
              <w:rPr>
                <w:rFonts w:ascii="Times New Roman" w:eastAsia="Times New Roman" w:hAnsi="Times New Roman" w:cs="Times New Roman"/>
                <w:b/>
                <w:bCs/>
                <w:color w:val="000000"/>
                <w:sz w:val="18"/>
                <w:szCs w:val="18"/>
              </w:rPr>
              <w:t>854 149,72</w:t>
            </w:r>
          </w:p>
        </w:tc>
        <w:tc>
          <w:tcPr>
            <w:tcW w:w="1985"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660 802,16</w:t>
            </w:r>
          </w:p>
        </w:tc>
        <w:tc>
          <w:tcPr>
            <w:tcW w:w="198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566 477,12</w:t>
            </w:r>
          </w:p>
        </w:tc>
        <w:tc>
          <w:tcPr>
            <w:tcW w:w="1134" w:type="dxa"/>
            <w:tcBorders>
              <w:top w:val="nil"/>
              <w:left w:val="nil"/>
              <w:bottom w:val="single" w:sz="4" w:space="0" w:color="auto"/>
              <w:right w:val="single" w:sz="4" w:space="0" w:color="auto"/>
            </w:tcBorders>
            <w:shd w:val="clear" w:color="000000" w:fill="FFFFFF"/>
            <w:vAlign w:val="bottom"/>
            <w:hideMark/>
          </w:tcPr>
          <w:p w:rsidR="00AF5614" w:rsidRPr="00AF5614" w:rsidRDefault="00AF5614" w:rsidP="00AF5614">
            <w:pPr>
              <w:spacing w:after="0" w:line="240" w:lineRule="auto"/>
              <w:jc w:val="center"/>
              <w:rPr>
                <w:rFonts w:ascii="Times New Roman" w:eastAsia="Times New Roman" w:hAnsi="Times New Roman" w:cs="Times New Roman"/>
                <w:color w:val="000000"/>
                <w:sz w:val="18"/>
                <w:szCs w:val="18"/>
              </w:rPr>
            </w:pPr>
            <w:r w:rsidRPr="00AF5614">
              <w:rPr>
                <w:rFonts w:ascii="Times New Roman" w:eastAsia="Times New Roman" w:hAnsi="Times New Roman" w:cs="Times New Roman"/>
                <w:color w:val="000000"/>
                <w:sz w:val="18"/>
                <w:szCs w:val="18"/>
              </w:rPr>
              <w:t>330 155,26</w:t>
            </w:r>
          </w:p>
        </w:tc>
      </w:tr>
    </w:tbl>
    <w:p w:rsidR="00EC29E6" w:rsidRDefault="00EC29E6" w:rsidP="00260DF0">
      <w:pPr>
        <w:tabs>
          <w:tab w:val="left" w:pos="0"/>
        </w:tabs>
        <w:spacing w:after="0" w:line="240" w:lineRule="auto"/>
        <w:ind w:firstLine="709"/>
        <w:rPr>
          <w:rFonts w:ascii="Times New Roman" w:eastAsia="Times New Roman" w:hAnsi="Times New Roman" w:cs="Times New Roman"/>
          <w:b/>
          <w:sz w:val="24"/>
          <w:szCs w:val="24"/>
        </w:rPr>
      </w:pPr>
    </w:p>
    <w:p w:rsidR="00DE7140" w:rsidRDefault="00DE7140" w:rsidP="00260DF0">
      <w:pPr>
        <w:tabs>
          <w:tab w:val="left" w:pos="0"/>
        </w:tabs>
        <w:spacing w:after="0" w:line="240" w:lineRule="auto"/>
        <w:ind w:firstLine="709"/>
        <w:rPr>
          <w:rFonts w:ascii="Times New Roman" w:eastAsia="Times New Roman" w:hAnsi="Times New Roman" w:cs="Times New Roman"/>
          <w:b/>
          <w:sz w:val="24"/>
          <w:szCs w:val="24"/>
        </w:rPr>
      </w:pPr>
    </w:p>
    <w:p w:rsidR="00AF5614" w:rsidRDefault="00AF5614"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lastRenderedPageBreak/>
        <w:t>2 Общая характеристика сферы реализации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w:t>
      </w:r>
      <w:r w:rsidRPr="004D7B3C">
        <w:rPr>
          <w:rFonts w:ascii="Times New Roman" w:eastAsia="Times New Roman" w:hAnsi="Times New Roman" w:cs="Times New Roman"/>
          <w:sz w:val="24"/>
          <w:szCs w:val="24"/>
        </w:rPr>
        <w:lastRenderedPageBreak/>
        <w:t xml:space="preserve">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4D7B3C" w:rsidRDefault="00260DF0" w:rsidP="00260DF0">
      <w:pPr>
        <w:spacing w:after="0" w:line="240" w:lineRule="auto"/>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lastRenderedPageBreak/>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D7B3C">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D7B3C">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D7B3C">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D7B3C">
        <w:rPr>
          <w:rFonts w:ascii="Times New Roman" w:eastAsia="Times New Roman" w:hAnsi="Times New Roman" w:cs="Arial"/>
          <w:sz w:val="24"/>
          <w:szCs w:val="29"/>
        </w:rPr>
        <w:t xml:space="preserve">В настоящее время </w:t>
      </w:r>
      <w:r w:rsidRPr="004D7B3C">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w:t>
      </w:r>
      <w:r w:rsidRPr="004D7B3C">
        <w:rPr>
          <w:rFonts w:ascii="Times New Roman" w:eastAsia="Times New Roman" w:hAnsi="Times New Roman" w:cs="Times New Roman"/>
          <w:sz w:val="24"/>
          <w:szCs w:val="24"/>
        </w:rPr>
        <w:lastRenderedPageBreak/>
        <w:t>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Федеральным законом от 25.12.2012 № 271-ФЗ в </w:t>
      </w:r>
      <w:r w:rsidRPr="004D7B3C">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D7B3C">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4D7B3C"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4D7B3C">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E32ECA" w:rsidRPr="004D7B3C" w:rsidRDefault="00E32ECA"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260DF0" w:rsidRDefault="00260DF0" w:rsidP="00260DF0">
      <w:pPr>
        <w:spacing w:after="0" w:line="240" w:lineRule="auto"/>
        <w:rPr>
          <w:rFonts w:ascii="Times New Roman" w:eastAsia="Times New Roman" w:hAnsi="Times New Roman" w:cs="Times New Roman"/>
          <w:b/>
          <w:sz w:val="24"/>
          <w:szCs w:val="24"/>
        </w:rPr>
      </w:pPr>
    </w:p>
    <w:p w:rsidR="009B0D31" w:rsidRDefault="009B0D31" w:rsidP="00260DF0">
      <w:pPr>
        <w:spacing w:after="0" w:line="240" w:lineRule="auto"/>
        <w:rPr>
          <w:rFonts w:ascii="Times New Roman" w:eastAsia="Times New Roman" w:hAnsi="Times New Roman" w:cs="Times New Roman"/>
          <w:b/>
          <w:sz w:val="24"/>
          <w:szCs w:val="24"/>
        </w:rPr>
      </w:pPr>
    </w:p>
    <w:p w:rsidR="009B0D31" w:rsidRDefault="009B0D31" w:rsidP="00260DF0">
      <w:pPr>
        <w:spacing w:after="0" w:line="240" w:lineRule="auto"/>
        <w:rPr>
          <w:rFonts w:ascii="Times New Roman" w:eastAsia="Times New Roman" w:hAnsi="Times New Roman" w:cs="Times New Roman"/>
          <w:b/>
          <w:sz w:val="24"/>
          <w:szCs w:val="24"/>
        </w:rPr>
      </w:pPr>
    </w:p>
    <w:p w:rsidR="009B0D31" w:rsidRPr="004D7B3C" w:rsidRDefault="009B0D31" w:rsidP="00260DF0">
      <w:pPr>
        <w:spacing w:after="0" w:line="240" w:lineRule="auto"/>
        <w:rPr>
          <w:rFonts w:ascii="Times New Roman" w:eastAsia="Times New Roman" w:hAnsi="Times New Roman" w:cs="Times New Roman"/>
          <w:b/>
          <w:sz w:val="24"/>
          <w:szCs w:val="24"/>
        </w:rPr>
      </w:pPr>
    </w:p>
    <w:p w:rsidR="00537277" w:rsidRDefault="00537277" w:rsidP="00260DF0">
      <w:pPr>
        <w:spacing w:after="0" w:line="240" w:lineRule="auto"/>
        <w:ind w:firstLine="709"/>
        <w:rPr>
          <w:rFonts w:ascii="Times New Roman" w:eastAsia="Times New Roman" w:hAnsi="Times New Roman" w:cs="Times New Roman"/>
          <w:b/>
          <w:sz w:val="24"/>
          <w:szCs w:val="24"/>
        </w:rPr>
      </w:pPr>
    </w:p>
    <w:p w:rsidR="00260DF0" w:rsidRPr="004D7B3C" w:rsidRDefault="00260DF0" w:rsidP="00260DF0">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3 Прогноз развития </w:t>
      </w:r>
      <w:r w:rsidR="00407303">
        <w:rPr>
          <w:rFonts w:ascii="Times New Roman" w:eastAsia="Times New Roman" w:hAnsi="Times New Roman" w:cs="Times New Roman"/>
          <w:b/>
          <w:sz w:val="24"/>
          <w:szCs w:val="24"/>
        </w:rPr>
        <w:t>комплексного благоустройства</w:t>
      </w:r>
      <w:r w:rsidRPr="004D7B3C">
        <w:rPr>
          <w:rFonts w:ascii="Times New Roman" w:eastAsia="Times New Roman" w:hAnsi="Times New Roman" w:cs="Times New Roman"/>
          <w:b/>
          <w:sz w:val="24"/>
          <w:szCs w:val="24"/>
        </w:rPr>
        <w:t xml:space="preserve"> городского округа в ходе реализации муниципальной программы</w:t>
      </w:r>
    </w:p>
    <w:p w:rsidR="00260DF0" w:rsidRPr="004D7B3C" w:rsidRDefault="00260DF0" w:rsidP="00260DF0">
      <w:pPr>
        <w:spacing w:after="0" w:line="240" w:lineRule="auto"/>
        <w:rPr>
          <w:rFonts w:ascii="Times New Roman" w:eastAsia="Times New Roman" w:hAnsi="Times New Roman" w:cs="Times New Roman"/>
          <w:b/>
          <w:sz w:val="24"/>
          <w:szCs w:val="24"/>
        </w:rPr>
      </w:pP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4Перечень подпрограмм и краткое их описание </w:t>
      </w:r>
    </w:p>
    <w:p w:rsidR="00260DF0" w:rsidRPr="004D7B3C"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Программа включает в себя три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4.1 Подпрограмма №1. «Комфортная городская среда» (приложение № 1)</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4.4 Подпрограмма № 4. «Обеспечивающая программа» (приложение № 4).</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i/>
          <w:sz w:val="24"/>
          <w:szCs w:val="24"/>
        </w:rPr>
      </w:pPr>
      <w:r w:rsidRPr="004D7B3C">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D7B3C">
        <w:rPr>
          <w:rFonts w:ascii="Times New Roman" w:eastAsia="Times New Roman" w:hAnsi="Times New Roman" w:cs="Times New Roman"/>
          <w:i/>
          <w:sz w:val="24"/>
          <w:szCs w:val="24"/>
        </w:rPr>
        <w:t>.</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установки детских игровых площадок;</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содержания и ухода за зелёными насаждениями, расположенными на территории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4D7B3C" w:rsidRDefault="00260DF0" w:rsidP="00260DF0">
      <w:pPr>
        <w:spacing w:after="0" w:line="240" w:lineRule="auto"/>
        <w:ind w:left="786"/>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ремонта муниципального жилищного фонда;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замена газоиспользующего оборудования;</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обеспечение безбарьерной среды (пандусы).</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FE5826">
      <w:pPr>
        <w:tabs>
          <w:tab w:val="left" w:pos="1155"/>
        </w:tabs>
        <w:spacing w:after="0" w:line="240" w:lineRule="auto"/>
        <w:ind w:left="360" w:firstLine="207"/>
        <w:rPr>
          <w:rFonts w:ascii="Times New Roman" w:eastAsia="Times New Roman" w:hAnsi="Times New Roman" w:cs="Times New Roman"/>
          <w:sz w:val="24"/>
          <w:szCs w:val="24"/>
        </w:rPr>
      </w:pPr>
      <w:r w:rsidRPr="004D7B3C">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4D7B3C" w:rsidRDefault="00260DF0" w:rsidP="00FE5826">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4D7B3C" w:rsidRDefault="00260DF0" w:rsidP="00FE5826">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Основными целями Программы являются:                                                </w:t>
      </w:r>
    </w:p>
    <w:p w:rsidR="00260DF0" w:rsidRPr="004D7B3C"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4D7B3C" w:rsidRDefault="00260DF0" w:rsidP="00260DF0">
      <w:pPr>
        <w:tabs>
          <w:tab w:val="left" w:pos="1845"/>
        </w:tabs>
        <w:spacing w:after="0" w:line="240" w:lineRule="auto"/>
        <w:rPr>
          <w:rFonts w:ascii="Times New Roman" w:eastAsia="Times New Roman" w:hAnsi="Times New Roman" w:cs="Times New Roman"/>
          <w:b/>
          <w:sz w:val="24"/>
          <w:szCs w:val="24"/>
        </w:rPr>
      </w:pPr>
    </w:p>
    <w:p w:rsidR="00E450AC" w:rsidRDefault="00E450AC"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lastRenderedPageBreak/>
        <w:t>7 Планируемые результаты реализации Муниципальной программы</w:t>
      </w: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4D7B3C">
        <w:rPr>
          <w:rFonts w:ascii="Times New Roman" w:eastAsia="Times New Roman" w:hAnsi="Times New Roman" w:cs="Times New Roman"/>
          <w:sz w:val="24"/>
          <w:szCs w:val="24"/>
        </w:rPr>
        <w:tab/>
      </w:r>
    </w:p>
    <w:p w:rsidR="00260DF0" w:rsidRPr="004D7B3C"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4D7B3C" w:rsidRDefault="00260DF0" w:rsidP="00260DF0">
      <w:pPr>
        <w:spacing w:after="0" w:line="240" w:lineRule="auto"/>
        <w:ind w:firstLine="567"/>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4D7B3C" w:rsidRDefault="00260DF0" w:rsidP="00260DF0">
      <w:pPr>
        <w:spacing w:after="0" w:line="240" w:lineRule="auto"/>
        <w:ind w:firstLine="567"/>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Pr="004D7B3C" w:rsidRDefault="00511F53">
      <w:pP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br w:type="page"/>
      </w:r>
    </w:p>
    <w:p w:rsidR="00260DF0" w:rsidRPr="004D7B3C" w:rsidRDefault="00260DF0" w:rsidP="00260DF0">
      <w:pPr>
        <w:spacing w:after="0" w:line="240" w:lineRule="auto"/>
        <w:jc w:val="right"/>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Таблица № 1</w:t>
      </w:r>
    </w:p>
    <w:p w:rsidR="00260DF0" w:rsidRPr="004D7B3C" w:rsidRDefault="00260DF0" w:rsidP="00260DF0">
      <w:pPr>
        <w:spacing w:after="0" w:line="240" w:lineRule="auto"/>
        <w:jc w:val="right"/>
        <w:rPr>
          <w:rFonts w:ascii="Times New Roman" w:eastAsia="Times New Roman" w:hAnsi="Times New Roman" w:cs="Times New Roman"/>
          <w:sz w:val="24"/>
          <w:szCs w:val="24"/>
        </w:rPr>
      </w:pP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6730"/>
      </w:tblGrid>
      <w:tr w:rsidR="00260DF0" w:rsidRPr="009B0D31" w:rsidTr="00AF5614">
        <w:trPr>
          <w:tblHeader/>
        </w:trPr>
        <w:tc>
          <w:tcPr>
            <w:tcW w:w="608"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п/п</w:t>
            </w:r>
          </w:p>
        </w:tc>
        <w:tc>
          <w:tcPr>
            <w:tcW w:w="5041"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Размерность показателя</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Периодичность</w:t>
            </w:r>
          </w:p>
        </w:tc>
        <w:tc>
          <w:tcPr>
            <w:tcW w:w="673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Методика расчета значений показателя</w:t>
            </w:r>
          </w:p>
        </w:tc>
      </w:tr>
      <w:tr w:rsidR="00260DF0" w:rsidRPr="009B0D31" w:rsidTr="00AF5614">
        <w:tc>
          <w:tcPr>
            <w:tcW w:w="14912" w:type="dxa"/>
            <w:gridSpan w:val="6"/>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b/>
                <w:color w:val="000000"/>
                <w:sz w:val="18"/>
                <w:szCs w:val="18"/>
              </w:rPr>
            </w:pPr>
            <w:r w:rsidRPr="009B0D31">
              <w:rPr>
                <w:rFonts w:ascii="Times New Roman" w:eastAsia="Times New Roman" w:hAnsi="Times New Roman" w:cs="Times New Roman"/>
                <w:b/>
                <w:color w:val="000000"/>
                <w:sz w:val="18"/>
                <w:szCs w:val="18"/>
              </w:rPr>
              <w:t>Подпрограмма 1 "Комфортная городская среда"</w:t>
            </w:r>
          </w:p>
        </w:tc>
      </w:tr>
      <w:tr w:rsidR="00260DF0" w:rsidRPr="009B0D31" w:rsidTr="00AF5614">
        <w:trPr>
          <w:trHeight w:val="742"/>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9B0D31" w:rsidTr="00AF5614">
        <w:trPr>
          <w:trHeight w:val="825"/>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1.2</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установленных детских игровых площадок</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 Плановые значения устанавливаются в соответствии с перечнем, сформированными с жителями.</w:t>
            </w:r>
          </w:p>
        </w:tc>
      </w:tr>
      <w:tr w:rsidR="00260DF0" w:rsidRPr="009B0D31" w:rsidTr="00AF5614">
        <w:trPr>
          <w:trHeight w:val="708"/>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1.3</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Обеспеченность обустроенными дворовыми территориями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9B0D31" w:rsidTr="00AF5614">
        <w:trPr>
          <w:trHeight w:val="708"/>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1.4</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9B0D31">
            <w:pPr>
              <w:spacing w:after="0" w:line="240" w:lineRule="auto"/>
              <w:ind w:right="681"/>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1.5</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 м</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квартал</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1.6</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1.7</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определяется количеством водоемов, находящихся в муниципальной собственности</w:t>
            </w:r>
            <w:r w:rsidR="003A1EA6" w:rsidRPr="009B0D31">
              <w:rPr>
                <w:rFonts w:ascii="Times New Roman" w:eastAsia="Times New Roman" w:hAnsi="Times New Roman" w:cs="Times New Roman"/>
                <w:sz w:val="18"/>
                <w:szCs w:val="18"/>
              </w:rPr>
              <w:t>, рассчитывается от количества населения на 50 тыс. человек  одно место отдыха.</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1.8</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p>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1.9</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color w:val="000000"/>
                <w:sz w:val="18"/>
                <w:szCs w:val="18"/>
              </w:rPr>
              <w:t>На основании планов по благоустройству.</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1.10</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ркдт=Ркдт/Рр*100%,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1.11</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ркот=Ркот/Рр*100%,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1.13</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дтуг=Туг/Тобщ*100%,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lang w:val="en-US"/>
              </w:rPr>
              <w:t>D</w:t>
            </w:r>
            <w:r w:rsidRPr="009B0D31">
              <w:rPr>
                <w:rFonts w:ascii="Times New Roman" w:eastAsia="Times New Roman" w:hAnsi="Times New Roman" w:cs="Times New Roman"/>
                <w:sz w:val="18"/>
                <w:szCs w:val="18"/>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1.14</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936"/>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1.15</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В настоящий момент методика дорабатывается Минстроем РФ</w:t>
            </w:r>
          </w:p>
        </w:tc>
      </w:tr>
      <w:tr w:rsidR="00260DF0" w:rsidRPr="009B0D31" w:rsidTr="00AF5614">
        <w:trPr>
          <w:trHeight w:val="421"/>
        </w:trPr>
        <w:tc>
          <w:tcPr>
            <w:tcW w:w="14912" w:type="dxa"/>
            <w:gridSpan w:val="6"/>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b/>
                <w:color w:val="000000"/>
                <w:sz w:val="18"/>
                <w:szCs w:val="18"/>
              </w:rPr>
            </w:pPr>
            <w:bookmarkStart w:id="1" w:name="_Hlk3906231"/>
            <w:r w:rsidRPr="009B0D31">
              <w:rPr>
                <w:rFonts w:ascii="Times New Roman" w:eastAsia="Times New Roman" w:hAnsi="Times New Roman" w:cs="Times New Roman"/>
                <w:b/>
                <w:color w:val="000000"/>
                <w:sz w:val="18"/>
                <w:szCs w:val="18"/>
              </w:rPr>
              <w:t>Подпрограмма 2 "Благоустройство территории городского округа"</w:t>
            </w:r>
          </w:p>
        </w:tc>
      </w:tr>
      <w:tr w:rsidR="00260DF0" w:rsidRPr="009B0D31" w:rsidTr="00AF5614">
        <w:trPr>
          <w:trHeight w:val="1164"/>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2.1</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Определяется как процентное соотношение </w:t>
            </w:r>
            <w:r w:rsidRPr="009B0D31">
              <w:rPr>
                <w:rFonts w:ascii="Times New Roman" w:eastAsia="Times New Roman" w:hAnsi="Times New Roman" w:cs="Times New Roman"/>
                <w:sz w:val="18"/>
                <w:szCs w:val="18"/>
              </w:rPr>
              <w:t>уровня износа электросетевого хозяйства систем наружного освещения без применения СИП и высокоэффективных светильников</w:t>
            </w:r>
            <w:r w:rsidRPr="009B0D31">
              <w:rPr>
                <w:rFonts w:ascii="Times New Roman" w:eastAsia="Times New Roman" w:hAnsi="Times New Roman" w:cs="Times New Roman"/>
                <w:color w:val="000000"/>
                <w:sz w:val="18"/>
                <w:szCs w:val="18"/>
              </w:rPr>
              <w:t xml:space="preserve"> на территории муниципального образования к уровню износа </w:t>
            </w:r>
            <w:r w:rsidRPr="009B0D31">
              <w:rPr>
                <w:rFonts w:ascii="Times New Roman" w:eastAsia="Times New Roman" w:hAnsi="Times New Roman" w:cs="Times New Roman"/>
                <w:sz w:val="18"/>
                <w:szCs w:val="18"/>
              </w:rPr>
              <w:t>электросетевого хозяйства систем наружного освещения с применением СИП и высокоэффективных светильников</w:t>
            </w:r>
          </w:p>
        </w:tc>
      </w:tr>
      <w:bookmarkEnd w:id="1"/>
      <w:tr w:rsidR="00260DF0" w:rsidRPr="009B0D31" w:rsidTr="00AF5614">
        <w:trPr>
          <w:trHeight w:val="619"/>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Кплан=Кфакт, где;</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 xml:space="preserve">Кплан- кол-во улиц </w:t>
            </w:r>
            <w:r w:rsidRPr="009B0D31">
              <w:rPr>
                <w:rFonts w:ascii="Times New Roman" w:eastAsia="Times New Roman" w:hAnsi="Times New Roman" w:cs="Times New Roman"/>
                <w:sz w:val="18"/>
                <w:szCs w:val="18"/>
              </w:rPr>
              <w:t xml:space="preserve"> на которых запланированы мероприятия; Кфакт- </w:t>
            </w:r>
            <w:r w:rsidRPr="009B0D31">
              <w:rPr>
                <w:rFonts w:ascii="Times New Roman" w:eastAsia="Times New Roman" w:hAnsi="Times New Roman" w:cs="Times New Roman"/>
                <w:color w:val="000000"/>
                <w:sz w:val="18"/>
                <w:szCs w:val="18"/>
              </w:rPr>
              <w:t xml:space="preserve">кол-во улиц </w:t>
            </w:r>
            <w:r w:rsidRPr="009B0D31">
              <w:rPr>
                <w:rFonts w:ascii="Times New Roman" w:eastAsia="Times New Roman" w:hAnsi="Times New Roman" w:cs="Times New Roman"/>
                <w:sz w:val="18"/>
                <w:szCs w:val="18"/>
              </w:rPr>
              <w:t xml:space="preserve"> на которых проведены мероприятия.</w:t>
            </w: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2.3</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2.4</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процентное соотношение протяженности</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9B0D31" w:rsidTr="00AF5614">
        <w:trPr>
          <w:trHeight w:val="2120"/>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2.5</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ежеквартально</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Досв=Посв/Побщ*100%,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Побщ - общая протяжённость улиц, проездов, набережных, км.</w:t>
            </w:r>
          </w:p>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p>
        </w:tc>
      </w:tr>
      <w:tr w:rsidR="00260DF0" w:rsidRPr="009B0D31" w:rsidTr="00AF5614">
        <w:trPr>
          <w:trHeight w:val="1477"/>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2.6</w:t>
            </w:r>
          </w:p>
        </w:tc>
        <w:tc>
          <w:tcPr>
            <w:tcW w:w="5090" w:type="dxa"/>
            <w:gridSpan w:val="2"/>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ежеквартально</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Дупр=Ксв.всего/Ксв.асуно*100%, где:</w:t>
            </w:r>
          </w:p>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p>
        </w:tc>
      </w:tr>
      <w:tr w:rsidR="00260DF0" w:rsidRPr="009B0D31" w:rsidTr="00AF5614">
        <w:trPr>
          <w:trHeight w:val="78"/>
        </w:trPr>
        <w:tc>
          <w:tcPr>
            <w:tcW w:w="14912" w:type="dxa"/>
            <w:gridSpan w:val="6"/>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p>
          <w:p w:rsidR="00260DF0" w:rsidRPr="009B0D31" w:rsidRDefault="00260DF0" w:rsidP="00260DF0">
            <w:pPr>
              <w:tabs>
                <w:tab w:val="left" w:pos="1067"/>
              </w:tabs>
              <w:spacing w:after="0" w:line="240" w:lineRule="auto"/>
              <w:jc w:val="center"/>
              <w:rPr>
                <w:rFonts w:ascii="Times New Roman" w:eastAsia="Times New Roman" w:hAnsi="Times New Roman" w:cs="Times New Roman"/>
                <w:b/>
                <w:sz w:val="18"/>
                <w:szCs w:val="18"/>
              </w:rPr>
            </w:pPr>
            <w:r w:rsidRPr="009B0D31">
              <w:rPr>
                <w:rFonts w:ascii="Times New Roman" w:eastAsia="Times New Roman" w:hAnsi="Times New Roman" w:cs="Times New Roman"/>
                <w:b/>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3.1</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3.2</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отремонтированных подъездов МКД</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3.3</w:t>
            </w:r>
          </w:p>
        </w:tc>
        <w:tc>
          <w:tcPr>
            <w:tcW w:w="5090" w:type="dxa"/>
            <w:gridSpan w:val="2"/>
            <w:shd w:val="clear" w:color="auto" w:fill="auto"/>
            <w:tcMar>
              <w:left w:w="28" w:type="dxa"/>
              <w:right w:w="28" w:type="dxa"/>
            </w:tcMar>
            <w:vAlign w:val="cente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sz w:val="18"/>
                <w:szCs w:val="18"/>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шт.</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годовой</w:t>
            </w:r>
          </w:p>
        </w:tc>
        <w:tc>
          <w:tcPr>
            <w:tcW w:w="6730" w:type="dxa"/>
            <w:shd w:val="clear" w:color="auto" w:fill="auto"/>
            <w:tcMar>
              <w:left w:w="28" w:type="dxa"/>
              <w:right w:w="28" w:type="dxa"/>
            </w:tcMar>
          </w:tcPr>
          <w:p w:rsidR="00260DF0" w:rsidRPr="009B0D31"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9B0D31" w:rsidTr="00AF5614">
        <w:trPr>
          <w:trHeight w:val="582"/>
        </w:trPr>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lastRenderedPageBreak/>
              <w:t>3.4</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p w:rsidR="00260DF0" w:rsidRPr="009B0D31" w:rsidRDefault="00260DF0" w:rsidP="00260DF0">
            <w:pPr>
              <w:spacing w:after="0" w:line="240" w:lineRule="auto"/>
              <w:jc w:val="both"/>
              <w:rPr>
                <w:rFonts w:ascii="Times New Roman" w:eastAsia="Times New Roman" w:hAnsi="Times New Roman" w:cs="Times New Roman"/>
                <w:sz w:val="18"/>
                <w:szCs w:val="18"/>
              </w:rPr>
            </w:pP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квартальный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9B0D31" w:rsidTr="00AF5614">
        <w:tc>
          <w:tcPr>
            <w:tcW w:w="608" w:type="dxa"/>
            <w:shd w:val="clear" w:color="auto" w:fill="auto"/>
            <w:tcMar>
              <w:left w:w="28" w:type="dxa"/>
              <w:right w:w="28" w:type="dxa"/>
            </w:tcMar>
          </w:tcPr>
          <w:p w:rsidR="00260DF0" w:rsidRPr="009B0D31" w:rsidRDefault="00260DF0" w:rsidP="00260DF0">
            <w:pPr>
              <w:spacing w:after="0" w:line="240" w:lineRule="auto"/>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3.5</w:t>
            </w:r>
          </w:p>
        </w:tc>
        <w:tc>
          <w:tcPr>
            <w:tcW w:w="5090" w:type="dxa"/>
            <w:gridSpan w:val="2"/>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color w:val="000000"/>
                <w:sz w:val="18"/>
                <w:szCs w:val="18"/>
              </w:rPr>
            </w:pPr>
            <w:r w:rsidRPr="009B0D31">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ед</w:t>
            </w:r>
          </w:p>
        </w:tc>
        <w:tc>
          <w:tcPr>
            <w:tcW w:w="1350" w:type="dxa"/>
            <w:shd w:val="clear" w:color="auto" w:fill="auto"/>
            <w:tcMar>
              <w:left w:w="28" w:type="dxa"/>
              <w:right w:w="28" w:type="dxa"/>
            </w:tcMar>
          </w:tcPr>
          <w:p w:rsidR="00260DF0" w:rsidRPr="009B0D31" w:rsidRDefault="00260DF0" w:rsidP="00260DF0">
            <w:pPr>
              <w:spacing w:after="0" w:line="240" w:lineRule="auto"/>
              <w:jc w:val="center"/>
              <w:rPr>
                <w:rFonts w:ascii="Times New Roman" w:eastAsia="Times New Roman" w:hAnsi="Times New Roman" w:cs="Times New Roman"/>
                <w:sz w:val="18"/>
                <w:szCs w:val="18"/>
              </w:rPr>
            </w:pPr>
            <w:r w:rsidRPr="009B0D31">
              <w:rPr>
                <w:rFonts w:ascii="Times New Roman" w:eastAsia="Times New Roman" w:hAnsi="Times New Roman" w:cs="Times New Roman"/>
                <w:sz w:val="18"/>
                <w:szCs w:val="18"/>
              </w:rPr>
              <w:t>квартальный</w:t>
            </w:r>
          </w:p>
        </w:tc>
        <w:tc>
          <w:tcPr>
            <w:tcW w:w="6730" w:type="dxa"/>
            <w:shd w:val="clear" w:color="auto" w:fill="auto"/>
            <w:tcMar>
              <w:left w:w="28" w:type="dxa"/>
              <w:right w:w="28" w:type="dxa"/>
            </w:tcMar>
          </w:tcPr>
          <w:p w:rsidR="00260DF0" w:rsidRPr="009B0D31" w:rsidRDefault="00260DF0" w:rsidP="00260DF0">
            <w:pPr>
              <w:spacing w:after="0" w:line="240" w:lineRule="auto"/>
              <w:jc w:val="both"/>
              <w:rPr>
                <w:rFonts w:ascii="Times New Roman" w:eastAsia="Times New Roman" w:hAnsi="Times New Roman" w:cs="Times New Roman"/>
                <w:sz w:val="18"/>
                <w:szCs w:val="18"/>
              </w:rPr>
            </w:pPr>
            <w:r w:rsidRPr="009B0D31">
              <w:rPr>
                <w:rFonts w:ascii="Times New Roman" w:eastAsia="Times New Roman" w:hAnsi="Times New Roman" w:cs="Times New Roman"/>
                <w:color w:val="000000"/>
                <w:sz w:val="18"/>
                <w:szCs w:val="18"/>
              </w:rPr>
              <w:t>Плановое значение показателя определяется в соответствии с плановым заданием.</w:t>
            </w:r>
          </w:p>
        </w:tc>
      </w:tr>
    </w:tbl>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9A3A01" w:rsidRPr="004D7B3C"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пр-д.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7F7ADE" w:rsidRPr="004D7B3C" w:rsidRDefault="007F7ADE" w:rsidP="00FE5826">
      <w:pPr>
        <w:spacing w:after="0" w:line="240" w:lineRule="atLeast"/>
        <w:ind w:left="142" w:right="-2" w:firstLine="709"/>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ул. Западная, д. 17,19,21, ул. Ялагина, д. 20;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2. ул. Западная, д. 3а, ул. Ялагина, д. 8, 10, 10а, 14;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ул. Корнеева, д. 8, 10, 12, ул. Комсомольская, д. 2, ул. Загонова, д. 15, 17;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ул. Тевосяна, д. 14, 16, 16б;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ул. Победы, д. 9, к. 2, д. 11, к. 2, 3, д. 13, к. 2; </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6. ул. Журавлева, д. 19, корп.1, д. 23, ул. Западная, д. 22, корп. 3, д. 22, корп. 1, д. 22, корп.2, д. 24;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7. пр. Ленина д.33/15,29,31,31а, ул. Первомайская д.34/19, ул. Советская д.17, ул. Маяковского д.5, 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8. пр. Южный, ул. 15, к. 1, 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9. ул. Победы, д.17,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10. ул. Мира, д.9,11,11а,13, ул. Тевосяна, д.26,28,30;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11. пр. Ленина д.13,13а,15,15а,9,9а,11, ул. Первомайская д.14,12,10,10а,10б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12. Новые дома, д. 9, 10, 11;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13. ул.Западная, д. 20, к. 1, 2, 3;</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14. ул. Чернышевского, д.26, 28, 30, 32, 32а, ул. Расковой, д.23;</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15. ул. </w:t>
      </w:r>
      <w:r w:rsidRPr="004D7B3C">
        <w:rPr>
          <w:rFonts w:ascii="Times New Roman" w:hAnsi="Times New Roman" w:cs="Times New Roman"/>
          <w:sz w:val="24"/>
          <w:szCs w:val="24"/>
          <w:shd w:val="clear" w:color="auto" w:fill="FFFFFF"/>
        </w:rPr>
        <w:t>Октябрьская, д. 22, 24, 26, 28а, 22а, 24а, 26а, ул. Трудовая, д. 19;</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16. ул. Мира, д. 8, 10, 12, ул. Николаева, д. 31, 33, 35, ул. Радио, д. 28;</w:t>
      </w:r>
    </w:p>
    <w:p w:rsidR="007F7ADE" w:rsidRPr="004D7B3C" w:rsidRDefault="007F7ADE" w:rsidP="007F7ADE">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17. ул. </w:t>
      </w:r>
      <w:r w:rsidRPr="004D7B3C">
        <w:rPr>
          <w:rFonts w:ascii="Times New Roman" w:hAnsi="Times New Roman" w:cs="Times New Roman"/>
          <w:sz w:val="24"/>
          <w:szCs w:val="24"/>
          <w:shd w:val="clear" w:color="auto" w:fill="FFFFFF"/>
        </w:rPr>
        <w:t>Восточная, д. 2, 4, 4а, 4б, ул. Спортивная, д. 27, 29.</w:t>
      </w:r>
    </w:p>
    <w:p w:rsidR="007F7ADE" w:rsidRPr="004D7B3C" w:rsidRDefault="007F7ADE" w:rsidP="00FE5826">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w:t>
      </w:r>
      <w:r w:rsidR="00202F1E" w:rsidRPr="004D7B3C">
        <w:rPr>
          <w:rFonts w:ascii="Times New Roman" w:eastAsia="Times New Roman" w:hAnsi="Times New Roman" w:cs="Times New Roman"/>
          <w:b/>
          <w:sz w:val="24"/>
          <w:szCs w:val="24"/>
        </w:rPr>
        <w:t>, победители рейтингового голосования на портале Добродел</w:t>
      </w:r>
      <w:r w:rsidRPr="004D7B3C">
        <w:rPr>
          <w:rFonts w:ascii="Times New Roman" w:eastAsia="Times New Roman" w:hAnsi="Times New Roman" w:cs="Times New Roman"/>
          <w:b/>
          <w:sz w:val="24"/>
          <w:szCs w:val="24"/>
        </w:rPr>
        <w:t>:</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1.  </w:t>
      </w:r>
      <w:r w:rsidR="000973B1" w:rsidRPr="004D7B3C">
        <w:rPr>
          <w:rFonts w:ascii="Times New Roman" w:eastAsia="Times New Roman" w:hAnsi="Times New Roman" w:cs="Times New Roman"/>
          <w:sz w:val="24"/>
          <w:szCs w:val="24"/>
        </w:rPr>
        <w:t>Сквер мемориального комплекса миномету «Катюша» - 2020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2. </w:t>
      </w:r>
      <w:r w:rsidRPr="004D7B3C">
        <w:rPr>
          <w:rFonts w:ascii="Times New Roman" w:hAnsi="Times New Roman" w:cs="Times New Roman"/>
          <w:color w:val="000000"/>
          <w:sz w:val="24"/>
          <w:szCs w:val="24"/>
        </w:rPr>
        <w:t>Площадь перед ДК «Октябрь</w:t>
      </w:r>
      <w:r w:rsidRPr="004D7B3C">
        <w:rPr>
          <w:rFonts w:ascii="Times New Roman" w:eastAsia="Times New Roman" w:hAnsi="Times New Roman" w:cs="Times New Roman"/>
          <w:sz w:val="24"/>
          <w:szCs w:val="24"/>
        </w:rPr>
        <w:t xml:space="preserve"> -2021 год.</w:t>
      </w:r>
    </w:p>
    <w:p w:rsidR="000973B1" w:rsidRPr="004D7B3C" w:rsidRDefault="000973B1" w:rsidP="009A3A01">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3. </w:t>
      </w:r>
      <w:r w:rsidRPr="004D7B3C">
        <w:rPr>
          <w:rFonts w:ascii="Times New Roman" w:hAnsi="Times New Roman" w:cs="Times New Roman"/>
          <w:color w:val="000000"/>
          <w:sz w:val="24"/>
          <w:szCs w:val="24"/>
        </w:rPr>
        <w:t>ул. Советская от Фрязевского шоссе до пр. Ленина – 2022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hAnsi="Times New Roman" w:cs="Times New Roman"/>
          <w:color w:val="000000"/>
          <w:sz w:val="24"/>
          <w:szCs w:val="24"/>
        </w:rPr>
        <w:t xml:space="preserve">4. </w:t>
      </w:r>
      <w:r w:rsidRPr="004D7B3C">
        <w:rPr>
          <w:rFonts w:ascii="Times New Roman" w:eastAsia="Times New Roman" w:hAnsi="Times New Roman" w:cs="Times New Roman"/>
          <w:sz w:val="24"/>
          <w:szCs w:val="24"/>
        </w:rPr>
        <w:t>Сквер Победы от ТЦ «Мена Милано» до ТЦ «Меридиан» -2023 год.</w:t>
      </w:r>
    </w:p>
    <w:p w:rsidR="00FE5826" w:rsidRPr="00FE5826" w:rsidRDefault="000973B1" w:rsidP="00FE5826">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5. </w:t>
      </w:r>
      <w:r w:rsidRPr="004D7B3C">
        <w:rPr>
          <w:rFonts w:ascii="Times New Roman" w:hAnsi="Times New Roman" w:cs="Times New Roman"/>
          <w:color w:val="000000"/>
          <w:sz w:val="24"/>
          <w:szCs w:val="24"/>
        </w:rPr>
        <w:t>площадь перед КЦ "Современник  2024 год.</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Победитель рейтингового голосования 2020 год :</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Многофункциональный городской парк культуры и отдыха «Авангард».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п. Новые дома д.9,10,11</w:t>
      </w:r>
      <w:r w:rsidR="002C7985">
        <w:rPr>
          <w:rFonts w:ascii="Times New Roman" w:eastAsia="Times New Roman" w:hAnsi="Times New Roman" w:cs="Times New Roman"/>
          <w:sz w:val="24"/>
          <w:szCs w:val="28"/>
        </w:rPr>
        <w:t xml:space="preserve"> </w:t>
      </w:r>
    </w:p>
    <w:p w:rsidR="002C7985" w:rsidRDefault="009A3A01"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2. пр. Ленина д.26,28,</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Пушкина д.8,8а,</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Маяковского д.13;</w:t>
      </w:r>
    </w:p>
    <w:p w:rsidR="002C7985"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9A3A01" w:rsidRPr="004D7B3C">
        <w:rPr>
          <w:rFonts w:ascii="Times New Roman" w:eastAsia="Times New Roman" w:hAnsi="Times New Roman" w:cs="Times New Roman"/>
          <w:sz w:val="24"/>
          <w:szCs w:val="28"/>
        </w:rPr>
        <w:t xml:space="preserve">. ул. Восточная, д. 2, 4, 4а, 4б, </w:t>
      </w:r>
      <w:r w:rsidRPr="004D7B3C">
        <w:rPr>
          <w:rFonts w:ascii="Times New Roman" w:eastAsia="Times New Roman" w:hAnsi="Times New Roman" w:cs="Times New Roman"/>
          <w:sz w:val="24"/>
          <w:szCs w:val="28"/>
        </w:rPr>
        <w:t>ул. Спортивная, д. 27, 29;</w:t>
      </w:r>
    </w:p>
    <w:p w:rsidR="009A3A01" w:rsidRPr="004D7B3C"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9A3A01" w:rsidRPr="004D7B3C">
        <w:rPr>
          <w:rFonts w:ascii="Times New Roman" w:eastAsia="Times New Roman" w:hAnsi="Times New Roman" w:cs="Times New Roman"/>
          <w:sz w:val="24"/>
          <w:szCs w:val="28"/>
        </w:rPr>
        <w:t xml:space="preserve">. ул. Корешкова д. 18, ул. </w:t>
      </w:r>
      <w:r w:rsidRPr="004D7B3C">
        <w:rPr>
          <w:rFonts w:ascii="Times New Roman" w:eastAsia="Times New Roman" w:hAnsi="Times New Roman" w:cs="Times New Roman"/>
          <w:sz w:val="24"/>
          <w:szCs w:val="28"/>
        </w:rPr>
        <w:t>Николаева д. 17, 17а, 19, 19а, 21/20.</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Ежегодно предусмотрено мероприятие «Качели в каждый двор».</w:t>
      </w:r>
    </w:p>
    <w:p w:rsidR="002766FE" w:rsidRPr="004D7B3C" w:rsidRDefault="000973B1"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В 2019 году разрабатывается </w:t>
      </w:r>
      <w:r w:rsidR="00D3459A" w:rsidRPr="004D7B3C">
        <w:rPr>
          <w:rFonts w:ascii="Times New Roman" w:eastAsia="Times New Roman" w:hAnsi="Times New Roman" w:cs="Times New Roman"/>
          <w:sz w:val="24"/>
          <w:szCs w:val="28"/>
        </w:rPr>
        <w:t>мероприятие,</w:t>
      </w:r>
      <w:r w:rsidRPr="004D7B3C">
        <w:rPr>
          <w:rFonts w:ascii="Times New Roman" w:eastAsia="Times New Roman" w:hAnsi="Times New Roman" w:cs="Times New Roman"/>
          <w:sz w:val="24"/>
          <w:szCs w:val="28"/>
        </w:rPr>
        <w:t xml:space="preserve"> и определяются ответственные лица по инвентаризации уровня благоустройства индивидуальных жилых домов и земельных участков.</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детская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lastRenderedPageBreak/>
        <w:t>- парковка;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озеленение;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наружное освещение;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информационный стенд;</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контейнерная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лавочки (скамейки);</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урны.</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xml:space="preserve">- обустройство зоны отдыха, </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организация клумб</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35014F" w:rsidRPr="004D7B3C" w:rsidRDefault="00202F1E" w:rsidP="00DE7140">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2766FE" w:rsidRDefault="0035014F"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выполнение работ по благоустройству»</w:t>
      </w: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537277">
        <w:rPr>
          <w:rFonts w:ascii="Times New Roman" w:eastAsia="Times New Roman" w:hAnsi="Times New Roman" w:cs="Times New Roman"/>
          <w:sz w:val="24"/>
          <w:szCs w:val="28"/>
        </w:rPr>
        <w:t xml:space="preserve">Кроме того на территории </w:t>
      </w:r>
      <w:r>
        <w:rPr>
          <w:rFonts w:ascii="Times New Roman" w:eastAsia="Times New Roman" w:hAnsi="Times New Roman" w:cs="Times New Roman"/>
          <w:sz w:val="24"/>
          <w:szCs w:val="28"/>
        </w:rPr>
        <w:t>городского округа Электросталь</w:t>
      </w:r>
      <w:r w:rsidRPr="00537277">
        <w:rPr>
          <w:rFonts w:ascii="Times New Roman" w:eastAsia="Times New Roman" w:hAnsi="Times New Roman" w:cs="Times New Roman"/>
          <w:sz w:val="24"/>
          <w:szCs w:val="28"/>
        </w:rPr>
        <w:t xml:space="preserve">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rsidR="00537277" w:rsidRP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tbl>
      <w:tblPr>
        <w:tblW w:w="14903" w:type="dxa"/>
        <w:tblInd w:w="89" w:type="dxa"/>
        <w:tblLayout w:type="fixed"/>
        <w:tblLook w:val="04A0" w:firstRow="1" w:lastRow="0" w:firstColumn="1" w:lastColumn="0" w:noHBand="0" w:noVBand="1"/>
      </w:tblPr>
      <w:tblGrid>
        <w:gridCol w:w="3138"/>
        <w:gridCol w:w="2268"/>
        <w:gridCol w:w="2551"/>
        <w:gridCol w:w="5387"/>
        <w:gridCol w:w="1559"/>
      </w:tblGrid>
      <w:tr w:rsidR="0035014F" w:rsidRPr="00537277" w:rsidTr="009B0D31">
        <w:trPr>
          <w:trHeight w:val="872"/>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Адрес объекта</w:t>
            </w:r>
          </w:p>
        </w:tc>
        <w:tc>
          <w:tcPr>
            <w:tcW w:w="5387"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Мероприятие по благоустройству</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Год реализации</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16</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фасада, установка МАФ, устройство твердых покрытий</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2019</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Николаева, д. 28б</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2020</w:t>
            </w:r>
          </w:p>
        </w:tc>
      </w:tr>
      <w:tr w:rsidR="0035014F" w:rsidRPr="00537277" w:rsidTr="009B0D31">
        <w:trPr>
          <w:trHeight w:val="33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"Догпоинт"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Южный</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Фрязевское ш, д. 02б</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Ленина, д. 0/10</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Облицовка въездных групп, подпорных стен, устройство освещения, замена твердых покрытий (2019)</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2021</w:t>
            </w:r>
          </w:p>
        </w:tc>
      </w:tr>
      <w:tr w:rsidR="0035014F" w:rsidRPr="00537277" w:rsidTr="009B0D31">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АО "Центротраст"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Тевосяна, д. 25</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тротуаров, парковок, озеленение, установка МАФ, отделка фасадов</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2022</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4</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твердых покрытий, освещение территории</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22</w:t>
            </w:r>
          </w:p>
        </w:tc>
        <w:tc>
          <w:tcPr>
            <w:tcW w:w="538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w:t>
            </w:r>
          </w:p>
        </w:tc>
        <w:tc>
          <w:tcPr>
            <w:tcW w:w="1559"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9B0D31">
        <w:trPr>
          <w:trHeight w:val="630"/>
        </w:trPr>
        <w:tc>
          <w:tcPr>
            <w:tcW w:w="3138" w:type="dxa"/>
            <w:tcBorders>
              <w:top w:val="nil"/>
              <w:left w:val="single" w:sz="4" w:space="0" w:color="000000"/>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18, к.1</w:t>
            </w:r>
          </w:p>
        </w:tc>
        <w:tc>
          <w:tcPr>
            <w:tcW w:w="5387"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9B0D31">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lastRenderedPageBreak/>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Журавлева, д. 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bl>
    <w:p w:rsidR="0035014F" w:rsidRPr="004D7B3C" w:rsidRDefault="0035014F" w:rsidP="0035014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D3459A"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10. Перечень видов работ:</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Перечень видов работ по благоустройству общественных территорий (пространств) включает:</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инженерно-геодезические и инженерно-геологические работы;</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ограждений (в том числе декоративных), заборов;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закупку и установку малых архитектурных форм, детского и спортивного оборудования; озеленение;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мощение и укладку иных покрытий; укладку асфальта;</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дорожек, в том числе велосипедных;</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источников света, иллюминации, освещение, включая архитектурно-художественное;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информационных стендов и знаков;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и установку стел;</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90A49" w:rsidRPr="00D3459A" w:rsidRDefault="00C90A49"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Реализация мероприятий по благоустройству дворовых и общественных территорий в городском округе Электросталь, реализуемых в рамках программы, может выполнятся с привлечением добровольцев (волонтеров) и студенческих строительных отрядов.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асфальтового основания;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освещение;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установка камер видеонаблюдения;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тротуарных дорожек.</w:t>
      </w:r>
    </w:p>
    <w:p w:rsidR="009B0D31" w:rsidRDefault="009B0D3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плиточных тротуаров.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Обновление и установка новых МАФ (лавочки,урны,ограждения).</w:t>
      </w:r>
    </w:p>
    <w:p w:rsidR="000973B1"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Озеленение территории - высадка газонов, кустарников, групп деревьев).</w:t>
      </w:r>
    </w:p>
    <w:p w:rsidR="00537277" w:rsidRDefault="00537277"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4D7B3C">
        <w:rPr>
          <w:rFonts w:ascii="Times New Roman" w:eastAsia="Times New Roman" w:hAnsi="Times New Roman" w:cs="Times New Roman"/>
          <w:b/>
          <w:bCs/>
          <w:sz w:val="24"/>
          <w:szCs w:val="24"/>
        </w:rPr>
        <w:t>11.</w:t>
      </w:r>
      <w:r w:rsidRPr="004D7B3C">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4D7B3C">
        <w:rPr>
          <w:rFonts w:ascii="Times New Roman" w:eastAsia="Times New Roman" w:hAnsi="Times New Roman" w:cs="Times New Roman"/>
          <w:b/>
          <w:sz w:val="24"/>
          <w:szCs w:val="24"/>
        </w:rPr>
        <w:t xml:space="preserve">ных  муниципальной программой с </w:t>
      </w:r>
      <w:r w:rsidRPr="004D7B3C">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4D7B3C">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согласовывает «Дорожные карты»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5) участвует в обсуждении вопросов, связанных с реализацией и финансированием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4D7B3C">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4D7B3C">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подпрограмму;</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Ответственный за выполнение мероприятия:</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4D7B3C" w:rsidRDefault="00260DF0" w:rsidP="009B0D31">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4D7B3C" w:rsidRDefault="00260DF0" w:rsidP="009B0D31">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Pr="004D7B3C" w:rsidRDefault="00471DE7" w:rsidP="009B0D31">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4D7B3C" w:rsidRDefault="00260DF0" w:rsidP="009B0D31">
      <w:pPr>
        <w:autoSpaceDE w:val="0"/>
        <w:autoSpaceDN w:val="0"/>
        <w:adjustRightInd w:val="0"/>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4D7B3C" w:rsidRDefault="00260DF0" w:rsidP="009B0D3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4D7B3C" w:rsidRDefault="00260DF0" w:rsidP="009B0D3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4D7B3C">
        <w:rPr>
          <w:rFonts w:ascii="Times New Roman" w:eastAsia="Times New Roman" w:hAnsi="Times New Roman" w:cs="Times New Roman"/>
          <w:sz w:val="24"/>
          <w:szCs w:val="24"/>
        </w:rPr>
        <w:lastRenderedPageBreak/>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 аналитическую записку, в которой указываются: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 таблицу, в которой указываются данные:</w:t>
      </w:r>
    </w:p>
    <w:p w:rsidR="00260DF0" w:rsidRPr="004D7B3C" w:rsidRDefault="00260DF0" w:rsidP="009B0D3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Pr="004D7B3C" w:rsidRDefault="00511F53" w:rsidP="00FE5826">
      <w:pPr>
        <w:jc w:val="right"/>
        <w:rPr>
          <w:rFonts w:ascii="Times New Roman" w:hAnsi="Times New Roman" w:cs="Times New Roman"/>
          <w:sz w:val="24"/>
          <w:szCs w:val="24"/>
        </w:rPr>
      </w:pPr>
      <w:r w:rsidRPr="004D7B3C">
        <w:rPr>
          <w:rFonts w:ascii="Times New Roman" w:hAnsi="Times New Roman" w:cs="Times New Roman"/>
          <w:sz w:val="24"/>
          <w:szCs w:val="24"/>
        </w:rPr>
        <w:br w:type="page"/>
      </w:r>
      <w:r w:rsidR="00260DF0" w:rsidRPr="004D7B3C">
        <w:rPr>
          <w:rFonts w:ascii="Times New Roman" w:hAnsi="Times New Roman" w:cs="Times New Roman"/>
          <w:sz w:val="24"/>
          <w:szCs w:val="24"/>
        </w:rPr>
        <w:lastRenderedPageBreak/>
        <w:t>«Приложение № 1</w:t>
      </w:r>
    </w:p>
    <w:p w:rsidR="00260DF0" w:rsidRPr="004D7B3C" w:rsidRDefault="00260DF0" w:rsidP="00260DF0">
      <w:pPr>
        <w:spacing w:after="0" w:line="240" w:lineRule="atLeast"/>
        <w:jc w:val="right"/>
        <w:rPr>
          <w:rFonts w:ascii="Times New Roman" w:hAnsi="Times New Roman" w:cs="Times New Roman"/>
          <w:sz w:val="24"/>
          <w:szCs w:val="24"/>
        </w:rPr>
      </w:pPr>
      <w:r w:rsidRPr="004D7B3C">
        <w:rPr>
          <w:rFonts w:ascii="Times New Roman" w:hAnsi="Times New Roman" w:cs="Times New Roman"/>
          <w:sz w:val="24"/>
          <w:szCs w:val="24"/>
        </w:rPr>
        <w:t>к муниципальной программе»</w:t>
      </w:r>
    </w:p>
    <w:p w:rsidR="00260DF0" w:rsidRPr="004D7B3C" w:rsidRDefault="00260DF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1858"/>
        <w:gridCol w:w="2126"/>
        <w:gridCol w:w="3119"/>
        <w:gridCol w:w="1134"/>
        <w:gridCol w:w="1275"/>
        <w:gridCol w:w="1560"/>
        <w:gridCol w:w="1275"/>
        <w:gridCol w:w="1134"/>
        <w:gridCol w:w="1418"/>
      </w:tblGrid>
      <w:tr w:rsidR="00DE7140" w:rsidRPr="00DE7140" w:rsidTr="00AF5614">
        <w:trPr>
          <w:trHeight w:val="194"/>
        </w:trPr>
        <w:tc>
          <w:tcPr>
            <w:tcW w:w="14899" w:type="dxa"/>
            <w:gridSpan w:val="9"/>
            <w:tcBorders>
              <w:top w:val="single" w:sz="4" w:space="0" w:color="auto"/>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 ПАСПОРТ ПОДПРОГРАММЫ "Комфортная городская среда"</w:t>
            </w:r>
            <w:r w:rsidRPr="00DE7140">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DE7140" w:rsidRPr="00DE7140" w:rsidTr="009B0D31">
        <w:trPr>
          <w:trHeight w:val="47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Муниципальный заказчик подпрограммы</w:t>
            </w:r>
          </w:p>
        </w:tc>
        <w:tc>
          <w:tcPr>
            <w:tcW w:w="13041" w:type="dxa"/>
            <w:gridSpan w:val="8"/>
            <w:tcBorders>
              <w:top w:val="single" w:sz="4" w:space="0" w:color="auto"/>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DE7140" w:rsidRPr="00DE7140" w:rsidTr="009B0D31">
        <w:trPr>
          <w:trHeight w:val="407"/>
        </w:trPr>
        <w:tc>
          <w:tcPr>
            <w:tcW w:w="1858" w:type="dxa"/>
            <w:vMerge w:val="restart"/>
            <w:tcBorders>
              <w:top w:val="nil"/>
              <w:left w:val="single" w:sz="4" w:space="0" w:color="auto"/>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Главный распорядитель бюджетных средств</w:t>
            </w:r>
          </w:p>
        </w:tc>
        <w:tc>
          <w:tcPr>
            <w:tcW w:w="3119" w:type="dxa"/>
            <w:vMerge w:val="restart"/>
            <w:tcBorders>
              <w:top w:val="nil"/>
              <w:left w:val="single" w:sz="4" w:space="0" w:color="auto"/>
              <w:bottom w:val="single" w:sz="4" w:space="0" w:color="000000"/>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Источник финансирования</w:t>
            </w:r>
          </w:p>
        </w:tc>
        <w:tc>
          <w:tcPr>
            <w:tcW w:w="7796" w:type="dxa"/>
            <w:gridSpan w:val="6"/>
            <w:tcBorders>
              <w:top w:val="single" w:sz="4" w:space="0" w:color="auto"/>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Расходы (тыс. рублей)</w:t>
            </w:r>
          </w:p>
        </w:tc>
      </w:tr>
      <w:tr w:rsidR="00DE7140" w:rsidRPr="00DE7140" w:rsidTr="009B0D31">
        <w:trPr>
          <w:trHeight w:val="39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vMerge/>
            <w:tcBorders>
              <w:top w:val="nil"/>
              <w:left w:val="single" w:sz="4" w:space="0" w:color="auto"/>
              <w:bottom w:val="single" w:sz="4" w:space="0" w:color="000000"/>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2018</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2019</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2021</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2022</w:t>
            </w:r>
          </w:p>
        </w:tc>
      </w:tr>
      <w:tr w:rsidR="00DE7140" w:rsidRPr="00DE7140" w:rsidTr="009B0D31">
        <w:trPr>
          <w:trHeight w:val="409"/>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w:t>
            </w:r>
            <w:r w:rsidRPr="00DE7140">
              <w:rPr>
                <w:rFonts w:ascii="Times New Roman" w:eastAsia="Times New Roman" w:hAnsi="Times New Roman" w:cs="Times New Roman"/>
                <w:color w:val="000000"/>
                <w:sz w:val="18"/>
                <w:szCs w:val="18"/>
              </w:rPr>
              <w:b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880845,84</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385899,22</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290307,28</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r>
      <w:tr w:rsidR="00DE7140" w:rsidRPr="00DE7140" w:rsidTr="009B0D31">
        <w:trPr>
          <w:trHeight w:val="132"/>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641502,23</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279587,22</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161073,67</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r>
      <w:tr w:rsidR="00DE7140" w:rsidRPr="00DE7140" w:rsidTr="009B0D31">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175861,21</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96379,30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r>
      <w:tr w:rsidR="00DE7140" w:rsidRPr="00DE7140" w:rsidTr="00AF5614">
        <w:trPr>
          <w:trHeight w:val="31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63482,40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32854,31</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3119" w:type="dxa"/>
            <w:tcBorders>
              <w:top w:val="nil"/>
              <w:left w:val="nil"/>
              <w:bottom w:val="single" w:sz="4" w:space="0" w:color="auto"/>
              <w:right w:val="single" w:sz="4" w:space="0" w:color="auto"/>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w:t>
            </w:r>
          </w:p>
        </w:tc>
      </w:tr>
      <w:tr w:rsidR="00DE7140" w:rsidRPr="00DE7140" w:rsidTr="00AF5614">
        <w:trPr>
          <w:trHeight w:val="204"/>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263554,55</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241157,43</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22397,12</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266"/>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УГЖКХ</w:t>
            </w: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157242,55</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134845,43</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22397,12</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9B0D31">
        <w:trPr>
          <w:trHeight w:val="50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75683,91</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307"/>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30628,09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r w:rsidR="00DE7140" w:rsidRPr="00DE7140" w:rsidTr="00AF5614">
        <w:trPr>
          <w:trHeight w:val="142"/>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tcBorders>
              <w:top w:val="nil"/>
              <w:left w:val="nil"/>
              <w:bottom w:val="nil"/>
              <w:right w:val="nil"/>
            </w:tcBorders>
            <w:shd w:val="clear" w:color="auto" w:fill="auto"/>
            <w:vAlign w:val="bottom"/>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617309,26</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144741,79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267928,13</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85521,00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48597,34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70521,00</w:t>
            </w:r>
          </w:p>
        </w:tc>
      </w:tr>
      <w:tr w:rsidR="00DE7140" w:rsidRPr="00DE7140" w:rsidTr="009B0D31">
        <w:trPr>
          <w:trHeight w:val="70"/>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КСДДИБ</w:t>
            </w: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484 259,68</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144 741,79</w:t>
            </w:r>
          </w:p>
        </w:tc>
        <w:tc>
          <w:tcPr>
            <w:tcW w:w="1560"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138 676,55</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84255,00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47331,34</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69255,00</w:t>
            </w:r>
          </w:p>
        </w:tc>
      </w:tr>
      <w:tr w:rsidR="00DE7140" w:rsidRPr="00DE7140" w:rsidTr="009B0D31">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102709,30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96379,30</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1266,00</w:t>
            </w:r>
          </w:p>
        </w:tc>
      </w:tr>
      <w:tr w:rsidR="00DE7140" w:rsidRPr="00DE7140" w:rsidTr="00AF5614">
        <w:trPr>
          <w:trHeight w:val="71"/>
        </w:trPr>
        <w:tc>
          <w:tcPr>
            <w:tcW w:w="1858" w:type="dxa"/>
            <w:vMerge/>
            <w:tcBorders>
              <w:top w:val="nil"/>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p>
        </w:tc>
        <w:tc>
          <w:tcPr>
            <w:tcW w:w="3119"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b/>
                <w:bCs/>
                <w:color w:val="000000"/>
                <w:sz w:val="18"/>
                <w:szCs w:val="18"/>
              </w:rPr>
            </w:pPr>
            <w:r w:rsidRPr="00DE7140">
              <w:rPr>
                <w:rFonts w:ascii="Times New Roman" w:eastAsia="Times New Roman" w:hAnsi="Times New Roman" w:cs="Times New Roman"/>
                <w:b/>
                <w:bCs/>
                <w:color w:val="000000"/>
                <w:sz w:val="18"/>
                <w:szCs w:val="18"/>
              </w:rPr>
              <w:t>32872,28</w:t>
            </w:r>
          </w:p>
        </w:tc>
        <w:tc>
          <w:tcPr>
            <w:tcW w:w="1275"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DE7140" w:rsidRPr="00DE7140" w:rsidRDefault="00DE7140" w:rsidP="00DE7140">
            <w:pPr>
              <w:spacing w:after="0" w:line="240" w:lineRule="auto"/>
              <w:jc w:val="center"/>
              <w:rPr>
                <w:rFonts w:ascii="Times New Roman" w:eastAsia="Times New Roman" w:hAnsi="Times New Roman" w:cs="Times New Roman"/>
                <w:color w:val="000000"/>
                <w:sz w:val="18"/>
                <w:szCs w:val="18"/>
              </w:rPr>
            </w:pPr>
            <w:r w:rsidRPr="00DE7140">
              <w:rPr>
                <w:rFonts w:ascii="Times New Roman" w:eastAsia="Times New Roman" w:hAnsi="Times New Roman" w:cs="Times New Roman"/>
                <w:color w:val="000000"/>
                <w:sz w:val="18"/>
                <w:szCs w:val="18"/>
              </w:rPr>
              <w:t>0,00</w:t>
            </w:r>
          </w:p>
        </w:tc>
      </w:tr>
    </w:tbl>
    <w:p w:rsidR="00B4352B" w:rsidRDefault="00B4352B" w:rsidP="00FE5826">
      <w:pPr>
        <w:spacing w:after="0" w:line="240" w:lineRule="auto"/>
        <w:ind w:right="-113"/>
        <w:jc w:val="both"/>
        <w:rPr>
          <w:rFonts w:ascii="Times New Roman" w:hAnsi="Times New Roman"/>
          <w:b/>
        </w:rPr>
      </w:pPr>
    </w:p>
    <w:p w:rsidR="00B4352B" w:rsidRDefault="00B4352B" w:rsidP="00260DF0">
      <w:pPr>
        <w:spacing w:after="0" w:line="240" w:lineRule="auto"/>
        <w:ind w:left="-170" w:right="-113" w:firstLine="709"/>
        <w:jc w:val="both"/>
        <w:rPr>
          <w:rFonts w:ascii="Times New Roman" w:hAnsi="Times New Roman"/>
          <w:b/>
        </w:rPr>
      </w:pPr>
    </w:p>
    <w:p w:rsidR="00260DF0" w:rsidRPr="004D7B3C" w:rsidRDefault="00260DF0" w:rsidP="00260DF0">
      <w:pPr>
        <w:spacing w:after="0" w:line="240" w:lineRule="auto"/>
        <w:ind w:left="-170" w:right="-113" w:firstLine="709"/>
        <w:jc w:val="both"/>
        <w:rPr>
          <w:rFonts w:ascii="Times New Roman" w:hAnsi="Times New Roman"/>
          <w:b/>
        </w:rPr>
      </w:pPr>
      <w:r w:rsidRPr="004D7B3C">
        <w:rPr>
          <w:rFonts w:ascii="Times New Roman" w:hAnsi="Times New Roman"/>
          <w:b/>
        </w:rPr>
        <w:t>2. Характеристика проблем и мероприятий подпрограммы «Комфортная городская среда»</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37277" w:rsidRDefault="00260DF0" w:rsidP="00537277">
      <w:pPr>
        <w:pStyle w:val="Default"/>
        <w:ind w:firstLine="540"/>
        <w:jc w:val="both"/>
        <w:rPr>
          <w:color w:val="auto"/>
          <w:sz w:val="22"/>
          <w:szCs w:val="22"/>
        </w:rPr>
      </w:pPr>
      <w:r w:rsidRPr="004D7B3C">
        <w:rPr>
          <w:sz w:val="22"/>
          <w:szCs w:val="22"/>
        </w:rPr>
        <w:lastRenderedPageBreak/>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D7B3C">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752F1" w:rsidRPr="00C752F1" w:rsidRDefault="00537277" w:rsidP="00C752F1">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C752F1" w:rsidRPr="00C752F1" w:rsidRDefault="00C752F1" w:rsidP="00C752F1">
      <w:pPr>
        <w:pStyle w:val="Default"/>
        <w:ind w:firstLine="540"/>
        <w:jc w:val="both"/>
      </w:pPr>
      <w:r w:rsidRPr="00C752F1">
        <w:t>Перечень видов работ по благоустройству общественных территорий (пространств) включает:</w:t>
      </w:r>
    </w:p>
    <w:p w:rsidR="00C752F1" w:rsidRPr="00C752F1" w:rsidRDefault="00C752F1" w:rsidP="00C752F1">
      <w:pPr>
        <w:pStyle w:val="Default"/>
        <w:ind w:firstLine="540"/>
        <w:jc w:val="both"/>
      </w:pPr>
      <w:r w:rsidRPr="00C752F1">
        <w:t>- инженерно-геодезические и инженерно-геологические работы;</w:t>
      </w:r>
    </w:p>
    <w:p w:rsidR="00C752F1" w:rsidRPr="00C752F1" w:rsidRDefault="00C752F1" w:rsidP="00C752F1">
      <w:pPr>
        <w:pStyle w:val="Default"/>
        <w:ind w:firstLine="540"/>
        <w:jc w:val="both"/>
      </w:pPr>
      <w:r w:rsidRPr="00C752F1">
        <w:t>- установку ограждений (в том числе декоративных), заборов;</w:t>
      </w:r>
    </w:p>
    <w:p w:rsidR="00C752F1" w:rsidRPr="00C752F1" w:rsidRDefault="00C752F1" w:rsidP="00C752F1">
      <w:pPr>
        <w:pStyle w:val="Default"/>
        <w:ind w:firstLine="540"/>
        <w:jc w:val="both"/>
      </w:pPr>
      <w:r w:rsidRPr="00C752F1">
        <w:t>- закупку и установку малых архитектурных форм, детского и спортивного оборудования; озеленение;</w:t>
      </w:r>
    </w:p>
    <w:p w:rsidR="00C752F1" w:rsidRPr="00C752F1" w:rsidRDefault="00C752F1" w:rsidP="00C752F1">
      <w:pPr>
        <w:pStyle w:val="Default"/>
        <w:ind w:firstLine="540"/>
        <w:jc w:val="both"/>
      </w:pPr>
      <w:r w:rsidRPr="00C752F1">
        <w:t>- мощение и укладку иных покрытий; укладку асфальта;</w:t>
      </w:r>
    </w:p>
    <w:p w:rsidR="00C752F1" w:rsidRPr="00C752F1" w:rsidRDefault="00C752F1" w:rsidP="00C752F1">
      <w:pPr>
        <w:pStyle w:val="Default"/>
        <w:ind w:firstLine="540"/>
        <w:jc w:val="both"/>
      </w:pPr>
      <w:r w:rsidRPr="00C752F1">
        <w:t>- устройство дорожек, в том числе велосипедных;</w:t>
      </w:r>
    </w:p>
    <w:p w:rsidR="00C752F1" w:rsidRPr="00C752F1" w:rsidRDefault="00C752F1" w:rsidP="00C752F1">
      <w:pPr>
        <w:pStyle w:val="Default"/>
        <w:ind w:firstLine="540"/>
        <w:jc w:val="both"/>
      </w:pPr>
      <w:r w:rsidRPr="00C752F1">
        <w:t>- установку источников света, иллюминации, освещение, включая архитектурно-художественное;</w:t>
      </w:r>
    </w:p>
    <w:p w:rsidR="00C752F1" w:rsidRPr="00C752F1" w:rsidRDefault="00C752F1" w:rsidP="00C752F1">
      <w:pPr>
        <w:pStyle w:val="Default"/>
        <w:ind w:firstLine="540"/>
        <w:jc w:val="both"/>
      </w:pPr>
      <w:r w:rsidRPr="00C752F1">
        <w:t>- установку информационных стендов и знаков;</w:t>
      </w:r>
    </w:p>
    <w:p w:rsidR="00C752F1" w:rsidRPr="00C752F1" w:rsidRDefault="00C752F1" w:rsidP="00C752F1">
      <w:pPr>
        <w:pStyle w:val="Default"/>
        <w:ind w:firstLine="540"/>
        <w:jc w:val="both"/>
      </w:pPr>
      <w:r w:rsidRPr="00C752F1">
        <w:t>- изготовление и установку стел;</w:t>
      </w:r>
    </w:p>
    <w:p w:rsidR="00C752F1" w:rsidRPr="00C752F1" w:rsidRDefault="00C752F1" w:rsidP="00C752F1">
      <w:pPr>
        <w:pStyle w:val="Default"/>
        <w:ind w:firstLine="540"/>
        <w:jc w:val="both"/>
      </w:pPr>
      <w:r w:rsidRPr="00C752F1">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511F53" w:rsidRPr="00537277" w:rsidRDefault="00C752F1" w:rsidP="00C752F1">
      <w:pPr>
        <w:pStyle w:val="Default"/>
        <w:ind w:firstLine="540"/>
        <w:jc w:val="both"/>
        <w:rPr>
          <w:color w:val="auto"/>
          <w:sz w:val="22"/>
          <w:szCs w:val="22"/>
        </w:rPr>
      </w:pPr>
      <w:r w:rsidRPr="00C752F1">
        <w:lastRenderedPageBreak/>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r w:rsidR="00511F53" w:rsidRPr="004D7B3C">
        <w:rPr>
          <w:b/>
        </w:rPr>
        <w:br w:type="page"/>
      </w:r>
    </w:p>
    <w:p w:rsidR="00260DF0" w:rsidRPr="004D7B3C" w:rsidRDefault="00260DF0" w:rsidP="00260DF0">
      <w:pPr>
        <w:spacing w:after="0" w:line="240" w:lineRule="atLeast"/>
        <w:rPr>
          <w:rFonts w:ascii="Times New Roman" w:hAnsi="Times New Roman" w:cs="Times New Roman"/>
          <w:sz w:val="24"/>
          <w:szCs w:val="24"/>
        </w:rPr>
      </w:pPr>
    </w:p>
    <w:tbl>
      <w:tblPr>
        <w:tblW w:w="14899" w:type="dxa"/>
        <w:tblInd w:w="93" w:type="dxa"/>
        <w:tblLayout w:type="fixed"/>
        <w:tblLook w:val="04A0" w:firstRow="1" w:lastRow="0" w:firstColumn="1" w:lastColumn="0" w:noHBand="0" w:noVBand="1"/>
      </w:tblPr>
      <w:tblGrid>
        <w:gridCol w:w="582"/>
        <w:gridCol w:w="2410"/>
        <w:gridCol w:w="992"/>
        <w:gridCol w:w="2835"/>
        <w:gridCol w:w="851"/>
        <w:gridCol w:w="992"/>
        <w:gridCol w:w="1134"/>
        <w:gridCol w:w="993"/>
        <w:gridCol w:w="850"/>
        <w:gridCol w:w="284"/>
        <w:gridCol w:w="566"/>
        <w:gridCol w:w="284"/>
        <w:gridCol w:w="567"/>
        <w:gridCol w:w="709"/>
        <w:gridCol w:w="850"/>
      </w:tblGrid>
      <w:tr w:rsidR="00DE7140" w:rsidRPr="009B0D31" w:rsidTr="009B0D31">
        <w:trPr>
          <w:trHeight w:val="315"/>
        </w:trPr>
        <w:tc>
          <w:tcPr>
            <w:tcW w:w="14049" w:type="dxa"/>
            <w:gridSpan w:val="14"/>
            <w:tcBorders>
              <w:top w:val="nil"/>
              <w:left w:val="nil"/>
              <w:bottom w:val="nil"/>
              <w:right w:val="nil"/>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 ПЕРЕЧЕНЬ МЕРОПРИЯТИЙ ПОДПРОГРАММЫ</w:t>
            </w:r>
          </w:p>
        </w:tc>
        <w:tc>
          <w:tcPr>
            <w:tcW w:w="850" w:type="dxa"/>
            <w:vMerge w:val="restart"/>
            <w:tcBorders>
              <w:top w:val="nil"/>
              <w:left w:val="nil"/>
              <w:bottom w:val="nil"/>
              <w:right w:val="nil"/>
            </w:tcBorders>
            <w:shd w:val="clear" w:color="000000" w:fill="FFFFFF"/>
            <w:noWrap/>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r>
      <w:tr w:rsidR="00DE7140" w:rsidRPr="009B0D31" w:rsidTr="009B0D31">
        <w:trPr>
          <w:trHeight w:val="113"/>
        </w:trPr>
        <w:tc>
          <w:tcPr>
            <w:tcW w:w="14049" w:type="dxa"/>
            <w:gridSpan w:val="14"/>
            <w:tcBorders>
              <w:top w:val="nil"/>
              <w:left w:val="nil"/>
              <w:bottom w:val="nil"/>
              <w:right w:val="nil"/>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u w:val="single"/>
              </w:rPr>
            </w:pPr>
            <w:r w:rsidRPr="009B0D31">
              <w:rPr>
                <w:rFonts w:ascii="Times New Roman" w:eastAsia="Times New Roman" w:hAnsi="Times New Roman" w:cs="Times New Roman"/>
                <w:b/>
                <w:bCs/>
                <w:color w:val="000000"/>
                <w:sz w:val="16"/>
                <w:szCs w:val="16"/>
                <w:u w:val="single"/>
              </w:rPr>
              <w:t>Комфортная городская среда</w:t>
            </w:r>
          </w:p>
        </w:tc>
        <w:tc>
          <w:tcPr>
            <w:tcW w:w="850" w:type="dxa"/>
            <w:vMerge/>
            <w:tcBorders>
              <w:top w:val="nil"/>
              <w:left w:val="nil"/>
              <w:bottom w:val="nil"/>
              <w:right w:val="nil"/>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r>
      <w:tr w:rsidR="00DE7140" w:rsidRPr="009B0D31" w:rsidTr="00E450AC">
        <w:trPr>
          <w:trHeight w:val="7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N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Срок исполнения мероприятия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Всего (тыс. руб.)</w:t>
            </w:r>
          </w:p>
        </w:tc>
        <w:tc>
          <w:tcPr>
            <w:tcW w:w="4678" w:type="dxa"/>
            <w:gridSpan w:val="7"/>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Результаты выполнения мероприятий подпрограммы</w:t>
            </w:r>
          </w:p>
        </w:tc>
      </w:tr>
      <w:tr w:rsidR="00DE7140" w:rsidRPr="009B0D31" w:rsidTr="00E450AC">
        <w:trPr>
          <w:trHeight w:val="297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2019</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2021</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2022</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w:t>
            </w:r>
          </w:p>
        </w:tc>
        <w:tc>
          <w:tcPr>
            <w:tcW w:w="241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w:t>
            </w:r>
          </w:p>
        </w:tc>
        <w:tc>
          <w:tcPr>
            <w:tcW w:w="2835"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709"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w:t>
            </w:r>
          </w:p>
        </w:tc>
      </w:tr>
      <w:tr w:rsidR="00DE7140" w:rsidRPr="009B0D31" w:rsidTr="00E450AC">
        <w:trPr>
          <w:trHeight w:val="315"/>
        </w:trPr>
        <w:tc>
          <w:tcPr>
            <w:tcW w:w="582" w:type="dxa"/>
            <w:vMerge w:val="restart"/>
            <w:tcBorders>
              <w:top w:val="nil"/>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w:t>
            </w:r>
          </w:p>
        </w:tc>
        <w:tc>
          <w:tcPr>
            <w:tcW w:w="2410" w:type="dxa"/>
            <w:vMerge w:val="restart"/>
            <w:tcBorders>
              <w:top w:val="nil"/>
              <w:left w:val="single" w:sz="4" w:space="0" w:color="auto"/>
              <w:bottom w:val="nil"/>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1.               Благоустройство общественной территории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166459,09</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145706,79</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5752,30</w:t>
            </w:r>
          </w:p>
        </w:tc>
        <w:tc>
          <w:tcPr>
            <w:tcW w:w="850" w:type="dxa"/>
            <w:tcBorders>
              <w:top w:val="nil"/>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15000,00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266"/>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166459,09</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145706,79</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5752,30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188,07</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188,07</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tcBorders>
              <w:top w:val="nil"/>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outlineLvl w:val="0"/>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Подготовка к празднованию юбилея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Украшение города</w:t>
            </w:r>
          </w:p>
        </w:tc>
      </w:tr>
      <w:tr w:rsidR="00DE7140" w:rsidRPr="009B0D31" w:rsidTr="00E450AC">
        <w:trPr>
          <w:trHeight w:val="315"/>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6"/>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1"/>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  Благоустройство зоны отдыха и пешеходной зоны по проспекту Ленина от ул. Корешкова до проезда Чернышевского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w:t>
            </w:r>
          </w:p>
        </w:tc>
      </w:tr>
      <w:tr w:rsidR="00DE7140" w:rsidRPr="009B0D31" w:rsidTr="00E450AC">
        <w:trPr>
          <w:trHeight w:val="9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140000,00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69"/>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8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w:t>
            </w:r>
          </w:p>
        </w:tc>
      </w:tr>
      <w:tr w:rsidR="00DE7140" w:rsidRPr="009B0D31" w:rsidTr="00E450AC">
        <w:trPr>
          <w:trHeight w:val="10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965,00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4. Благоустройство общественной городской территории около Ледового дворца спорта "Кристалл"</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Благоутройство территории около "Кристалл"</w:t>
            </w:r>
          </w:p>
        </w:tc>
      </w:tr>
      <w:tr w:rsidR="00DE7140" w:rsidRPr="009B0D31" w:rsidTr="00E450AC">
        <w:trPr>
          <w:trHeight w:val="75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4741,79</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5. Разработка предложений по благоустройству территории прилегающей к вылетной магистрали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260,00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Вылетные магистрали</w:t>
            </w:r>
          </w:p>
        </w:tc>
      </w:tr>
      <w:tr w:rsidR="00DE7140" w:rsidRPr="009B0D31" w:rsidTr="00E450AC">
        <w:trPr>
          <w:trHeight w:val="439"/>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260,00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3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6.  Благоустройство пешеходной зоны.</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19949,98</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4949,98</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Пешеходная зона, аллея героев</w:t>
            </w:r>
          </w:p>
        </w:tc>
      </w:tr>
      <w:tr w:rsidR="00DE7140" w:rsidRPr="009B0D31" w:rsidTr="00E450AC">
        <w:trPr>
          <w:trHeight w:val="55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19949,98</w:t>
            </w:r>
          </w:p>
        </w:tc>
        <w:tc>
          <w:tcPr>
            <w:tcW w:w="1134"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4949,98</w:t>
            </w:r>
          </w:p>
        </w:tc>
        <w:tc>
          <w:tcPr>
            <w:tcW w:w="850" w:type="dxa"/>
            <w:tcBorders>
              <w:top w:val="nil"/>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15000,00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5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36"/>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7. Разработка </w:t>
            </w:r>
            <w:r w:rsidRPr="009B0D31">
              <w:rPr>
                <w:rFonts w:ascii="Times New Roman" w:eastAsia="Times New Roman" w:hAnsi="Times New Roman" w:cs="Times New Roman"/>
                <w:color w:val="000000"/>
                <w:sz w:val="16"/>
                <w:szCs w:val="16"/>
              </w:rPr>
              <w:lastRenderedPageBreak/>
              <w:t>проектно-сметной документации на работы по благоустройству общественных территорий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495,00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495,00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МКУ </w:t>
            </w:r>
            <w:r w:rsidRPr="009B0D31">
              <w:rPr>
                <w:rFonts w:ascii="Times New Roman" w:eastAsia="Times New Roman" w:hAnsi="Times New Roman" w:cs="Times New Roman"/>
                <w:color w:val="000000"/>
                <w:sz w:val="16"/>
                <w:szCs w:val="16"/>
              </w:rPr>
              <w:lastRenderedPageBreak/>
              <w:t>"СБДХ"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проектно</w:t>
            </w:r>
            <w:r w:rsidRPr="009B0D31">
              <w:rPr>
                <w:rFonts w:ascii="Times New Roman" w:eastAsia="Times New Roman" w:hAnsi="Times New Roman" w:cs="Times New Roman"/>
                <w:color w:val="000000"/>
                <w:sz w:val="16"/>
                <w:szCs w:val="16"/>
              </w:rPr>
              <w:lastRenderedPageBreak/>
              <w:t>-сметная документация</w:t>
            </w:r>
          </w:p>
        </w:tc>
      </w:tr>
      <w:tr w:rsidR="00DE7140" w:rsidRPr="009B0D31" w:rsidTr="00E450AC">
        <w:trPr>
          <w:trHeight w:val="387"/>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495,00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495,00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2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8. Комплексное благоустройство территории муниципальных образований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235,39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дворовых территорий, лавочки</w:t>
            </w:r>
          </w:p>
        </w:tc>
      </w:tr>
      <w:tr w:rsidR="00DE7140" w:rsidRPr="009B0D31" w:rsidTr="00E450AC">
        <w:trPr>
          <w:trHeight w:val="24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188,07</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48"/>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47,32</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Детские игровые площадки</w:t>
            </w:r>
          </w:p>
        </w:tc>
      </w:tr>
      <w:tr w:rsidR="00DE7140" w:rsidRPr="009B0D31" w:rsidTr="00E450AC">
        <w:trPr>
          <w:trHeight w:val="509"/>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4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2.1</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                Установка детских игровых площадок в рамках Губернаторской программы "Наше подмосковье"</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Установка ДИП </w:t>
            </w:r>
          </w:p>
        </w:tc>
      </w:tr>
      <w:tr w:rsidR="00DE7140" w:rsidRPr="009B0D31" w:rsidTr="00E450AC">
        <w:trPr>
          <w:trHeight w:val="10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2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3.               Благоустройство дворовых и общественных территорий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24335,30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484601,05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189451,73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135186,32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60321,00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39321,00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60321,00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дворовых территорий</w:t>
            </w:r>
          </w:p>
        </w:tc>
      </w:tr>
      <w:tr w:rsidR="00DE7140" w:rsidRPr="009B0D31" w:rsidTr="00E450AC">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21636,30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382401,06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96419,45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129816,61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59055,00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38055,00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59055,00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0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71571,90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62404,19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5369,71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1.Обустройство и ремонт асфальтового  покрытия дворовых территорий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72084,89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72084,89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Ремонт дворовых территорий</w:t>
            </w:r>
          </w:p>
        </w:tc>
      </w:tr>
      <w:tr w:rsidR="00DE7140" w:rsidRPr="009B0D31" w:rsidTr="00E450AC">
        <w:trPr>
          <w:trHeight w:val="79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15366,20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15366,20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3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26090,60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26090,60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30628,09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Содержание территорий общего пользования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102600,31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27385,57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14214,74</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850"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17000,00</w:t>
            </w:r>
          </w:p>
        </w:tc>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территорий</w:t>
            </w:r>
          </w:p>
        </w:tc>
      </w:tr>
      <w:tr w:rsidR="00DE7140" w:rsidRPr="009B0D31" w:rsidTr="00E450AC">
        <w:trPr>
          <w:trHeight w:val="429"/>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102600,31</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27385,57</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14214,74</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17000,00</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22000,00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7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3.3</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3.                          Защита территорий городского округа  от неблагоприятного воздействия безнадзорных животных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8407,00</w:t>
            </w:r>
          </w:p>
        </w:tc>
        <w:tc>
          <w:tcPr>
            <w:tcW w:w="1134"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3" w:type="dxa"/>
            <w:tcBorders>
              <w:top w:val="nil"/>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1910,00</w:t>
            </w:r>
          </w:p>
        </w:tc>
        <w:tc>
          <w:tcPr>
            <w:tcW w:w="850" w:type="dxa"/>
            <w:tcBorders>
              <w:top w:val="nil"/>
              <w:left w:val="nil"/>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nil"/>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nil"/>
              <w:left w:val="single" w:sz="4" w:space="0" w:color="auto"/>
              <w:bottom w:val="nil"/>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Отлов безнадзорных животных</w:t>
            </w:r>
          </w:p>
        </w:tc>
      </w:tr>
      <w:tr w:rsidR="00DE7140" w:rsidRPr="009B0D31" w:rsidTr="00E450AC">
        <w:trPr>
          <w:trHeight w:val="378"/>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9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jc w:val="right"/>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8407,00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2699,00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1910,00</w:t>
            </w:r>
          </w:p>
        </w:tc>
        <w:tc>
          <w:tcPr>
            <w:tcW w:w="850" w:type="dxa"/>
            <w:tcBorders>
              <w:top w:val="single" w:sz="4" w:space="0" w:color="auto"/>
              <w:left w:val="nil"/>
              <w:bottom w:val="single" w:sz="4" w:space="0" w:color="auto"/>
              <w:right w:val="nil"/>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1266,00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4.                                       Оплата потребленного газа на городском мемориальном комплексе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55,00</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0"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1" w:type="dxa"/>
            <w:gridSpan w:val="2"/>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Газ "Вечный огонь"</w:t>
            </w:r>
          </w:p>
        </w:tc>
      </w:tr>
      <w:tr w:rsidR="00DE7140" w:rsidRPr="009B0D31" w:rsidTr="00E450AC">
        <w:trPr>
          <w:trHeight w:val="7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38,30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55,00</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3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lastRenderedPageBreak/>
              <w:t>3.5</w:t>
            </w:r>
          </w:p>
        </w:tc>
        <w:tc>
          <w:tcPr>
            <w:tcW w:w="2410"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Мероприятие 5. Устройство, содержание и ремонт детских игровых, спортивных площадок и уличных тренажеров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8898,00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88523,86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30832,14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16691,72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15000,00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11000,00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15000,00</w:t>
            </w:r>
          </w:p>
        </w:tc>
        <w:tc>
          <w:tcPr>
            <w:tcW w:w="709"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УГЖКХ, МБУ "Благоустройство", МКУ "СБДХ", КСДДИБ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Содержание ДИП</w:t>
            </w:r>
          </w:p>
        </w:tc>
      </w:tr>
      <w:tr w:rsidR="00DE7140" w:rsidRPr="009B0D31" w:rsidTr="00E450AC">
        <w:trPr>
          <w:trHeight w:val="100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6. Борьба с борщевиком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2018-2022</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1450,00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250,00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Ликвидация Борщевика</w:t>
            </w:r>
          </w:p>
        </w:tc>
      </w:tr>
      <w:tr w:rsidR="00DE7140" w:rsidRPr="009B0D31" w:rsidTr="00E450AC">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7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7. Приоритетный проект "Качели в каждый двор"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2018-2022</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16259,14</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1259,14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Качели в каждый двор"</w:t>
            </w:r>
          </w:p>
        </w:tc>
      </w:tr>
      <w:tr w:rsidR="00DE7140" w:rsidRPr="009B0D31" w:rsidTr="00E450AC">
        <w:trPr>
          <w:trHeight w:val="27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4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w:t>
            </w:r>
          </w:p>
        </w:tc>
        <w:tc>
          <w:tcPr>
            <w:tcW w:w="2410"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8. Содержание территорий общего пользования городского округа с.п. Степановское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11248,97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3148,97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с Степановское</w:t>
            </w:r>
          </w:p>
        </w:tc>
      </w:tr>
      <w:tr w:rsidR="00DE7140" w:rsidRPr="009B0D31" w:rsidTr="00E450AC">
        <w:trPr>
          <w:trHeight w:val="1350"/>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3.9</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придомовой территории</w:t>
            </w:r>
          </w:p>
        </w:tc>
      </w:tr>
      <w:tr w:rsidR="00DE7140" w:rsidRPr="009B0D31" w:rsidTr="00E450AC">
        <w:trPr>
          <w:trHeight w:val="2284"/>
        </w:trPr>
        <w:tc>
          <w:tcPr>
            <w:tcW w:w="5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3.10</w:t>
            </w:r>
          </w:p>
        </w:tc>
        <w:tc>
          <w:tcPr>
            <w:tcW w:w="2410"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single" w:sz="4" w:space="0" w:color="auto"/>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двора</w:t>
            </w:r>
          </w:p>
        </w:tc>
      </w:tr>
      <w:tr w:rsidR="00DE7140" w:rsidRPr="009B0D31" w:rsidTr="00E450AC">
        <w:trPr>
          <w:trHeight w:val="621"/>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416,46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381,42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архитектурных форм,мебели</w:t>
            </w:r>
          </w:p>
        </w:tc>
      </w:tr>
      <w:tr w:rsidR="00DE7140" w:rsidRPr="009B0D31" w:rsidTr="00E450AC">
        <w:trPr>
          <w:trHeight w:val="12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388,46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381,42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6"/>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85"/>
        </w:trPr>
        <w:tc>
          <w:tcPr>
            <w:tcW w:w="582" w:type="dxa"/>
            <w:vMerge w:val="restart"/>
            <w:tcBorders>
              <w:top w:val="nil"/>
              <w:left w:val="single" w:sz="4" w:space="0" w:color="auto"/>
              <w:bottom w:val="nil"/>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3.12</w:t>
            </w:r>
          </w:p>
        </w:tc>
        <w:tc>
          <w:tcPr>
            <w:tcW w:w="2410" w:type="dxa"/>
            <w:vMerge w:val="restart"/>
            <w:tcBorders>
              <w:top w:val="nil"/>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12. Обустройство и ремонт контейнерных площадок для раздельного сбора мусора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23394,14</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2831,00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20563,14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УГЖКХ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Контейнерные площадки</w:t>
            </w:r>
          </w:p>
        </w:tc>
      </w:tr>
      <w:tr w:rsidR="00DE7140" w:rsidRPr="009B0D31" w:rsidTr="00E450AC">
        <w:trPr>
          <w:trHeight w:val="1155"/>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23394,14</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2831,00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20563,14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3.13</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13. Ремонт асфальтового  покрытия </w:t>
            </w:r>
            <w:r w:rsidRPr="009B0D31">
              <w:rPr>
                <w:rFonts w:ascii="Times New Roman" w:eastAsia="Times New Roman" w:hAnsi="Times New Roman" w:cs="Times New Roman"/>
                <w:color w:val="000000"/>
                <w:sz w:val="16"/>
                <w:szCs w:val="16"/>
              </w:rPr>
              <w:lastRenderedPageBreak/>
              <w:t>дворовых территорий в рамках комплексного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85632,90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12140,58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44492,32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УГЖКХ,МК</w:t>
            </w:r>
            <w:r w:rsidRPr="009B0D31">
              <w:rPr>
                <w:rFonts w:ascii="Times New Roman" w:eastAsia="Times New Roman" w:hAnsi="Times New Roman" w:cs="Times New Roman"/>
                <w:color w:val="000000"/>
                <w:sz w:val="16"/>
                <w:szCs w:val="16"/>
              </w:rPr>
              <w:lastRenderedPageBreak/>
              <w:t>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Ремонт асфальто</w:t>
            </w:r>
            <w:r w:rsidRPr="009B0D31">
              <w:rPr>
                <w:rFonts w:ascii="Times New Roman" w:eastAsia="Times New Roman" w:hAnsi="Times New Roman" w:cs="Times New Roman"/>
                <w:color w:val="000000"/>
                <w:sz w:val="16"/>
                <w:szCs w:val="16"/>
              </w:rPr>
              <w:lastRenderedPageBreak/>
              <w:t>вого покрытия</w:t>
            </w:r>
          </w:p>
        </w:tc>
      </w:tr>
      <w:tr w:rsidR="00DE7140" w:rsidRPr="009B0D31" w:rsidTr="00E450AC">
        <w:trPr>
          <w:trHeight w:val="11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85632,90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12140,58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44492,32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0"/>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3.14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14. Устранение деформаций дворовых территорий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20527,80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12515,64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2012,16</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МКУ "СБДХ",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Ямочный ремонт</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10527,80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2515,64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2012,16</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5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15. Ликвидация несанкционированных свалок и навалов мусора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9421,56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4127,87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5293,69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Несанкционированные свалки</w:t>
            </w:r>
          </w:p>
        </w:tc>
      </w:tr>
      <w:tr w:rsidR="00DE7140" w:rsidRPr="009B0D31" w:rsidTr="00E450AC">
        <w:trPr>
          <w:trHeight w:val="31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1875,26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41,28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1833,98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7546,30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4086,59</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3459,71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3.16</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16. Разработка концепции по комплексному благоустройству дворовой территории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Концепция дворовой территории</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5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3.17</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17. Ремонт ливневой канализация по адресу: Московская обл., г. Электросталь, ул. Рабочая д. 29</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1739,92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1739,92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Ремонт ливневой канализации</w:t>
            </w:r>
          </w:p>
        </w:tc>
      </w:tr>
      <w:tr w:rsidR="00DE7140" w:rsidRPr="009B0D31" w:rsidTr="00E450AC">
        <w:trPr>
          <w:trHeight w:val="848"/>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1739,92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1739,92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18. Выполнение </w:t>
            </w:r>
            <w:r w:rsidRPr="009B0D31">
              <w:rPr>
                <w:rFonts w:ascii="Times New Roman" w:eastAsia="Times New Roman" w:hAnsi="Times New Roman" w:cs="Times New Roman"/>
                <w:color w:val="000000"/>
                <w:sz w:val="16"/>
                <w:szCs w:val="16"/>
              </w:rPr>
              <w:lastRenderedPageBreak/>
              <w:t xml:space="preserve">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15123,15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15123,15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МКУ </w:t>
            </w:r>
            <w:r w:rsidRPr="009B0D31">
              <w:rPr>
                <w:rFonts w:ascii="Times New Roman" w:eastAsia="Times New Roman" w:hAnsi="Times New Roman" w:cs="Times New Roman"/>
                <w:color w:val="000000"/>
                <w:sz w:val="16"/>
                <w:szCs w:val="16"/>
              </w:rPr>
              <w:lastRenderedPageBreak/>
              <w:t>"СБДХ"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Основан</w:t>
            </w:r>
            <w:r w:rsidRPr="009B0D31">
              <w:rPr>
                <w:rFonts w:ascii="Times New Roman" w:eastAsia="Times New Roman" w:hAnsi="Times New Roman" w:cs="Times New Roman"/>
                <w:color w:val="000000"/>
                <w:sz w:val="16"/>
                <w:szCs w:val="16"/>
              </w:rPr>
              <w:lastRenderedPageBreak/>
              <w:t>ие для ДИП</w:t>
            </w:r>
          </w:p>
        </w:tc>
      </w:tr>
      <w:tr w:rsidR="00DE7140" w:rsidRPr="009B0D31" w:rsidTr="00E450AC">
        <w:trPr>
          <w:trHeight w:val="52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15123,15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15123,15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62"/>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495"/>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3.19</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Мероприятие 19. Обустройство цветочных клумб на пешеходной зоне</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4506,00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4506,00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МБУ "Благоустройство"</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Обустройство цветочных клумб</w:t>
            </w:r>
          </w:p>
        </w:tc>
      </w:tr>
      <w:tr w:rsidR="00DE7140" w:rsidRPr="009B0D31" w:rsidTr="00E450AC">
        <w:trPr>
          <w:trHeight w:val="121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4506,00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4506,00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r>
      <w:tr w:rsidR="00DE7140" w:rsidRPr="009B0D31" w:rsidTr="00E450AC">
        <w:trPr>
          <w:trHeight w:val="7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sz w:val="16"/>
                <w:szCs w:val="16"/>
              </w:rPr>
            </w:pPr>
          </w:p>
        </w:tc>
      </w:tr>
      <w:tr w:rsidR="00DE7140" w:rsidRPr="009B0D31" w:rsidTr="00E450AC">
        <w:trPr>
          <w:trHeight w:val="49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3.20</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проверка качества и  строительный контроль асфальтового покрытия</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90"/>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517"/>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21. Выполнение работ в целях благоустройства общественной территории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1276,18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общественной территории, благоустройство Ногинск-5</w:t>
            </w:r>
          </w:p>
        </w:tc>
      </w:tr>
      <w:tr w:rsidR="00DE7140" w:rsidRPr="009B0D31" w:rsidTr="00E450AC">
        <w:trPr>
          <w:trHeight w:val="13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1276,18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1276,18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555"/>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8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3.22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22. Проведение проектно-изыскательных работ</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1127,55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1127,55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ПИР</w:t>
            </w:r>
          </w:p>
        </w:tc>
      </w:tr>
      <w:tr w:rsidR="00DE7140" w:rsidRPr="009B0D31" w:rsidTr="00E450AC">
        <w:trPr>
          <w:trHeight w:val="10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1127,55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1127,55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74"/>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3.23</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23. Выполнение работ по инвентаризации дворовой территории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447,00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447,00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ПИР</w:t>
            </w: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447,00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447,00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68"/>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24. Ремонт стелл и памятников</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544,21</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544,21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610A09"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w:t>
            </w:r>
            <w:r w:rsidR="00DE7140" w:rsidRPr="009B0D31">
              <w:rPr>
                <w:rFonts w:ascii="Times New Roman" w:eastAsia="Times New Roman" w:hAnsi="Times New Roman" w:cs="Times New Roman"/>
                <w:color w:val="000000"/>
                <w:sz w:val="16"/>
                <w:szCs w:val="16"/>
              </w:rPr>
              <w:t>теллы</w:t>
            </w:r>
            <w:r>
              <w:rPr>
                <w:rFonts w:ascii="Times New Roman" w:eastAsia="Times New Roman" w:hAnsi="Times New Roman" w:cs="Times New Roman"/>
                <w:color w:val="000000"/>
                <w:sz w:val="16"/>
                <w:szCs w:val="16"/>
              </w:rPr>
              <w:t xml:space="preserve"> </w:t>
            </w:r>
            <w:r w:rsidR="00DE7140" w:rsidRPr="009B0D31">
              <w:rPr>
                <w:rFonts w:ascii="Times New Roman" w:eastAsia="Times New Roman" w:hAnsi="Times New Roman" w:cs="Times New Roman"/>
                <w:color w:val="000000"/>
                <w:sz w:val="16"/>
                <w:szCs w:val="16"/>
              </w:rPr>
              <w:t>и памятники</w:t>
            </w:r>
          </w:p>
        </w:tc>
      </w:tr>
      <w:tr w:rsidR="00DE7140" w:rsidRPr="009B0D31" w:rsidTr="00E450AC">
        <w:trPr>
          <w:trHeight w:val="374"/>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544,21</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544,21</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4.               Содержание и уход за зелеными насаждениями, расположенными на территории городского округа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16858,99</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48583,40</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23266,52</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6000,00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зеленых насаждений</w:t>
            </w:r>
          </w:p>
        </w:tc>
      </w:tr>
      <w:tr w:rsidR="00DE7140" w:rsidRPr="009B0D31" w:rsidTr="00E450AC">
        <w:trPr>
          <w:trHeight w:val="72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E7140" w:rsidRPr="009B0D31" w:rsidRDefault="00DE7140" w:rsidP="00DE7140">
            <w:pPr>
              <w:spacing w:after="0" w:line="240" w:lineRule="auto"/>
              <w:jc w:val="center"/>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76"/>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Calibri" w:eastAsia="Times New Roman" w:hAnsi="Calibri"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Мероприятие 1. Выполнение работ по содержанию и уходу за зелеными насаждениями, расположенными на территории городского округа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16858,99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КСДДИБ, МБУ "Благоустройство", 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зеленых насаждений</w:t>
            </w:r>
          </w:p>
        </w:tc>
      </w:tr>
      <w:tr w:rsidR="00DE7140" w:rsidRPr="009B0D31" w:rsidTr="00E450AC">
        <w:trPr>
          <w:trHeight w:val="8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E7140" w:rsidRPr="009B0D31" w:rsidRDefault="00DE7140" w:rsidP="00DE7140">
            <w:pPr>
              <w:spacing w:after="0" w:line="240" w:lineRule="auto"/>
              <w:rPr>
                <w:rFonts w:ascii="Calibri" w:eastAsia="Times New Roman" w:hAnsi="Calibri" w:cs="Times New Roman"/>
                <w:color w:val="000000"/>
                <w:sz w:val="16"/>
                <w:szCs w:val="16"/>
              </w:rPr>
            </w:pPr>
            <w:r w:rsidRPr="009B0D31">
              <w:rPr>
                <w:rFonts w:ascii="Calibri" w:eastAsia="Times New Roman" w:hAnsi="Calibri" w:cs="Times New Roman"/>
                <w:color w:val="000000"/>
                <w:sz w:val="16"/>
                <w:szCs w:val="16"/>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48583,40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23266,52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7316,88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6000,00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5</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5.               Содержание мест  массового отдыха населения городского округа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20609,32</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4200,00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3276,34</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4200,00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водоемов</w:t>
            </w:r>
          </w:p>
        </w:tc>
      </w:tr>
      <w:tr w:rsidR="00DE7140" w:rsidRPr="009B0D31" w:rsidTr="00E450AC">
        <w:trPr>
          <w:trHeight w:val="133"/>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Внебюджетные источники</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5.1</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1.                            Содержание  водоемов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Содержание водоемов</w:t>
            </w:r>
          </w:p>
        </w:tc>
      </w:tr>
      <w:tr w:rsidR="00DE7140" w:rsidRPr="009B0D31" w:rsidTr="00E450AC">
        <w:trPr>
          <w:trHeight w:val="509"/>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w:t>
            </w:r>
          </w:p>
        </w:tc>
        <w:tc>
          <w:tcPr>
            <w:tcW w:w="851" w:type="dxa"/>
            <w:tcBorders>
              <w:top w:val="nil"/>
              <w:left w:val="nil"/>
              <w:bottom w:val="single" w:sz="4" w:space="0" w:color="auto"/>
              <w:right w:val="single" w:sz="4" w:space="0" w:color="auto"/>
            </w:tcBorders>
            <w:shd w:val="clear" w:color="auto" w:fill="auto"/>
            <w:noWrap/>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977,35</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20609,32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6960,04</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1972,94</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3276,34</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4200,00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Основное мероприятие 6.                                 Обновление и увеличение парка техники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34429,89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20514,14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20514,14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322"/>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26270,00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13279,72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13279,72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0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93"/>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8159,89 </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7234,42 </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7234,42 </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0,00 </w:t>
            </w:r>
          </w:p>
        </w:tc>
        <w:tc>
          <w:tcPr>
            <w:tcW w:w="850"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0,00 </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Приобретение техники для нужд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34429,89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16809,14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16809,14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63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Средства бюджета Московской области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26270,00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13279,72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13279,72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nil"/>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4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8159,89</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3529,42</w:t>
            </w:r>
          </w:p>
        </w:tc>
        <w:tc>
          <w:tcPr>
            <w:tcW w:w="1134"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3529,42</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376"/>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Приобретение транспортных средств для нужд муниципальных учреждений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УГЖКХ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7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3705,00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295"/>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7</w:t>
            </w:r>
          </w:p>
        </w:tc>
        <w:tc>
          <w:tcPr>
            <w:tcW w:w="2410" w:type="dxa"/>
            <w:vMerge w:val="restart"/>
            <w:tcBorders>
              <w:top w:val="single" w:sz="4" w:space="0" w:color="auto"/>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Основное </w:t>
            </w:r>
            <w:r w:rsidR="009B0D31" w:rsidRPr="009B0D31">
              <w:rPr>
                <w:rFonts w:ascii="Times New Roman" w:eastAsia="Times New Roman" w:hAnsi="Times New Roman" w:cs="Times New Roman"/>
                <w:b/>
                <w:bCs/>
                <w:color w:val="000000"/>
                <w:sz w:val="16"/>
                <w:szCs w:val="16"/>
              </w:rPr>
              <w:t>мероприятие</w:t>
            </w:r>
            <w:r w:rsidRPr="009B0D31">
              <w:rPr>
                <w:rFonts w:ascii="Times New Roman" w:eastAsia="Times New Roman" w:hAnsi="Times New Roman" w:cs="Times New Roman"/>
                <w:b/>
                <w:bCs/>
                <w:color w:val="000000"/>
                <w:sz w:val="16"/>
                <w:szCs w:val="16"/>
              </w:rPr>
              <w:t xml:space="preserve"> 7. Благоустройство многофункциональных городских парков культуры и отдыха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Проект благоустройства</w:t>
            </w:r>
          </w:p>
        </w:tc>
      </w:tr>
      <w:tr w:rsidR="00DE7140" w:rsidRPr="009B0D31" w:rsidTr="00E450AC">
        <w:trPr>
          <w:trHeight w:val="2453"/>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Проект благоустройства</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7.2</w:t>
            </w:r>
          </w:p>
        </w:tc>
        <w:tc>
          <w:tcPr>
            <w:tcW w:w="2410" w:type="dxa"/>
            <w:vMerge w:val="restart"/>
            <w:tcBorders>
              <w:top w:val="single" w:sz="4" w:space="0" w:color="auto"/>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2018-2022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Благоустройство парка</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Основное </w:t>
            </w:r>
            <w:r w:rsidR="00AF5614" w:rsidRPr="009B0D31">
              <w:rPr>
                <w:rFonts w:ascii="Times New Roman" w:eastAsia="Times New Roman" w:hAnsi="Times New Roman" w:cs="Times New Roman"/>
                <w:b/>
                <w:bCs/>
                <w:color w:val="000000"/>
                <w:sz w:val="16"/>
                <w:szCs w:val="16"/>
              </w:rPr>
              <w:t>мероприятие</w:t>
            </w:r>
            <w:r w:rsidRPr="009B0D31">
              <w:rPr>
                <w:rFonts w:ascii="Times New Roman" w:eastAsia="Times New Roman" w:hAnsi="Times New Roman" w:cs="Times New Roman"/>
                <w:b/>
                <w:bCs/>
                <w:color w:val="000000"/>
                <w:sz w:val="16"/>
                <w:szCs w:val="16"/>
              </w:rPr>
              <w:t xml:space="preserve"> 8. Проведение инвентаризации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29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auto"/>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62"/>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8.1 </w:t>
            </w:r>
            <w:r w:rsidRPr="009B0D31">
              <w:rPr>
                <w:rFonts w:ascii="Times New Roman" w:eastAsia="Times New Roman" w:hAnsi="Times New Roman" w:cs="Times New Roman"/>
                <w:color w:val="000000"/>
                <w:sz w:val="16"/>
                <w:szCs w:val="16"/>
              </w:rPr>
              <w:lastRenderedPageBreak/>
              <w:t>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8.2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8.2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nil"/>
              <w:left w:val="single" w:sz="4" w:space="0" w:color="auto"/>
              <w:bottom w:val="nil"/>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8.3</w:t>
            </w:r>
          </w:p>
        </w:tc>
        <w:tc>
          <w:tcPr>
            <w:tcW w:w="2410" w:type="dxa"/>
            <w:vMerge w:val="restart"/>
            <w:tcBorders>
              <w:top w:val="nil"/>
              <w:left w:val="single" w:sz="4" w:space="0" w:color="auto"/>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8.3 подготовка сводного перечня уровня благоустройства индивидуальных жилых домов и земельных участков, предоставленных для их размещения</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8.4 </w:t>
            </w:r>
            <w:r w:rsidRPr="009B0D31">
              <w:rPr>
                <w:rFonts w:ascii="Times New Roman" w:eastAsia="Times New Roman" w:hAnsi="Times New Roman" w:cs="Times New Roman"/>
                <w:color w:val="000000"/>
                <w:sz w:val="16"/>
                <w:szCs w:val="16"/>
              </w:rPr>
              <w:lastRenderedPageBreak/>
              <w:t>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8.5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8.5 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1080"/>
        </w:trPr>
        <w:tc>
          <w:tcPr>
            <w:tcW w:w="582"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single" w:sz="4" w:space="0" w:color="auto"/>
              <w:left w:val="single" w:sz="4" w:space="0" w:color="auto"/>
              <w:bottom w:val="single" w:sz="4" w:space="0" w:color="000000"/>
              <w:right w:val="nil"/>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8.6 По итогам заключения соглашений о благоустройстве проводится сбор и анализ данных о заключенных соглашениях</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2019-2020</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УАиГ</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Заключение соглашений о благоустройстве индивидуальных жилых домов и земельных участков </w:t>
            </w:r>
          </w:p>
        </w:tc>
      </w:tr>
      <w:tr w:rsidR="00DE7140" w:rsidRPr="009B0D31" w:rsidTr="00E450AC">
        <w:trPr>
          <w:trHeight w:val="10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6521" w:type="dxa"/>
            <w:gridSpan w:val="9"/>
            <w:tcBorders>
              <w:top w:val="single" w:sz="4" w:space="0" w:color="auto"/>
              <w:left w:val="nil"/>
              <w:bottom w:val="single" w:sz="4" w:space="0" w:color="auto"/>
              <w:right w:val="single" w:sz="4" w:space="0" w:color="000000"/>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В пределах средств, предусмотренных на основную деятельность ответственных за реализацию мероприятия </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w:t>
            </w: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xml:space="preserve"> Основное мероприятие.  F2 "Федеральный проект </w:t>
            </w:r>
            <w:r w:rsidRPr="009B0D31">
              <w:rPr>
                <w:rFonts w:ascii="Times New Roman" w:eastAsia="Times New Roman" w:hAnsi="Times New Roman" w:cs="Times New Roman"/>
                <w:b/>
                <w:bCs/>
                <w:color w:val="000000"/>
                <w:sz w:val="16"/>
                <w:szCs w:val="16"/>
              </w:rPr>
              <w:lastRenderedPageBreak/>
              <w:t xml:space="preserve">"Формирование комфортной городской среды"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2019-2022</w:t>
            </w:r>
          </w:p>
        </w:tc>
        <w:tc>
          <w:tcPr>
            <w:tcW w:w="2835" w:type="dxa"/>
            <w:tcBorders>
              <w:top w:val="nil"/>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139890,77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УГЖКХ, </w:t>
            </w:r>
            <w:r w:rsidRPr="009B0D31">
              <w:rPr>
                <w:rFonts w:ascii="Times New Roman" w:eastAsia="Times New Roman" w:hAnsi="Times New Roman" w:cs="Times New Roman"/>
                <w:color w:val="000000"/>
                <w:sz w:val="16"/>
                <w:szCs w:val="16"/>
              </w:rPr>
              <w:lastRenderedPageBreak/>
              <w:t>КСДДИБ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 </w:t>
            </w:r>
          </w:p>
        </w:tc>
      </w:tr>
      <w:tr w:rsidR="00DE7140" w:rsidRPr="009B0D31" w:rsidTr="00E450AC">
        <w:trPr>
          <w:trHeight w:val="147"/>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32854,31</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90821,52</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1"/>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16214,94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1. Приобретение техники для нужд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23300,00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КСДДИБ, МБУ "Благоустройство"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Приобретение техники</w:t>
            </w:r>
          </w:p>
        </w:tc>
      </w:tr>
      <w:tr w:rsidR="00DE7140" w:rsidRPr="009B0D31" w:rsidTr="00E450AC">
        <w:trPr>
          <w:trHeight w:val="6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18616,70</w:t>
            </w:r>
          </w:p>
        </w:tc>
        <w:tc>
          <w:tcPr>
            <w:tcW w:w="1134"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18616,7</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38"/>
        </w:trPr>
        <w:tc>
          <w:tcPr>
            <w:tcW w:w="58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4683,30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4683,3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 Мероприятие 2. Благоустройство общественной территории в военных городках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46112,58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46112,58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610A09">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Благоу</w:t>
            </w:r>
            <w:r w:rsidR="00610A09">
              <w:rPr>
                <w:rFonts w:ascii="Times New Roman" w:eastAsia="Times New Roman" w:hAnsi="Times New Roman" w:cs="Times New Roman"/>
                <w:color w:val="000000"/>
                <w:sz w:val="16"/>
                <w:szCs w:val="16"/>
              </w:rPr>
              <w:t>с</w:t>
            </w:r>
            <w:r w:rsidRPr="009B0D31">
              <w:rPr>
                <w:rFonts w:ascii="Times New Roman" w:eastAsia="Times New Roman" w:hAnsi="Times New Roman" w:cs="Times New Roman"/>
                <w:color w:val="000000"/>
                <w:sz w:val="16"/>
                <w:szCs w:val="16"/>
              </w:rPr>
              <w:t>тройство военных городков  расположенных по адресу: г. Электросталь (с.п. Степановское, д. Всеволодово, в/г Ногинск-5)</w:t>
            </w:r>
          </w:p>
        </w:tc>
      </w:tr>
      <w:tr w:rsidR="00DE7140" w:rsidRPr="009B0D31" w:rsidTr="00E450AC">
        <w:trPr>
          <w:trHeight w:val="88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10951,44</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10951,44</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99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32854,31</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32854,31</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72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2306,83</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2306,83</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9.3</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3. Ремонт и комплексное благоустройство дворовых территорий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44607,48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Ремонт дворовых территорий расположенных по </w:t>
            </w:r>
            <w:r w:rsidRPr="009B0D31">
              <w:rPr>
                <w:rFonts w:ascii="Times New Roman" w:eastAsia="Times New Roman" w:hAnsi="Times New Roman" w:cs="Times New Roman"/>
                <w:color w:val="000000"/>
                <w:sz w:val="16"/>
                <w:szCs w:val="16"/>
              </w:rPr>
              <w:lastRenderedPageBreak/>
              <w:t>адресу: г. Электросталь, . ул. Жулябина, д. 4, 6,8, ул. Первомайская, д. 18,20,20а, пр. Ленина, д. 17,19, 19а;</w:t>
            </w:r>
            <w:r w:rsidRPr="009B0D31">
              <w:rPr>
                <w:rFonts w:ascii="Times New Roman" w:eastAsia="Times New Roman" w:hAnsi="Times New Roman" w:cs="Times New Roman"/>
                <w:color w:val="000000"/>
                <w:sz w:val="16"/>
                <w:szCs w:val="16"/>
              </w:rPr>
              <w:br/>
              <w:t>2. ул. Радио, д. 38, 40, 44, 42, 42а, ул. 1-ая Поселковая, д. 1а, 3а, 3, 4, 4б;</w:t>
            </w:r>
            <w:r w:rsidRPr="009B0D31">
              <w:rPr>
                <w:rFonts w:ascii="Times New Roman" w:eastAsia="Times New Roman" w:hAnsi="Times New Roman" w:cs="Times New Roman"/>
                <w:color w:val="000000"/>
                <w:sz w:val="16"/>
                <w:szCs w:val="16"/>
              </w:rPr>
              <w:br/>
              <w:t>3. ул. Юбилейная, д. 7, 9, 11, 13, 15, 17;</w:t>
            </w:r>
            <w:r w:rsidRPr="009B0D31">
              <w:rPr>
                <w:rFonts w:ascii="Times New Roman" w:eastAsia="Times New Roman" w:hAnsi="Times New Roman" w:cs="Times New Roman"/>
                <w:color w:val="000000"/>
                <w:sz w:val="16"/>
                <w:szCs w:val="16"/>
              </w:rPr>
              <w:br/>
              <w:t>4. ул. Юбилейная, д. 1, 1а, 3, 3а, 5, 5а;</w:t>
            </w:r>
            <w:r w:rsidRPr="009B0D31">
              <w:rPr>
                <w:rFonts w:ascii="Times New Roman" w:eastAsia="Times New Roman" w:hAnsi="Times New Roman" w:cs="Times New Roman"/>
                <w:color w:val="000000"/>
                <w:sz w:val="16"/>
                <w:szCs w:val="16"/>
              </w:rPr>
              <w:br/>
              <w:t>5. ул. Победы, д. 18, корп. 2, д. 20, корп.2, 3, 4, 5;</w:t>
            </w:r>
            <w:r w:rsidRPr="009B0D31">
              <w:rPr>
                <w:rFonts w:ascii="Times New Roman" w:eastAsia="Times New Roman" w:hAnsi="Times New Roman" w:cs="Times New Roman"/>
                <w:color w:val="000000"/>
                <w:sz w:val="16"/>
                <w:szCs w:val="16"/>
              </w:rPr>
              <w:br/>
            </w:r>
            <w:r w:rsidRPr="009B0D31">
              <w:rPr>
                <w:rFonts w:ascii="Times New Roman" w:eastAsia="Times New Roman" w:hAnsi="Times New Roman" w:cs="Times New Roman"/>
                <w:color w:val="000000"/>
                <w:sz w:val="16"/>
                <w:szCs w:val="16"/>
              </w:rPr>
              <w:lastRenderedPageBreak/>
              <w:t>6. ул. Восточная, д. 2, 4, 4а, 4б, ул. Спортивная, д. 27, 29;</w:t>
            </w:r>
            <w:r w:rsidRPr="009B0D31">
              <w:rPr>
                <w:rFonts w:ascii="Times New Roman" w:eastAsia="Times New Roman" w:hAnsi="Times New Roman" w:cs="Times New Roman"/>
                <w:color w:val="000000"/>
                <w:sz w:val="16"/>
                <w:szCs w:val="16"/>
              </w:rPr>
              <w:br/>
              <w:t>7. ул. 8 Марта, д. 15, 17, 19, 21, 23, пр-д. 1-й Оранжерейный, д. 9, ул. Расковой, д. 34, 36;</w:t>
            </w:r>
            <w:r w:rsidRPr="009B0D31">
              <w:rPr>
                <w:rFonts w:ascii="Times New Roman" w:eastAsia="Times New Roman" w:hAnsi="Times New Roman" w:cs="Times New Roman"/>
                <w:color w:val="000000"/>
                <w:sz w:val="16"/>
                <w:szCs w:val="16"/>
              </w:rPr>
              <w:br/>
              <w:t>8. ул. Мира, д. 8, 10, 12, ул. Николаева, д. 31, 33, 35, ул. Радио, д. 28;</w:t>
            </w:r>
            <w:r w:rsidRPr="009B0D31">
              <w:rPr>
                <w:rFonts w:ascii="Times New Roman" w:eastAsia="Times New Roman" w:hAnsi="Times New Roman" w:cs="Times New Roman"/>
                <w:color w:val="000000"/>
                <w:sz w:val="16"/>
                <w:szCs w:val="16"/>
              </w:rPr>
              <w:br/>
              <w:t>9. ул. Тевосяна, д. 35, 35а, 37, ул. Пионерская, д. 7, 7а, 9, ул. 1-ая Поселковая, д.6а;</w:t>
            </w:r>
            <w:r w:rsidRPr="009B0D31">
              <w:rPr>
                <w:rFonts w:ascii="Times New Roman" w:eastAsia="Times New Roman" w:hAnsi="Times New Roman" w:cs="Times New Roman"/>
                <w:color w:val="000000"/>
                <w:sz w:val="16"/>
                <w:szCs w:val="16"/>
              </w:rPr>
              <w:br/>
              <w:t xml:space="preserve">10. ул. </w:t>
            </w:r>
            <w:r w:rsidRPr="009B0D31">
              <w:rPr>
                <w:rFonts w:ascii="Times New Roman" w:eastAsia="Times New Roman" w:hAnsi="Times New Roman" w:cs="Times New Roman"/>
                <w:color w:val="000000"/>
                <w:sz w:val="16"/>
                <w:szCs w:val="16"/>
              </w:rPr>
              <w:lastRenderedPageBreak/>
              <w:t>Первомайская д. 40, 42, 44, пр. Ленина д. 43, 43а, 45;</w:t>
            </w:r>
            <w:r w:rsidRPr="009B0D31">
              <w:rPr>
                <w:rFonts w:ascii="Times New Roman" w:eastAsia="Times New Roman" w:hAnsi="Times New Roman" w:cs="Times New Roman"/>
                <w:color w:val="000000"/>
                <w:sz w:val="16"/>
                <w:szCs w:val="16"/>
              </w:rPr>
              <w:br/>
              <w:t>11. ул. Октябрьская, д. 22, 24, 26, 28а, 22а, 24а, 26а, ул. Трудовая, д. 19;</w:t>
            </w:r>
            <w:r w:rsidRPr="009B0D31">
              <w:rPr>
                <w:rFonts w:ascii="Times New Roman" w:eastAsia="Times New Roman" w:hAnsi="Times New Roman" w:cs="Times New Roman"/>
                <w:color w:val="000000"/>
                <w:sz w:val="16"/>
                <w:szCs w:val="16"/>
              </w:rPr>
              <w:br/>
              <w:t>12. ул. Рабочая, д. 21, 23, 25, 27, 29, ул. Трудовая, д. 30, 32, 34;</w:t>
            </w:r>
            <w:r w:rsidRPr="009B0D31">
              <w:rPr>
                <w:rFonts w:ascii="Times New Roman" w:eastAsia="Times New Roman" w:hAnsi="Times New Roman" w:cs="Times New Roman"/>
                <w:color w:val="000000"/>
                <w:sz w:val="16"/>
                <w:szCs w:val="16"/>
              </w:rPr>
              <w:br/>
              <w:t>13. ул. Советская, д. 5;</w:t>
            </w:r>
            <w:r w:rsidRPr="009B0D31">
              <w:rPr>
                <w:rFonts w:ascii="Times New Roman" w:eastAsia="Times New Roman" w:hAnsi="Times New Roman" w:cs="Times New Roman"/>
                <w:color w:val="000000"/>
                <w:sz w:val="16"/>
                <w:szCs w:val="16"/>
              </w:rPr>
              <w:br/>
              <w:t>14. пр.Ленина д.26,28, ул.Пушкина д.8,8а, ул.Маяковского д.13;</w:t>
            </w:r>
            <w:r w:rsidRPr="009B0D31">
              <w:rPr>
                <w:rFonts w:ascii="Times New Roman" w:eastAsia="Times New Roman" w:hAnsi="Times New Roman" w:cs="Times New Roman"/>
                <w:color w:val="000000"/>
                <w:sz w:val="16"/>
                <w:szCs w:val="16"/>
              </w:rPr>
              <w:br/>
              <w:t xml:space="preserve">15. ул. Победы, д.15, корп.1, 2, 3, ул. </w:t>
            </w:r>
            <w:r w:rsidRPr="009B0D31">
              <w:rPr>
                <w:rFonts w:ascii="Times New Roman" w:eastAsia="Times New Roman" w:hAnsi="Times New Roman" w:cs="Times New Roman"/>
                <w:color w:val="000000"/>
                <w:sz w:val="16"/>
                <w:szCs w:val="16"/>
              </w:rPr>
              <w:lastRenderedPageBreak/>
              <w:t>Мира, д.30б,30в;</w:t>
            </w:r>
            <w:r w:rsidRPr="009B0D31">
              <w:rPr>
                <w:rFonts w:ascii="Times New Roman" w:eastAsia="Times New Roman" w:hAnsi="Times New Roman" w:cs="Times New Roman"/>
                <w:color w:val="000000"/>
                <w:sz w:val="16"/>
                <w:szCs w:val="16"/>
              </w:rPr>
              <w:br/>
              <w:t>16. ул. Журавлева, д. 13, корп.1, д.13, корп. 2, д.13, корп.3, д.13, корп.4, д.17,17а;</w:t>
            </w:r>
            <w:r w:rsidRPr="009B0D31">
              <w:rPr>
                <w:rFonts w:ascii="Times New Roman" w:eastAsia="Times New Roman" w:hAnsi="Times New Roman" w:cs="Times New Roman"/>
                <w:color w:val="000000"/>
                <w:sz w:val="16"/>
                <w:szCs w:val="16"/>
              </w:rPr>
              <w:br/>
              <w:t>17. ул. Пионерская, д.15,15а,17,17а, ул. Тевосяна, д.42а, ул. 1-ая Поселковая, д.13а;</w:t>
            </w:r>
            <w:r w:rsidRPr="009B0D31">
              <w:rPr>
                <w:rFonts w:ascii="Times New Roman" w:eastAsia="Times New Roman" w:hAnsi="Times New Roman" w:cs="Times New Roman"/>
                <w:color w:val="000000"/>
                <w:sz w:val="16"/>
                <w:szCs w:val="16"/>
              </w:rPr>
              <w:br/>
              <w:t>18. ул. Тевосяна, д. 21, ул. Островского, д. 16, 26, ул. 8 Марта, д. 43, 43а, 58, 58а, 60.</w:t>
            </w:r>
          </w:p>
        </w:tc>
      </w:tr>
      <w:tr w:rsidR="00DE7140" w:rsidRPr="009B0D31" w:rsidTr="00E450AC">
        <w:trPr>
          <w:trHeight w:val="6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nil"/>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35641,38</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6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2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8966,10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lastRenderedPageBreak/>
              <w:t>9.4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xml:space="preserve">Мероприятие 4. Обустройство и установка детских игровых площадок в рамках Губернаторской 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2019-2022</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25870,71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Установка ДИП</w:t>
            </w:r>
          </w:p>
        </w:tc>
      </w:tr>
      <w:tr w:rsidR="00DE7140" w:rsidRPr="009B0D31" w:rsidTr="00E450AC">
        <w:trPr>
          <w:trHeight w:val="6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nil"/>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Московской области</w:t>
            </w:r>
          </w:p>
        </w:tc>
        <w:tc>
          <w:tcPr>
            <w:tcW w:w="851"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25612,00</w:t>
            </w:r>
          </w:p>
        </w:tc>
        <w:tc>
          <w:tcPr>
            <w:tcW w:w="1134" w:type="dxa"/>
            <w:gridSpan w:val="2"/>
            <w:tcBorders>
              <w:top w:val="single" w:sz="4" w:space="0" w:color="auto"/>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03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Федерального бюджета РФ</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1350"/>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FFFFFF"/>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258,71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r>
      <w:tr w:rsidR="00DE7140" w:rsidRPr="009B0D31" w:rsidTr="00E450AC">
        <w:trPr>
          <w:trHeight w:val="840"/>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Всего по Подпрограмме</w:t>
            </w:r>
          </w:p>
        </w:tc>
        <w:tc>
          <w:tcPr>
            <w:tcW w:w="3827" w:type="dxa"/>
            <w:gridSpan w:val="2"/>
            <w:tcBorders>
              <w:top w:val="single" w:sz="4" w:space="0" w:color="auto"/>
              <w:left w:val="nil"/>
              <w:bottom w:val="single" w:sz="4" w:space="0" w:color="auto"/>
              <w:right w:val="single" w:sz="4" w:space="0" w:color="000000"/>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Итого: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880845,84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385899,22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290307,28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85521,00</w:t>
            </w:r>
          </w:p>
        </w:tc>
        <w:tc>
          <w:tcPr>
            <w:tcW w:w="850" w:type="dxa"/>
            <w:gridSpan w:val="2"/>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48597,34</w:t>
            </w:r>
          </w:p>
        </w:tc>
        <w:tc>
          <w:tcPr>
            <w:tcW w:w="567" w:type="dxa"/>
            <w:tcBorders>
              <w:top w:val="nil"/>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70521,00</w:t>
            </w:r>
          </w:p>
        </w:tc>
        <w:tc>
          <w:tcPr>
            <w:tcW w:w="709" w:type="dxa"/>
            <w:tcBorders>
              <w:top w:val="nil"/>
              <w:left w:val="nil"/>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641502,23</w:t>
            </w:r>
          </w:p>
        </w:tc>
        <w:tc>
          <w:tcPr>
            <w:tcW w:w="1134" w:type="dxa"/>
            <w:tcBorders>
              <w:top w:val="nil"/>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279587,22</w:t>
            </w:r>
          </w:p>
        </w:tc>
        <w:tc>
          <w:tcPr>
            <w:tcW w:w="993"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161073,67</w:t>
            </w:r>
          </w:p>
        </w:tc>
        <w:tc>
          <w:tcPr>
            <w:tcW w:w="1134"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84255,00</w:t>
            </w:r>
          </w:p>
        </w:tc>
        <w:tc>
          <w:tcPr>
            <w:tcW w:w="850" w:type="dxa"/>
            <w:gridSpan w:val="2"/>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47331,34</w:t>
            </w:r>
          </w:p>
        </w:tc>
        <w:tc>
          <w:tcPr>
            <w:tcW w:w="567" w:type="dxa"/>
            <w:tcBorders>
              <w:top w:val="nil"/>
              <w:left w:val="nil"/>
              <w:bottom w:val="nil"/>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69255,00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 xml:space="preserve">Средства бюджета Московской области </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175861,21</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75683,91</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96379,30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567"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1266,00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Средства федерального бюджета</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nil"/>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63482,40</w:t>
            </w:r>
          </w:p>
        </w:tc>
        <w:tc>
          <w:tcPr>
            <w:tcW w:w="1134" w:type="dxa"/>
            <w:tcBorders>
              <w:top w:val="single" w:sz="4" w:space="0" w:color="auto"/>
              <w:left w:val="nil"/>
              <w:bottom w:val="nil"/>
              <w:right w:val="single" w:sz="4" w:space="0" w:color="auto"/>
            </w:tcBorders>
            <w:shd w:val="clear" w:color="000000" w:fill="FFFFFF"/>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30628,09</w:t>
            </w:r>
          </w:p>
        </w:tc>
        <w:tc>
          <w:tcPr>
            <w:tcW w:w="993"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32854,31</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567" w:type="dxa"/>
            <w:tcBorders>
              <w:top w:val="single" w:sz="4" w:space="0" w:color="auto"/>
              <w:left w:val="nil"/>
              <w:bottom w:val="nil"/>
              <w:right w:val="single" w:sz="4" w:space="0" w:color="auto"/>
            </w:tcBorders>
            <w:shd w:val="clear" w:color="auto" w:fill="auto"/>
            <w:noWrap/>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709" w:type="dxa"/>
            <w:tcBorders>
              <w:top w:val="nil"/>
              <w:left w:val="nil"/>
              <w:bottom w:val="single" w:sz="4" w:space="0" w:color="auto"/>
              <w:right w:val="nil"/>
            </w:tcBorders>
            <w:shd w:val="clear" w:color="000000" w:fill="FFFFFF"/>
            <w:noWrap/>
            <w:vAlign w:val="center"/>
            <w:hideMark/>
          </w:tcPr>
          <w:p w:rsidR="00DE7140" w:rsidRPr="009B0D31" w:rsidRDefault="00DE7140" w:rsidP="00DE7140">
            <w:pPr>
              <w:spacing w:after="0" w:line="240" w:lineRule="auto"/>
              <w:jc w:val="center"/>
              <w:rPr>
                <w:rFonts w:ascii="Times New Roman" w:eastAsia="Times New Roman" w:hAnsi="Times New Roman" w:cs="Times New Roman"/>
                <w:b/>
                <w:bCs/>
                <w:color w:val="000000"/>
                <w:sz w:val="16"/>
                <w:szCs w:val="16"/>
              </w:rPr>
            </w:pPr>
            <w:r w:rsidRPr="009B0D31">
              <w:rPr>
                <w:rFonts w:ascii="Times New Roman" w:eastAsia="Times New Roman" w:hAnsi="Times New Roman" w:cs="Times New Roman"/>
                <w:b/>
                <w:bCs/>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r w:rsidR="00DE7140" w:rsidRPr="009B0D31" w:rsidTr="00E450AC">
        <w:trPr>
          <w:trHeight w:val="315"/>
        </w:trPr>
        <w:tc>
          <w:tcPr>
            <w:tcW w:w="582"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3827" w:type="dxa"/>
            <w:gridSpan w:val="2"/>
            <w:tcBorders>
              <w:top w:val="single" w:sz="4" w:space="0" w:color="auto"/>
              <w:left w:val="nil"/>
              <w:bottom w:val="single" w:sz="4" w:space="0" w:color="auto"/>
              <w:right w:val="single" w:sz="4" w:space="0" w:color="000000"/>
            </w:tcBorders>
            <w:shd w:val="clear" w:color="000000" w:fill="FFFFFF"/>
            <w:hideMark/>
          </w:tcPr>
          <w:p w:rsidR="00DE7140" w:rsidRPr="009B0D31" w:rsidRDefault="00DE7140" w:rsidP="00DE7140">
            <w:pPr>
              <w:spacing w:after="0" w:line="240" w:lineRule="auto"/>
              <w:jc w:val="center"/>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Внебюджетные источники</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b/>
                <w:bCs/>
                <w:sz w:val="16"/>
                <w:szCs w:val="16"/>
              </w:rPr>
            </w:pPr>
            <w:r w:rsidRPr="009B0D31">
              <w:rPr>
                <w:rFonts w:ascii="Times New Roman" w:eastAsia="Times New Roman" w:hAnsi="Times New Roman" w:cs="Times New Roman"/>
                <w:b/>
                <w:bCs/>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jc w:val="right"/>
              <w:rPr>
                <w:rFonts w:ascii="Times New Roman" w:eastAsia="Times New Roman" w:hAnsi="Times New Roman" w:cs="Times New Roman"/>
                <w:sz w:val="16"/>
                <w:szCs w:val="16"/>
              </w:rPr>
            </w:pPr>
            <w:r w:rsidRPr="009B0D31">
              <w:rPr>
                <w:rFonts w:ascii="Times New Roman" w:eastAsia="Times New Roman" w:hAnsi="Times New Roman" w:cs="Times New Roman"/>
                <w:sz w:val="16"/>
                <w:szCs w:val="16"/>
              </w:rPr>
              <w:t>0,00</w:t>
            </w:r>
          </w:p>
        </w:tc>
        <w:tc>
          <w:tcPr>
            <w:tcW w:w="709" w:type="dxa"/>
            <w:tcBorders>
              <w:top w:val="nil"/>
              <w:left w:val="nil"/>
              <w:bottom w:val="single" w:sz="4" w:space="0" w:color="auto"/>
              <w:right w:val="nil"/>
            </w:tcBorders>
            <w:shd w:val="clear" w:color="000000" w:fill="FFFFFF"/>
            <w:vAlign w:val="center"/>
            <w:hideMark/>
          </w:tcPr>
          <w:p w:rsidR="00DE7140" w:rsidRPr="009B0D31" w:rsidRDefault="00DE7140" w:rsidP="00DE7140">
            <w:pPr>
              <w:spacing w:after="0" w:line="240" w:lineRule="auto"/>
              <w:jc w:val="center"/>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E7140" w:rsidRPr="009B0D31" w:rsidRDefault="00DE7140" w:rsidP="00DE7140">
            <w:pPr>
              <w:spacing w:after="0" w:line="240" w:lineRule="auto"/>
              <w:rPr>
                <w:rFonts w:ascii="Times New Roman" w:eastAsia="Times New Roman" w:hAnsi="Times New Roman" w:cs="Times New Roman"/>
                <w:color w:val="000000"/>
                <w:sz w:val="16"/>
                <w:szCs w:val="16"/>
              </w:rPr>
            </w:pPr>
            <w:r w:rsidRPr="009B0D31">
              <w:rPr>
                <w:rFonts w:ascii="Times New Roman" w:eastAsia="Times New Roman" w:hAnsi="Times New Roman" w:cs="Times New Roman"/>
                <w:color w:val="000000"/>
                <w:sz w:val="16"/>
                <w:szCs w:val="16"/>
              </w:rPr>
              <w:t> </w:t>
            </w:r>
          </w:p>
        </w:tc>
      </w:tr>
    </w:tbl>
    <w:p w:rsidR="00511F53" w:rsidRPr="004D7B3C" w:rsidRDefault="00511F53">
      <w:r w:rsidRPr="004D7B3C">
        <w:br w:type="page"/>
      </w:r>
    </w:p>
    <w:tbl>
      <w:tblPr>
        <w:tblW w:w="14900" w:type="dxa"/>
        <w:tblInd w:w="93" w:type="dxa"/>
        <w:tblLayout w:type="fixed"/>
        <w:tblLook w:val="04A0" w:firstRow="1" w:lastRow="0" w:firstColumn="1" w:lastColumn="0" w:noHBand="0" w:noVBand="1"/>
      </w:tblPr>
      <w:tblGrid>
        <w:gridCol w:w="1940"/>
        <w:gridCol w:w="1052"/>
        <w:gridCol w:w="2552"/>
        <w:gridCol w:w="1276"/>
        <w:gridCol w:w="1275"/>
        <w:gridCol w:w="1860"/>
        <w:gridCol w:w="1840"/>
        <w:gridCol w:w="1545"/>
        <w:gridCol w:w="1560"/>
      </w:tblGrid>
      <w:tr w:rsidR="00A3165B" w:rsidRPr="00A3165B" w:rsidTr="008A674E">
        <w:trPr>
          <w:trHeight w:val="300"/>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vMerge w:val="restart"/>
            <w:tcBorders>
              <w:top w:val="nil"/>
              <w:left w:val="nil"/>
              <w:bottom w:val="nil"/>
              <w:right w:val="nil"/>
            </w:tcBorders>
            <w:shd w:val="clear" w:color="auto" w:fill="auto"/>
            <w:vAlign w:val="center"/>
            <w:hideMark/>
          </w:tcPr>
          <w:p w:rsid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"Приложение №2</w:t>
            </w:r>
          </w:p>
          <w:p w:rsidR="00A3165B" w:rsidRPr="00A3165B" w:rsidRDefault="00A3165B" w:rsidP="00A3165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 муниципальной программе</w:t>
            </w:r>
          </w:p>
        </w:tc>
      </w:tr>
      <w:tr w:rsidR="00A3165B" w:rsidRPr="00A3165B" w:rsidTr="008A674E">
        <w:trPr>
          <w:trHeight w:val="690"/>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vMerge/>
            <w:tcBorders>
              <w:top w:val="nil"/>
              <w:left w:val="nil"/>
              <w:bottom w:val="nil"/>
              <w:right w:val="nil"/>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r>
      <w:tr w:rsidR="00A3165B" w:rsidRPr="00A3165B" w:rsidTr="008A674E">
        <w:trPr>
          <w:trHeight w:val="104"/>
        </w:trPr>
        <w:tc>
          <w:tcPr>
            <w:tcW w:w="14900" w:type="dxa"/>
            <w:gridSpan w:val="9"/>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A3165B">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A3165B" w:rsidRPr="00A3165B" w:rsidTr="008A674E">
        <w:trPr>
          <w:trHeight w:val="81"/>
        </w:trPr>
        <w:tc>
          <w:tcPr>
            <w:tcW w:w="19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0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2552"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27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c>
          <w:tcPr>
            <w:tcW w:w="156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p>
        </w:tc>
      </w:tr>
      <w:tr w:rsidR="00A3165B" w:rsidRPr="00A3165B" w:rsidTr="008A674E">
        <w:trPr>
          <w:trHeight w:val="90"/>
        </w:trPr>
        <w:tc>
          <w:tcPr>
            <w:tcW w:w="2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Муниципальный заказчик подпрограммы</w:t>
            </w:r>
          </w:p>
        </w:tc>
        <w:tc>
          <w:tcPr>
            <w:tcW w:w="11908" w:type="dxa"/>
            <w:gridSpan w:val="7"/>
            <w:tcBorders>
              <w:top w:val="single" w:sz="4" w:space="0" w:color="auto"/>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A3165B" w:rsidRPr="00A3165B" w:rsidTr="008A674E">
        <w:trPr>
          <w:trHeight w:val="73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52"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Главный распорядитель бюджетных средств</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Источник финансирования</w:t>
            </w:r>
          </w:p>
        </w:tc>
        <w:tc>
          <w:tcPr>
            <w:tcW w:w="9356" w:type="dxa"/>
            <w:gridSpan w:val="6"/>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Расходы (тыс. рублей)</w:t>
            </w:r>
          </w:p>
        </w:tc>
      </w:tr>
      <w:tr w:rsidR="00A3165B" w:rsidRPr="00A3165B" w:rsidTr="008A674E">
        <w:trPr>
          <w:trHeight w:val="54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ИТОГО</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2018</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2021</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2022</w:t>
            </w:r>
          </w:p>
        </w:tc>
      </w:tr>
      <w:tr w:rsidR="00A3165B" w:rsidRPr="00A3165B" w:rsidTr="008A674E">
        <w:trPr>
          <w:trHeight w:val="214"/>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w:t>
            </w:r>
            <w:r w:rsidRPr="00A3165B">
              <w:rPr>
                <w:rFonts w:ascii="Times New Roman" w:eastAsia="Times New Roman" w:hAnsi="Times New Roman" w:cs="Times New Roman"/>
                <w:color w:val="000000"/>
                <w:sz w:val="18"/>
                <w:szCs w:val="18"/>
              </w:rPr>
              <w:b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409315,62</w:t>
            </w:r>
          </w:p>
        </w:tc>
        <w:tc>
          <w:tcPr>
            <w:tcW w:w="127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100950,43</w:t>
            </w:r>
          </w:p>
        </w:tc>
        <w:tc>
          <w:tcPr>
            <w:tcW w:w="184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489"/>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263626,14</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54442,51</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269"/>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145689,48</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46507,92</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29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08"/>
        </w:trPr>
        <w:tc>
          <w:tcPr>
            <w:tcW w:w="1940" w:type="dxa"/>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552"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в т.ч.</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13"/>
        </w:trPr>
        <w:tc>
          <w:tcPr>
            <w:tcW w:w="1940" w:type="dxa"/>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УГЖКХ</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40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270"/>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w:t>
            </w:r>
          </w:p>
        </w:tc>
        <w:tc>
          <w:tcPr>
            <w:tcW w:w="2552"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Всего в т.ч.</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225950,43</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100950,43</w:t>
            </w:r>
          </w:p>
        </w:tc>
        <w:tc>
          <w:tcPr>
            <w:tcW w:w="184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r w:rsidR="00A3165B" w:rsidRPr="00A3165B" w:rsidTr="008A674E">
        <w:trPr>
          <w:trHeight w:val="72"/>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КДДСИБ</w:t>
            </w:r>
          </w:p>
        </w:tc>
        <w:tc>
          <w:tcPr>
            <w:tcW w:w="2552"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54442,51</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54442,51</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r>
      <w:tr w:rsidR="00A3165B" w:rsidRPr="00A3165B" w:rsidTr="008A674E">
        <w:trPr>
          <w:trHeight w:val="92"/>
        </w:trPr>
        <w:tc>
          <w:tcPr>
            <w:tcW w:w="194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1052"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p>
        </w:tc>
        <w:tc>
          <w:tcPr>
            <w:tcW w:w="2552"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133507,92</w:t>
            </w:r>
          </w:p>
        </w:tc>
        <w:tc>
          <w:tcPr>
            <w:tcW w:w="127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18"/>
                <w:szCs w:val="18"/>
              </w:rPr>
            </w:pPr>
            <w:r w:rsidRPr="00A3165B">
              <w:rPr>
                <w:rFonts w:ascii="Times New Roman" w:eastAsia="Times New Roman" w:hAnsi="Times New Roman" w:cs="Times New Roman"/>
                <w:b/>
                <w:bCs/>
                <w:color w:val="000000"/>
                <w:sz w:val="18"/>
                <w:szCs w:val="18"/>
              </w:rPr>
              <w:t>46507,92</w:t>
            </w:r>
          </w:p>
        </w:tc>
        <w:tc>
          <w:tcPr>
            <w:tcW w:w="184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c>
          <w:tcPr>
            <w:tcW w:w="154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38000,00</w:t>
            </w:r>
          </w:p>
        </w:tc>
        <w:tc>
          <w:tcPr>
            <w:tcW w:w="1560"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18"/>
                <w:szCs w:val="18"/>
              </w:rPr>
            </w:pPr>
            <w:r w:rsidRPr="00A3165B">
              <w:rPr>
                <w:rFonts w:ascii="Times New Roman" w:eastAsia="Times New Roman" w:hAnsi="Times New Roman" w:cs="Times New Roman"/>
                <w:color w:val="000000"/>
                <w:sz w:val="18"/>
                <w:szCs w:val="18"/>
              </w:rPr>
              <w:t>43500,00</w:t>
            </w:r>
          </w:p>
        </w:tc>
      </w:tr>
    </w:tbl>
    <w:p w:rsidR="00A3165B" w:rsidRDefault="00A3165B" w:rsidP="008A674E">
      <w:pPr>
        <w:spacing w:after="0" w:line="240" w:lineRule="auto"/>
        <w:ind w:right="-113"/>
        <w:jc w:val="both"/>
        <w:rPr>
          <w:rFonts w:ascii="Times New Roman" w:hAnsi="Times New Roman"/>
          <w:b/>
          <w:sz w:val="24"/>
          <w:szCs w:val="24"/>
        </w:rPr>
      </w:pPr>
    </w:p>
    <w:p w:rsidR="00260DF0" w:rsidRPr="004D7B3C" w:rsidRDefault="00260DF0" w:rsidP="00260DF0">
      <w:pPr>
        <w:spacing w:after="0" w:line="240" w:lineRule="auto"/>
        <w:ind w:right="-113" w:firstLine="538"/>
        <w:jc w:val="both"/>
        <w:rPr>
          <w:rFonts w:ascii="Times New Roman" w:hAnsi="Times New Roman"/>
          <w:b/>
          <w:sz w:val="24"/>
          <w:szCs w:val="24"/>
        </w:rPr>
      </w:pPr>
      <w:r w:rsidRPr="004D7B3C">
        <w:rPr>
          <w:rFonts w:ascii="Times New Roman" w:hAnsi="Times New Roman"/>
          <w:b/>
          <w:sz w:val="24"/>
          <w:szCs w:val="24"/>
        </w:rPr>
        <w:lastRenderedPageBreak/>
        <w:t>2. Характеристика проблем и мероприятий подпрограммы «Благоустройство территории городского округа»</w:t>
      </w:r>
    </w:p>
    <w:p w:rsidR="00260DF0" w:rsidRPr="004D7B3C" w:rsidRDefault="00260DF0" w:rsidP="00260DF0">
      <w:pPr>
        <w:spacing w:after="0" w:line="240" w:lineRule="auto"/>
        <w:ind w:right="-113" w:firstLine="538"/>
        <w:jc w:val="both"/>
        <w:rPr>
          <w:rFonts w:ascii="Times New Roman" w:hAnsi="Times New Roman"/>
          <w:sz w:val="24"/>
          <w:szCs w:val="24"/>
        </w:rPr>
      </w:pPr>
      <w:r w:rsidRPr="004D7B3C">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содержания и ремонту объектов наружного освещения;</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проведения светотехнического обследования городского округа Электросталь;</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платы за потребленную электроэнергию;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строительства новых сетей наружного освещения на территории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4D7B3C">
          <w:rPr>
            <w:rFonts w:ascii="Times New Roman" w:hAnsi="Times New Roman"/>
            <w:sz w:val="24"/>
            <w:szCs w:val="24"/>
          </w:rPr>
          <w:t>95 километров</w:t>
        </w:r>
      </w:smartTag>
      <w:r w:rsidRPr="004D7B3C">
        <w:rPr>
          <w:rFonts w:ascii="Times New Roman" w:hAnsi="Times New Roman"/>
          <w:sz w:val="24"/>
          <w:szCs w:val="24"/>
        </w:rPr>
        <w:t xml:space="preserve">. </w:t>
      </w:r>
    </w:p>
    <w:p w:rsidR="00260DF0" w:rsidRPr="004D7B3C" w:rsidRDefault="00260DF0" w:rsidP="00FE5826">
      <w:pPr>
        <w:spacing w:after="0"/>
        <w:ind w:firstLine="709"/>
        <w:jc w:val="both"/>
        <w:rPr>
          <w:rFonts w:ascii="Times New Roman" w:eastAsia="Calibri" w:hAnsi="Times New Roman"/>
          <w:sz w:val="24"/>
          <w:szCs w:val="24"/>
        </w:rPr>
      </w:pPr>
      <w:r w:rsidRPr="004D7B3C">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D7B3C">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Default="00260DF0" w:rsidP="00260DF0">
      <w:pPr>
        <w:ind w:firstLine="709"/>
        <w:jc w:val="both"/>
        <w:rPr>
          <w:rFonts w:ascii="Times New Roman" w:eastAsia="Calibri" w:hAnsi="Times New Roman"/>
          <w:sz w:val="24"/>
          <w:szCs w:val="24"/>
        </w:rPr>
      </w:pPr>
      <w:r w:rsidRPr="004D7B3C">
        <w:rPr>
          <w:rFonts w:ascii="Times New Roman" w:eastAsia="Calibri" w:hAnsi="Times New Roman"/>
          <w:sz w:val="24"/>
          <w:szCs w:val="24"/>
        </w:rPr>
        <w:t xml:space="preserve">Предлагаемые мероприятия </w:t>
      </w:r>
      <w:r w:rsidRPr="004D7B3C">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D7B3C">
        <w:rPr>
          <w:rFonts w:ascii="Times New Roman" w:eastAsia="Calibri" w:hAnsi="Times New Roman"/>
          <w:sz w:val="24"/>
          <w:szCs w:val="24"/>
        </w:rPr>
        <w:t xml:space="preserve">направлены на </w:t>
      </w:r>
      <w:r w:rsidRPr="004D7B3C">
        <w:rPr>
          <w:rFonts w:ascii="Times New Roman" w:eastAsia="Calibri" w:hAnsi="Times New Roman"/>
          <w:sz w:val="24"/>
          <w:szCs w:val="24"/>
        </w:rPr>
        <w:lastRenderedPageBreak/>
        <w:t>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631F1B" w:rsidRPr="004D7B3C" w:rsidRDefault="00631F1B" w:rsidP="00260DF0">
      <w:pPr>
        <w:ind w:firstLine="709"/>
        <w:jc w:val="both"/>
        <w:rPr>
          <w:rFonts w:ascii="Times New Roman" w:hAnsi="Times New Roman"/>
          <w:sz w:val="24"/>
          <w:szCs w:val="24"/>
        </w:rPr>
      </w:pPr>
    </w:p>
    <w:p w:rsidR="00260DF0" w:rsidRDefault="00260DF0" w:rsidP="00260DF0">
      <w:pPr>
        <w:spacing w:after="0" w:line="240" w:lineRule="atLeast"/>
        <w:rPr>
          <w:rFonts w:ascii="Times New Roman" w:hAnsi="Times New Roman" w:cs="Times New Roman"/>
          <w:sz w:val="18"/>
          <w:szCs w:val="18"/>
        </w:rPr>
      </w:pPr>
    </w:p>
    <w:tbl>
      <w:tblPr>
        <w:tblW w:w="14899" w:type="dxa"/>
        <w:tblInd w:w="93" w:type="dxa"/>
        <w:tblLayout w:type="fixed"/>
        <w:tblLook w:val="04A0" w:firstRow="1" w:lastRow="0" w:firstColumn="1" w:lastColumn="0" w:noHBand="0" w:noVBand="1"/>
      </w:tblPr>
      <w:tblGrid>
        <w:gridCol w:w="587"/>
        <w:gridCol w:w="1748"/>
        <w:gridCol w:w="657"/>
        <w:gridCol w:w="2126"/>
        <w:gridCol w:w="1134"/>
        <w:gridCol w:w="1134"/>
        <w:gridCol w:w="993"/>
        <w:gridCol w:w="1134"/>
        <w:gridCol w:w="1134"/>
        <w:gridCol w:w="992"/>
        <w:gridCol w:w="1134"/>
        <w:gridCol w:w="1134"/>
        <w:gridCol w:w="992"/>
      </w:tblGrid>
      <w:tr w:rsidR="00A3165B" w:rsidRPr="00AF5614" w:rsidTr="00AF5614">
        <w:trPr>
          <w:trHeight w:val="315"/>
        </w:trPr>
        <w:tc>
          <w:tcPr>
            <w:tcW w:w="14899" w:type="dxa"/>
            <w:gridSpan w:val="13"/>
            <w:tcBorders>
              <w:top w:val="nil"/>
              <w:left w:val="nil"/>
              <w:bottom w:val="nil"/>
              <w:right w:val="nil"/>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b/>
                <w:bCs/>
                <w:color w:val="000000"/>
                <w:sz w:val="16"/>
                <w:szCs w:val="16"/>
              </w:rPr>
            </w:pPr>
            <w:bookmarkStart w:id="6" w:name="RANGE!A1:O75"/>
            <w:r w:rsidRPr="00AF5614">
              <w:rPr>
                <w:rFonts w:ascii="Times New Roman" w:eastAsia="Times New Roman" w:hAnsi="Times New Roman" w:cs="Times New Roman"/>
                <w:b/>
                <w:bCs/>
                <w:color w:val="000000"/>
                <w:sz w:val="16"/>
                <w:szCs w:val="16"/>
              </w:rPr>
              <w:t>3 ПЕРЕЧЕНЬ МЕРОПРИЯТИЙ ПОДПРОГРАММЫ</w:t>
            </w:r>
            <w:bookmarkEnd w:id="6"/>
          </w:p>
        </w:tc>
      </w:tr>
      <w:tr w:rsidR="00A3165B" w:rsidRPr="00AF5614" w:rsidTr="00AF5614">
        <w:trPr>
          <w:trHeight w:val="465"/>
        </w:trPr>
        <w:tc>
          <w:tcPr>
            <w:tcW w:w="14899" w:type="dxa"/>
            <w:gridSpan w:val="13"/>
            <w:tcBorders>
              <w:top w:val="nil"/>
              <w:left w:val="nil"/>
              <w:bottom w:val="nil"/>
              <w:right w:val="nil"/>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b/>
                <w:bCs/>
                <w:color w:val="000000"/>
                <w:sz w:val="16"/>
                <w:szCs w:val="16"/>
                <w:u w:val="single"/>
              </w:rPr>
            </w:pPr>
            <w:r w:rsidRPr="00AF5614">
              <w:rPr>
                <w:rFonts w:ascii="Times New Roman" w:eastAsia="Times New Roman" w:hAnsi="Times New Roman" w:cs="Times New Roman"/>
                <w:b/>
                <w:bCs/>
                <w:color w:val="000000"/>
                <w:sz w:val="16"/>
                <w:szCs w:val="16"/>
                <w:u w:val="single"/>
              </w:rPr>
              <w:t xml:space="preserve">Благоустройство территории городского округа </w:t>
            </w:r>
          </w:p>
        </w:tc>
      </w:tr>
      <w:tr w:rsidR="00A3165B" w:rsidRPr="00AF5614" w:rsidTr="00AF5614">
        <w:trPr>
          <w:trHeight w:val="159"/>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N п/п</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Мероприятия по реализации подпрограммы</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Срок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Результаты выполнения мероприятий подпрограммы</w:t>
            </w:r>
          </w:p>
        </w:tc>
      </w:tr>
      <w:tr w:rsidR="00A3165B" w:rsidRPr="00AF5614" w:rsidTr="00AF5614">
        <w:trPr>
          <w:trHeight w:val="1802"/>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2020</w:t>
            </w:r>
          </w:p>
        </w:tc>
        <w:tc>
          <w:tcPr>
            <w:tcW w:w="992"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2021</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2022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15"/>
        </w:trPr>
        <w:tc>
          <w:tcPr>
            <w:tcW w:w="587" w:type="dxa"/>
            <w:tcBorders>
              <w:top w:val="nil"/>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w:t>
            </w:r>
          </w:p>
        </w:tc>
        <w:tc>
          <w:tcPr>
            <w:tcW w:w="1748"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w:t>
            </w:r>
          </w:p>
        </w:tc>
        <w:tc>
          <w:tcPr>
            <w:tcW w:w="657"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w:t>
            </w:r>
          </w:p>
        </w:tc>
      </w:tr>
      <w:tr w:rsidR="00A3165B" w:rsidRPr="00AF5614" w:rsidTr="00AF5614">
        <w:trPr>
          <w:trHeight w:val="54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216471,33</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42387,70</w:t>
            </w:r>
          </w:p>
        </w:tc>
        <w:tc>
          <w:tcPr>
            <w:tcW w:w="1134" w:type="dxa"/>
            <w:tcBorders>
              <w:top w:val="nil"/>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35000,00</w:t>
            </w:r>
          </w:p>
        </w:tc>
        <w:tc>
          <w:tcPr>
            <w:tcW w:w="1134" w:type="dxa"/>
            <w:tcBorders>
              <w:top w:val="nil"/>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40500,00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Повышение энергетической эффективности систем наружного освещения</w:t>
            </w:r>
          </w:p>
        </w:tc>
      </w:tr>
      <w:tr w:rsidR="00A3165B" w:rsidRPr="00AF5614" w:rsidTr="00AF5614">
        <w:trPr>
          <w:trHeight w:val="677"/>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216471,33</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42387,70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35000,00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40500,00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41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94"/>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1.1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Мероприятие 1.                Содержание и ремонт объектов наружного освещения</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7622,86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53455,68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22177,43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8278,25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8500,00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Содержание и ремонт объектов наружного освещения</w:t>
            </w:r>
          </w:p>
        </w:tc>
      </w:tr>
      <w:tr w:rsidR="00A3165B" w:rsidRPr="00AF5614" w:rsidTr="00AF5614">
        <w:trPr>
          <w:trHeight w:val="20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7622,86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53455,68</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22177,43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8278,25</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6000,00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8500,00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86"/>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nil"/>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2"/>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single" w:sz="4" w:space="0" w:color="auto"/>
              <w:bottom w:val="single" w:sz="4" w:space="0" w:color="auto"/>
              <w:right w:val="nil"/>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2. Проведение светотехнического обследования городского округа Электросталь</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Проведение светотехнического обследования</w:t>
            </w:r>
          </w:p>
        </w:tc>
      </w:tr>
      <w:tr w:rsidR="00A3165B" w:rsidRPr="00AF5614" w:rsidTr="00AF5614">
        <w:trPr>
          <w:trHeight w:val="829"/>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49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3.                          Плата за потребленную электроэнергию</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134959,91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28554,10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28405,81</w:t>
            </w:r>
          </w:p>
        </w:tc>
        <w:tc>
          <w:tcPr>
            <w:tcW w:w="1134" w:type="dxa"/>
            <w:tcBorders>
              <w:top w:val="single" w:sz="4" w:space="0" w:color="auto"/>
              <w:left w:val="nil"/>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24000,00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УГЖКХ,КСДДИБ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Плата за потребленную электроэнергию</w:t>
            </w:r>
          </w:p>
        </w:tc>
      </w:tr>
      <w:tr w:rsidR="00A3165B" w:rsidRPr="00AF5614" w:rsidTr="00AF5614">
        <w:trPr>
          <w:trHeight w:val="76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134959,91</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28554,10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27000,00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4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nil"/>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70"/>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4.                     Замена существующих светильников на энергосберегающие в системах наружного освещения городского округа Электросталь</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2018-2024</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Замена существующих светильников на энергосберегающие</w:t>
            </w:r>
          </w:p>
        </w:tc>
      </w:tr>
      <w:tr w:rsidR="00A3165B" w:rsidRPr="00AF5614" w:rsidTr="00AF5614">
        <w:trPr>
          <w:trHeight w:val="198"/>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10"/>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1.5</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5.</w:t>
            </w:r>
            <w:r w:rsidRPr="00AF5614">
              <w:rPr>
                <w:rFonts w:ascii="Times New Roman" w:eastAsia="Times New Roman" w:hAnsi="Times New Roman" w:cs="Times New Roman"/>
                <w:color w:val="000000"/>
                <w:sz w:val="16"/>
                <w:szCs w:val="16"/>
              </w:rPr>
              <w:br/>
              <w:t xml:space="preserve">Строительство новых сетей наружного освещении на территории городского округа </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26672,00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7352,10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4319,90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5000,00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Строительство новых сетей наружного освещени</w:t>
            </w:r>
            <w:r w:rsidR="00610A09">
              <w:rPr>
                <w:rFonts w:ascii="Times New Roman" w:eastAsia="Times New Roman" w:hAnsi="Times New Roman" w:cs="Times New Roman"/>
                <w:color w:val="000000"/>
                <w:sz w:val="16"/>
                <w:szCs w:val="16"/>
              </w:rPr>
              <w:t>я</w:t>
            </w:r>
          </w:p>
        </w:tc>
      </w:tr>
      <w:tr w:rsidR="00A3165B" w:rsidRPr="00AF5614" w:rsidTr="00AF5614">
        <w:trPr>
          <w:trHeight w:val="322"/>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26672,00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7352,10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4319,90</w:t>
            </w:r>
          </w:p>
        </w:tc>
        <w:tc>
          <w:tcPr>
            <w:tcW w:w="1134" w:type="dxa"/>
            <w:tcBorders>
              <w:top w:val="nil"/>
              <w:left w:val="nil"/>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992"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1134"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5000,00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06"/>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98"/>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6. </w:t>
            </w:r>
            <w:r w:rsidRPr="00AF5614">
              <w:rPr>
                <w:rFonts w:ascii="Times New Roman" w:eastAsia="Times New Roman" w:hAnsi="Times New Roman" w:cs="Times New Roman"/>
                <w:color w:val="000000"/>
                <w:sz w:val="16"/>
                <w:szCs w:val="16"/>
              </w:rPr>
              <w:lastRenderedPageBreak/>
              <w:t>Расходы на наружное освещение</w:t>
            </w:r>
          </w:p>
        </w:tc>
        <w:tc>
          <w:tcPr>
            <w:tcW w:w="657"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2018-</w:t>
            </w:r>
            <w:r w:rsidRPr="00AF5614">
              <w:rPr>
                <w:rFonts w:ascii="Times New Roman" w:eastAsia="Times New Roman" w:hAnsi="Times New Roman" w:cs="Times New Roman"/>
                <w:color w:val="000000"/>
                <w:sz w:val="16"/>
                <w:szCs w:val="16"/>
              </w:rPr>
              <w:lastRenderedPageBreak/>
              <w:t>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lastRenderedPageBreak/>
              <w:t>ИТОГО</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1383,74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МБУ </w:t>
            </w:r>
            <w:r w:rsidRPr="00AF5614">
              <w:rPr>
                <w:rFonts w:ascii="Times New Roman" w:eastAsia="Times New Roman" w:hAnsi="Times New Roman" w:cs="Times New Roman"/>
                <w:color w:val="000000"/>
                <w:sz w:val="16"/>
                <w:szCs w:val="16"/>
              </w:rPr>
              <w:lastRenderedPageBreak/>
              <w:t>"Благоустройство"</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 xml:space="preserve">наружное </w:t>
            </w:r>
            <w:r w:rsidRPr="00AF5614">
              <w:rPr>
                <w:rFonts w:ascii="Times New Roman" w:eastAsia="Times New Roman" w:hAnsi="Times New Roman" w:cs="Times New Roman"/>
                <w:color w:val="000000"/>
                <w:sz w:val="16"/>
                <w:szCs w:val="16"/>
              </w:rPr>
              <w:lastRenderedPageBreak/>
              <w:t>освещение</w:t>
            </w:r>
          </w:p>
        </w:tc>
      </w:tr>
      <w:tr w:rsidR="00A3165B" w:rsidRPr="00AF5614" w:rsidTr="00AF5614">
        <w:trPr>
          <w:trHeight w:val="697"/>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13913,97</w:t>
            </w:r>
          </w:p>
        </w:tc>
        <w:tc>
          <w:tcPr>
            <w:tcW w:w="1134"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1383,74</w:t>
            </w:r>
          </w:p>
        </w:tc>
        <w:tc>
          <w:tcPr>
            <w:tcW w:w="1134" w:type="dxa"/>
            <w:tcBorders>
              <w:top w:val="nil"/>
              <w:left w:val="nil"/>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single" w:sz="4" w:space="0" w:color="auto"/>
              <w:bottom w:val="single" w:sz="4" w:space="0" w:color="auto"/>
              <w:right w:val="nil"/>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268"/>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03"/>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134575,91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125281,56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294,35</w:t>
            </w:r>
          </w:p>
        </w:tc>
        <w:tc>
          <w:tcPr>
            <w:tcW w:w="1134" w:type="dxa"/>
            <w:tcBorders>
              <w:top w:val="single" w:sz="4" w:space="0" w:color="auto"/>
              <w:left w:val="nil"/>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1134" w:type="dxa"/>
            <w:tcBorders>
              <w:top w:val="single" w:sz="4" w:space="0" w:color="auto"/>
              <w:left w:val="single" w:sz="4" w:space="0" w:color="auto"/>
              <w:bottom w:val="single" w:sz="4" w:space="0" w:color="auto"/>
              <w:right w:val="nil"/>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A3165B" w:rsidRPr="00AF5614" w:rsidTr="00AF5614">
        <w:trPr>
          <w:trHeight w:val="705"/>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121218,00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35394,35</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294,35</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207"/>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198363,12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99181,56</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99181,56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93"/>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40"/>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1.Устройство и </w:t>
            </w:r>
            <w:r w:rsidRPr="00AF5614">
              <w:rPr>
                <w:rFonts w:ascii="Times New Roman" w:eastAsia="Times New Roman" w:hAnsi="Times New Roman" w:cs="Times New Roman"/>
                <w:color w:val="000000"/>
                <w:sz w:val="16"/>
                <w:szCs w:val="16"/>
              </w:rPr>
              <w:lastRenderedPageBreak/>
              <w:t>капитальный ремонт электросетевого хозяйства, систем наружного освещения в рамках реализации проекта "Светлый город"</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34185,46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34185,46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УГЖКХ, МКУ </w:t>
            </w:r>
            <w:r w:rsidRPr="00AF5614">
              <w:rPr>
                <w:rFonts w:ascii="Times New Roman" w:eastAsia="Times New Roman" w:hAnsi="Times New Roman" w:cs="Times New Roman"/>
                <w:color w:val="000000"/>
                <w:sz w:val="16"/>
                <w:szCs w:val="16"/>
              </w:rPr>
              <w:lastRenderedPageBreak/>
              <w:t>"СБДХ"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 xml:space="preserve">пр-т Ленина от </w:t>
            </w:r>
            <w:r w:rsidRPr="00AF5614">
              <w:rPr>
                <w:rFonts w:ascii="Times New Roman" w:eastAsia="Times New Roman" w:hAnsi="Times New Roman" w:cs="Times New Roman"/>
                <w:color w:val="000000"/>
                <w:sz w:val="16"/>
                <w:szCs w:val="16"/>
              </w:rPr>
              <w:lastRenderedPageBreak/>
              <w:t>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A3165B" w:rsidRPr="00AF5614" w:rsidTr="00AF5614">
        <w:trPr>
          <w:trHeight w:val="1230"/>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4096,72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4096,72</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230"/>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60177,48</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30088,74</w:t>
            </w:r>
          </w:p>
        </w:tc>
        <w:tc>
          <w:tcPr>
            <w:tcW w:w="993"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30088,74</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395"/>
        </w:trPr>
        <w:tc>
          <w:tcPr>
            <w:tcW w:w="58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5"/>
        </w:trPr>
        <w:tc>
          <w:tcPr>
            <w:tcW w:w="5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Мероприятие 2.                            Устройство  архитектурно-художественной подсветки в рамках проекта "Светлый город" </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61406,46</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61406,46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пр-т Ленина д.26, пр-т Ленина д.28, пр-т Ленина д.32а КЦ "Октябрь", пр-т Ленина д.41, пр-т Ленина 44/14, пр-т Ленина 47/12,  ул. Радио, д3 "ЛДС"Кри</w:t>
            </w:r>
            <w:r w:rsidRPr="00AF5614">
              <w:rPr>
                <w:rFonts w:ascii="Times New Roman" w:eastAsia="Times New Roman" w:hAnsi="Times New Roman" w:cs="Times New Roman"/>
                <w:color w:val="000000"/>
                <w:sz w:val="16"/>
                <w:szCs w:val="16"/>
              </w:rPr>
              <w:lastRenderedPageBreak/>
              <w:t>сталл"</w:t>
            </w:r>
          </w:p>
        </w:tc>
      </w:tr>
      <w:tr w:rsidR="00A3165B" w:rsidRPr="00AF5614" w:rsidTr="00AF5614">
        <w:trPr>
          <w:trHeight w:val="10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32006,56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16003,28</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16003,28</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35"/>
        </w:trPr>
        <w:tc>
          <w:tcPr>
            <w:tcW w:w="587"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90806,36</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45403,18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45403,18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1"/>
        </w:trPr>
        <w:tc>
          <w:tcPr>
            <w:tcW w:w="587"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585"/>
        </w:trPr>
        <w:tc>
          <w:tcPr>
            <w:tcW w:w="587"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2.3</w:t>
            </w:r>
          </w:p>
        </w:tc>
        <w:tc>
          <w:tcPr>
            <w:tcW w:w="1748" w:type="dxa"/>
            <w:vMerge w:val="restart"/>
            <w:tcBorders>
              <w:top w:val="single" w:sz="4" w:space="0" w:color="auto"/>
              <w:left w:val="single" w:sz="4" w:space="0" w:color="auto"/>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3. Проведение проектно-изыскательных работ</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0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35"/>
        </w:trPr>
        <w:tc>
          <w:tcPr>
            <w:tcW w:w="587"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41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1129"/>
        </w:trPr>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2.4</w:t>
            </w:r>
          </w:p>
        </w:tc>
        <w:tc>
          <w:tcPr>
            <w:tcW w:w="1748"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4. Кредиторская задолженность по проекту "Светлый город" за 2017 год</w:t>
            </w:r>
          </w:p>
        </w:tc>
        <w:tc>
          <w:tcPr>
            <w:tcW w:w="657" w:type="dxa"/>
            <w:tcBorders>
              <w:top w:val="single" w:sz="4" w:space="0" w:color="auto"/>
              <w:left w:val="nil"/>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47379,28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23689,64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23689,64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w:t>
            </w:r>
          </w:p>
        </w:tc>
        <w:tc>
          <w:tcPr>
            <w:tcW w:w="992"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410"/>
        </w:trPr>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2.5</w:t>
            </w:r>
          </w:p>
        </w:tc>
        <w:tc>
          <w:tcPr>
            <w:tcW w:w="1748"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5.Разработка  проектно-сметной документации к проекту "светлый город"</w:t>
            </w:r>
          </w:p>
        </w:tc>
        <w:tc>
          <w:tcPr>
            <w:tcW w:w="657" w:type="dxa"/>
            <w:tcBorders>
              <w:top w:val="single" w:sz="4" w:space="0" w:color="auto"/>
              <w:left w:val="nil"/>
              <w:bottom w:val="single" w:sz="4" w:space="0" w:color="auto"/>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22218,00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15294,35</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6000,00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294,35</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УГЖКХ, МКУ "СБДХ"</w:t>
            </w:r>
          </w:p>
        </w:tc>
        <w:tc>
          <w:tcPr>
            <w:tcW w:w="992" w:type="dxa"/>
            <w:tcBorders>
              <w:top w:val="single" w:sz="4" w:space="0" w:color="auto"/>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585"/>
        </w:trPr>
        <w:tc>
          <w:tcPr>
            <w:tcW w:w="58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 xml:space="preserve">Основное мероприятие F2. Федеральный </w:t>
            </w:r>
            <w:r w:rsidRPr="00AF5614">
              <w:rPr>
                <w:rFonts w:ascii="Times New Roman" w:eastAsia="Times New Roman" w:hAnsi="Times New Roman" w:cs="Times New Roman"/>
                <w:b/>
                <w:bCs/>
                <w:color w:val="000000"/>
                <w:sz w:val="16"/>
                <w:szCs w:val="16"/>
              </w:rPr>
              <w:lastRenderedPageBreak/>
              <w:t>проект "Формирование комфортной городской среды"</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lastRenderedPageBreak/>
              <w:t>2019</w:t>
            </w: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58268,38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58268,38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МКУ "СБДХ"</w:t>
            </w: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377"/>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11760,46</w:t>
            </w:r>
          </w:p>
        </w:tc>
        <w:tc>
          <w:tcPr>
            <w:tcW w:w="993" w:type="dxa"/>
            <w:tcBorders>
              <w:top w:val="nil"/>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11760,46</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74"/>
        </w:trPr>
        <w:tc>
          <w:tcPr>
            <w:tcW w:w="587"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46507,92</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46507,92</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nil"/>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94"/>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3.1</w:t>
            </w:r>
          </w:p>
        </w:tc>
        <w:tc>
          <w:tcPr>
            <w:tcW w:w="1748" w:type="dxa"/>
            <w:vMerge w:val="restart"/>
            <w:tcBorders>
              <w:top w:val="nil"/>
              <w:left w:val="single" w:sz="4" w:space="0" w:color="auto"/>
              <w:bottom w:val="single" w:sz="4" w:space="0" w:color="000000"/>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7" w:type="dxa"/>
            <w:vMerge w:val="restart"/>
            <w:tcBorders>
              <w:top w:val="nil"/>
              <w:left w:val="single" w:sz="4" w:space="0" w:color="auto"/>
              <w:bottom w:val="single" w:sz="4" w:space="0" w:color="000000"/>
              <w:right w:val="single" w:sz="4" w:space="0" w:color="auto"/>
            </w:tcBorders>
            <w:shd w:val="clear" w:color="auto" w:fill="auto"/>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18653,85</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23407,21</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nil"/>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38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18653,85</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18653,85</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МКУ "СБДХ"</w:t>
            </w:r>
          </w:p>
        </w:tc>
        <w:tc>
          <w:tcPr>
            <w:tcW w:w="992" w:type="dxa"/>
            <w:vMerge w:val="restart"/>
            <w:tcBorders>
              <w:top w:val="single" w:sz="4" w:space="0" w:color="auto"/>
              <w:left w:val="nil"/>
              <w:bottom w:val="single" w:sz="4" w:space="0" w:color="000000"/>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529"/>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4753,36</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85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71"/>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Мероприятие 2.Устройство и капитальный ремонт архитектурно-художественного освещения в рамках реализации проекта "Светлый город"</w:t>
            </w:r>
          </w:p>
        </w:tc>
        <w:tc>
          <w:tcPr>
            <w:tcW w:w="657" w:type="dxa"/>
            <w:vMerge w:val="restart"/>
            <w:tcBorders>
              <w:top w:val="nil"/>
              <w:left w:val="single" w:sz="4" w:space="0" w:color="auto"/>
              <w:bottom w:val="single" w:sz="4" w:space="0" w:color="000000"/>
              <w:right w:val="single" w:sz="4" w:space="0" w:color="auto"/>
            </w:tcBorders>
            <w:shd w:val="clear" w:color="000000" w:fill="FFFFFF"/>
            <w:noWrap/>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2019</w:t>
            </w: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ИТОГО</w:t>
            </w:r>
          </w:p>
        </w:tc>
        <w:tc>
          <w:tcPr>
            <w:tcW w:w="1134" w:type="dxa"/>
            <w:tcBorders>
              <w:top w:val="nil"/>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27854,07</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34861,17</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71"/>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27854,07</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27854,07</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xml:space="preserve"> МКУ "СБДХ"</w:t>
            </w:r>
          </w:p>
        </w:tc>
        <w:tc>
          <w:tcPr>
            <w:tcW w:w="992" w:type="dxa"/>
            <w:vMerge w:val="restart"/>
            <w:tcBorders>
              <w:top w:val="single" w:sz="4" w:space="0" w:color="auto"/>
              <w:left w:val="nil"/>
              <w:bottom w:val="single" w:sz="4" w:space="0" w:color="000000"/>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r>
      <w:tr w:rsidR="00A3165B" w:rsidRPr="00AF5614" w:rsidTr="00AF5614">
        <w:trPr>
          <w:trHeight w:val="103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7007,10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22"/>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65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992" w:type="dxa"/>
            <w:vMerge/>
            <w:tcBorders>
              <w:top w:val="single" w:sz="4" w:space="0" w:color="auto"/>
              <w:left w:val="nil"/>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r>
      <w:tr w:rsidR="00A3165B" w:rsidRPr="00AF5614" w:rsidTr="00AF5614">
        <w:trPr>
          <w:trHeight w:val="315"/>
        </w:trPr>
        <w:tc>
          <w:tcPr>
            <w:tcW w:w="58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center"/>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Всего по Подпрограмме</w:t>
            </w: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263626,14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84183,63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54442,51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38000,00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43500,00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r w:rsidR="00A3165B" w:rsidRPr="00AF5614" w:rsidTr="00AF5614">
        <w:trPr>
          <w:trHeight w:val="31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145689,48</w:t>
            </w:r>
          </w:p>
        </w:tc>
        <w:tc>
          <w:tcPr>
            <w:tcW w:w="993"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46507,92</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3165B" w:rsidRPr="00AF5614" w:rsidRDefault="00A3165B" w:rsidP="00A3165B">
            <w:pPr>
              <w:spacing w:after="0" w:line="240" w:lineRule="auto"/>
              <w:jc w:val="right"/>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r w:rsidR="00A3165B" w:rsidRPr="00AF5614" w:rsidTr="00AF5614">
        <w:trPr>
          <w:trHeight w:val="315"/>
        </w:trPr>
        <w:tc>
          <w:tcPr>
            <w:tcW w:w="587" w:type="dxa"/>
            <w:vMerge/>
            <w:tcBorders>
              <w:top w:val="nil"/>
              <w:left w:val="single" w:sz="4" w:space="0" w:color="auto"/>
              <w:bottom w:val="single" w:sz="4" w:space="0" w:color="000000"/>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1748" w:type="dxa"/>
            <w:vMerge/>
            <w:tcBorders>
              <w:top w:val="nil"/>
              <w:left w:val="single" w:sz="4" w:space="0" w:color="auto"/>
              <w:bottom w:val="single" w:sz="4" w:space="0" w:color="auto"/>
              <w:right w:val="single" w:sz="4" w:space="0" w:color="auto"/>
            </w:tcBorders>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p>
        </w:tc>
        <w:tc>
          <w:tcPr>
            <w:tcW w:w="2783" w:type="dxa"/>
            <w:gridSpan w:val="2"/>
            <w:tcBorders>
              <w:top w:val="single" w:sz="4" w:space="0" w:color="auto"/>
              <w:left w:val="nil"/>
              <w:bottom w:val="single" w:sz="4" w:space="0" w:color="auto"/>
              <w:right w:val="single" w:sz="4" w:space="0" w:color="auto"/>
            </w:tcBorders>
            <w:shd w:val="clear" w:color="000000" w:fill="FFFFFF"/>
            <w:hideMark/>
          </w:tcPr>
          <w:p w:rsidR="00A3165B" w:rsidRPr="00AF5614" w:rsidRDefault="00A3165B" w:rsidP="00A3165B">
            <w:pPr>
              <w:spacing w:after="0" w:line="240" w:lineRule="auto"/>
              <w:jc w:val="center"/>
              <w:rPr>
                <w:rFonts w:ascii="Times New Roman" w:eastAsia="Times New Roman" w:hAnsi="Times New Roman" w:cs="Times New Roman"/>
                <w:sz w:val="16"/>
                <w:szCs w:val="16"/>
              </w:rPr>
            </w:pPr>
            <w:r w:rsidRPr="00AF5614">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color w:val="000000"/>
                <w:sz w:val="16"/>
                <w:szCs w:val="16"/>
              </w:rPr>
            </w:pPr>
            <w:r w:rsidRPr="00AF5614">
              <w:rPr>
                <w:rFonts w:ascii="Times New Roman" w:eastAsia="Times New Roman" w:hAnsi="Times New Roman" w:cs="Times New Roman"/>
                <w:b/>
                <w:bCs/>
                <w:color w:val="000000"/>
                <w:sz w:val="16"/>
                <w:szCs w:val="16"/>
              </w:rPr>
              <w:t>409315,62</w:t>
            </w:r>
          </w:p>
        </w:tc>
        <w:tc>
          <w:tcPr>
            <w:tcW w:w="993"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183365,19</w:t>
            </w:r>
          </w:p>
        </w:tc>
        <w:tc>
          <w:tcPr>
            <w:tcW w:w="1134" w:type="dxa"/>
            <w:tcBorders>
              <w:top w:val="nil"/>
              <w:left w:val="nil"/>
              <w:bottom w:val="single" w:sz="4" w:space="0" w:color="auto"/>
              <w:right w:val="single" w:sz="4" w:space="0" w:color="auto"/>
            </w:tcBorders>
            <w:shd w:val="clear" w:color="auto" w:fill="auto"/>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100950,43</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43500,00</w:t>
            </w:r>
          </w:p>
        </w:tc>
        <w:tc>
          <w:tcPr>
            <w:tcW w:w="992"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38000,00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jc w:val="right"/>
              <w:rPr>
                <w:rFonts w:ascii="Times New Roman" w:eastAsia="Times New Roman" w:hAnsi="Times New Roman" w:cs="Times New Roman"/>
                <w:b/>
                <w:bCs/>
                <w:sz w:val="16"/>
                <w:szCs w:val="16"/>
              </w:rPr>
            </w:pPr>
            <w:r w:rsidRPr="00AF5614">
              <w:rPr>
                <w:rFonts w:ascii="Times New Roman" w:eastAsia="Times New Roman" w:hAnsi="Times New Roman" w:cs="Times New Roman"/>
                <w:b/>
                <w:bCs/>
                <w:sz w:val="16"/>
                <w:szCs w:val="16"/>
              </w:rPr>
              <w:t>43500,00</w:t>
            </w:r>
          </w:p>
        </w:tc>
        <w:tc>
          <w:tcPr>
            <w:tcW w:w="1134" w:type="dxa"/>
            <w:tcBorders>
              <w:top w:val="nil"/>
              <w:left w:val="nil"/>
              <w:bottom w:val="single" w:sz="4" w:space="0" w:color="auto"/>
              <w:right w:val="single" w:sz="4" w:space="0" w:color="auto"/>
            </w:tcBorders>
            <w:shd w:val="clear" w:color="000000" w:fill="FFFFFF"/>
            <w:vAlign w:val="center"/>
            <w:hideMark/>
          </w:tcPr>
          <w:p w:rsidR="00A3165B" w:rsidRPr="00AF5614" w:rsidRDefault="00A3165B" w:rsidP="00A3165B">
            <w:pPr>
              <w:spacing w:after="0" w:line="240" w:lineRule="auto"/>
              <w:rPr>
                <w:rFonts w:ascii="Times New Roman" w:eastAsia="Times New Roman" w:hAnsi="Times New Roman" w:cs="Times New Roman"/>
                <w:color w:val="000000"/>
                <w:sz w:val="16"/>
                <w:szCs w:val="16"/>
              </w:rPr>
            </w:pPr>
            <w:r w:rsidRPr="00AF5614">
              <w:rPr>
                <w:rFonts w:ascii="Times New Roman" w:eastAsia="Times New Roman" w:hAnsi="Times New Roman" w:cs="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bottom"/>
            <w:hideMark/>
          </w:tcPr>
          <w:p w:rsidR="00A3165B" w:rsidRPr="00AF5614" w:rsidRDefault="00A3165B" w:rsidP="00A3165B">
            <w:pPr>
              <w:spacing w:after="0" w:line="240" w:lineRule="auto"/>
              <w:rPr>
                <w:rFonts w:ascii="Calibri" w:eastAsia="Times New Roman" w:hAnsi="Calibri" w:cs="Times New Roman"/>
                <w:color w:val="000000"/>
                <w:sz w:val="16"/>
                <w:szCs w:val="16"/>
              </w:rPr>
            </w:pPr>
            <w:r w:rsidRPr="00AF5614">
              <w:rPr>
                <w:rFonts w:ascii="Calibri" w:eastAsia="Times New Roman" w:hAnsi="Calibri" w:cs="Times New Roman"/>
                <w:color w:val="000000"/>
                <w:sz w:val="16"/>
                <w:szCs w:val="16"/>
              </w:rPr>
              <w:t> </w:t>
            </w:r>
          </w:p>
        </w:tc>
      </w:tr>
    </w:tbl>
    <w:p w:rsidR="00631F1B" w:rsidRDefault="00631F1B" w:rsidP="00260DF0">
      <w:pPr>
        <w:spacing w:after="0" w:line="240" w:lineRule="atLeast"/>
        <w:rPr>
          <w:rFonts w:ascii="Times New Roman" w:hAnsi="Times New Roman" w:cs="Times New Roman"/>
          <w:sz w:val="18"/>
          <w:szCs w:val="18"/>
        </w:rPr>
      </w:pPr>
    </w:p>
    <w:p w:rsidR="00B4664E" w:rsidRDefault="00B4664E"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p w:rsidR="00E12CED" w:rsidRDefault="00E12CED" w:rsidP="00A3165B">
      <w:pPr>
        <w:spacing w:after="0" w:line="360" w:lineRule="auto"/>
        <w:ind w:right="-1"/>
        <w:jc w:val="both"/>
        <w:rPr>
          <w:rFonts w:ascii="Times New Roman" w:hAnsi="Times New Roman"/>
          <w:b/>
          <w:sz w:val="24"/>
          <w:szCs w:val="24"/>
        </w:rPr>
      </w:pPr>
    </w:p>
    <w:tbl>
      <w:tblPr>
        <w:tblW w:w="14899" w:type="dxa"/>
        <w:tblInd w:w="93" w:type="dxa"/>
        <w:tblLook w:val="04A0" w:firstRow="1" w:lastRow="0" w:firstColumn="1" w:lastColumn="0" w:noHBand="0" w:noVBand="1"/>
      </w:tblPr>
      <w:tblGrid>
        <w:gridCol w:w="1940"/>
        <w:gridCol w:w="1369"/>
        <w:gridCol w:w="1526"/>
        <w:gridCol w:w="567"/>
        <w:gridCol w:w="567"/>
        <w:gridCol w:w="567"/>
        <w:gridCol w:w="1276"/>
        <w:gridCol w:w="1417"/>
        <w:gridCol w:w="1701"/>
        <w:gridCol w:w="1843"/>
        <w:gridCol w:w="2126"/>
      </w:tblGrid>
      <w:tr w:rsidR="00E450AC" w:rsidRPr="00E450AC" w:rsidTr="00E450AC">
        <w:trPr>
          <w:trHeight w:val="645"/>
        </w:trPr>
        <w:tc>
          <w:tcPr>
            <w:tcW w:w="1940" w:type="dxa"/>
            <w:tcBorders>
              <w:top w:val="nil"/>
              <w:left w:val="nil"/>
              <w:bottom w:val="nil"/>
              <w:right w:val="nil"/>
            </w:tcBorders>
            <w:shd w:val="clear" w:color="auto" w:fill="auto"/>
            <w:vAlign w:val="bottom"/>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26" w:type="dxa"/>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gridSpan w:val="2"/>
            <w:tcBorders>
              <w:top w:val="nil"/>
              <w:left w:val="nil"/>
              <w:bottom w:val="nil"/>
              <w:right w:val="nil"/>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8930" w:type="dxa"/>
            <w:gridSpan w:val="6"/>
            <w:tcBorders>
              <w:top w:val="nil"/>
              <w:left w:val="nil"/>
              <w:bottom w:val="nil"/>
              <w:right w:val="nil"/>
            </w:tcBorders>
            <w:shd w:val="clear" w:color="auto" w:fill="auto"/>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Приложение №3</w:t>
            </w:r>
            <w:r w:rsidRPr="00E450AC">
              <w:rPr>
                <w:rFonts w:ascii="Times New Roman" w:eastAsia="Times New Roman" w:hAnsi="Times New Roman" w:cs="Times New Roman"/>
                <w:color w:val="000000"/>
                <w:sz w:val="16"/>
                <w:szCs w:val="16"/>
              </w:rPr>
              <w:br/>
              <w:t xml:space="preserve"> к Муниципальной программе</w:t>
            </w:r>
          </w:p>
        </w:tc>
      </w:tr>
      <w:tr w:rsidR="00E450AC" w:rsidRPr="00E450AC" w:rsidTr="00E450AC">
        <w:trPr>
          <w:trHeight w:val="380"/>
        </w:trPr>
        <w:tc>
          <w:tcPr>
            <w:tcW w:w="14899" w:type="dxa"/>
            <w:gridSpan w:val="11"/>
            <w:tcBorders>
              <w:top w:val="nil"/>
              <w:left w:val="nil"/>
              <w:bottom w:val="nil"/>
              <w:right w:val="nil"/>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E450AC">
              <w:rPr>
                <w:rFonts w:ascii="Times New Roman" w:eastAsia="Times New Roman" w:hAnsi="Times New Roman" w:cs="Times New Roman"/>
                <w:b/>
                <w:bCs/>
                <w:color w:val="000000"/>
                <w:sz w:val="16"/>
                <w:szCs w:val="16"/>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E450AC" w:rsidRPr="00E450AC" w:rsidTr="00E450AC">
        <w:trPr>
          <w:trHeight w:val="600"/>
        </w:trPr>
        <w:tc>
          <w:tcPr>
            <w:tcW w:w="3309" w:type="dxa"/>
            <w:gridSpan w:val="2"/>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Муниципальный заказчик подпрограммы</w:t>
            </w:r>
          </w:p>
        </w:tc>
        <w:tc>
          <w:tcPr>
            <w:tcW w:w="11590" w:type="dxa"/>
            <w:gridSpan w:val="9"/>
            <w:tcBorders>
              <w:top w:val="single" w:sz="4" w:space="0" w:color="auto"/>
              <w:left w:val="nil"/>
              <w:bottom w:val="single" w:sz="4" w:space="0" w:color="auto"/>
              <w:right w:val="single" w:sz="4" w:space="0" w:color="auto"/>
            </w:tcBorders>
            <w:shd w:val="clear" w:color="auto" w:fill="auto"/>
            <w:vAlign w:val="bottom"/>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Управление городского жилищного и коммунального хозяйства Администрации городского округа (далее - УГЖКХ)</w:t>
            </w:r>
          </w:p>
        </w:tc>
      </w:tr>
      <w:tr w:rsidR="00E450AC" w:rsidRPr="00E450AC" w:rsidTr="00E450AC">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69" w:type="dxa"/>
            <w:vMerge w:val="restart"/>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Главный распорядитель бюджетных средств</w:t>
            </w:r>
          </w:p>
        </w:tc>
        <w:tc>
          <w:tcPr>
            <w:tcW w:w="2093" w:type="dxa"/>
            <w:gridSpan w:val="2"/>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 финансирования</w:t>
            </w:r>
          </w:p>
        </w:tc>
        <w:tc>
          <w:tcPr>
            <w:tcW w:w="9497" w:type="dxa"/>
            <w:gridSpan w:val="7"/>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Расходы (тыс. рублей)</w:t>
            </w:r>
          </w:p>
        </w:tc>
      </w:tr>
      <w:tr w:rsidR="00E450AC" w:rsidRPr="00E450AC" w:rsidTr="00E450AC">
        <w:trPr>
          <w:trHeight w:val="63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nil"/>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 год</w:t>
            </w:r>
          </w:p>
        </w:tc>
        <w:tc>
          <w:tcPr>
            <w:tcW w:w="1417"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2019 год</w:t>
            </w:r>
          </w:p>
        </w:tc>
        <w:tc>
          <w:tcPr>
            <w:tcW w:w="1701"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 год</w:t>
            </w:r>
          </w:p>
        </w:tc>
        <w:tc>
          <w:tcPr>
            <w:tcW w:w="184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 год</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 год</w:t>
            </w:r>
          </w:p>
        </w:tc>
      </w:tr>
      <w:tr w:rsidR="00E450AC" w:rsidRPr="00E450AC" w:rsidTr="00E450AC">
        <w:trPr>
          <w:trHeight w:val="378"/>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w:t>
            </w: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w:t>
            </w:r>
            <w:r w:rsidRPr="00E450AC">
              <w:rPr>
                <w:rFonts w:ascii="Times New Roman" w:eastAsia="Times New Roman" w:hAnsi="Times New Roman" w:cs="Times New Roman"/>
                <w:color w:val="000000"/>
                <w:sz w:val="16"/>
                <w:szCs w:val="16"/>
              </w:rPr>
              <w:br/>
              <w:t>в том числе:</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1 084 311,86</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99 696,13</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281 734,41</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350 315,66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350 315,66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702"/>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159 331,74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78 131,64</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74 450,10</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38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221"/>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31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000000"/>
              <w:right w:val="single" w:sz="4" w:space="0" w:color="auto"/>
            </w:tcBorders>
            <w:shd w:val="clear" w:color="auto" w:fill="auto"/>
            <w:vAlign w:val="bottom"/>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0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Всего в т.ч.</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1 088 311,86</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99 696,13</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281 734,41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352 315,66</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352 315,66</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31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093" w:type="dxa"/>
            <w:gridSpan w:val="2"/>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67"/>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val="restart"/>
            <w:tcBorders>
              <w:top w:val="nil"/>
              <w:left w:val="single" w:sz="4" w:space="0" w:color="auto"/>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УГЖКХ</w:t>
            </w: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163 331,74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78 131,64</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74 450,10</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4 250,00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4 250,00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2 250,00</w:t>
            </w:r>
          </w:p>
        </w:tc>
      </w:tr>
      <w:tr w:rsidR="00E450AC" w:rsidRPr="00E450AC" w:rsidTr="00E450AC">
        <w:trPr>
          <w:trHeight w:val="945"/>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r w:rsidR="00E450AC" w:rsidRPr="00E450AC" w:rsidTr="00E450AC">
        <w:trPr>
          <w:trHeight w:val="630"/>
        </w:trPr>
        <w:tc>
          <w:tcPr>
            <w:tcW w:w="1940"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36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Calibri" w:eastAsia="Times New Roman" w:hAnsi="Calibri" w:cs="Times New Roman"/>
                <w:color w:val="000000"/>
                <w:sz w:val="16"/>
                <w:szCs w:val="16"/>
              </w:rPr>
            </w:pPr>
          </w:p>
        </w:tc>
        <w:tc>
          <w:tcPr>
            <w:tcW w:w="2093" w:type="dxa"/>
            <w:gridSpan w:val="2"/>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127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1701"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1843"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2126"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r>
    </w:tbl>
    <w:p w:rsidR="00517592" w:rsidRDefault="00517592" w:rsidP="002F59E9">
      <w:pPr>
        <w:spacing w:after="0" w:line="360" w:lineRule="auto"/>
        <w:ind w:right="-1"/>
        <w:jc w:val="both"/>
        <w:rPr>
          <w:rFonts w:ascii="Times New Roman" w:hAnsi="Times New Roman"/>
          <w:b/>
          <w:sz w:val="24"/>
          <w:szCs w:val="24"/>
        </w:rPr>
      </w:pPr>
    </w:p>
    <w:p w:rsidR="00FB2B8F" w:rsidRDefault="00FB2B8F" w:rsidP="007B08CF">
      <w:pPr>
        <w:spacing w:after="0" w:line="360" w:lineRule="auto"/>
        <w:ind w:right="-1" w:firstLine="851"/>
        <w:jc w:val="both"/>
        <w:rPr>
          <w:rFonts w:ascii="Times New Roman" w:hAnsi="Times New Roman"/>
          <w:b/>
          <w:sz w:val="24"/>
          <w:szCs w:val="24"/>
        </w:rPr>
      </w:pPr>
    </w:p>
    <w:p w:rsidR="007B08CF" w:rsidRPr="004D7B3C" w:rsidRDefault="007B08CF" w:rsidP="007B08CF">
      <w:pPr>
        <w:spacing w:after="0" w:line="360" w:lineRule="auto"/>
        <w:ind w:right="-1" w:firstLine="851"/>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проведение следующих мероприятий:</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проведение</w:t>
      </w:r>
      <w:r w:rsidR="00B4664E">
        <w:rPr>
          <w:rFonts w:ascii="Times New Roman" w:hAnsi="Times New Roman"/>
          <w:sz w:val="24"/>
          <w:szCs w:val="24"/>
        </w:rPr>
        <w:t xml:space="preserve"> </w:t>
      </w:r>
      <w:r w:rsidRPr="004D7B3C">
        <w:rPr>
          <w:rFonts w:ascii="Times New Roman" w:hAnsi="Times New Roman"/>
          <w:sz w:val="24"/>
          <w:szCs w:val="24"/>
        </w:rPr>
        <w:t>ремонта в надлежащее состояние подъездов многоквартирных домов в рамках приоритетного проекта «Организация ремонта 32 тысяч подъездов с софинансированием расходом за счет жителей» 2017 – 2021 г.г.»;</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511F53" w:rsidRPr="004D7B3C" w:rsidRDefault="00511F53">
      <w:r w:rsidRPr="004D7B3C">
        <w:br w:type="page"/>
      </w:r>
    </w:p>
    <w:tbl>
      <w:tblPr>
        <w:tblW w:w="14899" w:type="dxa"/>
        <w:tblInd w:w="93" w:type="dxa"/>
        <w:tblLayout w:type="fixed"/>
        <w:tblLook w:val="04A0" w:firstRow="1" w:lastRow="0" w:firstColumn="1" w:lastColumn="0" w:noHBand="0" w:noVBand="1"/>
      </w:tblPr>
      <w:tblGrid>
        <w:gridCol w:w="441"/>
        <w:gridCol w:w="1984"/>
        <w:gridCol w:w="567"/>
        <w:gridCol w:w="2126"/>
        <w:gridCol w:w="1134"/>
        <w:gridCol w:w="993"/>
        <w:gridCol w:w="992"/>
        <w:gridCol w:w="1134"/>
        <w:gridCol w:w="850"/>
        <w:gridCol w:w="851"/>
        <w:gridCol w:w="992"/>
        <w:gridCol w:w="1276"/>
        <w:gridCol w:w="1559"/>
      </w:tblGrid>
      <w:tr w:rsidR="00E450AC" w:rsidRPr="00E450AC" w:rsidTr="00E450AC">
        <w:trPr>
          <w:trHeight w:val="315"/>
        </w:trPr>
        <w:tc>
          <w:tcPr>
            <w:tcW w:w="14899" w:type="dxa"/>
            <w:gridSpan w:val="13"/>
            <w:tcBorders>
              <w:top w:val="nil"/>
              <w:left w:val="nil"/>
              <w:bottom w:val="nil"/>
              <w:right w:val="nil"/>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lastRenderedPageBreak/>
              <w:t>3. ПЕРЕЧЕНЬ МЕРОПРИЯТИЙ ПОДПРОГРАММЫ</w:t>
            </w:r>
          </w:p>
        </w:tc>
      </w:tr>
      <w:tr w:rsidR="00E450AC" w:rsidRPr="00E450AC" w:rsidTr="00E450AC">
        <w:trPr>
          <w:trHeight w:val="450"/>
        </w:trPr>
        <w:tc>
          <w:tcPr>
            <w:tcW w:w="14899" w:type="dxa"/>
            <w:gridSpan w:val="13"/>
            <w:tcBorders>
              <w:top w:val="nil"/>
              <w:left w:val="nil"/>
              <w:bottom w:val="nil"/>
              <w:right w:val="nil"/>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u w:val="single"/>
              </w:rPr>
            </w:pPr>
            <w:r w:rsidRPr="00E450AC">
              <w:rPr>
                <w:rFonts w:ascii="Times New Roman" w:eastAsia="Times New Roman" w:hAnsi="Times New Roman" w:cs="Times New Roman"/>
                <w:b/>
                <w:bCs/>
                <w:color w:val="000000"/>
                <w:sz w:val="16"/>
                <w:szCs w:val="16"/>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E450AC" w:rsidRPr="00E450AC" w:rsidTr="00E450AC">
        <w:trPr>
          <w:trHeight w:val="81"/>
        </w:trPr>
        <w:tc>
          <w:tcPr>
            <w:tcW w:w="14899" w:type="dxa"/>
            <w:gridSpan w:val="13"/>
            <w:tcBorders>
              <w:top w:val="nil"/>
              <w:left w:val="nil"/>
              <w:bottom w:val="single" w:sz="4" w:space="0" w:color="auto"/>
              <w:right w:val="nil"/>
            </w:tcBorders>
            <w:shd w:val="clear" w:color="000000" w:fill="FFFFFF"/>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00"/>
        </w:trPr>
        <w:tc>
          <w:tcPr>
            <w:tcW w:w="44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N п/п</w:t>
            </w:r>
          </w:p>
        </w:tc>
        <w:tc>
          <w:tcPr>
            <w:tcW w:w="19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Мероприятия по реализации подпрограммы</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Сроки исполнения мероприятия</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 (тыс. руб.)</w:t>
            </w:r>
          </w:p>
        </w:tc>
        <w:tc>
          <w:tcPr>
            <w:tcW w:w="481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Результаты выполнения мероприятий подпрограммы</w:t>
            </w:r>
          </w:p>
        </w:tc>
      </w:tr>
      <w:tr w:rsidR="00E450AC" w:rsidRPr="00E450AC" w:rsidTr="00E450AC">
        <w:trPr>
          <w:trHeight w:val="2550"/>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2019 год </w:t>
            </w:r>
          </w:p>
        </w:tc>
        <w:tc>
          <w:tcPr>
            <w:tcW w:w="850"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 год</w:t>
            </w:r>
          </w:p>
        </w:tc>
        <w:tc>
          <w:tcPr>
            <w:tcW w:w="851"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 год</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1984"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567"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w:t>
            </w:r>
          </w:p>
        </w:tc>
        <w:tc>
          <w:tcPr>
            <w:tcW w:w="2126"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w:t>
            </w:r>
          </w:p>
        </w:tc>
        <w:tc>
          <w:tcPr>
            <w:tcW w:w="993"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w:t>
            </w:r>
          </w:p>
        </w:tc>
        <w:tc>
          <w:tcPr>
            <w:tcW w:w="850"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w:t>
            </w:r>
          </w:p>
        </w:tc>
        <w:tc>
          <w:tcPr>
            <w:tcW w:w="851"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w:t>
            </w:r>
          </w:p>
        </w:tc>
        <w:tc>
          <w:tcPr>
            <w:tcW w:w="992"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1559" w:type="dxa"/>
            <w:tcBorders>
              <w:top w:val="nil"/>
              <w:left w:val="nil"/>
              <w:bottom w:val="single" w:sz="4" w:space="0" w:color="auto"/>
              <w:right w:val="single" w:sz="4" w:space="0" w:color="auto"/>
            </w:tcBorders>
            <w:shd w:val="clear" w:color="000000" w:fill="FFFFFF"/>
            <w:vAlign w:val="center"/>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r>
      <w:tr w:rsidR="00E450AC" w:rsidRPr="00E450AC" w:rsidTr="00E450AC">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1. Приведение в надлежащее состояние подъездов МКД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74 562,00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56 731,84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35 995,20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20 736,64</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Приведение в надлежащее состояние подъездов МКД</w:t>
            </w:r>
          </w:p>
        </w:tc>
      </w:tr>
      <w:tr w:rsidR="00E450AC" w:rsidRPr="00E450AC" w:rsidTr="00E450AC">
        <w:trPr>
          <w:trHeight w:val="1350"/>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17 671,00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25 314,60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14 430,71</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10 883,89</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95"/>
        </w:trPr>
        <w:tc>
          <w:tcPr>
            <w:tcW w:w="441"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31 417,24</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21 564,49</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9 852,75</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25"/>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1.1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Ремонт подъездов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74 562,00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44 106,77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12 849,10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подъездов МКД</w:t>
            </w:r>
          </w:p>
        </w:tc>
      </w:tr>
      <w:tr w:rsidR="00E450AC" w:rsidRPr="00E450AC" w:rsidTr="00E450AC">
        <w:trPr>
          <w:trHeight w:val="142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17 671,00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13 563,70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3 062,89</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990"/>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30 543,07</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20 756,86</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9 786,21</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Установка камер видеонаблюдения в подъездах многоквартирных домов</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4 737,53</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4 737,53</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3 929,90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3 929,90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807,63</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807,63</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tcBorders>
              <w:top w:val="nil"/>
              <w:left w:val="nil"/>
              <w:bottom w:val="nil"/>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"Кредиторская задолженность по ремонту подъездов МКД за 2018 год"</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66,54</w:t>
            </w:r>
          </w:p>
        </w:tc>
        <w:tc>
          <w:tcPr>
            <w:tcW w:w="850"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1.3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4. Выполнение работ по ремонту подъездов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67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7 821,00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7 821,00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7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2. Создание благоприятных условий для проживания граждан в МКД, расположенных на территории г. 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1 014 089,49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60 000,00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257 208,17</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348 315,66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348 315,66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Создание благоприятных условий для проживания граждан в МКД</w:t>
            </w:r>
          </w:p>
        </w:tc>
      </w:tr>
      <w:tr w:rsidR="00E450AC" w:rsidRPr="00E450AC" w:rsidTr="00E450AC">
        <w:trPr>
          <w:trHeight w:val="130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120 526,61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59 776,61</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2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2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893 562,88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197 431,56</w:t>
            </w:r>
          </w:p>
        </w:tc>
        <w:tc>
          <w:tcPr>
            <w:tcW w:w="850"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348 065,66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1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Оказание муниципальной поддержки по проведению  капитального ремонта лифтов многоквартирных домах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лифтов МКД</w:t>
            </w:r>
          </w:p>
        </w:tc>
      </w:tr>
      <w:tr w:rsidR="00E450AC" w:rsidRPr="00E450AC" w:rsidTr="00E450AC">
        <w:trPr>
          <w:trHeight w:val="138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8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6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2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Проведение капитального ремонта многоквартирных домов на территории городского округа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59559,56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МКД</w:t>
            </w:r>
          </w:p>
        </w:tc>
      </w:tr>
      <w:tr w:rsidR="00E450AC" w:rsidRPr="00E450AC" w:rsidTr="00E450AC">
        <w:trPr>
          <w:trHeight w:val="154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59559,56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106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Капитальный ремонт фасадов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Проведение капитального ремонта фасадов МКД</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2.4</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4. Выполнение работ по установке пандусов для инвалидов и других маломобильных групп населения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967,05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217,05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Установка пандусов</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967,05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217,05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0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2.5</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5. Ремонт кровли многоквартирных домов.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94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2.6</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6. Предоставление муниципальной гарантии </w:t>
            </w:r>
            <w:r w:rsidRPr="00E450AC">
              <w:rPr>
                <w:rFonts w:ascii="Times New Roman" w:eastAsia="Times New Roman" w:hAnsi="Times New Roman" w:cs="Times New Roman"/>
                <w:color w:val="000000"/>
                <w:sz w:val="16"/>
                <w:szCs w:val="16"/>
              </w:rPr>
              <w:lastRenderedPageBreak/>
              <w:t>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2019-2022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58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69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2.7</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348065,66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Содержание жилищного фонда находящегося в управлении "МБУ ЭКК"</w:t>
            </w:r>
          </w:p>
        </w:tc>
      </w:tr>
      <w:tr w:rsidR="00E450AC" w:rsidRPr="00E450AC" w:rsidTr="00E450AC">
        <w:trPr>
          <w:trHeight w:val="69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0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6"/>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54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Основное мероприятие 3.  Ремонт жилых помещений муниципального жилищного фонда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4463,55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13490,53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3789,60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муниц. жил. Фонда</w:t>
            </w:r>
          </w:p>
        </w:tc>
      </w:tr>
      <w:tr w:rsidR="00E450AC" w:rsidRPr="00E450AC" w:rsidTr="00E450AC">
        <w:trPr>
          <w:trHeight w:val="595"/>
        </w:trPr>
        <w:tc>
          <w:tcPr>
            <w:tcW w:w="441"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4463,55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13490,53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3700,93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3789,60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single" w:sz="4" w:space="0" w:color="auto"/>
              <w:left w:val="single" w:sz="4" w:space="0" w:color="auto"/>
              <w:bottom w:val="single" w:sz="4" w:space="0" w:color="000000"/>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93"/>
        </w:trPr>
        <w:tc>
          <w:tcPr>
            <w:tcW w:w="441"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80"/>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nil"/>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845"/>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3.1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1 Выполнение работ по ремонту жилых помещений муниципального жилищного фонда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single" w:sz="4" w:space="0" w:color="auto"/>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2879,49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3055,94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1155,01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ремонт жилых помещений муниципального жилищного фонда</w:t>
            </w:r>
          </w:p>
        </w:tc>
      </w:tr>
      <w:tr w:rsidR="00E450AC" w:rsidRPr="00E450AC" w:rsidTr="00E450AC">
        <w:trPr>
          <w:trHeight w:val="474"/>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2879,49</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3055,94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1155,01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58"/>
        </w:trPr>
        <w:tc>
          <w:tcPr>
            <w:tcW w:w="441"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3.2</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Замена газоиспользующего оборудования в жилых помещениях муниципального жилищного фонда</w:t>
            </w:r>
          </w:p>
        </w:tc>
        <w:tc>
          <w:tcPr>
            <w:tcW w:w="567" w:type="dxa"/>
            <w:vMerge w:val="restart"/>
            <w:tcBorders>
              <w:top w:val="nil"/>
              <w:left w:val="single" w:sz="4" w:space="0" w:color="auto"/>
              <w:bottom w:val="nil"/>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1314,78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7954,81</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2154,81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1500,00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Замена газоиспользующего оборудования</w:t>
            </w:r>
          </w:p>
        </w:tc>
      </w:tr>
      <w:tr w:rsidR="00E450AC" w:rsidRPr="00E450AC" w:rsidTr="00E450AC">
        <w:trPr>
          <w:trHeight w:val="295"/>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1314,78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7954,81</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2154,81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1500,00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69"/>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nil"/>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102"/>
        </w:trPr>
        <w:tc>
          <w:tcPr>
            <w:tcW w:w="441" w:type="dxa"/>
            <w:vMerge w:val="restart"/>
            <w:tcBorders>
              <w:top w:val="nil"/>
              <w:left w:val="single" w:sz="4" w:space="0" w:color="auto"/>
              <w:bottom w:val="single" w:sz="4" w:space="0" w:color="auto"/>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3.3</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3 Установка индивидуальных приборов учёта коммунальных ресурсов в жилых помещениях муниципального жилищного фонда</w:t>
            </w:r>
          </w:p>
        </w:tc>
        <w:tc>
          <w:tcPr>
            <w:tcW w:w="567" w:type="dxa"/>
            <w:vMerge w:val="restart"/>
            <w:tcBorders>
              <w:top w:val="single" w:sz="4" w:space="0" w:color="auto"/>
              <w:left w:val="single" w:sz="4" w:space="0" w:color="auto"/>
              <w:bottom w:val="nil"/>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2018-2022</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269,28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2479,78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479,78</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500,00</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УГЖКХ</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Установка ИПУ</w:t>
            </w:r>
          </w:p>
        </w:tc>
      </w:tr>
      <w:tr w:rsidR="00E450AC" w:rsidRPr="00E450AC" w:rsidTr="00E450AC">
        <w:trPr>
          <w:trHeight w:val="336"/>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269,28</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2479,78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479,78</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500,00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71"/>
        </w:trPr>
        <w:tc>
          <w:tcPr>
            <w:tcW w:w="441"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567" w:type="dxa"/>
            <w:vMerge/>
            <w:tcBorders>
              <w:top w:val="single" w:sz="4" w:space="0" w:color="auto"/>
              <w:left w:val="single" w:sz="4" w:space="0" w:color="auto"/>
              <w:bottom w:val="nil"/>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480"/>
        </w:trPr>
        <w:tc>
          <w:tcPr>
            <w:tcW w:w="299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 по подпрограмме:</w:t>
            </w: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79 275,55</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1084311,86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99696,13</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281734,41</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350315,66</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350315,66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2250,00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0AC" w:rsidRPr="00E450AC" w:rsidRDefault="00E450AC" w:rsidP="00E450AC">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E450AC" w:rsidRPr="00E450AC" w:rsidTr="00E450AC">
        <w:trPr>
          <w:trHeight w:val="527"/>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22 384,55</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159331,74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78131,64</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74450,10</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2250,00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340"/>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56 891,00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31417,24</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9852,75</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r w:rsidR="00E450AC" w:rsidRPr="00E450AC" w:rsidTr="00E450AC">
        <w:trPr>
          <w:trHeight w:val="245"/>
        </w:trPr>
        <w:tc>
          <w:tcPr>
            <w:tcW w:w="2992" w:type="dxa"/>
            <w:gridSpan w:val="3"/>
            <w:vMerge/>
            <w:tcBorders>
              <w:top w:val="single" w:sz="4" w:space="0" w:color="auto"/>
              <w:left w:val="single" w:sz="4" w:space="0" w:color="auto"/>
              <w:bottom w:val="single" w:sz="4" w:space="0" w:color="000000"/>
              <w:right w:val="single" w:sz="4" w:space="0" w:color="000000"/>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2126" w:type="dxa"/>
            <w:tcBorders>
              <w:top w:val="nil"/>
              <w:left w:val="nil"/>
              <w:bottom w:val="single" w:sz="4" w:space="0" w:color="auto"/>
              <w:right w:val="single" w:sz="4" w:space="0" w:color="auto"/>
            </w:tcBorders>
            <w:shd w:val="clear" w:color="auto" w:fill="auto"/>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450AC" w:rsidRPr="00E450AC" w:rsidRDefault="00E450AC" w:rsidP="00E450AC">
            <w:pPr>
              <w:spacing w:after="0" w:line="240" w:lineRule="auto"/>
              <w:jc w:val="right"/>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197431,56</w:t>
            </w:r>
          </w:p>
        </w:tc>
        <w:tc>
          <w:tcPr>
            <w:tcW w:w="850"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E450AC" w:rsidRPr="00E450AC" w:rsidRDefault="00E450AC" w:rsidP="00E450AC">
            <w:pPr>
              <w:spacing w:after="0" w:line="240" w:lineRule="auto"/>
              <w:jc w:val="right"/>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E450AC" w:rsidRPr="00E450AC" w:rsidRDefault="00E450AC" w:rsidP="00E450AC">
            <w:pPr>
              <w:spacing w:after="0" w:line="240" w:lineRule="auto"/>
              <w:rPr>
                <w:rFonts w:ascii="Times New Roman" w:eastAsia="Times New Roman" w:hAnsi="Times New Roman" w:cs="Times New Roman"/>
                <w:color w:val="000000"/>
                <w:sz w:val="16"/>
                <w:szCs w:val="16"/>
              </w:rPr>
            </w:pPr>
          </w:p>
        </w:tc>
      </w:tr>
    </w:tbl>
    <w:p w:rsidR="00511F53" w:rsidRPr="004D7B3C" w:rsidRDefault="00511F53"/>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4D7B3C" w:rsidTr="000E6998">
        <w:trPr>
          <w:trHeight w:val="563"/>
        </w:trPr>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№4</w:t>
            </w:r>
            <w:r w:rsidRPr="004D7B3C">
              <w:rPr>
                <w:rFonts w:ascii="Times New Roman" w:eastAsia="Times New Roman" w:hAnsi="Times New Roman" w:cs="Times New Roman"/>
                <w:color w:val="000000"/>
                <w:sz w:val="20"/>
                <w:szCs w:val="20"/>
              </w:rPr>
              <w:br/>
              <w:t>к Муниципальной программе</w:t>
            </w:r>
          </w:p>
        </w:tc>
      </w:tr>
    </w:tbl>
    <w:p w:rsidR="0071145B" w:rsidRPr="004D7B3C" w:rsidRDefault="0071145B">
      <w:pPr>
        <w:spacing w:after="0" w:line="240" w:lineRule="atLeast"/>
        <w:rPr>
          <w:rFonts w:ascii="Times New Roman" w:hAnsi="Times New Roman" w:cs="Times New Roman"/>
          <w:sz w:val="18"/>
          <w:szCs w:val="18"/>
        </w:rPr>
      </w:pPr>
    </w:p>
    <w:tbl>
      <w:tblPr>
        <w:tblW w:w="16000" w:type="dxa"/>
        <w:tblInd w:w="93" w:type="dxa"/>
        <w:tblLook w:val="04A0" w:firstRow="1" w:lastRow="0" w:firstColumn="1" w:lastColumn="0" w:noHBand="0" w:noVBand="1"/>
      </w:tblPr>
      <w:tblGrid>
        <w:gridCol w:w="1927"/>
        <w:gridCol w:w="1720"/>
        <w:gridCol w:w="1926"/>
        <w:gridCol w:w="855"/>
        <w:gridCol w:w="1506"/>
        <w:gridCol w:w="1605"/>
        <w:gridCol w:w="1245"/>
        <w:gridCol w:w="288"/>
        <w:gridCol w:w="989"/>
        <w:gridCol w:w="712"/>
        <w:gridCol w:w="2126"/>
        <w:gridCol w:w="647"/>
        <w:gridCol w:w="454"/>
      </w:tblGrid>
      <w:tr w:rsidR="00A3165B" w:rsidRPr="00A3165B" w:rsidTr="00A3165B">
        <w:trPr>
          <w:trHeight w:val="990"/>
        </w:trPr>
        <w:tc>
          <w:tcPr>
            <w:tcW w:w="16000" w:type="dxa"/>
            <w:gridSpan w:val="13"/>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1 ПАСПОРТ ПОДПРОГРАММЫ "Обеспечивающая подпрограмма"</w:t>
            </w:r>
            <w:r w:rsidRPr="00A3165B">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A3165B" w:rsidRPr="00A3165B" w:rsidTr="00E450AC">
        <w:trPr>
          <w:trHeight w:val="300"/>
        </w:trPr>
        <w:tc>
          <w:tcPr>
            <w:tcW w:w="1927"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506"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b/>
                <w:bCs/>
                <w:color w:val="000000"/>
              </w:rPr>
            </w:pPr>
          </w:p>
        </w:tc>
        <w:tc>
          <w:tcPr>
            <w:tcW w:w="160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245"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1277" w:type="dxa"/>
            <w:gridSpan w:val="2"/>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2838" w:type="dxa"/>
            <w:gridSpan w:val="2"/>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647"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rPr>
            </w:pPr>
          </w:p>
        </w:tc>
      </w:tr>
      <w:tr w:rsidR="00A3165B" w:rsidRPr="00A3165B" w:rsidTr="00E450AC">
        <w:trPr>
          <w:trHeight w:val="915"/>
        </w:trPr>
        <w:tc>
          <w:tcPr>
            <w:tcW w:w="3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Муниципальный заказчик подпрограммы</w:t>
            </w:r>
          </w:p>
        </w:tc>
        <w:tc>
          <w:tcPr>
            <w:tcW w:w="11252" w:type="dxa"/>
            <w:gridSpan w:val="9"/>
            <w:tcBorders>
              <w:top w:val="single" w:sz="4" w:space="0" w:color="auto"/>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647" w:type="dxa"/>
            <w:tcBorders>
              <w:top w:val="nil"/>
              <w:left w:val="nil"/>
              <w:bottom w:val="nil"/>
              <w:right w:val="nil"/>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315"/>
        </w:trPr>
        <w:tc>
          <w:tcPr>
            <w:tcW w:w="1927" w:type="dxa"/>
            <w:vMerge w:val="restart"/>
            <w:tcBorders>
              <w:top w:val="nil"/>
              <w:left w:val="single" w:sz="4" w:space="0" w:color="auto"/>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Источник финансирования</w:t>
            </w:r>
          </w:p>
        </w:tc>
        <w:tc>
          <w:tcPr>
            <w:tcW w:w="9326" w:type="dxa"/>
            <w:gridSpan w:val="8"/>
            <w:tcBorders>
              <w:top w:val="single" w:sz="4" w:space="0" w:color="auto"/>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Расходы (тыс. рублей)</w:t>
            </w:r>
          </w:p>
        </w:tc>
        <w:tc>
          <w:tcPr>
            <w:tcW w:w="647" w:type="dxa"/>
            <w:tcBorders>
              <w:top w:val="nil"/>
              <w:left w:val="nil"/>
              <w:bottom w:val="nil"/>
              <w:right w:val="nil"/>
            </w:tcBorders>
            <w:shd w:val="clear" w:color="auto" w:fill="auto"/>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612"/>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2018г.</w:t>
            </w:r>
          </w:p>
        </w:tc>
        <w:tc>
          <w:tcPr>
            <w:tcW w:w="1506"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2019г.</w:t>
            </w:r>
          </w:p>
        </w:tc>
        <w:tc>
          <w:tcPr>
            <w:tcW w:w="1605"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2020г.</w:t>
            </w:r>
          </w:p>
        </w:tc>
        <w:tc>
          <w:tcPr>
            <w:tcW w:w="1533" w:type="dxa"/>
            <w:gridSpan w:val="2"/>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2021г.</w:t>
            </w:r>
          </w:p>
        </w:tc>
        <w:tc>
          <w:tcPr>
            <w:tcW w:w="1701" w:type="dxa"/>
            <w:gridSpan w:val="2"/>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2022г.</w:t>
            </w:r>
          </w:p>
        </w:tc>
        <w:tc>
          <w:tcPr>
            <w:tcW w:w="2126" w:type="dxa"/>
            <w:tcBorders>
              <w:top w:val="nil"/>
              <w:left w:val="nil"/>
              <w:bottom w:val="single" w:sz="4" w:space="0" w:color="auto"/>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Итого, (тыс. рублей)</w:t>
            </w:r>
          </w:p>
        </w:tc>
        <w:tc>
          <w:tcPr>
            <w:tcW w:w="647" w:type="dxa"/>
            <w:tcBorders>
              <w:top w:val="nil"/>
              <w:left w:val="nil"/>
              <w:bottom w:val="nil"/>
              <w:right w:val="nil"/>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529"/>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Всего:</w:t>
            </w:r>
            <w:r w:rsidRPr="00A3165B">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color w:val="000000"/>
                <w:sz w:val="24"/>
                <w:szCs w:val="24"/>
              </w:rPr>
            </w:pPr>
            <w:r w:rsidRPr="00A3165B">
              <w:rPr>
                <w:rFonts w:ascii="Times New Roman" w:eastAsia="Times New Roman" w:hAnsi="Times New Roman" w:cs="Times New Roman"/>
                <w:b/>
                <w:bCs/>
                <w:color w:val="000000"/>
                <w:sz w:val="24"/>
                <w:szCs w:val="24"/>
              </w:rPr>
              <w:t xml:space="preserve">181 157,59  </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181 465,50  </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129 564,12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213 884,26  </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706 071,47</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1238"/>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sz w:val="24"/>
                <w:szCs w:val="24"/>
              </w:rPr>
            </w:pPr>
            <w:r w:rsidRPr="00A3165B">
              <w:rPr>
                <w:rFonts w:ascii="Times New Roman" w:eastAsia="Times New Roman" w:hAnsi="Times New Roman" w:cs="Times New Roman"/>
                <w:b/>
                <w:bCs/>
                <w:sz w:val="24"/>
                <w:szCs w:val="24"/>
              </w:rPr>
              <w:t>181 157,59</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181 465,50</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129 564,12</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213 884,26</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706 071,47</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r w:rsidR="00A3165B" w:rsidRPr="00A3165B" w:rsidTr="00E450AC">
        <w:trPr>
          <w:trHeight w:val="1260"/>
        </w:trPr>
        <w:tc>
          <w:tcPr>
            <w:tcW w:w="1927" w:type="dxa"/>
            <w:vMerge/>
            <w:tcBorders>
              <w:top w:val="nil"/>
              <w:left w:val="single" w:sz="4" w:space="0" w:color="auto"/>
              <w:bottom w:val="single" w:sz="4" w:space="0" w:color="auto"/>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b/>
                <w:bCs/>
                <w:sz w:val="24"/>
                <w:szCs w:val="24"/>
              </w:rPr>
            </w:pPr>
            <w:r w:rsidRPr="00A3165B">
              <w:rPr>
                <w:rFonts w:ascii="Times New Roman" w:eastAsia="Times New Roman" w:hAnsi="Times New Roman" w:cs="Times New Roman"/>
                <w:b/>
                <w:bCs/>
                <w:sz w:val="24"/>
                <w:szCs w:val="24"/>
              </w:rPr>
              <w:t>0,00</w:t>
            </w:r>
          </w:p>
        </w:tc>
        <w:tc>
          <w:tcPr>
            <w:tcW w:w="1605"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533"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sz w:val="24"/>
                <w:szCs w:val="24"/>
              </w:rPr>
            </w:pPr>
            <w:r w:rsidRPr="00A3165B">
              <w:rPr>
                <w:rFonts w:ascii="Times New Roman" w:eastAsia="Times New Roman" w:hAnsi="Times New Roman" w:cs="Times New Roman"/>
                <w:sz w:val="24"/>
                <w:szCs w:val="24"/>
              </w:rPr>
              <w:t>0,00</w:t>
            </w:r>
          </w:p>
        </w:tc>
        <w:tc>
          <w:tcPr>
            <w:tcW w:w="2126" w:type="dxa"/>
            <w:tcBorders>
              <w:top w:val="nil"/>
              <w:left w:val="nil"/>
              <w:bottom w:val="single" w:sz="4" w:space="0" w:color="auto"/>
              <w:right w:val="single" w:sz="4" w:space="0" w:color="auto"/>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0,00</w:t>
            </w:r>
          </w:p>
        </w:tc>
        <w:tc>
          <w:tcPr>
            <w:tcW w:w="647" w:type="dxa"/>
            <w:tcBorders>
              <w:top w:val="nil"/>
              <w:left w:val="nil"/>
              <w:bottom w:val="nil"/>
              <w:right w:val="nil"/>
            </w:tcBorders>
            <w:shd w:val="clear" w:color="000000" w:fill="FFFFFF"/>
            <w:vAlign w:val="center"/>
            <w:hideMark/>
          </w:tcPr>
          <w:p w:rsidR="00A3165B" w:rsidRPr="00A3165B" w:rsidRDefault="00A3165B" w:rsidP="00A3165B">
            <w:pPr>
              <w:spacing w:after="0" w:line="240" w:lineRule="auto"/>
              <w:jc w:val="center"/>
              <w:rPr>
                <w:rFonts w:ascii="Times New Roman" w:eastAsia="Times New Roman" w:hAnsi="Times New Roman" w:cs="Times New Roman"/>
                <w:color w:val="000000"/>
                <w:sz w:val="24"/>
                <w:szCs w:val="24"/>
              </w:rPr>
            </w:pPr>
            <w:r w:rsidRPr="00A3165B">
              <w:rPr>
                <w:rFonts w:ascii="Times New Roman" w:eastAsia="Times New Roman" w:hAnsi="Times New Roman" w:cs="Times New Roman"/>
                <w:color w:val="000000"/>
                <w:sz w:val="24"/>
                <w:szCs w:val="24"/>
              </w:rPr>
              <w:t> </w:t>
            </w:r>
          </w:p>
        </w:tc>
        <w:tc>
          <w:tcPr>
            <w:tcW w:w="454" w:type="dxa"/>
            <w:tcBorders>
              <w:top w:val="nil"/>
              <w:left w:val="nil"/>
              <w:bottom w:val="nil"/>
              <w:right w:val="nil"/>
            </w:tcBorders>
            <w:shd w:val="clear" w:color="auto" w:fill="auto"/>
            <w:vAlign w:val="bottom"/>
            <w:hideMark/>
          </w:tcPr>
          <w:p w:rsidR="00A3165B" w:rsidRPr="00A3165B" w:rsidRDefault="00A3165B" w:rsidP="00A3165B">
            <w:pPr>
              <w:spacing w:after="0" w:line="240" w:lineRule="auto"/>
              <w:rPr>
                <w:rFonts w:ascii="Times New Roman" w:eastAsia="Times New Roman" w:hAnsi="Times New Roman" w:cs="Times New Roman"/>
                <w:color w:val="000000"/>
                <w:sz w:val="24"/>
                <w:szCs w:val="24"/>
              </w:rPr>
            </w:pPr>
          </w:p>
        </w:tc>
      </w:tr>
    </w:tbl>
    <w:p w:rsidR="00F36922" w:rsidRPr="004D7B3C" w:rsidRDefault="00F36922" w:rsidP="00E12CED">
      <w:pPr>
        <w:autoSpaceDE w:val="0"/>
        <w:autoSpaceDN w:val="0"/>
        <w:adjustRightInd w:val="0"/>
        <w:outlineLvl w:val="0"/>
        <w:rPr>
          <w:rFonts w:ascii="Times New Roman" w:hAnsi="Times New Roman"/>
          <w:b/>
          <w:sz w:val="28"/>
          <w:szCs w:val="28"/>
        </w:rPr>
      </w:pPr>
    </w:p>
    <w:p w:rsidR="000E6998" w:rsidRPr="00E12CED" w:rsidRDefault="00F36922" w:rsidP="00E12CED">
      <w:pPr>
        <w:autoSpaceDE w:val="0"/>
        <w:autoSpaceDN w:val="0"/>
        <w:adjustRightInd w:val="0"/>
        <w:jc w:val="center"/>
        <w:outlineLvl w:val="0"/>
        <w:rPr>
          <w:rFonts w:ascii="Times New Roman" w:hAnsi="Times New Roman"/>
          <w:b/>
          <w:sz w:val="28"/>
          <w:szCs w:val="28"/>
        </w:rPr>
      </w:pPr>
      <w:r w:rsidRPr="004D7B3C">
        <w:rPr>
          <w:rFonts w:ascii="Times New Roman" w:hAnsi="Times New Roman"/>
          <w:b/>
          <w:sz w:val="28"/>
          <w:szCs w:val="28"/>
        </w:rPr>
        <w:lastRenderedPageBreak/>
        <w:t>2</w:t>
      </w:r>
      <w:r w:rsidR="000E6998" w:rsidRPr="004D7B3C">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 xml:space="preserve">Полноценное и своевременное обеспечение деятельности работников </w:t>
      </w:r>
      <w:bookmarkStart w:id="7" w:name="_Hlk3964376"/>
      <w:r w:rsidRPr="004D7B3C">
        <w:rPr>
          <w:rFonts w:ascii="Times New Roman" w:hAnsi="Times New Roman"/>
          <w:sz w:val="28"/>
          <w:szCs w:val="28"/>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7"/>
      <w:r w:rsidR="00610A09">
        <w:rPr>
          <w:rFonts w:ascii="Times New Roman" w:hAnsi="Times New Roman"/>
          <w:sz w:val="28"/>
          <w:szCs w:val="28"/>
        </w:rPr>
        <w:t xml:space="preserve"> </w:t>
      </w:r>
      <w:r w:rsidRPr="004D7B3C">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Обеспечение деятельности Комитета по строительству, дорожной деятельности и благоустройства, МБУ «Благоустройство»,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Pr="004D7B3C" w:rsidRDefault="000E6998" w:rsidP="000E6998">
      <w:pPr>
        <w:autoSpaceDE w:val="0"/>
        <w:autoSpaceDN w:val="0"/>
        <w:adjustRightInd w:val="0"/>
        <w:ind w:firstLine="539"/>
        <w:jc w:val="both"/>
      </w:pPr>
      <w:r w:rsidRPr="004D7B3C">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МКУ «СБДХ», </w:t>
      </w:r>
      <w:r w:rsidRPr="004D7B3C">
        <w:rPr>
          <w:rFonts w:ascii="Times New Roman" w:eastAsia="Calibri" w:hAnsi="Times New Roman"/>
          <w:sz w:val="28"/>
          <w:szCs w:val="28"/>
        </w:rPr>
        <w:t xml:space="preserve">направлены на </w:t>
      </w:r>
      <w:r w:rsidRPr="004D7B3C">
        <w:rPr>
          <w:rFonts w:ascii="Times New Roman" w:hAnsi="Times New Roman"/>
          <w:sz w:val="28"/>
          <w:szCs w:val="28"/>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МКУ «СБДХ».</w:t>
      </w:r>
    </w:p>
    <w:p w:rsidR="000E6998" w:rsidRPr="004D7B3C" w:rsidRDefault="000E6998" w:rsidP="000E6998">
      <w:pPr>
        <w:spacing w:after="0" w:line="360" w:lineRule="auto"/>
        <w:ind w:right="-1" w:firstLine="851"/>
        <w:jc w:val="both"/>
        <w:rPr>
          <w:rFonts w:ascii="Times New Roman" w:hAnsi="Times New Roman"/>
          <w:sz w:val="24"/>
          <w:szCs w:val="24"/>
        </w:rPr>
      </w:pPr>
    </w:p>
    <w:p w:rsidR="000E6998" w:rsidRPr="004D7B3C"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p>
    <w:p w:rsidR="00FE5826" w:rsidRPr="004D7B3C" w:rsidRDefault="00FE5826">
      <w:pPr>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tbl>
      <w:tblPr>
        <w:tblW w:w="14899" w:type="dxa"/>
        <w:tblInd w:w="93" w:type="dxa"/>
        <w:tblLayout w:type="fixed"/>
        <w:tblLook w:val="04A0" w:firstRow="1" w:lastRow="0" w:firstColumn="1" w:lastColumn="0" w:noHBand="0" w:noVBand="1"/>
      </w:tblPr>
      <w:tblGrid>
        <w:gridCol w:w="441"/>
        <w:gridCol w:w="2268"/>
        <w:gridCol w:w="2156"/>
        <w:gridCol w:w="737"/>
        <w:gridCol w:w="934"/>
        <w:gridCol w:w="1134"/>
        <w:gridCol w:w="709"/>
        <w:gridCol w:w="1417"/>
        <w:gridCol w:w="1134"/>
        <w:gridCol w:w="1134"/>
        <w:gridCol w:w="993"/>
        <w:gridCol w:w="708"/>
        <w:gridCol w:w="1134"/>
      </w:tblGrid>
      <w:tr w:rsidR="00A3165B" w:rsidRPr="00E450AC" w:rsidTr="00E450AC">
        <w:trPr>
          <w:trHeight w:val="315"/>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bookmarkStart w:id="8" w:name="RANGE!A1:O35"/>
            <w:r w:rsidRPr="00E450AC">
              <w:rPr>
                <w:rFonts w:ascii="Times New Roman" w:eastAsia="Times New Roman" w:hAnsi="Times New Roman" w:cs="Times New Roman"/>
                <w:b/>
                <w:bCs/>
                <w:color w:val="000000"/>
                <w:sz w:val="16"/>
                <w:szCs w:val="16"/>
              </w:rPr>
              <w:t>3 ПЕРЕЧЕНЬ МЕРОПРИЯТИЙ ПОДПРОГРАММЫ</w:t>
            </w:r>
            <w:bookmarkEnd w:id="8"/>
          </w:p>
        </w:tc>
      </w:tr>
      <w:tr w:rsidR="00A3165B" w:rsidRPr="00E450AC" w:rsidTr="00E450AC">
        <w:trPr>
          <w:trHeight w:val="315"/>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u w:val="single"/>
              </w:rPr>
            </w:pPr>
            <w:r w:rsidRPr="00E450AC">
              <w:rPr>
                <w:rFonts w:ascii="Times New Roman" w:eastAsia="Times New Roman" w:hAnsi="Times New Roman" w:cs="Times New Roman"/>
                <w:b/>
                <w:bCs/>
                <w:color w:val="000000"/>
                <w:sz w:val="16"/>
                <w:szCs w:val="16"/>
                <w:u w:val="single"/>
              </w:rPr>
              <w:t>Обеспечивающая подпрограмма</w:t>
            </w:r>
          </w:p>
        </w:tc>
      </w:tr>
      <w:tr w:rsidR="00A3165B" w:rsidRPr="00E450AC" w:rsidTr="00E450AC">
        <w:trPr>
          <w:trHeight w:val="81"/>
        </w:trPr>
        <w:tc>
          <w:tcPr>
            <w:tcW w:w="14899" w:type="dxa"/>
            <w:gridSpan w:val="13"/>
            <w:tcBorders>
              <w:top w:val="nil"/>
              <w:left w:val="nil"/>
              <w:bottom w:val="nil"/>
              <w:right w:val="nil"/>
            </w:tcBorders>
            <w:shd w:val="clear" w:color="auto" w:fill="auto"/>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N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Мероприятия по реализации подпрограммы</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Источники финансирования</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Срок исполнения мероприятия</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Результаты выполнения мероприятий подпрограммы</w:t>
            </w:r>
          </w:p>
        </w:tc>
      </w:tr>
      <w:tr w:rsidR="00A3165B" w:rsidRPr="00E450AC" w:rsidTr="00E450AC">
        <w:trPr>
          <w:trHeight w:val="176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2018</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2019</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2020</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2021</w:t>
            </w:r>
          </w:p>
        </w:tc>
        <w:tc>
          <w:tcPr>
            <w:tcW w:w="993"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2022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15"/>
        </w:trPr>
        <w:tc>
          <w:tcPr>
            <w:tcW w:w="441" w:type="dxa"/>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2268"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w:t>
            </w:r>
          </w:p>
        </w:tc>
        <w:tc>
          <w:tcPr>
            <w:tcW w:w="2156"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4</w:t>
            </w:r>
          </w:p>
        </w:tc>
        <w:tc>
          <w:tcPr>
            <w:tcW w:w="73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5</w:t>
            </w:r>
          </w:p>
        </w:tc>
        <w:tc>
          <w:tcPr>
            <w:tcW w:w="9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8</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w:t>
            </w:r>
          </w:p>
        </w:tc>
        <w:tc>
          <w:tcPr>
            <w:tcW w:w="993"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12</w:t>
            </w:r>
          </w:p>
        </w:tc>
        <w:tc>
          <w:tcPr>
            <w:tcW w:w="708"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1134"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w:t>
            </w:r>
          </w:p>
        </w:tc>
      </w:tr>
      <w:tr w:rsidR="00A3165B" w:rsidRPr="00E450AC" w:rsidTr="00E450AC">
        <w:trPr>
          <w:trHeight w:val="390"/>
        </w:trPr>
        <w:tc>
          <w:tcPr>
            <w:tcW w:w="441" w:type="dxa"/>
            <w:vMerge w:val="restart"/>
            <w:tcBorders>
              <w:top w:val="single" w:sz="4" w:space="0" w:color="auto"/>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w:t>
            </w:r>
          </w:p>
        </w:tc>
        <w:tc>
          <w:tcPr>
            <w:tcW w:w="2268" w:type="dxa"/>
            <w:vMerge w:val="restart"/>
            <w:tcBorders>
              <w:top w:val="single" w:sz="4" w:space="0" w:color="auto"/>
              <w:left w:val="single" w:sz="4" w:space="0" w:color="auto"/>
              <w:bottom w:val="nil"/>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nil"/>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706 071,47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181 157,59</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129 564,12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213884,26</w:t>
            </w:r>
          </w:p>
        </w:tc>
        <w:tc>
          <w:tcPr>
            <w:tcW w:w="708" w:type="dxa"/>
            <w:vMerge w:val="restart"/>
            <w:tcBorders>
              <w:top w:val="nil"/>
              <w:left w:val="single" w:sz="4" w:space="0" w:color="auto"/>
              <w:bottom w:val="nil"/>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Выделение средств в бюджете городского округа на обеспечение деятельности </w:t>
            </w:r>
          </w:p>
        </w:tc>
      </w:tr>
      <w:tr w:rsidR="00A3165B" w:rsidRPr="00E450AC" w:rsidTr="00E450AC">
        <w:trPr>
          <w:trHeight w:val="1230"/>
        </w:trPr>
        <w:tc>
          <w:tcPr>
            <w:tcW w:w="441"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706 071,47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181 465,50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129 564,12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213884,26</w:t>
            </w:r>
          </w:p>
        </w:tc>
        <w:tc>
          <w:tcPr>
            <w:tcW w:w="708" w:type="dxa"/>
            <w:vMerge/>
            <w:tcBorders>
              <w:top w:val="nil"/>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59"/>
        </w:trPr>
        <w:tc>
          <w:tcPr>
            <w:tcW w:w="441"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nil"/>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993"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nil"/>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1.1</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Мероприятие 1.   Финансовое и материально-техническое обеспечение деятельности Комитета по строительству, дорожной деятельности и </w:t>
            </w:r>
            <w:r w:rsidRPr="00E450AC">
              <w:rPr>
                <w:rFonts w:ascii="Times New Roman" w:eastAsia="Times New Roman" w:hAnsi="Times New Roman" w:cs="Times New Roman"/>
                <w:color w:val="000000"/>
                <w:sz w:val="16"/>
                <w:szCs w:val="16"/>
              </w:rPr>
              <w:lastRenderedPageBreak/>
              <w:t xml:space="preserve">благоустройству </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61 445,96  </w:t>
            </w:r>
          </w:p>
        </w:tc>
        <w:tc>
          <w:tcPr>
            <w:tcW w:w="709"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nil"/>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12 737,17  </w:t>
            </w:r>
          </w:p>
        </w:tc>
        <w:tc>
          <w:tcPr>
            <w:tcW w:w="11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16 084,39  </w:t>
            </w:r>
          </w:p>
        </w:tc>
        <w:tc>
          <w:tcPr>
            <w:tcW w:w="1134"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16 124,40  </w:t>
            </w:r>
          </w:p>
        </w:tc>
        <w:tc>
          <w:tcPr>
            <w:tcW w:w="993"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16500,00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КСДДИБ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Финансовое и материально-техническое обеспечение </w:t>
            </w:r>
            <w:r w:rsidRPr="00E450AC">
              <w:rPr>
                <w:rFonts w:ascii="Times New Roman" w:eastAsia="Times New Roman" w:hAnsi="Times New Roman" w:cs="Times New Roman"/>
                <w:color w:val="000000"/>
                <w:sz w:val="16"/>
                <w:szCs w:val="16"/>
              </w:rPr>
              <w:lastRenderedPageBreak/>
              <w:t xml:space="preserve">деятельности Комитета по строительству, дорожной деятельности и благоустройству </w:t>
            </w:r>
          </w:p>
        </w:tc>
      </w:tr>
      <w:tr w:rsidR="00A3165B" w:rsidRPr="00E450AC" w:rsidTr="00E450AC">
        <w:trPr>
          <w:trHeight w:val="57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61 445,96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65B" w:rsidRPr="00E450AC" w:rsidRDefault="00A3165B" w:rsidP="00A3165B">
            <w:pPr>
              <w:spacing w:after="0" w:line="240" w:lineRule="auto"/>
              <w:jc w:val="center"/>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12 737,17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16 084,39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16 124,40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3165B" w:rsidRPr="00E450AC" w:rsidRDefault="00A3165B" w:rsidP="00A3165B">
            <w:pPr>
              <w:spacing w:after="0" w:line="240" w:lineRule="auto"/>
              <w:jc w:val="center"/>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16500,00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207"/>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126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42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lastRenderedPageBreak/>
              <w:t>1.2</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2. Финансовое и материально-техническое обеспечение деятельности МБУ "Благоустройство"</w:t>
            </w:r>
          </w:p>
        </w:tc>
        <w:tc>
          <w:tcPr>
            <w:tcW w:w="2156"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556 479,68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100 000,00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183814,26</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Финансовое и материально-техническое обеспечение деятельности МБУ "Благоустройство"</w:t>
            </w:r>
          </w:p>
        </w:tc>
      </w:tr>
      <w:tr w:rsidR="00A3165B" w:rsidRPr="00E450AC" w:rsidTr="00E450AC">
        <w:trPr>
          <w:trHeight w:val="915"/>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556 479,68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122 832,19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100 000,00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183814,26</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630"/>
        </w:trPr>
        <w:tc>
          <w:tcPr>
            <w:tcW w:w="441"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345"/>
        </w:trPr>
        <w:tc>
          <w:tcPr>
            <w:tcW w:w="441" w:type="dxa"/>
            <w:tcBorders>
              <w:top w:val="nil"/>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 Мероприятие 3.  Финансовое и материально-техническое обеспечение деятельности МКУ "СБДХ"</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87 935,83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45 588,23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15 477,88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13 369,72  </w:t>
            </w:r>
          </w:p>
        </w:tc>
        <w:tc>
          <w:tcPr>
            <w:tcW w:w="993"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13500,00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МКУ "СБДХ"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Финансовое и материально-техническое обеспечение деятельности МКУ "СБДХ"</w:t>
            </w:r>
          </w:p>
        </w:tc>
      </w:tr>
      <w:tr w:rsidR="00A3165B" w:rsidRPr="00E450AC" w:rsidTr="00E450AC">
        <w:trPr>
          <w:trHeight w:val="343"/>
        </w:trPr>
        <w:tc>
          <w:tcPr>
            <w:tcW w:w="441" w:type="dxa"/>
            <w:tcBorders>
              <w:top w:val="nil"/>
              <w:left w:val="single" w:sz="4" w:space="0" w:color="auto"/>
              <w:bottom w:val="nil"/>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w:t>
            </w:r>
            <w:r w:rsidRPr="00E450AC">
              <w:rPr>
                <w:rFonts w:ascii="Times New Roman" w:eastAsia="Times New Roman" w:hAnsi="Times New Roman" w:cs="Times New Roman"/>
                <w:color w:val="000000"/>
                <w:sz w:val="16"/>
                <w:szCs w:val="16"/>
              </w:rPr>
              <w:br/>
              <w:t xml:space="preserve">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87 935,83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45 588,23</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15 477,88</w:t>
            </w:r>
          </w:p>
        </w:tc>
        <w:tc>
          <w:tcPr>
            <w:tcW w:w="1134" w:type="dxa"/>
            <w:tcBorders>
              <w:top w:val="nil"/>
              <w:left w:val="nil"/>
              <w:bottom w:val="nil"/>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13 369,72</w:t>
            </w:r>
          </w:p>
        </w:tc>
        <w:tc>
          <w:tcPr>
            <w:tcW w:w="993" w:type="dxa"/>
            <w:tcBorders>
              <w:top w:val="nil"/>
              <w:left w:val="nil"/>
              <w:bottom w:val="nil"/>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13500,00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1.4</w:t>
            </w:r>
          </w:p>
        </w:tc>
        <w:tc>
          <w:tcPr>
            <w:tcW w:w="2268"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4.            Приобретение образовательных услуг</w:t>
            </w:r>
          </w:p>
        </w:tc>
        <w:tc>
          <w:tcPr>
            <w:tcW w:w="2156"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nil"/>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210,00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70,00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КСДДИБ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Приобретение образовательных услуг</w:t>
            </w:r>
          </w:p>
        </w:tc>
      </w:tr>
      <w:tr w:rsidR="00A3165B" w:rsidRPr="00E450AC" w:rsidTr="00E450AC">
        <w:trPr>
          <w:trHeight w:val="2614"/>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210,00  </w:t>
            </w:r>
          </w:p>
        </w:tc>
        <w:tc>
          <w:tcPr>
            <w:tcW w:w="709"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70,00  </w:t>
            </w:r>
          </w:p>
        </w:tc>
        <w:tc>
          <w:tcPr>
            <w:tcW w:w="993"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70,00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420"/>
        </w:trPr>
        <w:tc>
          <w:tcPr>
            <w:tcW w:w="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1.5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Мероприятие 5.            Ремонт стелл и памятников</w:t>
            </w:r>
          </w:p>
        </w:tc>
        <w:tc>
          <w:tcPr>
            <w:tcW w:w="2156"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w:t>
            </w: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0,00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Благоус</w:t>
            </w:r>
            <w:r w:rsidR="00EC511D">
              <w:rPr>
                <w:rFonts w:ascii="Times New Roman" w:eastAsia="Times New Roman" w:hAnsi="Times New Roman" w:cs="Times New Roman"/>
                <w:color w:val="000000"/>
                <w:sz w:val="16"/>
                <w:szCs w:val="16"/>
              </w:rPr>
              <w:t>т</w:t>
            </w:r>
            <w:r w:rsidRPr="00E450AC">
              <w:rPr>
                <w:rFonts w:ascii="Times New Roman" w:eastAsia="Times New Roman" w:hAnsi="Times New Roman" w:cs="Times New Roman"/>
                <w:color w:val="000000"/>
                <w:sz w:val="16"/>
                <w:szCs w:val="16"/>
              </w:rPr>
              <w:t>ройство дворовых территорий, зоны отдыха</w:t>
            </w:r>
          </w:p>
        </w:tc>
      </w:tr>
      <w:tr w:rsidR="00A3165B" w:rsidRPr="00E450AC" w:rsidTr="00E450AC">
        <w:trPr>
          <w:trHeight w:val="129"/>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660"/>
        </w:trPr>
        <w:tc>
          <w:tcPr>
            <w:tcW w:w="441"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26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  </w:t>
            </w:r>
          </w:p>
        </w:tc>
        <w:tc>
          <w:tcPr>
            <w:tcW w:w="1134" w:type="dxa"/>
            <w:tcBorders>
              <w:top w:val="nil"/>
              <w:left w:val="nil"/>
              <w:bottom w:val="single" w:sz="4" w:space="0" w:color="auto"/>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sz w:val="16"/>
                <w:szCs w:val="16"/>
              </w:rPr>
            </w:pPr>
            <w:r w:rsidRPr="00E450AC">
              <w:rPr>
                <w:rFonts w:ascii="Times New Roman" w:eastAsia="Times New Roman" w:hAnsi="Times New Roman" w:cs="Times New Roman"/>
                <w:b/>
                <w:bCs/>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 xml:space="preserve">0,00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sz w:val="16"/>
                <w:szCs w:val="16"/>
              </w:rPr>
            </w:pPr>
            <w:r w:rsidRPr="00E450AC">
              <w:rPr>
                <w:rFonts w:ascii="Times New Roman" w:eastAsia="Times New Roman" w:hAnsi="Times New Roman" w:cs="Times New Roman"/>
                <w:sz w:val="16"/>
                <w:szCs w:val="16"/>
              </w:rPr>
              <w:t>0,00</w:t>
            </w:r>
          </w:p>
        </w:tc>
        <w:tc>
          <w:tcPr>
            <w:tcW w:w="708"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570"/>
        </w:trPr>
        <w:tc>
          <w:tcPr>
            <w:tcW w:w="270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 по подпрограмме</w:t>
            </w:r>
          </w:p>
        </w:tc>
        <w:tc>
          <w:tcPr>
            <w:tcW w:w="2156" w:type="dxa"/>
            <w:tcBorders>
              <w:top w:val="single" w:sz="4" w:space="0" w:color="auto"/>
              <w:left w:val="nil"/>
              <w:bottom w:val="nil"/>
              <w:right w:val="single" w:sz="4" w:space="0" w:color="auto"/>
            </w:tcBorders>
            <w:shd w:val="clear" w:color="000000" w:fill="FFFFFF"/>
            <w:noWrap/>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Итого</w:t>
            </w:r>
          </w:p>
        </w:tc>
        <w:tc>
          <w:tcPr>
            <w:tcW w:w="73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2019-2022</w:t>
            </w:r>
          </w:p>
        </w:tc>
        <w:tc>
          <w:tcPr>
            <w:tcW w:w="934"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right"/>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0,00</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706 141,47  </w:t>
            </w:r>
          </w:p>
        </w:tc>
        <w:tc>
          <w:tcPr>
            <w:tcW w:w="709"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181 465,50  </w:t>
            </w:r>
          </w:p>
        </w:tc>
        <w:tc>
          <w:tcPr>
            <w:tcW w:w="1134"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 xml:space="preserve">129 564,12  </w:t>
            </w:r>
          </w:p>
        </w:tc>
        <w:tc>
          <w:tcPr>
            <w:tcW w:w="993"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jc w:val="center"/>
              <w:outlineLvl w:val="0"/>
              <w:rPr>
                <w:rFonts w:ascii="Times New Roman" w:eastAsia="Times New Roman" w:hAnsi="Times New Roman" w:cs="Times New Roman"/>
                <w:b/>
                <w:bCs/>
                <w:color w:val="000000"/>
                <w:sz w:val="16"/>
                <w:szCs w:val="16"/>
              </w:rPr>
            </w:pPr>
            <w:r w:rsidRPr="00E450AC">
              <w:rPr>
                <w:rFonts w:ascii="Times New Roman" w:eastAsia="Times New Roman" w:hAnsi="Times New Roman" w:cs="Times New Roman"/>
                <w:b/>
                <w:bCs/>
                <w:color w:val="000000"/>
                <w:sz w:val="16"/>
                <w:szCs w:val="16"/>
              </w:rPr>
              <w:t>213954,26</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3165B" w:rsidRPr="00E450AC" w:rsidRDefault="00A3165B" w:rsidP="00A3165B">
            <w:pPr>
              <w:spacing w:after="0" w:line="240" w:lineRule="auto"/>
              <w:jc w:val="center"/>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 </w:t>
            </w:r>
          </w:p>
        </w:tc>
      </w:tr>
      <w:tr w:rsidR="00A3165B" w:rsidRPr="00E450AC" w:rsidTr="00E450AC">
        <w:trPr>
          <w:trHeight w:val="705"/>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городского округа Электросталь  Московской области</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706 141,47  </w:t>
            </w:r>
          </w:p>
        </w:tc>
        <w:tc>
          <w:tcPr>
            <w:tcW w:w="709"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Calibri" w:eastAsia="Times New Roman" w:hAnsi="Calibri" w:cs="Times New Roman"/>
                <w:b/>
                <w:bCs/>
                <w:color w:val="000000"/>
                <w:sz w:val="16"/>
                <w:szCs w:val="16"/>
              </w:rPr>
            </w:pPr>
            <w:r w:rsidRPr="00E450AC">
              <w:rPr>
                <w:rFonts w:ascii="Calibri" w:eastAsia="Times New Roman" w:hAnsi="Calibri" w:cs="Times New Roman"/>
                <w:b/>
                <w:bCs/>
                <w:color w:val="000000"/>
                <w:sz w:val="16"/>
                <w:szCs w:val="16"/>
              </w:rPr>
              <w:t xml:space="preserve">181 157,59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181 465,50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129 564,12  </w:t>
            </w:r>
          </w:p>
        </w:tc>
        <w:tc>
          <w:tcPr>
            <w:tcW w:w="993"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213954,26</w:t>
            </w:r>
          </w:p>
        </w:tc>
        <w:tc>
          <w:tcPr>
            <w:tcW w:w="1842" w:type="dxa"/>
            <w:gridSpan w:val="2"/>
            <w:vMerge/>
            <w:tcBorders>
              <w:top w:val="nil"/>
              <w:left w:val="nil"/>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r w:rsidR="00A3165B" w:rsidRPr="00E450AC" w:rsidTr="00E450AC">
        <w:trPr>
          <w:trHeight w:val="780"/>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2156" w:type="dxa"/>
            <w:tcBorders>
              <w:top w:val="nil"/>
              <w:left w:val="nil"/>
              <w:bottom w:val="single" w:sz="4" w:space="0" w:color="auto"/>
              <w:right w:val="single" w:sz="4" w:space="0" w:color="auto"/>
            </w:tcBorders>
            <w:shd w:val="clear" w:color="000000" w:fill="FFFFFF"/>
            <w:hideMark/>
          </w:tcPr>
          <w:p w:rsidR="00A3165B" w:rsidRPr="00E450AC" w:rsidRDefault="00A3165B" w:rsidP="00A3165B">
            <w:pPr>
              <w:spacing w:after="0" w:line="240" w:lineRule="auto"/>
              <w:outlineLvl w:val="0"/>
              <w:rPr>
                <w:rFonts w:ascii="Times New Roman" w:eastAsia="Times New Roman" w:hAnsi="Times New Roman" w:cs="Times New Roman"/>
                <w:color w:val="000000"/>
                <w:sz w:val="16"/>
                <w:szCs w:val="16"/>
              </w:rPr>
            </w:pPr>
            <w:r w:rsidRPr="00E450AC">
              <w:rPr>
                <w:rFonts w:ascii="Times New Roman" w:eastAsia="Times New Roman" w:hAnsi="Times New Roman" w:cs="Times New Roman"/>
                <w:color w:val="000000"/>
                <w:sz w:val="16"/>
                <w:szCs w:val="16"/>
              </w:rPr>
              <w:t>Средства бюджета Московской области</w:t>
            </w: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c>
          <w:tcPr>
            <w:tcW w:w="9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A3165B" w:rsidRPr="00E450AC" w:rsidRDefault="00A3165B" w:rsidP="00A3165B">
            <w:pPr>
              <w:spacing w:after="0" w:line="240" w:lineRule="auto"/>
              <w:jc w:val="center"/>
              <w:outlineLvl w:val="0"/>
              <w:rPr>
                <w:rFonts w:ascii="Calibri" w:eastAsia="Times New Roman" w:hAnsi="Calibri" w:cs="Times New Roman"/>
                <w:b/>
                <w:bCs/>
                <w:color w:val="000000"/>
                <w:sz w:val="16"/>
                <w:szCs w:val="16"/>
              </w:rPr>
            </w:pPr>
            <w:r w:rsidRPr="00E450AC">
              <w:rPr>
                <w:rFonts w:ascii="Calibri" w:eastAsia="Times New Roman" w:hAnsi="Calibri" w:cs="Times New Roman"/>
                <w:b/>
                <w:bCs/>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 xml:space="preserve">0,00  </w:t>
            </w:r>
          </w:p>
        </w:tc>
        <w:tc>
          <w:tcPr>
            <w:tcW w:w="993" w:type="dxa"/>
            <w:tcBorders>
              <w:top w:val="nil"/>
              <w:left w:val="nil"/>
              <w:bottom w:val="single" w:sz="4" w:space="0" w:color="auto"/>
              <w:right w:val="single" w:sz="4" w:space="0" w:color="auto"/>
            </w:tcBorders>
            <w:shd w:val="clear" w:color="000000" w:fill="FFFFFF"/>
            <w:noWrap/>
            <w:vAlign w:val="bottom"/>
            <w:hideMark/>
          </w:tcPr>
          <w:p w:rsidR="00A3165B" w:rsidRPr="00E450AC" w:rsidRDefault="00A3165B" w:rsidP="00A3165B">
            <w:pPr>
              <w:spacing w:after="0" w:line="240" w:lineRule="auto"/>
              <w:jc w:val="right"/>
              <w:outlineLvl w:val="0"/>
              <w:rPr>
                <w:rFonts w:ascii="Calibri" w:eastAsia="Times New Roman" w:hAnsi="Calibri" w:cs="Times New Roman"/>
                <w:color w:val="000000"/>
                <w:sz w:val="16"/>
                <w:szCs w:val="16"/>
              </w:rPr>
            </w:pPr>
            <w:r w:rsidRPr="00E450AC">
              <w:rPr>
                <w:rFonts w:ascii="Calibri" w:eastAsia="Times New Roman" w:hAnsi="Calibri" w:cs="Times New Roman"/>
                <w:color w:val="000000"/>
                <w:sz w:val="16"/>
                <w:szCs w:val="16"/>
              </w:rPr>
              <w:t>0,00</w:t>
            </w:r>
          </w:p>
        </w:tc>
        <w:tc>
          <w:tcPr>
            <w:tcW w:w="1842" w:type="dxa"/>
            <w:gridSpan w:val="2"/>
            <w:vMerge/>
            <w:tcBorders>
              <w:top w:val="nil"/>
              <w:left w:val="nil"/>
              <w:bottom w:val="single" w:sz="4" w:space="0" w:color="auto"/>
              <w:right w:val="single" w:sz="4" w:space="0" w:color="auto"/>
            </w:tcBorders>
            <w:vAlign w:val="center"/>
            <w:hideMark/>
          </w:tcPr>
          <w:p w:rsidR="00A3165B" w:rsidRPr="00E450AC" w:rsidRDefault="00A3165B" w:rsidP="00A3165B">
            <w:pPr>
              <w:spacing w:after="0" w:line="240" w:lineRule="auto"/>
              <w:rPr>
                <w:rFonts w:ascii="Times New Roman" w:eastAsia="Times New Roman" w:hAnsi="Times New Roman" w:cs="Times New Roman"/>
                <w:color w:val="000000"/>
                <w:sz w:val="16"/>
                <w:szCs w:val="16"/>
              </w:rPr>
            </w:pPr>
          </w:p>
        </w:tc>
      </w:tr>
    </w:tbl>
    <w:p w:rsidR="000E6998" w:rsidRPr="004D7B3C" w:rsidRDefault="000E6998">
      <w:pPr>
        <w:spacing w:after="0" w:line="240" w:lineRule="atLeast"/>
        <w:rPr>
          <w:rFonts w:ascii="Times New Roman" w:hAnsi="Times New Roman" w:cs="Times New Roman"/>
          <w:sz w:val="18"/>
          <w:szCs w:val="18"/>
        </w:rPr>
      </w:pPr>
    </w:p>
    <w:tbl>
      <w:tblPr>
        <w:tblW w:w="14903" w:type="dxa"/>
        <w:tblInd w:w="89" w:type="dxa"/>
        <w:tblLayout w:type="fixed"/>
        <w:tblLook w:val="04A0" w:firstRow="1" w:lastRow="0" w:firstColumn="1" w:lastColumn="0" w:noHBand="0" w:noVBand="1"/>
      </w:tblPr>
      <w:tblGrid>
        <w:gridCol w:w="303"/>
        <w:gridCol w:w="283"/>
        <w:gridCol w:w="3820"/>
        <w:gridCol w:w="1709"/>
        <w:gridCol w:w="1760"/>
        <w:gridCol w:w="1500"/>
        <w:gridCol w:w="940"/>
        <w:gridCol w:w="960"/>
        <w:gridCol w:w="960"/>
        <w:gridCol w:w="960"/>
        <w:gridCol w:w="1708"/>
      </w:tblGrid>
      <w:tr w:rsidR="000E6998" w:rsidRPr="004D7B3C" w:rsidTr="00E450AC">
        <w:trPr>
          <w:trHeight w:val="885"/>
        </w:trPr>
        <w:tc>
          <w:tcPr>
            <w:tcW w:w="13195" w:type="dxa"/>
            <w:gridSpan w:val="10"/>
            <w:tcBorders>
              <w:top w:val="nil"/>
              <w:left w:val="nil"/>
              <w:bottom w:val="nil"/>
              <w:right w:val="nil"/>
            </w:tcBorders>
            <w:shd w:val="clear" w:color="auto" w:fill="auto"/>
            <w:hideMark/>
          </w:tcPr>
          <w:p w:rsidR="001A322D" w:rsidRDefault="001A322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E12CED" w:rsidRDefault="00E12CED" w:rsidP="00A3165B">
            <w:pPr>
              <w:spacing w:after="0" w:line="240" w:lineRule="auto"/>
              <w:rPr>
                <w:rFonts w:ascii="Times New Roman" w:eastAsia="Times New Roman" w:hAnsi="Times New Roman" w:cs="Times New Roman"/>
                <w:color w:val="000000"/>
                <w:sz w:val="20"/>
                <w:szCs w:val="20"/>
              </w:rPr>
            </w:pPr>
          </w:p>
          <w:p w:rsidR="001A322D" w:rsidRDefault="001A322D" w:rsidP="001A322D">
            <w:pPr>
              <w:spacing w:after="0" w:line="240" w:lineRule="auto"/>
              <w:jc w:val="right"/>
              <w:rPr>
                <w:rFonts w:ascii="Times New Roman" w:eastAsia="Times New Roman" w:hAnsi="Times New Roman" w:cs="Times New Roman"/>
                <w:color w:val="000000"/>
                <w:sz w:val="20"/>
                <w:szCs w:val="20"/>
              </w:rPr>
            </w:pPr>
          </w:p>
          <w:p w:rsidR="000E6998" w:rsidRPr="004D7B3C" w:rsidRDefault="000E6998" w:rsidP="001A322D">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№5</w:t>
            </w:r>
            <w:r w:rsidRPr="004D7B3C">
              <w:rPr>
                <w:rFonts w:ascii="Times New Roman" w:eastAsia="Times New Roman" w:hAnsi="Times New Roman" w:cs="Times New Roman"/>
                <w:color w:val="000000"/>
                <w:sz w:val="20"/>
                <w:szCs w:val="20"/>
              </w:rPr>
              <w:br/>
              <w:t xml:space="preserve">к Муниципальной программе </w:t>
            </w:r>
          </w:p>
        </w:tc>
        <w:tc>
          <w:tcPr>
            <w:tcW w:w="1708" w:type="dxa"/>
            <w:tcBorders>
              <w:top w:val="nil"/>
              <w:left w:val="nil"/>
              <w:bottom w:val="nil"/>
              <w:right w:val="nil"/>
            </w:tcBorders>
            <w:shd w:val="clear" w:color="auto" w:fill="auto"/>
            <w:noWrap/>
            <w:vAlign w:val="bottom"/>
            <w:hideMark/>
          </w:tcPr>
          <w:p w:rsidR="000E6998" w:rsidRPr="004D7B3C" w:rsidRDefault="000E6998" w:rsidP="000E6998">
            <w:pPr>
              <w:spacing w:after="0" w:line="240" w:lineRule="auto"/>
              <w:rPr>
                <w:rFonts w:ascii="Calibri" w:eastAsia="Times New Roman" w:hAnsi="Calibri" w:cs="Times New Roman"/>
                <w:color w:val="000000"/>
              </w:rPr>
            </w:pPr>
          </w:p>
        </w:tc>
      </w:tr>
      <w:tr w:rsidR="000E6998" w:rsidRPr="00BE5598" w:rsidTr="00E450AC">
        <w:trPr>
          <w:trHeight w:val="1080"/>
        </w:trPr>
        <w:tc>
          <w:tcPr>
            <w:tcW w:w="14903" w:type="dxa"/>
            <w:gridSpan w:val="11"/>
            <w:tcBorders>
              <w:top w:val="single" w:sz="4" w:space="0" w:color="auto"/>
              <w:left w:val="single" w:sz="4" w:space="0" w:color="auto"/>
              <w:bottom w:val="single" w:sz="4" w:space="0" w:color="auto"/>
              <w:right w:val="nil"/>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lastRenderedPageBreak/>
              <w:t xml:space="preserve">ПЛАНИРУЕМЫЕ РЕЗУЛЬТАТЫ РЕАЛИЗАЦИИ МУНИЦИПАЛЬНОЙ ПРОГРАММЫ </w:t>
            </w:r>
            <w:r w:rsidRPr="00BE5598">
              <w:rPr>
                <w:rFonts w:ascii="Times New Roman" w:eastAsia="Times New Roman" w:hAnsi="Times New Roman" w:cs="Times New Roman"/>
                <w:b/>
                <w:bCs/>
                <w:color w:val="000000"/>
                <w:sz w:val="18"/>
                <w:szCs w:val="18"/>
              </w:rPr>
              <w:br/>
              <w:t>"Формирование современной комфортной городской среды городского округа Электросталь Московской области " на 2018-2022 годы</w:t>
            </w:r>
          </w:p>
        </w:tc>
      </w:tr>
      <w:tr w:rsidR="000E6998" w:rsidRPr="00BE5598" w:rsidTr="00E450AC">
        <w:trPr>
          <w:trHeight w:val="315"/>
        </w:trPr>
        <w:tc>
          <w:tcPr>
            <w:tcW w:w="586" w:type="dxa"/>
            <w:gridSpan w:val="2"/>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Базовое значение </w:t>
            </w:r>
            <w:r w:rsidRPr="00BE5598">
              <w:rPr>
                <w:rFonts w:ascii="Times New Roman" w:eastAsia="Times New Roman" w:hAnsi="Times New Roman" w:cs="Times New Roman"/>
                <w:color w:val="000000"/>
                <w:sz w:val="18"/>
                <w:szCs w:val="18"/>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Планируемое значение показателя по годам реализации</w:t>
            </w:r>
          </w:p>
        </w:tc>
        <w:tc>
          <w:tcPr>
            <w:tcW w:w="1708"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Номер основного мероприятия в перечне мероприятий подпрограммы</w:t>
            </w:r>
          </w:p>
        </w:tc>
      </w:tr>
      <w:tr w:rsidR="000E6998" w:rsidRPr="00BE5598" w:rsidTr="00E450AC">
        <w:trPr>
          <w:trHeight w:val="1020"/>
        </w:trPr>
        <w:tc>
          <w:tcPr>
            <w:tcW w:w="586" w:type="dxa"/>
            <w:gridSpan w:val="2"/>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2022</w:t>
            </w:r>
          </w:p>
        </w:tc>
        <w:tc>
          <w:tcPr>
            <w:tcW w:w="1708" w:type="dxa"/>
            <w:vMerge/>
            <w:tcBorders>
              <w:top w:val="nil"/>
              <w:left w:val="single" w:sz="4" w:space="0" w:color="auto"/>
              <w:bottom w:val="single" w:sz="4" w:space="0" w:color="000000"/>
              <w:right w:val="single" w:sz="4" w:space="0" w:color="auto"/>
            </w:tcBorders>
            <w:vAlign w:val="center"/>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p>
        </w:tc>
      </w:tr>
      <w:tr w:rsidR="000E6998" w:rsidRPr="00BE5598" w:rsidTr="00E450AC">
        <w:trPr>
          <w:trHeight w:val="315"/>
        </w:trPr>
        <w:tc>
          <w:tcPr>
            <w:tcW w:w="586" w:type="dxa"/>
            <w:gridSpan w:val="2"/>
            <w:tcBorders>
              <w:top w:val="nil"/>
              <w:left w:val="single" w:sz="4" w:space="0" w:color="auto"/>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w:t>
            </w:r>
          </w:p>
        </w:tc>
        <w:tc>
          <w:tcPr>
            <w:tcW w:w="382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4</w:t>
            </w:r>
          </w:p>
        </w:tc>
        <w:tc>
          <w:tcPr>
            <w:tcW w:w="150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5</w:t>
            </w:r>
          </w:p>
        </w:tc>
        <w:tc>
          <w:tcPr>
            <w:tcW w:w="94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7</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8</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w:t>
            </w:r>
          </w:p>
        </w:tc>
        <w:tc>
          <w:tcPr>
            <w:tcW w:w="1708" w:type="dxa"/>
            <w:tcBorders>
              <w:top w:val="nil"/>
              <w:left w:val="nil"/>
              <w:bottom w:val="single" w:sz="4" w:space="0" w:color="auto"/>
              <w:right w:val="single" w:sz="4" w:space="0" w:color="auto"/>
            </w:tcBorders>
            <w:shd w:val="clear" w:color="auto" w:fill="auto"/>
            <w:noWrap/>
            <w:vAlign w:val="bottom"/>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w:t>
            </w:r>
          </w:p>
        </w:tc>
      </w:tr>
      <w:tr w:rsidR="000E6998" w:rsidRPr="00BE5598" w:rsidTr="00E450AC">
        <w:trPr>
          <w:trHeight w:val="300"/>
        </w:trPr>
        <w:tc>
          <w:tcPr>
            <w:tcW w:w="14903" w:type="dxa"/>
            <w:gridSpan w:val="11"/>
            <w:tcBorders>
              <w:top w:val="single" w:sz="4" w:space="0" w:color="auto"/>
              <w:left w:val="single" w:sz="4" w:space="0" w:color="auto"/>
              <w:bottom w:val="single" w:sz="4" w:space="0" w:color="auto"/>
              <w:right w:val="nil"/>
            </w:tcBorders>
            <w:shd w:val="clear" w:color="auto" w:fill="auto"/>
            <w:noWrap/>
            <w:vAlign w:val="bottom"/>
            <w:hideMark/>
          </w:tcPr>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1 "Комфортная городская среда"</w:t>
            </w:r>
          </w:p>
        </w:tc>
      </w:tr>
      <w:tr w:rsidR="000E6998" w:rsidRPr="00BE5598" w:rsidTr="00E450AC">
        <w:trPr>
          <w:trHeight w:val="1333"/>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615"/>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45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Обеспеченность обустроенными дворовыми территориями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процент/ед</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40/60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70/131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80/154</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52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Увеличение площади асфальтового покрытия дворовых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кв.м</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77500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90600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1350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r>
      <w:tr w:rsidR="000E6998" w:rsidRPr="00BE5598" w:rsidTr="00E450AC">
        <w:trPr>
          <w:trHeight w:val="93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r>
      <w:tr w:rsidR="000E6998" w:rsidRPr="00BE5598" w:rsidTr="00E450AC">
        <w:trPr>
          <w:trHeight w:val="61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1,7</w:t>
            </w:r>
          </w:p>
        </w:tc>
      </w:tr>
      <w:tr w:rsidR="000E6998" w:rsidRPr="00BE5598" w:rsidTr="00E450AC">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1,7</w:t>
            </w:r>
          </w:p>
        </w:tc>
      </w:tr>
      <w:tr w:rsidR="000E6998" w:rsidRPr="00BE5598" w:rsidTr="00E450AC">
        <w:trPr>
          <w:trHeight w:val="134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724"/>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p w:rsidR="00D81981" w:rsidRPr="00BE5598" w:rsidRDefault="00D81981" w:rsidP="000E6998">
            <w:pPr>
              <w:spacing w:after="0" w:line="240" w:lineRule="auto"/>
              <w:jc w:val="right"/>
              <w:rPr>
                <w:rFonts w:ascii="Calibri" w:eastAsia="Times New Roman" w:hAnsi="Calibri" w:cs="Times New Roman"/>
                <w:color w:val="000000"/>
                <w:sz w:val="18"/>
                <w:szCs w:val="18"/>
              </w:rPr>
            </w:pP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20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F2</w:t>
            </w:r>
          </w:p>
        </w:tc>
      </w:tr>
      <w:tr w:rsidR="000E6998" w:rsidRPr="00BE5598" w:rsidTr="00E450AC">
        <w:trPr>
          <w:trHeight w:val="143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w:t>
            </w:r>
            <w:r w:rsidR="00275457" w:rsidRPr="00BE5598">
              <w:rPr>
                <w:rFonts w:ascii="Times New Roman" w:eastAsia="Times New Roman" w:hAnsi="Times New Roman" w:cs="Times New Roman"/>
                <w:color w:val="000000"/>
                <w:sz w:val="18"/>
                <w:szCs w:val="18"/>
              </w:rPr>
              <w:t>благоустройство</w:t>
            </w:r>
            <w:r w:rsidRPr="00BE5598">
              <w:rPr>
                <w:rFonts w:ascii="Times New Roman" w:eastAsia="Times New Roman" w:hAnsi="Times New Roman" w:cs="Times New Roman"/>
                <w:color w:val="000000"/>
                <w:sz w:val="18"/>
                <w:szCs w:val="18"/>
              </w:rPr>
              <w:t xml:space="preserve"> общественной территории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F2</w:t>
            </w:r>
          </w:p>
        </w:tc>
      </w:tr>
      <w:tr w:rsidR="000E6998" w:rsidRPr="00BE5598" w:rsidTr="00E450AC">
        <w:trPr>
          <w:trHeight w:val="64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качелей с жестким подвесом переоборудованных на гибкие подвесы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r w:rsidR="000E6998" w:rsidRPr="00BE5598" w:rsidTr="00E450AC">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275457"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Соответствие</w:t>
            </w:r>
            <w:r w:rsidR="000E6998" w:rsidRPr="00BE5598">
              <w:rPr>
                <w:rFonts w:ascii="Times New Roman" w:eastAsia="Times New Roman" w:hAnsi="Times New Roman" w:cs="Times New Roman"/>
                <w:color w:val="000000"/>
                <w:sz w:val="18"/>
                <w:szCs w:val="18"/>
              </w:rPr>
              <w:t xml:space="preserve">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r>
      <w:tr w:rsidR="000E6998" w:rsidRPr="00BE5598" w:rsidTr="00E450AC">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125</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w:t>
            </w:r>
          </w:p>
        </w:tc>
      </w:tr>
      <w:tr w:rsidR="000E6998" w:rsidRPr="00BE5598" w:rsidTr="00E450AC">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6, F2</w:t>
            </w:r>
          </w:p>
        </w:tc>
      </w:tr>
      <w:tr w:rsidR="000E6998" w:rsidRPr="00BE5598" w:rsidTr="00E450AC">
        <w:trPr>
          <w:trHeight w:val="315"/>
        </w:trPr>
        <w:tc>
          <w:tcPr>
            <w:tcW w:w="14903" w:type="dxa"/>
            <w:gridSpan w:val="11"/>
            <w:tcBorders>
              <w:top w:val="single" w:sz="4" w:space="0" w:color="auto"/>
              <w:left w:val="single" w:sz="4" w:space="0" w:color="auto"/>
              <w:bottom w:val="single" w:sz="4" w:space="0" w:color="auto"/>
              <w:right w:val="nil"/>
            </w:tcBorders>
            <w:shd w:val="clear" w:color="auto" w:fill="auto"/>
            <w:noWrap/>
            <w:vAlign w:val="bottom"/>
            <w:hideMark/>
          </w:tcPr>
          <w:p w:rsidR="00D81981" w:rsidRPr="00BE5598" w:rsidRDefault="00D81981" w:rsidP="00D81981">
            <w:pPr>
              <w:spacing w:after="0" w:line="240" w:lineRule="auto"/>
              <w:rPr>
                <w:rFonts w:ascii="Times New Roman" w:eastAsia="Times New Roman" w:hAnsi="Times New Roman" w:cs="Times New Roman"/>
                <w:b/>
                <w:bCs/>
                <w:color w:val="000000"/>
                <w:sz w:val="18"/>
                <w:szCs w:val="18"/>
              </w:rPr>
            </w:pPr>
          </w:p>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2 "Благоустройство территории городского округа"</w:t>
            </w:r>
          </w:p>
        </w:tc>
      </w:tr>
      <w:tr w:rsidR="000E6998" w:rsidRPr="00BE5598" w:rsidTr="00E450AC">
        <w:trPr>
          <w:trHeight w:val="871"/>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76</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1,F2</w:t>
            </w:r>
          </w:p>
        </w:tc>
      </w:tr>
      <w:tr w:rsidR="000E6998" w:rsidRPr="00BE5598" w:rsidTr="00E450AC">
        <w:trPr>
          <w:trHeight w:val="1016"/>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_</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 F2</w:t>
            </w:r>
          </w:p>
        </w:tc>
      </w:tr>
      <w:tr w:rsidR="000E6998" w:rsidRPr="00BE5598" w:rsidTr="00E450AC">
        <w:trPr>
          <w:trHeight w:val="1035"/>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4103" w:type="dxa"/>
            <w:gridSpan w:val="2"/>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современных энергоэффективных светильников в общем количестве светильников наружного освещения</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75,7</w:t>
            </w:r>
          </w:p>
        </w:tc>
        <w:tc>
          <w:tcPr>
            <w:tcW w:w="960" w:type="dxa"/>
            <w:tcBorders>
              <w:top w:val="single" w:sz="4" w:space="0" w:color="auto"/>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76,7</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1440"/>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96</w:t>
            </w:r>
          </w:p>
        </w:tc>
        <w:tc>
          <w:tcPr>
            <w:tcW w:w="960" w:type="dxa"/>
            <w:tcBorders>
              <w:top w:val="nil"/>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100</w:t>
            </w:r>
          </w:p>
        </w:tc>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1741"/>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lastRenderedPageBreak/>
              <w:t>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 показатель муниципальной программы</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99,1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 F2</w:t>
            </w:r>
          </w:p>
        </w:tc>
      </w:tr>
      <w:tr w:rsidR="000E6998" w:rsidRPr="00BE5598" w:rsidTr="00E450AC">
        <w:trPr>
          <w:trHeight w:val="552"/>
        </w:trPr>
        <w:tc>
          <w:tcPr>
            <w:tcW w:w="1490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5E52" w:rsidRPr="00BE5598" w:rsidRDefault="00B45E52" w:rsidP="00D81981">
            <w:pPr>
              <w:spacing w:after="0" w:line="240" w:lineRule="auto"/>
              <w:rPr>
                <w:rFonts w:ascii="Times New Roman" w:eastAsia="Times New Roman" w:hAnsi="Times New Roman" w:cs="Times New Roman"/>
                <w:b/>
                <w:bCs/>
                <w:color w:val="000000"/>
                <w:sz w:val="18"/>
                <w:szCs w:val="18"/>
              </w:rPr>
            </w:pPr>
          </w:p>
          <w:p w:rsidR="000E6998" w:rsidRPr="00BE5598" w:rsidRDefault="000E6998" w:rsidP="000E6998">
            <w:pPr>
              <w:spacing w:after="0" w:line="240" w:lineRule="auto"/>
              <w:jc w:val="center"/>
              <w:rPr>
                <w:rFonts w:ascii="Times New Roman" w:eastAsia="Times New Roman" w:hAnsi="Times New Roman" w:cs="Times New Roman"/>
                <w:b/>
                <w:bCs/>
                <w:color w:val="000000"/>
                <w:sz w:val="18"/>
                <w:szCs w:val="18"/>
              </w:rPr>
            </w:pPr>
            <w:r w:rsidRPr="00BE5598">
              <w:rPr>
                <w:rFonts w:ascii="Times New Roman" w:eastAsia="Times New Roman" w:hAnsi="Times New Roman" w:cs="Times New Roman"/>
                <w:b/>
                <w:bCs/>
                <w:color w:val="000000"/>
                <w:sz w:val="18"/>
                <w:szCs w:val="18"/>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BE5598" w:rsidTr="00E450AC">
        <w:trPr>
          <w:trHeight w:val="139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386"/>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nil"/>
              <w:left w:val="nil"/>
              <w:bottom w:val="single" w:sz="4" w:space="0" w:color="auto"/>
              <w:right w:val="nil"/>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1708" w:type="dxa"/>
            <w:tcBorders>
              <w:top w:val="nil"/>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7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установленных камер видеонаблюдения в подъездах МКД</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90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w:t>
            </w:r>
          </w:p>
        </w:tc>
      </w:tr>
      <w:tr w:rsidR="000E6998" w:rsidRPr="00BE5598" w:rsidTr="00E450AC">
        <w:trPr>
          <w:trHeight w:val="30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МКД, в которых проведен капитальный ремонт в рамках региональной программы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BE5598" w:rsidRDefault="00275457"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приоритетный</w:t>
            </w:r>
            <w:r w:rsidR="000E6998" w:rsidRPr="00BE5598">
              <w:rPr>
                <w:rFonts w:ascii="Times New Roman" w:eastAsia="Times New Roman" w:hAnsi="Times New Roman" w:cs="Times New Roman"/>
                <w:color w:val="000000"/>
                <w:sz w:val="18"/>
                <w:szCs w:val="18"/>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30</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2</w:t>
            </w:r>
          </w:p>
        </w:tc>
      </w:tr>
      <w:tr w:rsidR="000E6998" w:rsidRPr="00BE5598" w:rsidTr="00E450AC">
        <w:trPr>
          <w:trHeight w:val="58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BE5598" w:rsidRDefault="000E6998" w:rsidP="000E6998">
            <w:pPr>
              <w:spacing w:after="0" w:line="240" w:lineRule="auto"/>
              <w:jc w:val="right"/>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BE5598" w:rsidRDefault="000E6998" w:rsidP="000E6998">
            <w:pPr>
              <w:spacing w:after="0" w:line="240" w:lineRule="auto"/>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Times New Roman" w:eastAsia="Times New Roman" w:hAnsi="Times New Roman" w:cs="Times New Roman"/>
                <w:color w:val="000000"/>
                <w:sz w:val="18"/>
                <w:szCs w:val="18"/>
              </w:rPr>
            </w:pPr>
            <w:r w:rsidRPr="00BE5598">
              <w:rPr>
                <w:rFonts w:ascii="Times New Roman" w:eastAsia="Times New Roman" w:hAnsi="Times New Roman" w:cs="Times New Roman"/>
                <w:color w:val="000000"/>
                <w:sz w:val="18"/>
                <w:szCs w:val="18"/>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10</w:t>
            </w:r>
          </w:p>
        </w:tc>
        <w:tc>
          <w:tcPr>
            <w:tcW w:w="1708" w:type="dxa"/>
            <w:tcBorders>
              <w:top w:val="nil"/>
              <w:left w:val="nil"/>
              <w:bottom w:val="single" w:sz="4" w:space="0" w:color="auto"/>
              <w:right w:val="single" w:sz="4" w:space="0" w:color="auto"/>
            </w:tcBorders>
            <w:shd w:val="clear" w:color="auto" w:fill="auto"/>
            <w:noWrap/>
            <w:vAlign w:val="center"/>
            <w:hideMark/>
          </w:tcPr>
          <w:p w:rsidR="000E6998" w:rsidRPr="00BE5598" w:rsidRDefault="000E6998" w:rsidP="000E6998">
            <w:pPr>
              <w:spacing w:after="0" w:line="240" w:lineRule="auto"/>
              <w:jc w:val="center"/>
              <w:rPr>
                <w:rFonts w:ascii="Calibri" w:eastAsia="Times New Roman" w:hAnsi="Calibri" w:cs="Times New Roman"/>
                <w:color w:val="000000"/>
                <w:sz w:val="18"/>
                <w:szCs w:val="18"/>
              </w:rPr>
            </w:pPr>
            <w:r w:rsidRPr="00BE5598">
              <w:rPr>
                <w:rFonts w:ascii="Calibri" w:eastAsia="Times New Roman" w:hAnsi="Calibri" w:cs="Times New Roman"/>
                <w:color w:val="000000"/>
                <w:sz w:val="18"/>
                <w:szCs w:val="18"/>
              </w:rPr>
              <w:t>3</w:t>
            </w:r>
          </w:p>
        </w:tc>
      </w:tr>
    </w:tbl>
    <w:p w:rsidR="00BE5598" w:rsidRPr="004D7B3C" w:rsidRDefault="00BE5598">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511F53" w:rsidRDefault="00F5472F">
      <w:pPr>
        <w:spacing w:after="0" w:line="240" w:lineRule="atLeast"/>
        <w:rPr>
          <w:rFonts w:ascii="Times New Roman" w:hAnsi="Times New Roman" w:cs="Times New Roman"/>
          <w:sz w:val="28"/>
          <w:szCs w:val="28"/>
        </w:rPr>
      </w:pPr>
      <w:r w:rsidRPr="004D7B3C">
        <w:rPr>
          <w:rFonts w:ascii="Times New Roman" w:hAnsi="Times New Roman" w:cs="Times New Roman"/>
          <w:sz w:val="28"/>
          <w:szCs w:val="28"/>
        </w:rPr>
        <w:t>Председател</w:t>
      </w:r>
      <w:r w:rsidR="007D15D0" w:rsidRPr="004D7B3C">
        <w:rPr>
          <w:rFonts w:ascii="Times New Roman" w:hAnsi="Times New Roman" w:cs="Times New Roman"/>
          <w:sz w:val="28"/>
          <w:szCs w:val="28"/>
        </w:rPr>
        <w:t xml:space="preserve">ь </w:t>
      </w:r>
      <w:r w:rsidR="00511F53" w:rsidRPr="004D7B3C">
        <w:rPr>
          <w:rFonts w:ascii="Times New Roman" w:hAnsi="Times New Roman" w:cs="Times New Roman"/>
          <w:sz w:val="28"/>
          <w:szCs w:val="28"/>
        </w:rPr>
        <w:t xml:space="preserve"> Комитета</w:t>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t>А. Э. Зайцев</w:t>
      </w:r>
    </w:p>
    <w:sectPr w:rsidR="00511F53" w:rsidRPr="00511F53" w:rsidSect="009B0D31">
      <w:headerReference w:type="default" r:id="rId8"/>
      <w:pgSz w:w="16838" w:h="11906" w:orient="landscape"/>
      <w:pgMar w:top="1701" w:right="1134" w:bottom="241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157" w:rsidRDefault="00702157" w:rsidP="00260DF0">
      <w:pPr>
        <w:spacing w:after="0" w:line="240" w:lineRule="auto"/>
      </w:pPr>
      <w:r>
        <w:separator/>
      </w:r>
    </w:p>
  </w:endnote>
  <w:endnote w:type="continuationSeparator" w:id="0">
    <w:p w:rsidR="00702157" w:rsidRDefault="00702157"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157" w:rsidRDefault="00702157" w:rsidP="00260DF0">
      <w:pPr>
        <w:spacing w:after="0" w:line="240" w:lineRule="auto"/>
      </w:pPr>
      <w:r>
        <w:separator/>
      </w:r>
    </w:p>
  </w:footnote>
  <w:footnote w:type="continuationSeparator" w:id="0">
    <w:p w:rsidR="00702157" w:rsidRDefault="00702157"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3065"/>
      <w:docPartObj>
        <w:docPartGallery w:val="Page Numbers (Top of Page)"/>
        <w:docPartUnique/>
      </w:docPartObj>
    </w:sdtPr>
    <w:sdtEndPr/>
    <w:sdtContent>
      <w:p w:rsidR="00610A09" w:rsidRDefault="00610A09">
        <w:pPr>
          <w:pStyle w:val="a6"/>
          <w:jc w:val="center"/>
        </w:pPr>
        <w:r>
          <w:rPr>
            <w:noProof/>
          </w:rPr>
          <w:fldChar w:fldCharType="begin"/>
        </w:r>
        <w:r>
          <w:rPr>
            <w:noProof/>
          </w:rPr>
          <w:instrText xml:space="preserve"> PAGE   \* MERGEFORMAT </w:instrText>
        </w:r>
        <w:r>
          <w:rPr>
            <w:noProof/>
          </w:rPr>
          <w:fldChar w:fldCharType="separate"/>
        </w:r>
        <w:r w:rsidR="00923DE0">
          <w:rPr>
            <w:noProof/>
          </w:rPr>
          <w:t>1</w:t>
        </w:r>
        <w:r>
          <w:rPr>
            <w:noProof/>
          </w:rPr>
          <w:fldChar w:fldCharType="end"/>
        </w:r>
      </w:p>
    </w:sdtContent>
  </w:sdt>
  <w:p w:rsidR="00610A09" w:rsidRDefault="00610A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gutterAtTop/>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47DC"/>
    <w:rsid w:val="00013B6E"/>
    <w:rsid w:val="00033660"/>
    <w:rsid w:val="0005110D"/>
    <w:rsid w:val="00085318"/>
    <w:rsid w:val="000939CB"/>
    <w:rsid w:val="000973B1"/>
    <w:rsid w:val="000B1C12"/>
    <w:rsid w:val="000D056E"/>
    <w:rsid w:val="000E6998"/>
    <w:rsid w:val="000F2FFC"/>
    <w:rsid w:val="00134FD2"/>
    <w:rsid w:val="00141161"/>
    <w:rsid w:val="001747DC"/>
    <w:rsid w:val="001A322D"/>
    <w:rsid w:val="00202F1E"/>
    <w:rsid w:val="002041B3"/>
    <w:rsid w:val="00260DF0"/>
    <w:rsid w:val="002636FE"/>
    <w:rsid w:val="002744F1"/>
    <w:rsid w:val="00275457"/>
    <w:rsid w:val="002766FE"/>
    <w:rsid w:val="0028503A"/>
    <w:rsid w:val="002C7985"/>
    <w:rsid w:val="002D3EC6"/>
    <w:rsid w:val="002E0320"/>
    <w:rsid w:val="002F59E9"/>
    <w:rsid w:val="00300BA7"/>
    <w:rsid w:val="00315908"/>
    <w:rsid w:val="003433CC"/>
    <w:rsid w:val="0035014F"/>
    <w:rsid w:val="00382811"/>
    <w:rsid w:val="003A1EA6"/>
    <w:rsid w:val="003A62BB"/>
    <w:rsid w:val="003C1858"/>
    <w:rsid w:val="003E0392"/>
    <w:rsid w:val="003F0C5D"/>
    <w:rsid w:val="003F2905"/>
    <w:rsid w:val="00407303"/>
    <w:rsid w:val="004133DB"/>
    <w:rsid w:val="0043338B"/>
    <w:rsid w:val="00451068"/>
    <w:rsid w:val="00471DE7"/>
    <w:rsid w:val="00484E8D"/>
    <w:rsid w:val="004A50F3"/>
    <w:rsid w:val="004D7B3C"/>
    <w:rsid w:val="004F308D"/>
    <w:rsid w:val="00511F53"/>
    <w:rsid w:val="00512120"/>
    <w:rsid w:val="00513479"/>
    <w:rsid w:val="00517592"/>
    <w:rsid w:val="00525002"/>
    <w:rsid w:val="00537277"/>
    <w:rsid w:val="00552DD8"/>
    <w:rsid w:val="00571559"/>
    <w:rsid w:val="005817C1"/>
    <w:rsid w:val="00582850"/>
    <w:rsid w:val="005A69ED"/>
    <w:rsid w:val="005C06F0"/>
    <w:rsid w:val="005F14ED"/>
    <w:rsid w:val="00600D08"/>
    <w:rsid w:val="00610A09"/>
    <w:rsid w:val="00631F1B"/>
    <w:rsid w:val="006626D2"/>
    <w:rsid w:val="006741D5"/>
    <w:rsid w:val="00676271"/>
    <w:rsid w:val="00690389"/>
    <w:rsid w:val="00696352"/>
    <w:rsid w:val="006C1F5D"/>
    <w:rsid w:val="006D3A04"/>
    <w:rsid w:val="006D68AD"/>
    <w:rsid w:val="00702157"/>
    <w:rsid w:val="0071145B"/>
    <w:rsid w:val="00723E80"/>
    <w:rsid w:val="00724467"/>
    <w:rsid w:val="00724924"/>
    <w:rsid w:val="0073249D"/>
    <w:rsid w:val="007735BF"/>
    <w:rsid w:val="007B08CF"/>
    <w:rsid w:val="007D15D0"/>
    <w:rsid w:val="007F28F6"/>
    <w:rsid w:val="007F4BB9"/>
    <w:rsid w:val="007F7ADE"/>
    <w:rsid w:val="0081752E"/>
    <w:rsid w:val="0085180F"/>
    <w:rsid w:val="0086071A"/>
    <w:rsid w:val="00895F84"/>
    <w:rsid w:val="008977D0"/>
    <w:rsid w:val="008A674E"/>
    <w:rsid w:val="008B06EA"/>
    <w:rsid w:val="008B2B09"/>
    <w:rsid w:val="008C5E54"/>
    <w:rsid w:val="008D2B0B"/>
    <w:rsid w:val="008E6164"/>
    <w:rsid w:val="00923DE0"/>
    <w:rsid w:val="0092496E"/>
    <w:rsid w:val="00926D5D"/>
    <w:rsid w:val="00930FED"/>
    <w:rsid w:val="0093152C"/>
    <w:rsid w:val="009A3A01"/>
    <w:rsid w:val="009B0D31"/>
    <w:rsid w:val="009F5220"/>
    <w:rsid w:val="00A3165B"/>
    <w:rsid w:val="00A60EA8"/>
    <w:rsid w:val="00A97AE6"/>
    <w:rsid w:val="00AA7583"/>
    <w:rsid w:val="00AB048C"/>
    <w:rsid w:val="00AF5614"/>
    <w:rsid w:val="00B4352B"/>
    <w:rsid w:val="00B45E52"/>
    <w:rsid w:val="00B4664E"/>
    <w:rsid w:val="00BE5598"/>
    <w:rsid w:val="00C21560"/>
    <w:rsid w:val="00C27880"/>
    <w:rsid w:val="00C43D29"/>
    <w:rsid w:val="00C46AFB"/>
    <w:rsid w:val="00C752F1"/>
    <w:rsid w:val="00C75D20"/>
    <w:rsid w:val="00C85C2D"/>
    <w:rsid w:val="00C90A49"/>
    <w:rsid w:val="00CB141B"/>
    <w:rsid w:val="00CE412D"/>
    <w:rsid w:val="00D22CAD"/>
    <w:rsid w:val="00D3459A"/>
    <w:rsid w:val="00D362EA"/>
    <w:rsid w:val="00D373EA"/>
    <w:rsid w:val="00D81981"/>
    <w:rsid w:val="00DD75E4"/>
    <w:rsid w:val="00DE7140"/>
    <w:rsid w:val="00DF31B5"/>
    <w:rsid w:val="00DF3CB4"/>
    <w:rsid w:val="00DF723C"/>
    <w:rsid w:val="00E12CED"/>
    <w:rsid w:val="00E1723C"/>
    <w:rsid w:val="00E2219C"/>
    <w:rsid w:val="00E32ECA"/>
    <w:rsid w:val="00E450AC"/>
    <w:rsid w:val="00E5657A"/>
    <w:rsid w:val="00E6173D"/>
    <w:rsid w:val="00E67EC3"/>
    <w:rsid w:val="00EA10B2"/>
    <w:rsid w:val="00EA1432"/>
    <w:rsid w:val="00EB4AF6"/>
    <w:rsid w:val="00EC29E6"/>
    <w:rsid w:val="00EC511D"/>
    <w:rsid w:val="00F36922"/>
    <w:rsid w:val="00F423FF"/>
    <w:rsid w:val="00F43EAD"/>
    <w:rsid w:val="00F444D2"/>
    <w:rsid w:val="00F46249"/>
    <w:rsid w:val="00F5472F"/>
    <w:rsid w:val="00F823B4"/>
    <w:rsid w:val="00F87A39"/>
    <w:rsid w:val="00FB2B8F"/>
    <w:rsid w:val="00FC1F8E"/>
    <w:rsid w:val="00FE5826"/>
    <w:rsid w:val="00FE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80FC19D-1F80-44FC-B1FD-990ADF26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link w:val="ConsPlusNormal0"/>
    <w:rsid w:val="00260DF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32ECA"/>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1"/>
    <w:rsid w:val="00E32ECA"/>
    <w:rPr>
      <w:rFonts w:eastAsia="Times New Roman"/>
      <w:sz w:val="25"/>
      <w:szCs w:val="25"/>
      <w:shd w:val="clear" w:color="auto" w:fill="FFFFFF"/>
    </w:rPr>
  </w:style>
  <w:style w:type="paragraph" w:customStyle="1" w:styleId="1">
    <w:name w:val="Основной текст1"/>
    <w:basedOn w:val="a"/>
    <w:link w:val="aa"/>
    <w:qFormat/>
    <w:rsid w:val="00E32ECA"/>
    <w:pPr>
      <w:shd w:val="clear" w:color="auto" w:fill="FFFFFF"/>
      <w:spacing w:after="0" w:line="298" w:lineRule="exact"/>
      <w:jc w:val="both"/>
    </w:pPr>
    <w:rPr>
      <w:rFonts w:eastAsia="Times New Roman"/>
      <w:sz w:val="25"/>
      <w:szCs w:val="25"/>
    </w:rPr>
  </w:style>
  <w:style w:type="character" w:styleId="ab">
    <w:name w:val="FollowedHyperlink"/>
    <w:basedOn w:val="a0"/>
    <w:uiPriority w:val="99"/>
    <w:semiHidden/>
    <w:unhideWhenUsed/>
    <w:rsid w:val="00F423FF"/>
    <w:rPr>
      <w:color w:val="954F72"/>
      <w:u w:val="single"/>
    </w:rPr>
  </w:style>
  <w:style w:type="paragraph" w:customStyle="1" w:styleId="font5">
    <w:name w:val="font5"/>
    <w:basedOn w:val="a"/>
    <w:rsid w:val="00F423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423F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F423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F423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23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F423F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423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6">
    <w:name w:val="xl13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F423F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F42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F423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8">
    <w:name w:val="xl158"/>
    <w:basedOn w:val="a"/>
    <w:rsid w:val="00F423FF"/>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59">
    <w:name w:val="xl159"/>
    <w:basedOn w:val="a"/>
    <w:rsid w:val="00F423F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1">
    <w:name w:val="xl161"/>
    <w:basedOn w:val="a"/>
    <w:rsid w:val="00F423F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1">
    <w:name w:val="xl17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9">
    <w:name w:val="xl19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F423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F423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F423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F423F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F423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3">
    <w:name w:val="xl223"/>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2">
    <w:name w:val="xl24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3">
    <w:name w:val="xl24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52">
    <w:name w:val="xl25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5">
    <w:name w:val="xl255"/>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6">
    <w:name w:val="xl256"/>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7">
    <w:name w:val="xl25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0">
    <w:name w:val="xl260"/>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a"/>
    <w:rsid w:val="00F423FF"/>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2">
    <w:name w:val="xl262"/>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263">
    <w:name w:val="xl2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F42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7">
    <w:name w:val="xl267"/>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0">
    <w:name w:val="xl270"/>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9">
    <w:name w:val="xl2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1">
    <w:name w:val="xl2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a"/>
    <w:rsid w:val="00F42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F423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6">
    <w:name w:val="xl28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287">
    <w:name w:val="xl287"/>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8">
    <w:name w:val="xl288"/>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9">
    <w:name w:val="xl28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90">
    <w:name w:val="xl29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F42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4">
    <w:name w:val="xl29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8">
    <w:name w:val="xl29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9">
    <w:name w:val="xl299"/>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0">
    <w:name w:val="xl30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1">
    <w:name w:val="xl30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2">
    <w:name w:val="xl30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7647">
      <w:bodyDiv w:val="1"/>
      <w:marLeft w:val="0"/>
      <w:marRight w:val="0"/>
      <w:marTop w:val="0"/>
      <w:marBottom w:val="0"/>
      <w:divBdr>
        <w:top w:val="none" w:sz="0" w:space="0" w:color="auto"/>
        <w:left w:val="none" w:sz="0" w:space="0" w:color="auto"/>
        <w:bottom w:val="none" w:sz="0" w:space="0" w:color="auto"/>
        <w:right w:val="none" w:sz="0" w:space="0" w:color="auto"/>
      </w:divBdr>
    </w:div>
    <w:div w:id="91321443">
      <w:bodyDiv w:val="1"/>
      <w:marLeft w:val="0"/>
      <w:marRight w:val="0"/>
      <w:marTop w:val="0"/>
      <w:marBottom w:val="0"/>
      <w:divBdr>
        <w:top w:val="none" w:sz="0" w:space="0" w:color="auto"/>
        <w:left w:val="none" w:sz="0" w:space="0" w:color="auto"/>
        <w:bottom w:val="none" w:sz="0" w:space="0" w:color="auto"/>
        <w:right w:val="none" w:sz="0" w:space="0" w:color="auto"/>
      </w:divBdr>
    </w:div>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125121364">
      <w:bodyDiv w:val="1"/>
      <w:marLeft w:val="0"/>
      <w:marRight w:val="0"/>
      <w:marTop w:val="0"/>
      <w:marBottom w:val="0"/>
      <w:divBdr>
        <w:top w:val="none" w:sz="0" w:space="0" w:color="auto"/>
        <w:left w:val="none" w:sz="0" w:space="0" w:color="auto"/>
        <w:bottom w:val="none" w:sz="0" w:space="0" w:color="auto"/>
        <w:right w:val="none" w:sz="0" w:space="0" w:color="auto"/>
      </w:divBdr>
    </w:div>
    <w:div w:id="198780678">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99381032">
      <w:bodyDiv w:val="1"/>
      <w:marLeft w:val="0"/>
      <w:marRight w:val="0"/>
      <w:marTop w:val="0"/>
      <w:marBottom w:val="0"/>
      <w:divBdr>
        <w:top w:val="none" w:sz="0" w:space="0" w:color="auto"/>
        <w:left w:val="none" w:sz="0" w:space="0" w:color="auto"/>
        <w:bottom w:val="none" w:sz="0" w:space="0" w:color="auto"/>
        <w:right w:val="none" w:sz="0" w:space="0" w:color="auto"/>
      </w:divBdr>
    </w:div>
    <w:div w:id="386496530">
      <w:bodyDiv w:val="1"/>
      <w:marLeft w:val="0"/>
      <w:marRight w:val="0"/>
      <w:marTop w:val="0"/>
      <w:marBottom w:val="0"/>
      <w:divBdr>
        <w:top w:val="none" w:sz="0" w:space="0" w:color="auto"/>
        <w:left w:val="none" w:sz="0" w:space="0" w:color="auto"/>
        <w:bottom w:val="none" w:sz="0" w:space="0" w:color="auto"/>
        <w:right w:val="none" w:sz="0" w:space="0" w:color="auto"/>
      </w:divBdr>
    </w:div>
    <w:div w:id="414321234">
      <w:bodyDiv w:val="1"/>
      <w:marLeft w:val="0"/>
      <w:marRight w:val="0"/>
      <w:marTop w:val="0"/>
      <w:marBottom w:val="0"/>
      <w:divBdr>
        <w:top w:val="none" w:sz="0" w:space="0" w:color="auto"/>
        <w:left w:val="none" w:sz="0" w:space="0" w:color="auto"/>
        <w:bottom w:val="none" w:sz="0" w:space="0" w:color="auto"/>
        <w:right w:val="none" w:sz="0" w:space="0" w:color="auto"/>
      </w:divBdr>
    </w:div>
    <w:div w:id="425618568">
      <w:bodyDiv w:val="1"/>
      <w:marLeft w:val="0"/>
      <w:marRight w:val="0"/>
      <w:marTop w:val="0"/>
      <w:marBottom w:val="0"/>
      <w:divBdr>
        <w:top w:val="none" w:sz="0" w:space="0" w:color="auto"/>
        <w:left w:val="none" w:sz="0" w:space="0" w:color="auto"/>
        <w:bottom w:val="none" w:sz="0" w:space="0" w:color="auto"/>
        <w:right w:val="none" w:sz="0" w:space="0" w:color="auto"/>
      </w:divBdr>
    </w:div>
    <w:div w:id="468866938">
      <w:bodyDiv w:val="1"/>
      <w:marLeft w:val="0"/>
      <w:marRight w:val="0"/>
      <w:marTop w:val="0"/>
      <w:marBottom w:val="0"/>
      <w:divBdr>
        <w:top w:val="none" w:sz="0" w:space="0" w:color="auto"/>
        <w:left w:val="none" w:sz="0" w:space="0" w:color="auto"/>
        <w:bottom w:val="none" w:sz="0" w:space="0" w:color="auto"/>
        <w:right w:val="none" w:sz="0" w:space="0" w:color="auto"/>
      </w:divBdr>
    </w:div>
    <w:div w:id="471022146">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498741080">
      <w:bodyDiv w:val="1"/>
      <w:marLeft w:val="0"/>
      <w:marRight w:val="0"/>
      <w:marTop w:val="0"/>
      <w:marBottom w:val="0"/>
      <w:divBdr>
        <w:top w:val="none" w:sz="0" w:space="0" w:color="auto"/>
        <w:left w:val="none" w:sz="0" w:space="0" w:color="auto"/>
        <w:bottom w:val="none" w:sz="0" w:space="0" w:color="auto"/>
        <w:right w:val="none" w:sz="0" w:space="0" w:color="auto"/>
      </w:divBdr>
    </w:div>
    <w:div w:id="522861279">
      <w:bodyDiv w:val="1"/>
      <w:marLeft w:val="0"/>
      <w:marRight w:val="0"/>
      <w:marTop w:val="0"/>
      <w:marBottom w:val="0"/>
      <w:divBdr>
        <w:top w:val="none" w:sz="0" w:space="0" w:color="auto"/>
        <w:left w:val="none" w:sz="0" w:space="0" w:color="auto"/>
        <w:bottom w:val="none" w:sz="0" w:space="0" w:color="auto"/>
        <w:right w:val="none" w:sz="0" w:space="0" w:color="auto"/>
      </w:divBdr>
    </w:div>
    <w:div w:id="566455745">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684861742">
      <w:bodyDiv w:val="1"/>
      <w:marLeft w:val="0"/>
      <w:marRight w:val="0"/>
      <w:marTop w:val="0"/>
      <w:marBottom w:val="0"/>
      <w:divBdr>
        <w:top w:val="none" w:sz="0" w:space="0" w:color="auto"/>
        <w:left w:val="none" w:sz="0" w:space="0" w:color="auto"/>
        <w:bottom w:val="none" w:sz="0" w:space="0" w:color="auto"/>
        <w:right w:val="none" w:sz="0" w:space="0" w:color="auto"/>
      </w:divBdr>
    </w:div>
    <w:div w:id="735737693">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25316006">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878082613">
      <w:bodyDiv w:val="1"/>
      <w:marLeft w:val="0"/>
      <w:marRight w:val="0"/>
      <w:marTop w:val="0"/>
      <w:marBottom w:val="0"/>
      <w:divBdr>
        <w:top w:val="none" w:sz="0" w:space="0" w:color="auto"/>
        <w:left w:val="none" w:sz="0" w:space="0" w:color="auto"/>
        <w:bottom w:val="none" w:sz="0" w:space="0" w:color="auto"/>
        <w:right w:val="none" w:sz="0" w:space="0" w:color="auto"/>
      </w:divBdr>
    </w:div>
    <w:div w:id="905184050">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00306226">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061711491">
      <w:bodyDiv w:val="1"/>
      <w:marLeft w:val="0"/>
      <w:marRight w:val="0"/>
      <w:marTop w:val="0"/>
      <w:marBottom w:val="0"/>
      <w:divBdr>
        <w:top w:val="none" w:sz="0" w:space="0" w:color="auto"/>
        <w:left w:val="none" w:sz="0" w:space="0" w:color="auto"/>
        <w:bottom w:val="none" w:sz="0" w:space="0" w:color="auto"/>
        <w:right w:val="none" w:sz="0" w:space="0" w:color="auto"/>
      </w:divBdr>
    </w:div>
    <w:div w:id="1067145850">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287858418">
      <w:bodyDiv w:val="1"/>
      <w:marLeft w:val="0"/>
      <w:marRight w:val="0"/>
      <w:marTop w:val="0"/>
      <w:marBottom w:val="0"/>
      <w:divBdr>
        <w:top w:val="none" w:sz="0" w:space="0" w:color="auto"/>
        <w:left w:val="none" w:sz="0" w:space="0" w:color="auto"/>
        <w:bottom w:val="none" w:sz="0" w:space="0" w:color="auto"/>
        <w:right w:val="none" w:sz="0" w:space="0" w:color="auto"/>
      </w:divBdr>
    </w:div>
    <w:div w:id="1292513607">
      <w:bodyDiv w:val="1"/>
      <w:marLeft w:val="0"/>
      <w:marRight w:val="0"/>
      <w:marTop w:val="0"/>
      <w:marBottom w:val="0"/>
      <w:divBdr>
        <w:top w:val="none" w:sz="0" w:space="0" w:color="auto"/>
        <w:left w:val="none" w:sz="0" w:space="0" w:color="auto"/>
        <w:bottom w:val="none" w:sz="0" w:space="0" w:color="auto"/>
        <w:right w:val="none" w:sz="0" w:space="0" w:color="auto"/>
      </w:divBdr>
    </w:div>
    <w:div w:id="1301616897">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347906035">
      <w:bodyDiv w:val="1"/>
      <w:marLeft w:val="0"/>
      <w:marRight w:val="0"/>
      <w:marTop w:val="0"/>
      <w:marBottom w:val="0"/>
      <w:divBdr>
        <w:top w:val="none" w:sz="0" w:space="0" w:color="auto"/>
        <w:left w:val="none" w:sz="0" w:space="0" w:color="auto"/>
        <w:bottom w:val="none" w:sz="0" w:space="0" w:color="auto"/>
        <w:right w:val="none" w:sz="0" w:space="0" w:color="auto"/>
      </w:divBdr>
    </w:div>
    <w:div w:id="139986058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422724986">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49801032">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574702398">
      <w:bodyDiv w:val="1"/>
      <w:marLeft w:val="0"/>
      <w:marRight w:val="0"/>
      <w:marTop w:val="0"/>
      <w:marBottom w:val="0"/>
      <w:divBdr>
        <w:top w:val="none" w:sz="0" w:space="0" w:color="auto"/>
        <w:left w:val="none" w:sz="0" w:space="0" w:color="auto"/>
        <w:bottom w:val="none" w:sz="0" w:space="0" w:color="auto"/>
        <w:right w:val="none" w:sz="0" w:space="0" w:color="auto"/>
      </w:divBdr>
    </w:div>
    <w:div w:id="1601600000">
      <w:bodyDiv w:val="1"/>
      <w:marLeft w:val="0"/>
      <w:marRight w:val="0"/>
      <w:marTop w:val="0"/>
      <w:marBottom w:val="0"/>
      <w:divBdr>
        <w:top w:val="none" w:sz="0" w:space="0" w:color="auto"/>
        <w:left w:val="none" w:sz="0" w:space="0" w:color="auto"/>
        <w:bottom w:val="none" w:sz="0" w:space="0" w:color="auto"/>
        <w:right w:val="none" w:sz="0" w:space="0" w:color="auto"/>
      </w:divBdr>
    </w:div>
    <w:div w:id="1606840750">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673606633">
      <w:bodyDiv w:val="1"/>
      <w:marLeft w:val="0"/>
      <w:marRight w:val="0"/>
      <w:marTop w:val="0"/>
      <w:marBottom w:val="0"/>
      <w:divBdr>
        <w:top w:val="none" w:sz="0" w:space="0" w:color="auto"/>
        <w:left w:val="none" w:sz="0" w:space="0" w:color="auto"/>
        <w:bottom w:val="none" w:sz="0" w:space="0" w:color="auto"/>
        <w:right w:val="none" w:sz="0" w:space="0" w:color="auto"/>
      </w:divBdr>
    </w:div>
    <w:div w:id="1690524670">
      <w:bodyDiv w:val="1"/>
      <w:marLeft w:val="0"/>
      <w:marRight w:val="0"/>
      <w:marTop w:val="0"/>
      <w:marBottom w:val="0"/>
      <w:divBdr>
        <w:top w:val="none" w:sz="0" w:space="0" w:color="auto"/>
        <w:left w:val="none" w:sz="0" w:space="0" w:color="auto"/>
        <w:bottom w:val="none" w:sz="0" w:space="0" w:color="auto"/>
        <w:right w:val="none" w:sz="0" w:space="0" w:color="auto"/>
      </w:divBdr>
    </w:div>
    <w:div w:id="1698388401">
      <w:bodyDiv w:val="1"/>
      <w:marLeft w:val="0"/>
      <w:marRight w:val="0"/>
      <w:marTop w:val="0"/>
      <w:marBottom w:val="0"/>
      <w:divBdr>
        <w:top w:val="none" w:sz="0" w:space="0" w:color="auto"/>
        <w:left w:val="none" w:sz="0" w:space="0" w:color="auto"/>
        <w:bottom w:val="none" w:sz="0" w:space="0" w:color="auto"/>
        <w:right w:val="none" w:sz="0" w:space="0" w:color="auto"/>
      </w:divBdr>
    </w:div>
    <w:div w:id="1717730413">
      <w:bodyDiv w:val="1"/>
      <w:marLeft w:val="0"/>
      <w:marRight w:val="0"/>
      <w:marTop w:val="0"/>
      <w:marBottom w:val="0"/>
      <w:divBdr>
        <w:top w:val="none" w:sz="0" w:space="0" w:color="auto"/>
        <w:left w:val="none" w:sz="0" w:space="0" w:color="auto"/>
        <w:bottom w:val="none" w:sz="0" w:space="0" w:color="auto"/>
        <w:right w:val="none" w:sz="0" w:space="0" w:color="auto"/>
      </w:divBdr>
    </w:div>
    <w:div w:id="1724795358">
      <w:bodyDiv w:val="1"/>
      <w:marLeft w:val="0"/>
      <w:marRight w:val="0"/>
      <w:marTop w:val="0"/>
      <w:marBottom w:val="0"/>
      <w:divBdr>
        <w:top w:val="none" w:sz="0" w:space="0" w:color="auto"/>
        <w:left w:val="none" w:sz="0" w:space="0" w:color="auto"/>
        <w:bottom w:val="none" w:sz="0" w:space="0" w:color="auto"/>
        <w:right w:val="none" w:sz="0" w:space="0" w:color="auto"/>
      </w:divBdr>
    </w:div>
    <w:div w:id="1777284226">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870796957">
      <w:bodyDiv w:val="1"/>
      <w:marLeft w:val="0"/>
      <w:marRight w:val="0"/>
      <w:marTop w:val="0"/>
      <w:marBottom w:val="0"/>
      <w:divBdr>
        <w:top w:val="none" w:sz="0" w:space="0" w:color="auto"/>
        <w:left w:val="none" w:sz="0" w:space="0" w:color="auto"/>
        <w:bottom w:val="none" w:sz="0" w:space="0" w:color="auto"/>
        <w:right w:val="none" w:sz="0" w:space="0" w:color="auto"/>
      </w:divBdr>
    </w:div>
    <w:div w:id="1911958227">
      <w:bodyDiv w:val="1"/>
      <w:marLeft w:val="0"/>
      <w:marRight w:val="0"/>
      <w:marTop w:val="0"/>
      <w:marBottom w:val="0"/>
      <w:divBdr>
        <w:top w:val="none" w:sz="0" w:space="0" w:color="auto"/>
        <w:left w:val="none" w:sz="0" w:space="0" w:color="auto"/>
        <w:bottom w:val="none" w:sz="0" w:space="0" w:color="auto"/>
        <w:right w:val="none" w:sz="0" w:space="0" w:color="auto"/>
      </w:divBdr>
    </w:div>
    <w:div w:id="1991399141">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 w:id="2063015421">
      <w:bodyDiv w:val="1"/>
      <w:marLeft w:val="0"/>
      <w:marRight w:val="0"/>
      <w:marTop w:val="0"/>
      <w:marBottom w:val="0"/>
      <w:divBdr>
        <w:top w:val="none" w:sz="0" w:space="0" w:color="auto"/>
        <w:left w:val="none" w:sz="0" w:space="0" w:color="auto"/>
        <w:bottom w:val="none" w:sz="0" w:space="0" w:color="auto"/>
        <w:right w:val="none" w:sz="0" w:space="0" w:color="auto"/>
      </w:divBdr>
    </w:div>
    <w:div w:id="21029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DC45-8DB0-4469-9FB6-6AEEFAED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17740</Words>
  <Characters>101120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ishutina</dc:creator>
  <cp:lastModifiedBy>Татьяна Бачурина</cp:lastModifiedBy>
  <cp:revision>35</cp:revision>
  <cp:lastPrinted>2020-01-30T14:00:00Z</cp:lastPrinted>
  <dcterms:created xsi:type="dcterms:W3CDTF">2019-10-17T08:53:00Z</dcterms:created>
  <dcterms:modified xsi:type="dcterms:W3CDTF">2020-03-18T12:48:00Z</dcterms:modified>
</cp:coreProperties>
</file>