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E0" w:rsidRPr="00AD2049" w:rsidRDefault="008D3EE0" w:rsidP="008D3EE0">
      <w:pPr>
        <w:jc w:val="center"/>
        <w:rPr>
          <w:rFonts w:ascii="Arial" w:hAnsi="Arial"/>
        </w:rPr>
      </w:pPr>
      <w:r w:rsidRPr="00AD2049">
        <w:rPr>
          <w:rFonts w:ascii="Arial" w:hAnsi="Arial"/>
        </w:rPr>
        <w:t>АДМИНИСТРАЦИЯ ГОРОДСКОГО ОКРУГА ЭЛЕКТРОСТАЛЬ</w:t>
      </w:r>
    </w:p>
    <w:p w:rsidR="008D3EE0" w:rsidRPr="00AD2049" w:rsidRDefault="008D3EE0" w:rsidP="008D3EE0">
      <w:pPr>
        <w:jc w:val="center"/>
        <w:rPr>
          <w:rFonts w:ascii="Arial" w:hAnsi="Arial"/>
        </w:rPr>
      </w:pPr>
    </w:p>
    <w:p w:rsidR="008D3EE0" w:rsidRPr="00AD2049" w:rsidRDefault="008D3EE0" w:rsidP="008D3EE0">
      <w:pPr>
        <w:jc w:val="center"/>
        <w:rPr>
          <w:rFonts w:ascii="Arial" w:hAnsi="Arial"/>
        </w:rPr>
      </w:pPr>
      <w:r w:rsidRPr="00AD2049">
        <w:rPr>
          <w:rFonts w:ascii="Arial" w:hAnsi="Arial"/>
        </w:rPr>
        <w:t>МОСКОВСКОЙ   ОБЛАСТИ</w:t>
      </w:r>
    </w:p>
    <w:p w:rsidR="008D3EE0" w:rsidRPr="00AD2049" w:rsidRDefault="008D3EE0" w:rsidP="008D3EE0">
      <w:pPr>
        <w:jc w:val="center"/>
        <w:rPr>
          <w:rFonts w:ascii="Arial" w:hAnsi="Arial"/>
        </w:rPr>
      </w:pPr>
    </w:p>
    <w:p w:rsidR="008D3EE0" w:rsidRPr="00AD2049" w:rsidRDefault="008D3EE0" w:rsidP="008D3EE0">
      <w:pPr>
        <w:jc w:val="center"/>
        <w:rPr>
          <w:rFonts w:ascii="Arial" w:hAnsi="Arial"/>
        </w:rPr>
      </w:pPr>
      <w:proofErr w:type="gramStart"/>
      <w:r w:rsidRPr="00AD2049">
        <w:rPr>
          <w:rFonts w:ascii="Arial" w:hAnsi="Arial"/>
        </w:rPr>
        <w:t>П</w:t>
      </w:r>
      <w:proofErr w:type="gramEnd"/>
      <w:r w:rsidRPr="00AD2049">
        <w:rPr>
          <w:rFonts w:ascii="Arial" w:hAnsi="Arial"/>
        </w:rPr>
        <w:t xml:space="preserve"> О С Т А Н О В Л Е Н И Е</w:t>
      </w:r>
    </w:p>
    <w:p w:rsidR="001B2196" w:rsidRPr="00AD2049" w:rsidRDefault="005908C0" w:rsidP="008D3EE0">
      <w:pPr>
        <w:jc w:val="center"/>
        <w:rPr>
          <w:rFonts w:ascii="Arial" w:hAnsi="Arial"/>
          <w:sz w:val="20"/>
          <w:szCs w:val="20"/>
        </w:rPr>
      </w:pPr>
      <w:proofErr w:type="gramStart"/>
      <w:r w:rsidRPr="00AD2049">
        <w:rPr>
          <w:rFonts w:ascii="Arial" w:hAnsi="Arial"/>
          <w:sz w:val="20"/>
          <w:szCs w:val="20"/>
        </w:rPr>
        <w:t>(в редакции постановления от 28.08.2017 №593/8</w:t>
      </w:r>
      <w:r w:rsidR="001B2196" w:rsidRPr="00AD2049">
        <w:rPr>
          <w:rFonts w:ascii="Arial" w:hAnsi="Arial"/>
          <w:sz w:val="20"/>
          <w:szCs w:val="20"/>
        </w:rPr>
        <w:t>,</w:t>
      </w:r>
      <w:proofErr w:type="gramEnd"/>
    </w:p>
    <w:p w:rsidR="005908C0" w:rsidRPr="00AD2049" w:rsidRDefault="001B2196" w:rsidP="008D3EE0">
      <w:pPr>
        <w:jc w:val="center"/>
        <w:rPr>
          <w:rFonts w:ascii="Arial" w:hAnsi="Arial"/>
          <w:sz w:val="20"/>
          <w:szCs w:val="20"/>
        </w:rPr>
      </w:pPr>
      <w:proofErr w:type="gramStart"/>
      <w:r w:rsidRPr="00AD2049">
        <w:rPr>
          <w:rFonts w:ascii="Arial" w:hAnsi="Arial"/>
          <w:sz w:val="20"/>
          <w:szCs w:val="20"/>
        </w:rPr>
        <w:t>От 25.12.2017 №963/12</w:t>
      </w:r>
      <w:r w:rsidR="005908C0" w:rsidRPr="00AD2049">
        <w:rPr>
          <w:rFonts w:ascii="Arial" w:hAnsi="Arial"/>
          <w:sz w:val="20"/>
          <w:szCs w:val="20"/>
        </w:rPr>
        <w:t>)</w:t>
      </w:r>
      <w:proofErr w:type="gramEnd"/>
    </w:p>
    <w:p w:rsidR="005908C0" w:rsidRPr="00AD2049" w:rsidRDefault="005908C0" w:rsidP="008D3EE0">
      <w:pPr>
        <w:jc w:val="center"/>
        <w:rPr>
          <w:rFonts w:ascii="Arial" w:hAnsi="Arial"/>
          <w:sz w:val="20"/>
          <w:szCs w:val="20"/>
        </w:rPr>
      </w:pPr>
    </w:p>
    <w:p w:rsidR="008D3EE0" w:rsidRPr="00AD2049" w:rsidRDefault="008D3EE0" w:rsidP="008D3EE0">
      <w:pPr>
        <w:rPr>
          <w:rFonts w:ascii="Arial" w:hAnsi="Arial"/>
        </w:rPr>
      </w:pPr>
    </w:p>
    <w:p w:rsidR="008D3EE0" w:rsidRPr="00AD2049" w:rsidRDefault="0080753B" w:rsidP="008D3EE0">
      <w:pPr>
        <w:rPr>
          <w:rFonts w:ascii="Arial" w:hAnsi="Arial"/>
        </w:rPr>
      </w:pPr>
      <w:r w:rsidRPr="00AD2049">
        <w:rPr>
          <w:rFonts w:ascii="Arial" w:hAnsi="Arial"/>
        </w:rPr>
        <w:t xml:space="preserve">От </w:t>
      </w:r>
      <w:r w:rsidR="0083423B" w:rsidRPr="00AD2049">
        <w:rPr>
          <w:rFonts w:ascii="Arial" w:hAnsi="Arial"/>
        </w:rPr>
        <w:t>14.12.2016</w:t>
      </w:r>
      <w:r w:rsidRPr="00AD2049">
        <w:rPr>
          <w:rFonts w:ascii="Arial" w:hAnsi="Arial"/>
        </w:rPr>
        <w:t>№</w:t>
      </w:r>
      <w:r w:rsidR="0083423B" w:rsidRPr="00AD2049">
        <w:rPr>
          <w:rFonts w:ascii="Arial" w:hAnsi="Arial"/>
        </w:rPr>
        <w:t>907/16</w:t>
      </w:r>
    </w:p>
    <w:p w:rsidR="00D26195" w:rsidRPr="00AD2049" w:rsidRDefault="00D26195" w:rsidP="000C7140">
      <w:pPr>
        <w:tabs>
          <w:tab w:val="left" w:pos="3675"/>
        </w:tabs>
        <w:ind w:firstLine="567"/>
        <w:jc w:val="both"/>
        <w:rPr>
          <w:rFonts w:ascii="Arial" w:hAnsi="Arial"/>
        </w:rPr>
      </w:pPr>
    </w:p>
    <w:p w:rsidR="003C4939" w:rsidRPr="00AD2049" w:rsidRDefault="003C4939" w:rsidP="003C4939">
      <w:pPr>
        <w:tabs>
          <w:tab w:val="left" w:pos="3675"/>
        </w:tabs>
        <w:jc w:val="both"/>
        <w:rPr>
          <w:rFonts w:ascii="Arial" w:hAnsi="Arial"/>
        </w:rPr>
      </w:pPr>
      <w:r w:rsidRPr="00AD2049">
        <w:rPr>
          <w:rFonts w:ascii="Arial" w:hAnsi="Arial"/>
        </w:rPr>
        <w:t xml:space="preserve">Об утверждении </w:t>
      </w:r>
      <w:proofErr w:type="gramStart"/>
      <w:r w:rsidRPr="00AD2049">
        <w:rPr>
          <w:rFonts w:ascii="Arial" w:hAnsi="Arial"/>
        </w:rPr>
        <w:t>муниципальной</w:t>
      </w:r>
      <w:proofErr w:type="gramEnd"/>
      <w:r w:rsidRPr="00AD2049">
        <w:rPr>
          <w:rFonts w:ascii="Arial" w:hAnsi="Arial"/>
        </w:rPr>
        <w:t xml:space="preserve"> </w:t>
      </w:r>
    </w:p>
    <w:p w:rsidR="003C4939" w:rsidRPr="00AD2049" w:rsidRDefault="003C4939" w:rsidP="003C4939">
      <w:pPr>
        <w:tabs>
          <w:tab w:val="left" w:pos="3675"/>
        </w:tabs>
        <w:jc w:val="both"/>
        <w:rPr>
          <w:rFonts w:ascii="Arial" w:hAnsi="Arial"/>
        </w:rPr>
      </w:pPr>
      <w:r w:rsidRPr="00AD2049">
        <w:rPr>
          <w:rFonts w:ascii="Arial" w:hAnsi="Arial"/>
        </w:rPr>
        <w:t xml:space="preserve">программы «Развитие и функционирование </w:t>
      </w:r>
    </w:p>
    <w:p w:rsidR="003C4939" w:rsidRPr="00AD2049" w:rsidRDefault="003C4939" w:rsidP="003C4939">
      <w:pPr>
        <w:tabs>
          <w:tab w:val="left" w:pos="3675"/>
        </w:tabs>
        <w:jc w:val="both"/>
        <w:rPr>
          <w:rFonts w:ascii="Arial" w:hAnsi="Arial"/>
        </w:rPr>
      </w:pPr>
      <w:r w:rsidRPr="00AD2049">
        <w:rPr>
          <w:rFonts w:ascii="Arial" w:hAnsi="Arial"/>
        </w:rPr>
        <w:t xml:space="preserve">дорожного комплекса в городском округе </w:t>
      </w:r>
    </w:p>
    <w:p w:rsidR="003C4939" w:rsidRPr="00AD2049" w:rsidRDefault="003C4939" w:rsidP="003C4939">
      <w:pPr>
        <w:tabs>
          <w:tab w:val="left" w:pos="3675"/>
        </w:tabs>
        <w:jc w:val="both"/>
        <w:rPr>
          <w:rFonts w:ascii="Arial" w:hAnsi="Arial"/>
        </w:rPr>
      </w:pPr>
      <w:r w:rsidRPr="00AD2049">
        <w:rPr>
          <w:rFonts w:ascii="Arial" w:hAnsi="Arial"/>
        </w:rPr>
        <w:t>Электросталь Московской области» на 2017-2021 годы</w:t>
      </w:r>
    </w:p>
    <w:p w:rsidR="00D26195" w:rsidRPr="00AD2049" w:rsidRDefault="00D26195" w:rsidP="000C7140">
      <w:pPr>
        <w:tabs>
          <w:tab w:val="left" w:pos="3675"/>
        </w:tabs>
        <w:ind w:firstLine="567"/>
        <w:jc w:val="both"/>
        <w:rPr>
          <w:rFonts w:ascii="Arial" w:hAnsi="Arial"/>
        </w:rPr>
      </w:pPr>
    </w:p>
    <w:p w:rsidR="00D26195" w:rsidRPr="00AD2049" w:rsidRDefault="00D26195" w:rsidP="00D26195">
      <w:pPr>
        <w:tabs>
          <w:tab w:val="left" w:pos="1065"/>
        </w:tabs>
        <w:ind w:firstLine="709"/>
        <w:jc w:val="both"/>
        <w:rPr>
          <w:rFonts w:ascii="Arial" w:hAnsi="Arial"/>
        </w:rPr>
      </w:pPr>
      <w:proofErr w:type="gramStart"/>
      <w:r w:rsidRPr="00AD2049">
        <w:rPr>
          <w:rFonts w:ascii="Arial" w:hAnsi="Arial"/>
        </w:rPr>
        <w:t xml:space="preserve">В соответствии с Федеральным законом от 06.10.2003 № 131-ФЗ «Об общих принципах организации местного самоуправления в Российской Федерации»                              (с последующими изменениями и дополнениями), государственной программой Московской области «Развитие и функционирование дорожно-транспортного комплекса», утвержденной постановлением Правительства Московской области от 23.08.2013 </w:t>
      </w:r>
      <w:r w:rsidR="003C4939" w:rsidRPr="00AD2049">
        <w:rPr>
          <w:rFonts w:ascii="Arial" w:hAnsi="Arial"/>
        </w:rPr>
        <w:t>№</w:t>
      </w:r>
      <w:r w:rsidRPr="00AD2049">
        <w:rPr>
          <w:rFonts w:ascii="Arial" w:hAnsi="Arial"/>
        </w:rPr>
        <w:t xml:space="preserve"> 656/35 (с последующими изменениями и дополнениями), постановлением Администрации городского округа Электросталь Московской области от 27.08.2013  № 651/8 «Об утверждении Порядка разработки</w:t>
      </w:r>
      <w:proofErr w:type="gramEnd"/>
      <w:r w:rsidRPr="00AD2049">
        <w:rPr>
          <w:rFonts w:ascii="Arial" w:hAnsi="Arial"/>
        </w:rPr>
        <w:t xml:space="preserve"> и реализации муниципальных программ  Администрации городского округа Электросталь Московской области» (с последующими изменениями и дополнениями), Администрация городского округа Электросталь Московской области ПОСТАНОВЛЯЕТ:</w:t>
      </w:r>
    </w:p>
    <w:p w:rsidR="00D26195" w:rsidRPr="00AD2049" w:rsidRDefault="00D26195" w:rsidP="00D26195">
      <w:pPr>
        <w:tabs>
          <w:tab w:val="left" w:pos="3675"/>
        </w:tabs>
        <w:ind w:firstLine="709"/>
        <w:jc w:val="both"/>
        <w:rPr>
          <w:rFonts w:ascii="Arial" w:hAnsi="Arial"/>
        </w:rPr>
      </w:pPr>
      <w:r w:rsidRPr="00AD2049">
        <w:rPr>
          <w:rFonts w:ascii="Arial" w:hAnsi="Arial"/>
        </w:rPr>
        <w:t>1. Утвердить муниципальную программу «Развитие и функционирование дорожного комплекса в городском округе Электросталь Московской области</w:t>
      </w:r>
      <w:r w:rsidR="00930797" w:rsidRPr="00AD2049">
        <w:rPr>
          <w:rFonts w:ascii="Arial" w:hAnsi="Arial"/>
        </w:rPr>
        <w:t>»</w:t>
      </w:r>
      <w:r w:rsidRPr="00AD2049">
        <w:rPr>
          <w:rFonts w:ascii="Arial" w:hAnsi="Arial"/>
        </w:rPr>
        <w:t xml:space="preserve"> на 2017-2021</w:t>
      </w:r>
      <w:r w:rsidR="00930797" w:rsidRPr="00AD2049">
        <w:rPr>
          <w:rFonts w:ascii="Arial" w:hAnsi="Arial"/>
        </w:rPr>
        <w:t xml:space="preserve"> годы</w:t>
      </w:r>
      <w:r w:rsidRPr="00AD2049">
        <w:rPr>
          <w:rFonts w:ascii="Arial" w:hAnsi="Arial"/>
        </w:rPr>
        <w:t xml:space="preserve"> (прилагается).</w:t>
      </w:r>
    </w:p>
    <w:p w:rsidR="00930797" w:rsidRPr="00AD2049" w:rsidRDefault="00D26195" w:rsidP="00D26195">
      <w:pPr>
        <w:tabs>
          <w:tab w:val="left" w:pos="3675"/>
        </w:tabs>
        <w:ind w:firstLine="709"/>
        <w:jc w:val="both"/>
        <w:rPr>
          <w:rFonts w:ascii="Arial" w:hAnsi="Arial"/>
        </w:rPr>
      </w:pPr>
      <w:r w:rsidRPr="00AD2049">
        <w:rPr>
          <w:rFonts w:ascii="Arial" w:hAnsi="Arial"/>
        </w:rPr>
        <w:t>2. Признать утратившим</w:t>
      </w:r>
      <w:r w:rsidR="00940CBC" w:rsidRPr="00AD2049">
        <w:rPr>
          <w:rFonts w:ascii="Arial" w:hAnsi="Arial"/>
        </w:rPr>
        <w:t>и</w:t>
      </w:r>
      <w:r w:rsidRPr="00AD2049">
        <w:rPr>
          <w:rFonts w:ascii="Arial" w:hAnsi="Arial"/>
        </w:rPr>
        <w:t xml:space="preserve"> силу с </w:t>
      </w:r>
      <w:r w:rsidR="00930797" w:rsidRPr="00AD2049">
        <w:rPr>
          <w:rFonts w:ascii="Arial" w:hAnsi="Arial"/>
        </w:rPr>
        <w:t>0</w:t>
      </w:r>
      <w:r w:rsidRPr="00AD2049">
        <w:rPr>
          <w:rFonts w:ascii="Arial" w:hAnsi="Arial"/>
        </w:rPr>
        <w:t>1</w:t>
      </w:r>
      <w:r w:rsidR="00930797" w:rsidRPr="00AD2049">
        <w:rPr>
          <w:rFonts w:ascii="Arial" w:hAnsi="Arial"/>
        </w:rPr>
        <w:t>.01.2017:</w:t>
      </w:r>
    </w:p>
    <w:p w:rsidR="00D26195" w:rsidRPr="00AD2049" w:rsidRDefault="00930797" w:rsidP="00930797">
      <w:pPr>
        <w:tabs>
          <w:tab w:val="left" w:pos="3675"/>
        </w:tabs>
        <w:ind w:firstLine="709"/>
        <w:jc w:val="both"/>
        <w:rPr>
          <w:rFonts w:ascii="Arial" w:hAnsi="Arial"/>
        </w:rPr>
      </w:pPr>
      <w:r w:rsidRPr="00AD2049">
        <w:rPr>
          <w:rFonts w:ascii="Arial" w:hAnsi="Arial"/>
        </w:rPr>
        <w:t>– п</w:t>
      </w:r>
      <w:r w:rsidR="00D26195" w:rsidRPr="00AD2049">
        <w:rPr>
          <w:rFonts w:ascii="Arial" w:hAnsi="Arial"/>
        </w:rPr>
        <w:t>остановление Администрации городского округа Электросталь Московской области  от 15.10.2014 №897/10 «Об утверждении муниципальной программы «Развитие и функционирование дорожного комплекса в городском округе Электросталь Московской области на 2015-2019 годы»</w:t>
      </w:r>
      <w:r w:rsidRPr="00AD2049">
        <w:rPr>
          <w:rFonts w:ascii="Arial" w:hAnsi="Arial"/>
        </w:rPr>
        <w:t>.</w:t>
      </w:r>
    </w:p>
    <w:p w:rsidR="00930797" w:rsidRPr="00AD2049" w:rsidRDefault="00930797" w:rsidP="00930797">
      <w:pPr>
        <w:tabs>
          <w:tab w:val="left" w:pos="3675"/>
        </w:tabs>
        <w:ind w:firstLine="709"/>
        <w:jc w:val="both"/>
        <w:rPr>
          <w:rFonts w:ascii="Arial" w:hAnsi="Arial"/>
        </w:rPr>
      </w:pPr>
      <w:proofErr w:type="gramStart"/>
      <w:r w:rsidRPr="00AD2049">
        <w:rPr>
          <w:rFonts w:ascii="Arial" w:hAnsi="Arial"/>
        </w:rPr>
        <w:t>– постановления Администрации г</w:t>
      </w:r>
      <w:r w:rsidR="00FC1219" w:rsidRPr="00AD2049">
        <w:rPr>
          <w:rFonts w:ascii="Arial" w:hAnsi="Arial"/>
        </w:rPr>
        <w:t>ородского округа Электросталь Московской области «</w:t>
      </w:r>
      <w:r w:rsidRPr="00AD2049">
        <w:rPr>
          <w:rFonts w:ascii="Arial" w:hAnsi="Arial"/>
        </w:rPr>
        <w:t>О внесении изменений в муниципальную программу «Развитие и функционирование дорожного комплекса в городском округе Электросталь Московской области на 2015-2019 годы»</w:t>
      </w:r>
      <w:r w:rsidR="00FC1219" w:rsidRPr="00AD2049">
        <w:rPr>
          <w:rFonts w:ascii="Arial" w:hAnsi="Arial"/>
        </w:rPr>
        <w:t xml:space="preserve"> от 03.03.2015 № 126/3, от 25.05.2015 № 369/7, от 08.07.2015 №507/8, от 27.08.2015 № 688/11, от 31.12.2015 №1165/18, от 10.03.2016 № 172/3, 20.05.2016 № 335/7, 26.09.2016</w:t>
      </w:r>
      <w:r w:rsidR="001569BF" w:rsidRPr="00AD2049">
        <w:rPr>
          <w:rFonts w:ascii="Arial" w:hAnsi="Arial"/>
        </w:rPr>
        <w:t xml:space="preserve"> №669/12.</w:t>
      </w:r>
      <w:proofErr w:type="gramEnd"/>
    </w:p>
    <w:p w:rsidR="00D26195" w:rsidRPr="00AD2049" w:rsidRDefault="00D26195" w:rsidP="00D26195">
      <w:pPr>
        <w:tabs>
          <w:tab w:val="left" w:pos="3675"/>
        </w:tabs>
        <w:ind w:firstLine="709"/>
        <w:jc w:val="both"/>
        <w:rPr>
          <w:rFonts w:ascii="Arial" w:hAnsi="Arial"/>
        </w:rPr>
      </w:pPr>
      <w:r w:rsidRPr="00AD2049">
        <w:rPr>
          <w:rFonts w:ascii="Arial" w:hAnsi="Arial"/>
        </w:rPr>
        <w:t xml:space="preserve">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r w:rsidRPr="00AD2049">
        <w:rPr>
          <w:rFonts w:ascii="Arial" w:hAnsi="Arial"/>
          <w:lang w:val="en-US"/>
        </w:rPr>
        <w:t>www</w:t>
      </w:r>
      <w:r w:rsidRPr="00AD2049">
        <w:rPr>
          <w:rFonts w:ascii="Arial" w:hAnsi="Arial"/>
        </w:rPr>
        <w:t xml:space="preserve">. </w:t>
      </w:r>
      <w:proofErr w:type="spellStart"/>
      <w:r w:rsidRPr="00AD2049">
        <w:rPr>
          <w:rFonts w:ascii="Arial" w:hAnsi="Arial"/>
          <w:lang w:val="en-US"/>
        </w:rPr>
        <w:t>electrostal</w:t>
      </w:r>
      <w:proofErr w:type="spellEnd"/>
      <w:r w:rsidRPr="00AD2049">
        <w:rPr>
          <w:rFonts w:ascii="Arial" w:hAnsi="Arial"/>
        </w:rPr>
        <w:t xml:space="preserve">. </w:t>
      </w:r>
      <w:proofErr w:type="spellStart"/>
      <w:r w:rsidRPr="00AD2049">
        <w:rPr>
          <w:rFonts w:ascii="Arial" w:hAnsi="Arial"/>
          <w:lang w:val="en-US"/>
        </w:rPr>
        <w:t>ru</w:t>
      </w:r>
      <w:proofErr w:type="spellEnd"/>
      <w:r w:rsidRPr="00AD2049">
        <w:rPr>
          <w:rFonts w:ascii="Arial" w:hAnsi="Arial"/>
        </w:rPr>
        <w:t>.</w:t>
      </w:r>
    </w:p>
    <w:p w:rsidR="00D26195" w:rsidRPr="00AD2049" w:rsidRDefault="00D26195" w:rsidP="00D26195">
      <w:pPr>
        <w:tabs>
          <w:tab w:val="left" w:pos="3675"/>
        </w:tabs>
        <w:ind w:firstLine="709"/>
        <w:jc w:val="both"/>
        <w:rPr>
          <w:rFonts w:ascii="Arial" w:hAnsi="Arial"/>
        </w:rPr>
      </w:pPr>
      <w:r w:rsidRPr="00AD2049">
        <w:rPr>
          <w:rFonts w:ascii="Arial" w:hAnsi="Arial"/>
        </w:rPr>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26195" w:rsidRPr="00AD2049" w:rsidRDefault="00D26195" w:rsidP="00D26195">
      <w:pPr>
        <w:jc w:val="both"/>
        <w:rPr>
          <w:rFonts w:ascii="Arial" w:hAnsi="Arial"/>
        </w:rPr>
      </w:pPr>
    </w:p>
    <w:p w:rsidR="00582F77" w:rsidRPr="00AD2049" w:rsidRDefault="00ED3C88" w:rsidP="00582F77">
      <w:pPr>
        <w:jc w:val="both"/>
        <w:rPr>
          <w:rFonts w:ascii="Arial" w:hAnsi="Arial"/>
        </w:rPr>
      </w:pPr>
      <w:proofErr w:type="gramStart"/>
      <w:r w:rsidRPr="00AD2049">
        <w:rPr>
          <w:rFonts w:ascii="Arial" w:hAnsi="Arial"/>
        </w:rPr>
        <w:t>Исполняющий</w:t>
      </w:r>
      <w:proofErr w:type="gramEnd"/>
      <w:r w:rsidRPr="00AD2049">
        <w:rPr>
          <w:rFonts w:ascii="Arial" w:hAnsi="Arial"/>
        </w:rPr>
        <w:t xml:space="preserve"> полномочия</w:t>
      </w:r>
    </w:p>
    <w:p w:rsidR="00ED3C88" w:rsidRPr="00AD2049" w:rsidRDefault="00ED3C88" w:rsidP="00582F77">
      <w:pPr>
        <w:jc w:val="both"/>
        <w:rPr>
          <w:rFonts w:ascii="Arial" w:hAnsi="Arial"/>
        </w:rPr>
      </w:pPr>
      <w:r w:rsidRPr="00AD2049">
        <w:rPr>
          <w:rFonts w:ascii="Arial" w:hAnsi="Arial"/>
        </w:rPr>
        <w:t xml:space="preserve">Главы городского округа                                                                                         В.Я. Пекарев </w:t>
      </w:r>
    </w:p>
    <w:p w:rsidR="00960ECF" w:rsidRPr="00AD2049" w:rsidRDefault="00960ECF" w:rsidP="00582F77">
      <w:pPr>
        <w:jc w:val="both"/>
        <w:rPr>
          <w:rFonts w:ascii="Arial" w:hAnsi="Arial"/>
        </w:rPr>
      </w:pPr>
    </w:p>
    <w:p w:rsidR="00960ECF" w:rsidRPr="00AD2049" w:rsidRDefault="00960ECF" w:rsidP="00582F77">
      <w:pPr>
        <w:jc w:val="both"/>
        <w:rPr>
          <w:rFonts w:ascii="Arial" w:hAnsi="Arial"/>
        </w:rPr>
        <w:sectPr w:rsidR="00960ECF" w:rsidRPr="00AD2049" w:rsidSect="003C4939">
          <w:headerReference w:type="default" r:id="rId8"/>
          <w:pgSz w:w="11906" w:h="16838"/>
          <w:pgMar w:top="1134" w:right="567" w:bottom="1134" w:left="1134" w:header="709" w:footer="709" w:gutter="0"/>
          <w:cols w:space="708"/>
          <w:titlePg/>
          <w:docGrid w:linePitch="360"/>
        </w:sectPr>
      </w:pPr>
    </w:p>
    <w:p w:rsidR="00AD2049" w:rsidRPr="00AD2049" w:rsidRDefault="00AD2049" w:rsidP="00AD2049">
      <w:pPr>
        <w:jc w:val="center"/>
        <w:rPr>
          <w:rFonts w:ascii="Arial" w:hAnsi="Arial"/>
        </w:rPr>
      </w:pPr>
      <w:r w:rsidRPr="00AD2049">
        <w:rPr>
          <w:rFonts w:ascii="Arial" w:hAnsi="Arial"/>
        </w:rPr>
        <w:lastRenderedPageBreak/>
        <w:t>(НОВАЯ РЕДАКЦИЯ)</w:t>
      </w:r>
    </w:p>
    <w:p w:rsidR="00AD2049" w:rsidRPr="00AD2049" w:rsidRDefault="00AD2049" w:rsidP="00844F18">
      <w:pPr>
        <w:jc w:val="right"/>
        <w:rPr>
          <w:rFonts w:ascii="Arial" w:hAnsi="Arial"/>
        </w:rPr>
      </w:pPr>
    </w:p>
    <w:p w:rsidR="00844F18" w:rsidRPr="00AD2049" w:rsidRDefault="00844F18" w:rsidP="00844F18">
      <w:pPr>
        <w:jc w:val="right"/>
        <w:rPr>
          <w:rFonts w:ascii="Arial" w:hAnsi="Arial"/>
        </w:rPr>
      </w:pPr>
      <w:r w:rsidRPr="00AD2049">
        <w:rPr>
          <w:rFonts w:ascii="Arial" w:hAnsi="Arial"/>
        </w:rPr>
        <w:t>УТВЕРЖДЕНА</w:t>
      </w:r>
    </w:p>
    <w:p w:rsidR="00844F18" w:rsidRPr="00AD2049" w:rsidRDefault="00844F18" w:rsidP="00844F18">
      <w:pPr>
        <w:jc w:val="right"/>
        <w:rPr>
          <w:rFonts w:ascii="Arial" w:hAnsi="Arial"/>
        </w:rPr>
      </w:pPr>
      <w:r w:rsidRPr="00AD2049">
        <w:rPr>
          <w:rFonts w:ascii="Arial" w:hAnsi="Arial"/>
        </w:rPr>
        <w:t>постановлением Администрации</w:t>
      </w:r>
    </w:p>
    <w:p w:rsidR="00844F18" w:rsidRPr="00AD2049" w:rsidRDefault="00844F18" w:rsidP="00844F18">
      <w:pPr>
        <w:jc w:val="right"/>
        <w:rPr>
          <w:rFonts w:ascii="Arial" w:hAnsi="Arial"/>
        </w:rPr>
      </w:pPr>
      <w:r w:rsidRPr="00AD2049">
        <w:rPr>
          <w:rFonts w:ascii="Arial" w:hAnsi="Arial"/>
        </w:rPr>
        <w:t>городского округа Электросталь</w:t>
      </w:r>
    </w:p>
    <w:p w:rsidR="00844F18" w:rsidRPr="00AD2049" w:rsidRDefault="00844F18" w:rsidP="00844F18">
      <w:pPr>
        <w:jc w:val="right"/>
        <w:rPr>
          <w:rFonts w:ascii="Arial" w:hAnsi="Arial"/>
        </w:rPr>
      </w:pPr>
      <w:r w:rsidRPr="00AD2049">
        <w:rPr>
          <w:rFonts w:ascii="Arial" w:hAnsi="Arial"/>
        </w:rPr>
        <w:t xml:space="preserve">Московской области </w:t>
      </w:r>
    </w:p>
    <w:p w:rsidR="00844F18" w:rsidRPr="00AD2049" w:rsidRDefault="00844F18" w:rsidP="00844F18">
      <w:pPr>
        <w:jc w:val="right"/>
        <w:rPr>
          <w:rFonts w:ascii="Arial" w:hAnsi="Arial"/>
        </w:rPr>
      </w:pPr>
      <w:r w:rsidRPr="00AD2049">
        <w:rPr>
          <w:rFonts w:ascii="Arial" w:hAnsi="Arial"/>
        </w:rPr>
        <w:t>от 14.12.2016 № 907/16</w:t>
      </w:r>
    </w:p>
    <w:p w:rsidR="00AD2049" w:rsidRDefault="00AD2049" w:rsidP="00AD2049">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AD2049" w:rsidRDefault="00AD2049" w:rsidP="00AD2049">
      <w:pPr>
        <w:jc w:val="center"/>
        <w:rPr>
          <w:rFonts w:ascii="Arial" w:hAnsi="Arial"/>
        </w:rPr>
      </w:pPr>
    </w:p>
    <w:p w:rsidR="001C3193" w:rsidRPr="00A372A7" w:rsidRDefault="001C3193" w:rsidP="001C3193">
      <w:pPr>
        <w:jc w:val="right"/>
        <w:rPr>
          <w:rFonts w:ascii="Arial" w:hAnsi="Arial"/>
        </w:rPr>
      </w:pPr>
      <w:r w:rsidRPr="00A372A7">
        <w:rPr>
          <w:rFonts w:ascii="Arial" w:hAnsi="Arial"/>
        </w:rPr>
        <w:t>УТВЕРЖДЕНА</w:t>
      </w:r>
    </w:p>
    <w:p w:rsidR="001C3193" w:rsidRPr="00A372A7" w:rsidRDefault="001C3193" w:rsidP="001C3193">
      <w:pPr>
        <w:jc w:val="right"/>
        <w:rPr>
          <w:rFonts w:ascii="Arial" w:hAnsi="Arial"/>
        </w:rPr>
      </w:pPr>
      <w:r w:rsidRPr="00A372A7">
        <w:rPr>
          <w:rFonts w:ascii="Arial" w:hAnsi="Arial"/>
        </w:rPr>
        <w:t>постановлением Администрации</w:t>
      </w:r>
    </w:p>
    <w:p w:rsidR="001C3193" w:rsidRPr="00A372A7" w:rsidRDefault="001C3193" w:rsidP="001C3193">
      <w:pPr>
        <w:jc w:val="right"/>
        <w:rPr>
          <w:rFonts w:ascii="Arial" w:hAnsi="Arial"/>
        </w:rPr>
      </w:pPr>
      <w:r w:rsidRPr="00A372A7">
        <w:rPr>
          <w:rFonts w:ascii="Arial" w:hAnsi="Arial"/>
        </w:rPr>
        <w:t>городского округа Электросталь</w:t>
      </w:r>
    </w:p>
    <w:p w:rsidR="001C3193" w:rsidRPr="00A372A7" w:rsidRDefault="001C3193" w:rsidP="001C3193">
      <w:pPr>
        <w:jc w:val="right"/>
        <w:rPr>
          <w:rFonts w:ascii="Arial" w:hAnsi="Arial"/>
        </w:rPr>
      </w:pPr>
      <w:r w:rsidRPr="00A372A7">
        <w:rPr>
          <w:rFonts w:ascii="Arial" w:hAnsi="Arial"/>
        </w:rPr>
        <w:t xml:space="preserve">Московской области </w:t>
      </w:r>
    </w:p>
    <w:p w:rsidR="001C3193" w:rsidRPr="00A372A7" w:rsidRDefault="001C3193" w:rsidP="001C3193">
      <w:pPr>
        <w:jc w:val="right"/>
        <w:rPr>
          <w:rFonts w:ascii="Arial" w:hAnsi="Arial"/>
        </w:rPr>
      </w:pPr>
      <w:r w:rsidRPr="00A372A7">
        <w:rPr>
          <w:rFonts w:ascii="Arial" w:hAnsi="Arial"/>
        </w:rPr>
        <w:t>от ___</w:t>
      </w:r>
      <w:r w:rsidRPr="00A372A7">
        <w:rPr>
          <w:rFonts w:ascii="Arial" w:hAnsi="Arial"/>
          <w:u w:val="single"/>
        </w:rPr>
        <w:t xml:space="preserve">14.12.2016 </w:t>
      </w:r>
      <w:r w:rsidRPr="00A372A7">
        <w:rPr>
          <w:rFonts w:ascii="Arial" w:hAnsi="Arial"/>
        </w:rPr>
        <w:t>№</w:t>
      </w:r>
      <w:r w:rsidRPr="00A372A7">
        <w:rPr>
          <w:rFonts w:ascii="Arial" w:hAnsi="Arial"/>
          <w:u w:val="single"/>
        </w:rPr>
        <w:t>_907/16_____</w:t>
      </w:r>
    </w:p>
    <w:p w:rsidR="001C3193" w:rsidRPr="00A372A7" w:rsidRDefault="001C3193" w:rsidP="001C3193">
      <w:pPr>
        <w:rPr>
          <w:rFonts w:ascii="Arial" w:hAnsi="Arial"/>
        </w:rPr>
      </w:pPr>
    </w:p>
    <w:p w:rsidR="001C3193" w:rsidRPr="00A372A7" w:rsidRDefault="001C3193" w:rsidP="001C3193">
      <w:pPr>
        <w:jc w:val="center"/>
        <w:rPr>
          <w:rFonts w:ascii="Arial" w:hAnsi="Arial"/>
        </w:rPr>
      </w:pPr>
      <w:r w:rsidRPr="00A372A7">
        <w:rPr>
          <w:rFonts w:ascii="Arial" w:hAnsi="Arial"/>
        </w:rPr>
        <w:t>МУНИЦИПАЛЬНАЯ ПРОГРАММА</w:t>
      </w:r>
    </w:p>
    <w:p w:rsidR="001C3193" w:rsidRPr="00A372A7" w:rsidRDefault="001C3193" w:rsidP="001C3193">
      <w:pPr>
        <w:jc w:val="center"/>
        <w:rPr>
          <w:rFonts w:ascii="Arial" w:hAnsi="Arial"/>
        </w:rPr>
      </w:pPr>
      <w:r w:rsidRPr="00A372A7">
        <w:rPr>
          <w:rFonts w:ascii="Arial" w:hAnsi="Arial"/>
        </w:rPr>
        <w:t>«РАЗВИТИЕ И ФУНКЦИОНИРОВАНИЕ ДОРОЖНОГО КОМПЛЕКСА В ГОРОДСКОМ ОКРУГЕ ЭЛЕКТРОСТАЛЬ МОСКОВСКОЙ ОБЛАСТИ»</w:t>
      </w:r>
    </w:p>
    <w:p w:rsidR="001C3193" w:rsidRPr="00A372A7" w:rsidRDefault="001C3193" w:rsidP="001C3193">
      <w:pPr>
        <w:jc w:val="center"/>
        <w:rPr>
          <w:rFonts w:ascii="Arial" w:hAnsi="Arial"/>
        </w:rPr>
      </w:pPr>
      <w:r w:rsidRPr="00A372A7">
        <w:rPr>
          <w:rFonts w:ascii="Arial" w:hAnsi="Arial"/>
        </w:rPr>
        <w:t>НА 2017-2021 ГОДЫ</w:t>
      </w:r>
    </w:p>
    <w:p w:rsidR="001C3193" w:rsidRPr="00A372A7" w:rsidRDefault="001C3193" w:rsidP="001C3193">
      <w:pPr>
        <w:tabs>
          <w:tab w:val="left" w:pos="3675"/>
        </w:tabs>
        <w:jc w:val="center"/>
        <w:rPr>
          <w:rFonts w:ascii="Arial" w:hAnsi="Arial"/>
        </w:rPr>
      </w:pPr>
    </w:p>
    <w:p w:rsidR="001C3193" w:rsidRPr="00A372A7" w:rsidRDefault="001C3193" w:rsidP="001C3193">
      <w:pPr>
        <w:tabs>
          <w:tab w:val="left" w:pos="3675"/>
        </w:tabs>
        <w:rPr>
          <w:rFonts w:ascii="Arial" w:hAnsi="Arial"/>
        </w:rPr>
      </w:pPr>
    </w:p>
    <w:p w:rsidR="001C3193" w:rsidRPr="00A372A7" w:rsidRDefault="001C3193" w:rsidP="001C3193">
      <w:pPr>
        <w:tabs>
          <w:tab w:val="left" w:pos="3675"/>
        </w:tabs>
        <w:jc w:val="center"/>
        <w:rPr>
          <w:rFonts w:ascii="Arial" w:hAnsi="Arial"/>
        </w:rPr>
      </w:pPr>
      <w:r w:rsidRPr="00A372A7">
        <w:rPr>
          <w:rFonts w:ascii="Arial" w:hAnsi="Arial"/>
        </w:rPr>
        <w:t xml:space="preserve">1 Паспорт муниципальной программы </w:t>
      </w:r>
    </w:p>
    <w:p w:rsidR="001C3193" w:rsidRPr="00A372A7" w:rsidRDefault="001C3193" w:rsidP="001C3193">
      <w:pPr>
        <w:tabs>
          <w:tab w:val="left" w:pos="3675"/>
        </w:tabs>
        <w:jc w:val="center"/>
        <w:rPr>
          <w:rFonts w:ascii="Arial" w:hAnsi="Arial"/>
        </w:rPr>
      </w:pPr>
      <w:r w:rsidRPr="00A372A7">
        <w:rPr>
          <w:rFonts w:ascii="Arial" w:hAnsi="Arial"/>
        </w:rPr>
        <w:t>«Развитие и функционирование дорожного комплекса в городском округе Электросталь Московской области» на 2017-2021 годы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tabs>
          <w:tab w:val="left" w:pos="3675"/>
        </w:tabs>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3"/>
        <w:gridCol w:w="1895"/>
        <w:gridCol w:w="1414"/>
        <w:gridCol w:w="1539"/>
        <w:gridCol w:w="1260"/>
        <w:gridCol w:w="1260"/>
        <w:gridCol w:w="1958"/>
      </w:tblGrid>
      <w:tr w:rsidR="001C3193" w:rsidRPr="002B4093" w:rsidTr="00593B67">
        <w:trPr>
          <w:trHeight w:val="130"/>
          <w:jc w:val="center"/>
        </w:trPr>
        <w:tc>
          <w:tcPr>
            <w:tcW w:w="5813" w:type="dxa"/>
            <w:shd w:val="clear" w:color="auto" w:fill="auto"/>
            <w:tcMar>
              <w:left w:w="28" w:type="dxa"/>
              <w:right w:w="28" w:type="dxa"/>
            </w:tcMar>
          </w:tcPr>
          <w:p w:rsidR="001C3193" w:rsidRPr="002B4093" w:rsidRDefault="001C3193" w:rsidP="00593B67">
            <w:pPr>
              <w:tabs>
                <w:tab w:val="left" w:pos="4253"/>
              </w:tabs>
              <w:jc w:val="both"/>
              <w:rPr>
                <w:rFonts w:ascii="Arial" w:hAnsi="Arial"/>
                <w:sz w:val="20"/>
                <w:szCs w:val="20"/>
              </w:rPr>
            </w:pPr>
            <w:r w:rsidRPr="002B4093">
              <w:rPr>
                <w:rFonts w:ascii="Arial" w:hAnsi="Arial"/>
                <w:sz w:val="20"/>
                <w:szCs w:val="20"/>
              </w:rPr>
              <w:t xml:space="preserve">Координатор муниципальной программы </w:t>
            </w:r>
          </w:p>
        </w:tc>
        <w:tc>
          <w:tcPr>
            <w:tcW w:w="9326" w:type="dxa"/>
            <w:gridSpan w:val="6"/>
            <w:shd w:val="clear" w:color="auto" w:fill="auto"/>
            <w:tcMar>
              <w:left w:w="28" w:type="dxa"/>
              <w:right w:w="28" w:type="dxa"/>
            </w:tcMar>
          </w:tcPr>
          <w:p w:rsidR="001C3193" w:rsidRPr="002B4093" w:rsidRDefault="001C3193" w:rsidP="00593B67">
            <w:pPr>
              <w:tabs>
                <w:tab w:val="left" w:pos="3675"/>
              </w:tabs>
              <w:jc w:val="both"/>
              <w:rPr>
                <w:rFonts w:ascii="Arial" w:hAnsi="Arial"/>
                <w:sz w:val="20"/>
                <w:szCs w:val="20"/>
              </w:rPr>
            </w:pPr>
            <w:r w:rsidRPr="002B4093">
              <w:rPr>
                <w:rFonts w:ascii="Arial" w:hAnsi="Arial"/>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1C3193" w:rsidRPr="002B4093" w:rsidTr="00593B67">
        <w:trPr>
          <w:trHeight w:val="559"/>
          <w:jc w:val="center"/>
        </w:trPr>
        <w:tc>
          <w:tcPr>
            <w:tcW w:w="5813" w:type="dxa"/>
            <w:shd w:val="clear" w:color="auto" w:fill="auto"/>
            <w:tcMar>
              <w:left w:w="28" w:type="dxa"/>
              <w:right w:w="28" w:type="dxa"/>
            </w:tcMar>
          </w:tcPr>
          <w:p w:rsidR="001C3193" w:rsidRPr="002B4093" w:rsidRDefault="001C3193" w:rsidP="00593B67">
            <w:pPr>
              <w:tabs>
                <w:tab w:val="left" w:pos="4253"/>
              </w:tabs>
              <w:jc w:val="both"/>
              <w:rPr>
                <w:rFonts w:ascii="Arial" w:hAnsi="Arial"/>
                <w:sz w:val="20"/>
                <w:szCs w:val="20"/>
              </w:rPr>
            </w:pPr>
            <w:r w:rsidRPr="002B4093">
              <w:rPr>
                <w:rFonts w:ascii="Arial" w:hAnsi="Arial"/>
                <w:sz w:val="20"/>
                <w:szCs w:val="20"/>
              </w:rPr>
              <w:t xml:space="preserve">Муниципальный заказчик муниципальной программы </w:t>
            </w:r>
          </w:p>
        </w:tc>
        <w:tc>
          <w:tcPr>
            <w:tcW w:w="9326" w:type="dxa"/>
            <w:gridSpan w:val="6"/>
            <w:shd w:val="clear" w:color="auto" w:fill="auto"/>
            <w:tcMar>
              <w:left w:w="28" w:type="dxa"/>
              <w:right w:w="28" w:type="dxa"/>
            </w:tcMar>
          </w:tcPr>
          <w:p w:rsidR="001C3193" w:rsidRPr="002B4093" w:rsidRDefault="001C3193" w:rsidP="00593B67">
            <w:pPr>
              <w:tabs>
                <w:tab w:val="left" w:pos="3675"/>
              </w:tabs>
              <w:jc w:val="both"/>
              <w:rPr>
                <w:rFonts w:ascii="Arial" w:hAnsi="Arial"/>
                <w:sz w:val="20"/>
                <w:szCs w:val="20"/>
              </w:rPr>
            </w:pPr>
            <w:r w:rsidRPr="002B4093">
              <w:rPr>
                <w:rFonts w:ascii="Arial" w:hAnsi="Arial"/>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1C3193" w:rsidRPr="002B4093" w:rsidTr="00593B67">
        <w:trPr>
          <w:trHeight w:val="130"/>
          <w:jc w:val="center"/>
        </w:trPr>
        <w:tc>
          <w:tcPr>
            <w:tcW w:w="5813" w:type="dxa"/>
            <w:shd w:val="clear" w:color="auto" w:fill="auto"/>
            <w:tcMar>
              <w:left w:w="28" w:type="dxa"/>
              <w:right w:w="28" w:type="dxa"/>
            </w:tcMar>
          </w:tcPr>
          <w:p w:rsidR="001C3193" w:rsidRPr="002B4093" w:rsidRDefault="001C3193" w:rsidP="00593B67">
            <w:pPr>
              <w:tabs>
                <w:tab w:val="left" w:pos="4253"/>
              </w:tabs>
              <w:jc w:val="both"/>
              <w:rPr>
                <w:rFonts w:ascii="Arial" w:hAnsi="Arial"/>
                <w:sz w:val="20"/>
                <w:szCs w:val="20"/>
              </w:rPr>
            </w:pPr>
            <w:r w:rsidRPr="002B4093">
              <w:rPr>
                <w:rFonts w:ascii="Arial" w:hAnsi="Arial"/>
                <w:sz w:val="20"/>
                <w:szCs w:val="20"/>
              </w:rPr>
              <w:t xml:space="preserve">Цели муниципальной программы </w:t>
            </w:r>
          </w:p>
        </w:tc>
        <w:tc>
          <w:tcPr>
            <w:tcW w:w="9326" w:type="dxa"/>
            <w:gridSpan w:val="6"/>
            <w:shd w:val="clear" w:color="auto" w:fill="auto"/>
            <w:tcMar>
              <w:left w:w="28" w:type="dxa"/>
              <w:right w:w="28" w:type="dxa"/>
            </w:tcMar>
          </w:tcPr>
          <w:p w:rsidR="001C3193" w:rsidRPr="002B4093" w:rsidRDefault="001C3193" w:rsidP="00593B67">
            <w:pPr>
              <w:pStyle w:val="ae"/>
              <w:jc w:val="both"/>
              <w:rPr>
                <w:rFonts w:ascii="Arial" w:hAnsi="Arial" w:cs="Arial"/>
              </w:rPr>
            </w:pPr>
            <w:r w:rsidRPr="002B4093">
              <w:rPr>
                <w:rFonts w:ascii="Arial" w:hAnsi="Arial" w:cs="Arial"/>
              </w:rPr>
              <w:t xml:space="preserve">Повышение безопасности дорожно-транспортного комплекса городского округа Электросталь Московской области </w:t>
            </w:r>
          </w:p>
          <w:p w:rsidR="001C3193" w:rsidRPr="002B4093" w:rsidRDefault="001C3193" w:rsidP="00593B67">
            <w:pPr>
              <w:pStyle w:val="ae"/>
              <w:jc w:val="both"/>
              <w:rPr>
                <w:rFonts w:ascii="Arial" w:hAnsi="Arial" w:cs="Arial"/>
              </w:rPr>
            </w:pPr>
            <w:r w:rsidRPr="002B4093">
              <w:rPr>
                <w:rFonts w:ascii="Arial" w:hAnsi="Arial" w:cs="Arial"/>
              </w:rPr>
              <w:t xml:space="preserve">Развитие и обеспечение устойчивого </w:t>
            </w:r>
            <w:proofErr w:type="gramStart"/>
            <w:r w:rsidRPr="002B4093">
              <w:rPr>
                <w:rFonts w:ascii="Arial" w:hAnsi="Arial" w:cs="Arial"/>
              </w:rPr>
              <w:t>функционирования сети автомобильных дорог общего пользования местного значения городского округа</w:t>
            </w:r>
            <w:proofErr w:type="gramEnd"/>
            <w:r w:rsidRPr="002B4093">
              <w:rPr>
                <w:rFonts w:ascii="Arial" w:hAnsi="Arial" w:cs="Arial"/>
              </w:rPr>
              <w:t xml:space="preserve"> Электросталь Московской области </w:t>
            </w:r>
          </w:p>
          <w:p w:rsidR="001C3193" w:rsidRPr="002B4093" w:rsidRDefault="001C3193" w:rsidP="00593B67">
            <w:pPr>
              <w:pStyle w:val="Default"/>
              <w:jc w:val="both"/>
              <w:rPr>
                <w:rFonts w:ascii="Arial" w:hAnsi="Arial" w:cs="Arial"/>
                <w:color w:val="auto"/>
                <w:sz w:val="20"/>
                <w:szCs w:val="20"/>
              </w:rPr>
            </w:pPr>
            <w:r w:rsidRPr="002B4093">
              <w:rPr>
                <w:rFonts w:ascii="Arial" w:hAnsi="Arial" w:cs="Arial"/>
                <w:color w:val="auto"/>
                <w:sz w:val="20"/>
                <w:szCs w:val="20"/>
              </w:rPr>
              <w:t xml:space="preserve">Формирование условий для беспрепятственного передвижения в городской среде </w:t>
            </w:r>
            <w:proofErr w:type="spellStart"/>
            <w:r w:rsidRPr="002B4093">
              <w:rPr>
                <w:rFonts w:ascii="Arial" w:hAnsi="Arial" w:cs="Arial"/>
                <w:color w:val="auto"/>
                <w:sz w:val="20"/>
                <w:szCs w:val="20"/>
              </w:rPr>
              <w:lastRenderedPageBreak/>
              <w:t>маломобильных</w:t>
            </w:r>
            <w:proofErr w:type="spellEnd"/>
            <w:r w:rsidRPr="002B4093">
              <w:rPr>
                <w:rFonts w:ascii="Arial" w:hAnsi="Arial" w:cs="Arial"/>
                <w:color w:val="auto"/>
                <w:sz w:val="20"/>
                <w:szCs w:val="20"/>
              </w:rPr>
              <w:t xml:space="preserve"> групп населения</w:t>
            </w:r>
          </w:p>
        </w:tc>
      </w:tr>
      <w:tr w:rsidR="001C3193" w:rsidRPr="002B4093" w:rsidTr="00593B67">
        <w:trPr>
          <w:trHeight w:val="1532"/>
          <w:jc w:val="center"/>
        </w:trPr>
        <w:tc>
          <w:tcPr>
            <w:tcW w:w="5813" w:type="dxa"/>
            <w:shd w:val="clear" w:color="auto" w:fill="auto"/>
            <w:tcMar>
              <w:left w:w="28" w:type="dxa"/>
              <w:right w:w="28" w:type="dxa"/>
            </w:tcMar>
          </w:tcPr>
          <w:p w:rsidR="001C3193" w:rsidRPr="002B4093" w:rsidRDefault="001C3193" w:rsidP="00593B67">
            <w:pPr>
              <w:tabs>
                <w:tab w:val="left" w:pos="4253"/>
              </w:tabs>
              <w:jc w:val="both"/>
              <w:rPr>
                <w:rFonts w:ascii="Arial" w:hAnsi="Arial"/>
                <w:sz w:val="20"/>
                <w:szCs w:val="20"/>
              </w:rPr>
            </w:pPr>
            <w:r w:rsidRPr="002B4093">
              <w:rPr>
                <w:rFonts w:ascii="Arial" w:hAnsi="Arial"/>
                <w:sz w:val="20"/>
                <w:szCs w:val="20"/>
              </w:rPr>
              <w:lastRenderedPageBreak/>
              <w:t>Перечень подпрограмм</w:t>
            </w:r>
          </w:p>
        </w:tc>
        <w:tc>
          <w:tcPr>
            <w:tcW w:w="9326" w:type="dxa"/>
            <w:gridSpan w:val="6"/>
            <w:shd w:val="clear" w:color="auto" w:fill="auto"/>
            <w:tcMar>
              <w:left w:w="28" w:type="dxa"/>
              <w:right w:w="28" w:type="dxa"/>
            </w:tcMar>
          </w:tcPr>
          <w:p w:rsidR="001C3193" w:rsidRPr="002B4093" w:rsidRDefault="001C3193" w:rsidP="00593B67">
            <w:pPr>
              <w:tabs>
                <w:tab w:val="left" w:pos="3975"/>
              </w:tabs>
              <w:jc w:val="both"/>
              <w:rPr>
                <w:rFonts w:ascii="Arial" w:hAnsi="Arial"/>
                <w:sz w:val="20"/>
                <w:szCs w:val="20"/>
              </w:rPr>
            </w:pPr>
            <w:r w:rsidRPr="002B4093">
              <w:rPr>
                <w:rFonts w:ascii="Arial" w:hAnsi="Arial"/>
                <w:sz w:val="20"/>
                <w:szCs w:val="20"/>
              </w:rPr>
              <w:t xml:space="preserve">Подпрограмма 1 «Содержание муниципальных автомобильных дорог в городском округе Электросталь Московской области» </w:t>
            </w:r>
          </w:p>
          <w:p w:rsidR="001C3193" w:rsidRPr="002B4093" w:rsidRDefault="001C3193" w:rsidP="00593B67">
            <w:pPr>
              <w:tabs>
                <w:tab w:val="left" w:pos="3975"/>
              </w:tabs>
              <w:jc w:val="both"/>
              <w:rPr>
                <w:rFonts w:ascii="Arial" w:hAnsi="Arial"/>
                <w:sz w:val="20"/>
                <w:szCs w:val="20"/>
              </w:rPr>
            </w:pPr>
            <w:r w:rsidRPr="002B4093">
              <w:rPr>
                <w:rFonts w:ascii="Arial" w:hAnsi="Arial"/>
                <w:sz w:val="20"/>
                <w:szCs w:val="20"/>
              </w:rPr>
              <w:t xml:space="preserve">Подпрограмма 2 «Ремонт муниципальных автомобильных дорог в городском округе Электросталь Московской области» </w:t>
            </w:r>
          </w:p>
          <w:p w:rsidR="001C3193" w:rsidRPr="002B4093" w:rsidRDefault="001C3193" w:rsidP="00593B67">
            <w:pPr>
              <w:tabs>
                <w:tab w:val="left" w:pos="3975"/>
              </w:tabs>
              <w:jc w:val="both"/>
              <w:rPr>
                <w:rFonts w:ascii="Arial" w:hAnsi="Arial"/>
                <w:sz w:val="20"/>
                <w:szCs w:val="20"/>
              </w:rPr>
            </w:pPr>
            <w:r w:rsidRPr="002B4093">
              <w:rPr>
                <w:rFonts w:ascii="Arial" w:hAnsi="Arial"/>
                <w:sz w:val="20"/>
                <w:szCs w:val="20"/>
              </w:rPr>
              <w:t>Подпрограмма 3 «Содержание и ремонт дворовых территорий и проездов к дворовым территориям в городском округе Электросталь Московской области»</w:t>
            </w:r>
          </w:p>
        </w:tc>
      </w:tr>
      <w:tr w:rsidR="001C3193" w:rsidRPr="002B4093" w:rsidTr="00593B67">
        <w:trPr>
          <w:jc w:val="center"/>
        </w:trPr>
        <w:tc>
          <w:tcPr>
            <w:tcW w:w="5813" w:type="dxa"/>
            <w:vMerge w:val="restart"/>
            <w:shd w:val="clear" w:color="auto" w:fill="auto"/>
            <w:tcMar>
              <w:left w:w="28" w:type="dxa"/>
              <w:right w:w="28" w:type="dxa"/>
            </w:tcMar>
          </w:tcPr>
          <w:p w:rsidR="001C3193" w:rsidRPr="002B4093" w:rsidRDefault="001C3193" w:rsidP="00593B67">
            <w:pPr>
              <w:tabs>
                <w:tab w:val="left" w:pos="4253"/>
              </w:tabs>
              <w:jc w:val="both"/>
              <w:rPr>
                <w:rFonts w:ascii="Arial" w:hAnsi="Arial"/>
                <w:sz w:val="20"/>
                <w:szCs w:val="20"/>
              </w:rPr>
            </w:pPr>
            <w:r w:rsidRPr="002B4093">
              <w:rPr>
                <w:rFonts w:ascii="Arial" w:hAnsi="Arial"/>
                <w:sz w:val="20"/>
                <w:szCs w:val="20"/>
              </w:rPr>
              <w:t xml:space="preserve">Источник финансирования муниципальной программы, в том числе по годам: </w:t>
            </w:r>
          </w:p>
        </w:tc>
        <w:tc>
          <w:tcPr>
            <w:tcW w:w="9326" w:type="dxa"/>
            <w:gridSpan w:val="6"/>
            <w:shd w:val="clear" w:color="auto" w:fill="auto"/>
            <w:tcMar>
              <w:left w:w="28" w:type="dxa"/>
              <w:right w:w="28" w:type="dxa"/>
            </w:tcMar>
          </w:tcPr>
          <w:p w:rsidR="001C3193" w:rsidRPr="002B4093" w:rsidRDefault="001C3193" w:rsidP="00593B67">
            <w:pPr>
              <w:tabs>
                <w:tab w:val="left" w:pos="3675"/>
              </w:tabs>
              <w:jc w:val="center"/>
              <w:rPr>
                <w:rFonts w:ascii="Arial" w:hAnsi="Arial"/>
                <w:sz w:val="20"/>
                <w:szCs w:val="20"/>
              </w:rPr>
            </w:pPr>
            <w:r w:rsidRPr="002B4093">
              <w:rPr>
                <w:rFonts w:ascii="Arial" w:hAnsi="Arial"/>
                <w:sz w:val="20"/>
                <w:szCs w:val="20"/>
              </w:rPr>
              <w:t>Расходы (тыс. руб.)</w:t>
            </w:r>
          </w:p>
        </w:tc>
      </w:tr>
      <w:tr w:rsidR="001C3193" w:rsidRPr="002B4093" w:rsidTr="00593B67">
        <w:trPr>
          <w:jc w:val="center"/>
        </w:trPr>
        <w:tc>
          <w:tcPr>
            <w:tcW w:w="5813" w:type="dxa"/>
            <w:vMerge/>
            <w:shd w:val="clear" w:color="auto" w:fill="auto"/>
            <w:tcMar>
              <w:left w:w="28" w:type="dxa"/>
              <w:right w:w="28" w:type="dxa"/>
            </w:tcMar>
          </w:tcPr>
          <w:p w:rsidR="001C3193" w:rsidRPr="002B4093" w:rsidRDefault="001C3193" w:rsidP="00593B67">
            <w:pPr>
              <w:tabs>
                <w:tab w:val="left" w:pos="4253"/>
              </w:tabs>
              <w:jc w:val="both"/>
              <w:rPr>
                <w:rFonts w:ascii="Arial" w:hAnsi="Arial"/>
                <w:sz w:val="20"/>
                <w:szCs w:val="20"/>
              </w:rPr>
            </w:pPr>
          </w:p>
        </w:tc>
        <w:tc>
          <w:tcPr>
            <w:tcW w:w="1895" w:type="dxa"/>
            <w:shd w:val="clear" w:color="auto" w:fill="auto"/>
            <w:tcMar>
              <w:left w:w="28" w:type="dxa"/>
              <w:right w:w="28" w:type="dxa"/>
            </w:tcMar>
          </w:tcPr>
          <w:p w:rsidR="001C3193" w:rsidRPr="002B4093" w:rsidRDefault="001C3193" w:rsidP="00593B67">
            <w:pPr>
              <w:tabs>
                <w:tab w:val="left" w:pos="3675"/>
              </w:tabs>
              <w:jc w:val="center"/>
              <w:rPr>
                <w:rFonts w:ascii="Arial" w:hAnsi="Arial"/>
                <w:sz w:val="20"/>
                <w:szCs w:val="20"/>
              </w:rPr>
            </w:pPr>
            <w:r w:rsidRPr="002B4093">
              <w:rPr>
                <w:rFonts w:ascii="Arial" w:hAnsi="Arial"/>
                <w:sz w:val="20"/>
                <w:szCs w:val="20"/>
              </w:rPr>
              <w:t>Всего:</w:t>
            </w:r>
          </w:p>
        </w:tc>
        <w:tc>
          <w:tcPr>
            <w:tcW w:w="1414" w:type="dxa"/>
            <w:shd w:val="clear" w:color="auto" w:fill="auto"/>
          </w:tcPr>
          <w:p w:rsidR="001C3193" w:rsidRPr="002B4093" w:rsidRDefault="001C3193" w:rsidP="00593B67">
            <w:pPr>
              <w:tabs>
                <w:tab w:val="left" w:pos="3675"/>
              </w:tabs>
              <w:jc w:val="center"/>
              <w:rPr>
                <w:rFonts w:ascii="Arial" w:hAnsi="Arial"/>
                <w:sz w:val="20"/>
                <w:szCs w:val="20"/>
              </w:rPr>
            </w:pPr>
            <w:r w:rsidRPr="002B4093">
              <w:rPr>
                <w:rFonts w:ascii="Arial" w:hAnsi="Arial"/>
                <w:sz w:val="20"/>
                <w:szCs w:val="20"/>
              </w:rPr>
              <w:t>2017 год</w:t>
            </w:r>
          </w:p>
        </w:tc>
        <w:tc>
          <w:tcPr>
            <w:tcW w:w="1539" w:type="dxa"/>
            <w:shd w:val="clear" w:color="auto" w:fill="auto"/>
          </w:tcPr>
          <w:p w:rsidR="001C3193" w:rsidRPr="002B4093" w:rsidRDefault="001C3193" w:rsidP="00593B67">
            <w:pPr>
              <w:tabs>
                <w:tab w:val="left" w:pos="3675"/>
              </w:tabs>
              <w:jc w:val="center"/>
              <w:rPr>
                <w:rFonts w:ascii="Arial" w:hAnsi="Arial"/>
                <w:sz w:val="20"/>
                <w:szCs w:val="20"/>
              </w:rPr>
            </w:pPr>
            <w:r w:rsidRPr="002B4093">
              <w:rPr>
                <w:rFonts w:ascii="Arial" w:hAnsi="Arial"/>
                <w:sz w:val="20"/>
                <w:szCs w:val="20"/>
              </w:rPr>
              <w:t>2018 год</w:t>
            </w:r>
          </w:p>
        </w:tc>
        <w:tc>
          <w:tcPr>
            <w:tcW w:w="1260" w:type="dxa"/>
            <w:shd w:val="clear" w:color="auto" w:fill="auto"/>
          </w:tcPr>
          <w:p w:rsidR="001C3193" w:rsidRPr="002B4093" w:rsidRDefault="001C3193" w:rsidP="00593B67">
            <w:pPr>
              <w:tabs>
                <w:tab w:val="left" w:pos="3675"/>
              </w:tabs>
              <w:jc w:val="center"/>
              <w:rPr>
                <w:rFonts w:ascii="Arial" w:hAnsi="Arial"/>
                <w:sz w:val="20"/>
                <w:szCs w:val="20"/>
              </w:rPr>
            </w:pPr>
            <w:r w:rsidRPr="002B4093">
              <w:rPr>
                <w:rFonts w:ascii="Arial" w:hAnsi="Arial"/>
                <w:sz w:val="20"/>
                <w:szCs w:val="20"/>
              </w:rPr>
              <w:t>2019 год</w:t>
            </w:r>
          </w:p>
        </w:tc>
        <w:tc>
          <w:tcPr>
            <w:tcW w:w="1260" w:type="dxa"/>
            <w:shd w:val="clear" w:color="auto" w:fill="auto"/>
          </w:tcPr>
          <w:p w:rsidR="001C3193" w:rsidRPr="002B4093" w:rsidRDefault="001C3193" w:rsidP="00593B67">
            <w:pPr>
              <w:tabs>
                <w:tab w:val="left" w:pos="3675"/>
              </w:tabs>
              <w:jc w:val="center"/>
              <w:rPr>
                <w:rFonts w:ascii="Arial" w:hAnsi="Arial"/>
                <w:sz w:val="20"/>
                <w:szCs w:val="20"/>
              </w:rPr>
            </w:pPr>
            <w:r w:rsidRPr="002B4093">
              <w:rPr>
                <w:rFonts w:ascii="Arial" w:hAnsi="Arial"/>
                <w:sz w:val="20"/>
                <w:szCs w:val="20"/>
              </w:rPr>
              <w:t>2020 год</w:t>
            </w:r>
          </w:p>
        </w:tc>
        <w:tc>
          <w:tcPr>
            <w:tcW w:w="1958" w:type="dxa"/>
            <w:shd w:val="clear" w:color="auto" w:fill="auto"/>
          </w:tcPr>
          <w:p w:rsidR="001C3193" w:rsidRPr="002B4093" w:rsidRDefault="001C3193" w:rsidP="00593B67">
            <w:pPr>
              <w:tabs>
                <w:tab w:val="left" w:pos="3675"/>
              </w:tabs>
              <w:jc w:val="center"/>
              <w:rPr>
                <w:rFonts w:ascii="Arial" w:hAnsi="Arial"/>
                <w:sz w:val="20"/>
                <w:szCs w:val="20"/>
              </w:rPr>
            </w:pPr>
            <w:r w:rsidRPr="002B4093">
              <w:rPr>
                <w:rFonts w:ascii="Arial" w:hAnsi="Arial"/>
                <w:sz w:val="20"/>
                <w:szCs w:val="20"/>
              </w:rPr>
              <w:t>2021 год</w:t>
            </w:r>
          </w:p>
        </w:tc>
      </w:tr>
      <w:tr w:rsidR="001C3193" w:rsidRPr="002B4093" w:rsidTr="00593B67">
        <w:trPr>
          <w:trHeight w:val="360"/>
          <w:jc w:val="center"/>
        </w:trPr>
        <w:tc>
          <w:tcPr>
            <w:tcW w:w="5813" w:type="dxa"/>
            <w:shd w:val="clear" w:color="auto" w:fill="auto"/>
            <w:tcMar>
              <w:left w:w="28" w:type="dxa"/>
              <w:right w:w="28" w:type="dxa"/>
            </w:tcMar>
          </w:tcPr>
          <w:p w:rsidR="001C3193" w:rsidRPr="002B4093" w:rsidRDefault="001C3193" w:rsidP="00593B67">
            <w:pPr>
              <w:tabs>
                <w:tab w:val="left" w:pos="4253"/>
              </w:tabs>
              <w:jc w:val="both"/>
              <w:rPr>
                <w:rFonts w:ascii="Arial" w:hAnsi="Arial"/>
                <w:sz w:val="20"/>
                <w:szCs w:val="20"/>
              </w:rPr>
            </w:pPr>
            <w:r w:rsidRPr="002B4093">
              <w:rPr>
                <w:rFonts w:ascii="Arial" w:hAnsi="Arial"/>
                <w:sz w:val="20"/>
                <w:szCs w:val="20"/>
              </w:rPr>
              <w:t xml:space="preserve">Средства бюджета городского округа Электросталь Московской области </w:t>
            </w:r>
          </w:p>
        </w:tc>
        <w:tc>
          <w:tcPr>
            <w:tcW w:w="1895" w:type="dxa"/>
            <w:shd w:val="clear" w:color="auto" w:fill="auto"/>
            <w:tcMar>
              <w:left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645386,80</w:t>
            </w:r>
          </w:p>
        </w:tc>
        <w:tc>
          <w:tcPr>
            <w:tcW w:w="1414"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128 768,30</w:t>
            </w:r>
          </w:p>
        </w:tc>
        <w:tc>
          <w:tcPr>
            <w:tcW w:w="1539"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123 000,00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122 810,8</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122 810,8</w:t>
            </w:r>
          </w:p>
        </w:tc>
        <w:tc>
          <w:tcPr>
            <w:tcW w:w="1958"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122 810,8</w:t>
            </w:r>
          </w:p>
        </w:tc>
      </w:tr>
      <w:tr w:rsidR="001C3193" w:rsidRPr="002B4093" w:rsidTr="00593B67">
        <w:trPr>
          <w:trHeight w:val="354"/>
          <w:jc w:val="center"/>
        </w:trPr>
        <w:tc>
          <w:tcPr>
            <w:tcW w:w="5813" w:type="dxa"/>
            <w:shd w:val="clear" w:color="auto" w:fill="auto"/>
            <w:tcMar>
              <w:left w:w="28" w:type="dxa"/>
              <w:right w:w="28" w:type="dxa"/>
            </w:tcMar>
          </w:tcPr>
          <w:p w:rsidR="001C3193" w:rsidRPr="002B4093" w:rsidRDefault="001C3193" w:rsidP="00593B67">
            <w:pPr>
              <w:tabs>
                <w:tab w:val="left" w:pos="4253"/>
              </w:tabs>
              <w:jc w:val="both"/>
              <w:rPr>
                <w:rFonts w:ascii="Arial" w:hAnsi="Arial"/>
                <w:sz w:val="20"/>
                <w:szCs w:val="20"/>
              </w:rPr>
            </w:pPr>
            <w:r w:rsidRPr="002B4093">
              <w:rPr>
                <w:rFonts w:ascii="Arial" w:hAnsi="Arial"/>
                <w:sz w:val="20"/>
                <w:szCs w:val="20"/>
              </w:rPr>
              <w:t>Средства Федерального бюджета</w:t>
            </w:r>
          </w:p>
        </w:tc>
        <w:tc>
          <w:tcPr>
            <w:tcW w:w="1895" w:type="dxa"/>
            <w:shd w:val="clear" w:color="auto" w:fill="auto"/>
            <w:tcMar>
              <w:left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120897,0</w:t>
            </w:r>
          </w:p>
        </w:tc>
        <w:tc>
          <w:tcPr>
            <w:tcW w:w="1414"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120897,0</w:t>
            </w:r>
          </w:p>
        </w:tc>
        <w:tc>
          <w:tcPr>
            <w:tcW w:w="1539"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958"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00,0</w:t>
            </w:r>
          </w:p>
        </w:tc>
      </w:tr>
      <w:tr w:rsidR="001C3193" w:rsidRPr="002B4093" w:rsidTr="00593B67">
        <w:trPr>
          <w:trHeight w:val="354"/>
          <w:jc w:val="center"/>
        </w:trPr>
        <w:tc>
          <w:tcPr>
            <w:tcW w:w="5813" w:type="dxa"/>
            <w:shd w:val="clear" w:color="auto" w:fill="auto"/>
            <w:tcMar>
              <w:left w:w="28" w:type="dxa"/>
              <w:right w:w="28" w:type="dxa"/>
            </w:tcMar>
          </w:tcPr>
          <w:p w:rsidR="001C3193" w:rsidRPr="002B4093" w:rsidRDefault="001C3193" w:rsidP="00593B67">
            <w:pPr>
              <w:tabs>
                <w:tab w:val="left" w:pos="4253"/>
              </w:tabs>
              <w:jc w:val="both"/>
              <w:rPr>
                <w:rFonts w:ascii="Arial" w:hAnsi="Arial"/>
                <w:sz w:val="20"/>
                <w:szCs w:val="20"/>
              </w:rPr>
            </w:pPr>
            <w:r w:rsidRPr="002B4093">
              <w:rPr>
                <w:rFonts w:ascii="Arial" w:hAnsi="Arial"/>
                <w:sz w:val="20"/>
                <w:szCs w:val="20"/>
              </w:rPr>
              <w:t xml:space="preserve">Средства бюджета Московской области </w:t>
            </w:r>
          </w:p>
        </w:tc>
        <w:tc>
          <w:tcPr>
            <w:tcW w:w="1895" w:type="dxa"/>
            <w:shd w:val="clear" w:color="auto" w:fill="auto"/>
            <w:tcMar>
              <w:left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21 241,50</w:t>
            </w:r>
          </w:p>
        </w:tc>
        <w:tc>
          <w:tcPr>
            <w:tcW w:w="1414"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21 241,50</w:t>
            </w:r>
          </w:p>
        </w:tc>
        <w:tc>
          <w:tcPr>
            <w:tcW w:w="1539"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958"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00,0</w:t>
            </w:r>
          </w:p>
        </w:tc>
      </w:tr>
      <w:tr w:rsidR="001C3193" w:rsidRPr="002B4093" w:rsidTr="00593B67">
        <w:trPr>
          <w:trHeight w:val="278"/>
          <w:jc w:val="center"/>
        </w:trPr>
        <w:tc>
          <w:tcPr>
            <w:tcW w:w="5813" w:type="dxa"/>
            <w:shd w:val="clear" w:color="auto" w:fill="auto"/>
            <w:tcMar>
              <w:left w:w="28" w:type="dxa"/>
              <w:right w:w="28" w:type="dxa"/>
            </w:tcMar>
          </w:tcPr>
          <w:p w:rsidR="001C3193" w:rsidRPr="002B4093" w:rsidRDefault="001C3193" w:rsidP="00593B67">
            <w:pPr>
              <w:tabs>
                <w:tab w:val="left" w:pos="4253"/>
              </w:tabs>
              <w:jc w:val="both"/>
              <w:rPr>
                <w:rFonts w:ascii="Arial" w:hAnsi="Arial"/>
                <w:sz w:val="20"/>
                <w:szCs w:val="20"/>
              </w:rPr>
            </w:pPr>
            <w:r w:rsidRPr="002B4093">
              <w:rPr>
                <w:rFonts w:ascii="Arial" w:hAnsi="Arial"/>
                <w:sz w:val="20"/>
                <w:szCs w:val="20"/>
              </w:rPr>
              <w:t xml:space="preserve">Всего, в том числе по годам: </w:t>
            </w:r>
          </w:p>
        </w:tc>
        <w:tc>
          <w:tcPr>
            <w:tcW w:w="1895" w:type="dxa"/>
            <w:shd w:val="clear" w:color="auto" w:fill="auto"/>
            <w:tcMar>
              <w:left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741098,0</w:t>
            </w:r>
          </w:p>
        </w:tc>
        <w:tc>
          <w:tcPr>
            <w:tcW w:w="1414"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249665,60</w:t>
            </w:r>
          </w:p>
        </w:tc>
        <w:tc>
          <w:tcPr>
            <w:tcW w:w="1539"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123 000,00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122 810,8</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122 810,8</w:t>
            </w:r>
          </w:p>
        </w:tc>
        <w:tc>
          <w:tcPr>
            <w:tcW w:w="1958"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122 810,8</w:t>
            </w:r>
          </w:p>
        </w:tc>
      </w:tr>
      <w:tr w:rsidR="001C3193" w:rsidRPr="002B4093" w:rsidTr="00593B67">
        <w:trPr>
          <w:trHeight w:val="130"/>
          <w:jc w:val="center"/>
        </w:trPr>
        <w:tc>
          <w:tcPr>
            <w:tcW w:w="5813" w:type="dxa"/>
            <w:shd w:val="clear" w:color="auto" w:fill="auto"/>
            <w:tcMar>
              <w:left w:w="28" w:type="dxa"/>
              <w:right w:w="28" w:type="dxa"/>
            </w:tcMar>
          </w:tcPr>
          <w:p w:rsidR="001C3193" w:rsidRPr="002B4093" w:rsidRDefault="001C3193" w:rsidP="00593B67">
            <w:pPr>
              <w:tabs>
                <w:tab w:val="left" w:pos="4253"/>
              </w:tabs>
              <w:jc w:val="both"/>
              <w:rPr>
                <w:rFonts w:ascii="Arial" w:hAnsi="Arial"/>
                <w:sz w:val="20"/>
                <w:szCs w:val="20"/>
              </w:rPr>
            </w:pPr>
            <w:r w:rsidRPr="002B4093">
              <w:rPr>
                <w:rFonts w:ascii="Arial" w:hAnsi="Arial"/>
                <w:sz w:val="20"/>
                <w:szCs w:val="20"/>
              </w:rPr>
              <w:t xml:space="preserve">Планируемые результаты реализации муниципальной программы </w:t>
            </w:r>
          </w:p>
        </w:tc>
        <w:tc>
          <w:tcPr>
            <w:tcW w:w="3309" w:type="dxa"/>
            <w:gridSpan w:val="2"/>
            <w:shd w:val="clear" w:color="auto" w:fill="auto"/>
            <w:tcMar>
              <w:left w:w="28" w:type="dxa"/>
              <w:right w:w="28" w:type="dxa"/>
            </w:tcMar>
            <w:vAlign w:val="center"/>
          </w:tcPr>
          <w:p w:rsidR="001C3193" w:rsidRPr="002B4093" w:rsidRDefault="001C3193" w:rsidP="00593B67">
            <w:pPr>
              <w:tabs>
                <w:tab w:val="left" w:pos="3675"/>
              </w:tabs>
              <w:jc w:val="center"/>
              <w:rPr>
                <w:rFonts w:ascii="Arial" w:hAnsi="Arial"/>
                <w:sz w:val="20"/>
                <w:szCs w:val="20"/>
              </w:rPr>
            </w:pPr>
            <w:r w:rsidRPr="002B4093">
              <w:rPr>
                <w:rFonts w:ascii="Arial" w:hAnsi="Arial"/>
                <w:sz w:val="20"/>
                <w:szCs w:val="20"/>
              </w:rPr>
              <w:t>2017 год</w:t>
            </w:r>
          </w:p>
        </w:tc>
        <w:tc>
          <w:tcPr>
            <w:tcW w:w="1539" w:type="dxa"/>
            <w:shd w:val="clear" w:color="auto" w:fill="auto"/>
            <w:vAlign w:val="center"/>
          </w:tcPr>
          <w:p w:rsidR="001C3193" w:rsidRPr="002B4093" w:rsidRDefault="001C3193" w:rsidP="00593B67">
            <w:pPr>
              <w:tabs>
                <w:tab w:val="left" w:pos="3675"/>
              </w:tabs>
              <w:jc w:val="center"/>
              <w:rPr>
                <w:rFonts w:ascii="Arial" w:hAnsi="Arial"/>
                <w:sz w:val="20"/>
                <w:szCs w:val="20"/>
              </w:rPr>
            </w:pPr>
            <w:r w:rsidRPr="002B4093">
              <w:rPr>
                <w:rFonts w:ascii="Arial" w:hAnsi="Arial"/>
                <w:sz w:val="20"/>
                <w:szCs w:val="20"/>
              </w:rPr>
              <w:t>2018 год</w:t>
            </w:r>
          </w:p>
        </w:tc>
        <w:tc>
          <w:tcPr>
            <w:tcW w:w="1260" w:type="dxa"/>
            <w:shd w:val="clear" w:color="auto" w:fill="auto"/>
            <w:vAlign w:val="center"/>
          </w:tcPr>
          <w:p w:rsidR="001C3193" w:rsidRPr="002B4093" w:rsidRDefault="001C3193" w:rsidP="00593B67">
            <w:pPr>
              <w:tabs>
                <w:tab w:val="left" w:pos="3675"/>
              </w:tabs>
              <w:jc w:val="center"/>
              <w:rPr>
                <w:rFonts w:ascii="Arial" w:hAnsi="Arial"/>
                <w:sz w:val="20"/>
                <w:szCs w:val="20"/>
              </w:rPr>
            </w:pPr>
            <w:r w:rsidRPr="002B4093">
              <w:rPr>
                <w:rFonts w:ascii="Arial" w:hAnsi="Arial"/>
                <w:sz w:val="20"/>
                <w:szCs w:val="20"/>
              </w:rPr>
              <w:t>2019 год</w:t>
            </w:r>
          </w:p>
        </w:tc>
        <w:tc>
          <w:tcPr>
            <w:tcW w:w="1260" w:type="dxa"/>
            <w:shd w:val="clear" w:color="auto" w:fill="auto"/>
            <w:vAlign w:val="center"/>
          </w:tcPr>
          <w:p w:rsidR="001C3193" w:rsidRPr="002B4093" w:rsidRDefault="001C3193" w:rsidP="00593B67">
            <w:pPr>
              <w:tabs>
                <w:tab w:val="left" w:pos="3675"/>
              </w:tabs>
              <w:jc w:val="center"/>
              <w:rPr>
                <w:rFonts w:ascii="Arial" w:hAnsi="Arial"/>
                <w:sz w:val="20"/>
                <w:szCs w:val="20"/>
              </w:rPr>
            </w:pPr>
            <w:r w:rsidRPr="002B4093">
              <w:rPr>
                <w:rFonts w:ascii="Arial" w:hAnsi="Arial"/>
                <w:sz w:val="20"/>
                <w:szCs w:val="20"/>
              </w:rPr>
              <w:t>2020 год</w:t>
            </w:r>
          </w:p>
        </w:tc>
        <w:tc>
          <w:tcPr>
            <w:tcW w:w="1958" w:type="dxa"/>
            <w:shd w:val="clear" w:color="auto" w:fill="auto"/>
            <w:vAlign w:val="center"/>
          </w:tcPr>
          <w:p w:rsidR="001C3193" w:rsidRPr="002B4093" w:rsidRDefault="001C3193" w:rsidP="00593B67">
            <w:pPr>
              <w:tabs>
                <w:tab w:val="left" w:pos="3675"/>
              </w:tabs>
              <w:jc w:val="center"/>
              <w:rPr>
                <w:rFonts w:ascii="Arial" w:hAnsi="Arial"/>
                <w:sz w:val="20"/>
                <w:szCs w:val="20"/>
              </w:rPr>
            </w:pPr>
            <w:r w:rsidRPr="002B4093">
              <w:rPr>
                <w:rFonts w:ascii="Arial" w:hAnsi="Arial"/>
                <w:sz w:val="20"/>
                <w:szCs w:val="20"/>
              </w:rPr>
              <w:t>2021 год</w:t>
            </w:r>
          </w:p>
        </w:tc>
      </w:tr>
      <w:tr w:rsidR="001C3193" w:rsidRPr="002B4093" w:rsidTr="00593B67">
        <w:trPr>
          <w:trHeight w:val="132"/>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Площадь муниципальных автомобильных дорог, на которых проведены работы по устранению деформаций и повреждений асфальтового покрытия, тыс. кв</w:t>
            </w:r>
            <w:proofErr w:type="gramStart"/>
            <w:r w:rsidRPr="002B4093">
              <w:rPr>
                <w:rFonts w:ascii="Arial" w:hAnsi="Arial"/>
                <w:sz w:val="20"/>
                <w:szCs w:val="20"/>
              </w:rPr>
              <w:t>.м</w:t>
            </w:r>
            <w:proofErr w:type="gramEnd"/>
          </w:p>
        </w:tc>
        <w:tc>
          <w:tcPr>
            <w:tcW w:w="3309" w:type="dxa"/>
            <w:gridSpan w:val="2"/>
            <w:shd w:val="clear" w:color="auto" w:fill="auto"/>
            <w:tcMar>
              <w:left w:w="28" w:type="dxa"/>
              <w:right w:w="28" w:type="dxa"/>
            </w:tcMar>
            <w:vAlign w:val="center"/>
          </w:tcPr>
          <w:p w:rsidR="001C3193" w:rsidRPr="002B4093" w:rsidRDefault="001C3193" w:rsidP="00593B67">
            <w:pPr>
              <w:pStyle w:val="ConsPlusNormal"/>
              <w:jc w:val="center"/>
            </w:pPr>
            <w:r w:rsidRPr="002B4093">
              <w:t>6,41</w:t>
            </w:r>
          </w:p>
        </w:tc>
        <w:tc>
          <w:tcPr>
            <w:tcW w:w="1539"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5,49</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5,23</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4,98</w:t>
            </w:r>
          </w:p>
        </w:tc>
        <w:tc>
          <w:tcPr>
            <w:tcW w:w="1958"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4,74</w:t>
            </w:r>
          </w:p>
        </w:tc>
      </w:tr>
      <w:tr w:rsidR="001C3193" w:rsidRPr="002B4093" w:rsidTr="00593B67">
        <w:trPr>
          <w:trHeight w:val="793"/>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 xml:space="preserve">Объем ввода в эксплуатацию после строительства и </w:t>
            </w:r>
            <w:proofErr w:type="gramStart"/>
            <w:r w:rsidRPr="002B4093">
              <w:rPr>
                <w:rFonts w:ascii="Arial" w:hAnsi="Arial"/>
                <w:sz w:val="20"/>
                <w:szCs w:val="20"/>
              </w:rPr>
              <w:t>реконструкции</w:t>
            </w:r>
            <w:proofErr w:type="gramEnd"/>
            <w:r w:rsidRPr="002B4093">
              <w:rPr>
                <w:rFonts w:ascii="Arial" w:hAnsi="Arial"/>
                <w:sz w:val="20"/>
                <w:szCs w:val="20"/>
              </w:rPr>
              <w:t xml:space="preserve"> автомобильных дорог общего пользования  местного значения, км</w:t>
            </w:r>
          </w:p>
        </w:tc>
        <w:tc>
          <w:tcPr>
            <w:tcW w:w="3309" w:type="dxa"/>
            <w:gridSpan w:val="2"/>
            <w:shd w:val="clear" w:color="auto" w:fill="auto"/>
            <w:tcMar>
              <w:left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539"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958"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r>
      <w:tr w:rsidR="001C3193" w:rsidRPr="002B4093" w:rsidTr="00593B67">
        <w:trPr>
          <w:trHeight w:val="85"/>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 xml:space="preserve">Объемы ввода в эксплуатацию после строительства и </w:t>
            </w:r>
            <w:proofErr w:type="gramStart"/>
            <w:r w:rsidRPr="002B4093">
              <w:rPr>
                <w:rFonts w:ascii="Arial" w:hAnsi="Arial"/>
                <w:sz w:val="20"/>
                <w:szCs w:val="20"/>
              </w:rPr>
              <w:t>реконструкции</w:t>
            </w:r>
            <w:proofErr w:type="gramEnd"/>
            <w:r w:rsidRPr="002B4093">
              <w:rPr>
                <w:rFonts w:ascii="Arial" w:hAnsi="Arial"/>
                <w:sz w:val="20"/>
                <w:szCs w:val="20"/>
              </w:rPr>
              <w:t xml:space="preserve">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км</w:t>
            </w:r>
          </w:p>
        </w:tc>
        <w:tc>
          <w:tcPr>
            <w:tcW w:w="3309" w:type="dxa"/>
            <w:gridSpan w:val="2"/>
            <w:shd w:val="clear" w:color="auto" w:fill="auto"/>
            <w:tcMar>
              <w:left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539"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958"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r>
      <w:tr w:rsidR="001C3193" w:rsidRPr="002B4093" w:rsidTr="00593B67">
        <w:trPr>
          <w:trHeight w:val="77"/>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 %</w:t>
            </w:r>
          </w:p>
        </w:tc>
        <w:tc>
          <w:tcPr>
            <w:tcW w:w="3309" w:type="dxa"/>
            <w:gridSpan w:val="2"/>
            <w:shd w:val="clear" w:color="auto" w:fill="auto"/>
            <w:tcMar>
              <w:left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539"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958"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r>
      <w:tr w:rsidR="001C3193" w:rsidRPr="002B4093" w:rsidTr="00593B67">
        <w:trPr>
          <w:trHeight w:val="793"/>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Прирост протяженности автомобильных дорог  общего пользования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w:t>
            </w:r>
          </w:p>
        </w:tc>
        <w:tc>
          <w:tcPr>
            <w:tcW w:w="3309" w:type="dxa"/>
            <w:gridSpan w:val="2"/>
            <w:shd w:val="clear" w:color="auto" w:fill="auto"/>
            <w:tcMar>
              <w:left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539"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1958"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r>
      <w:tr w:rsidR="001C3193" w:rsidRPr="002B4093" w:rsidTr="00593B67">
        <w:trPr>
          <w:trHeight w:val="793"/>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lastRenderedPageBreak/>
              <w:t>Увеличение площади поверхности автомобильных дорог и искусственных сооружений на них, приведенное в нормативное состояние с использованием субсидий из Дорожного фонда Московской области и средств бюджетов муниципальных образований, тыс. кв. м</w:t>
            </w:r>
          </w:p>
        </w:tc>
        <w:tc>
          <w:tcPr>
            <w:tcW w:w="3309" w:type="dxa"/>
            <w:gridSpan w:val="2"/>
            <w:shd w:val="clear" w:color="auto" w:fill="auto"/>
            <w:tcMar>
              <w:left w:w="28" w:type="dxa"/>
              <w:right w:w="28" w:type="dxa"/>
            </w:tcMar>
            <w:vAlign w:val="center"/>
          </w:tcPr>
          <w:p w:rsidR="001C3193" w:rsidRPr="002B4093" w:rsidRDefault="001C3193" w:rsidP="00593B67">
            <w:pPr>
              <w:pStyle w:val="ConsPlusNormal"/>
              <w:jc w:val="center"/>
            </w:pPr>
            <w:r w:rsidRPr="002B4093">
              <w:t>71,82</w:t>
            </w:r>
          </w:p>
        </w:tc>
        <w:tc>
          <w:tcPr>
            <w:tcW w:w="1539"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23,80</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22,84</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21,75</w:t>
            </w:r>
          </w:p>
        </w:tc>
        <w:tc>
          <w:tcPr>
            <w:tcW w:w="1958"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20,71</w:t>
            </w:r>
          </w:p>
        </w:tc>
      </w:tr>
      <w:tr w:rsidR="001C3193" w:rsidRPr="002B4093" w:rsidTr="00593B67">
        <w:trPr>
          <w:trHeight w:val="793"/>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proofErr w:type="spellStart"/>
            <w:r w:rsidRPr="002B4093">
              <w:rPr>
                <w:rFonts w:ascii="Arial" w:hAnsi="Arial"/>
                <w:sz w:val="20"/>
                <w:szCs w:val="20"/>
              </w:rPr>
              <w:t>Справочно</w:t>
            </w:r>
            <w:proofErr w:type="spellEnd"/>
            <w:r w:rsidRPr="002B4093">
              <w:rPr>
                <w:rFonts w:ascii="Arial" w:hAnsi="Arial"/>
                <w:sz w:val="20"/>
                <w:szCs w:val="20"/>
              </w:rPr>
              <w:t xml:space="preserve">: протяженность отремонтированных автомобильных дорог общего пользования  местного значения с использованием субсидий  из Дорожного фонда Московской области и средств бюджетов муниципальных образований, </w:t>
            </w:r>
            <w:proofErr w:type="gramStart"/>
            <w:r w:rsidRPr="002B4093">
              <w:rPr>
                <w:rFonts w:ascii="Arial" w:hAnsi="Arial"/>
                <w:sz w:val="20"/>
                <w:szCs w:val="20"/>
              </w:rPr>
              <w:t>км</w:t>
            </w:r>
            <w:proofErr w:type="gramEnd"/>
            <w:r w:rsidRPr="002B4093">
              <w:rPr>
                <w:rFonts w:ascii="Arial" w:hAnsi="Arial"/>
                <w:sz w:val="20"/>
                <w:szCs w:val="20"/>
              </w:rPr>
              <w:t xml:space="preserve"> </w:t>
            </w:r>
          </w:p>
        </w:tc>
        <w:tc>
          <w:tcPr>
            <w:tcW w:w="3309" w:type="dxa"/>
            <w:gridSpan w:val="2"/>
            <w:shd w:val="clear" w:color="auto" w:fill="auto"/>
            <w:tcMar>
              <w:left w:w="28" w:type="dxa"/>
              <w:right w:w="28" w:type="dxa"/>
            </w:tcMar>
            <w:vAlign w:val="center"/>
          </w:tcPr>
          <w:p w:rsidR="001C3193" w:rsidRPr="002B4093" w:rsidRDefault="001C3193" w:rsidP="00593B67">
            <w:pPr>
              <w:pStyle w:val="ConsPlusNormal"/>
              <w:jc w:val="center"/>
            </w:pPr>
            <w:r w:rsidRPr="002B4093">
              <w:t>7,75</w:t>
            </w:r>
          </w:p>
        </w:tc>
        <w:tc>
          <w:tcPr>
            <w:tcW w:w="1539"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2,66</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2,54</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2,42</w:t>
            </w:r>
          </w:p>
        </w:tc>
        <w:tc>
          <w:tcPr>
            <w:tcW w:w="1958"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2,30</w:t>
            </w:r>
          </w:p>
        </w:tc>
      </w:tr>
      <w:tr w:rsidR="001C3193" w:rsidRPr="002B4093" w:rsidTr="00593B67">
        <w:trPr>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 xml:space="preserve">Протяженность сети автомобильных дорог общего пользования местного значения на территории субъекта Российской Федерации, </w:t>
            </w:r>
            <w:proofErr w:type="gramStart"/>
            <w:r w:rsidRPr="002B4093">
              <w:rPr>
                <w:rFonts w:ascii="Arial" w:hAnsi="Arial"/>
                <w:sz w:val="20"/>
                <w:szCs w:val="20"/>
              </w:rPr>
              <w:t>км</w:t>
            </w:r>
            <w:proofErr w:type="gramEnd"/>
          </w:p>
        </w:tc>
        <w:tc>
          <w:tcPr>
            <w:tcW w:w="3309" w:type="dxa"/>
            <w:gridSpan w:val="2"/>
            <w:shd w:val="clear" w:color="auto" w:fill="auto"/>
            <w:tcMar>
              <w:left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115,34</w:t>
            </w:r>
          </w:p>
        </w:tc>
        <w:tc>
          <w:tcPr>
            <w:tcW w:w="1539"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115,34</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115,34</w:t>
            </w:r>
          </w:p>
        </w:tc>
        <w:tc>
          <w:tcPr>
            <w:tcW w:w="1260"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115,34</w:t>
            </w:r>
          </w:p>
        </w:tc>
        <w:tc>
          <w:tcPr>
            <w:tcW w:w="1958" w:type="dxa"/>
            <w:shd w:val="clear" w:color="auto" w:fill="auto"/>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115,34</w:t>
            </w:r>
          </w:p>
        </w:tc>
      </w:tr>
      <w:tr w:rsidR="001C3193" w:rsidRPr="002B4093" w:rsidTr="00593B67">
        <w:trPr>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 xml:space="preserve">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2B4093">
              <w:rPr>
                <w:rFonts w:ascii="Arial" w:hAnsi="Arial"/>
                <w:sz w:val="20"/>
                <w:szCs w:val="20"/>
              </w:rPr>
              <w:t>км</w:t>
            </w:r>
            <w:proofErr w:type="gramEnd"/>
          </w:p>
        </w:tc>
        <w:tc>
          <w:tcPr>
            <w:tcW w:w="3309" w:type="dxa"/>
            <w:gridSpan w:val="2"/>
            <w:shd w:val="clear" w:color="auto" w:fill="auto"/>
            <w:tcMar>
              <w:left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74,07</w:t>
            </w:r>
          </w:p>
        </w:tc>
        <w:tc>
          <w:tcPr>
            <w:tcW w:w="1539"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70,40</w:t>
            </w:r>
          </w:p>
        </w:tc>
        <w:tc>
          <w:tcPr>
            <w:tcW w:w="1260"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71,94</w:t>
            </w:r>
          </w:p>
        </w:tc>
        <w:tc>
          <w:tcPr>
            <w:tcW w:w="1260"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73,36</w:t>
            </w:r>
          </w:p>
        </w:tc>
        <w:tc>
          <w:tcPr>
            <w:tcW w:w="1958"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74,66</w:t>
            </w:r>
          </w:p>
        </w:tc>
      </w:tr>
      <w:tr w:rsidR="001C3193" w:rsidRPr="002B4093" w:rsidTr="00593B67">
        <w:trPr>
          <w:trHeight w:val="579"/>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 xml:space="preserve">Доля муниципальных дорог, не отвечающих нормативным требованиям в общей протяженности дорог, % </w:t>
            </w:r>
          </w:p>
        </w:tc>
        <w:tc>
          <w:tcPr>
            <w:tcW w:w="3309" w:type="dxa"/>
            <w:gridSpan w:val="2"/>
            <w:shd w:val="clear" w:color="auto" w:fill="auto"/>
            <w:tcMar>
              <w:left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41,26</w:t>
            </w:r>
          </w:p>
        </w:tc>
        <w:tc>
          <w:tcPr>
            <w:tcW w:w="1539"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38,95</w:t>
            </w:r>
          </w:p>
        </w:tc>
        <w:tc>
          <w:tcPr>
            <w:tcW w:w="1260"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37,61</w:t>
            </w:r>
          </w:p>
        </w:tc>
        <w:tc>
          <w:tcPr>
            <w:tcW w:w="1260"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36,38</w:t>
            </w:r>
          </w:p>
        </w:tc>
        <w:tc>
          <w:tcPr>
            <w:tcW w:w="1958"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35,25</w:t>
            </w:r>
          </w:p>
        </w:tc>
      </w:tr>
      <w:tr w:rsidR="001C3193" w:rsidRPr="002B4093" w:rsidTr="00593B67">
        <w:trPr>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proofErr w:type="spellStart"/>
            <w:r w:rsidRPr="002B4093">
              <w:rPr>
                <w:rFonts w:ascii="Arial" w:hAnsi="Arial"/>
                <w:sz w:val="20"/>
                <w:szCs w:val="20"/>
              </w:rPr>
              <w:t>Справочно</w:t>
            </w:r>
            <w:proofErr w:type="spellEnd"/>
            <w:r w:rsidRPr="002B4093">
              <w:rPr>
                <w:rFonts w:ascii="Arial" w:hAnsi="Arial"/>
                <w:sz w:val="20"/>
                <w:szCs w:val="20"/>
              </w:rPr>
              <w:t xml:space="preserve">: Протяженность сети автомобильных дорог общего пользования местного значения не отвечающих нормативным требованиям, </w:t>
            </w:r>
            <w:proofErr w:type="gramStart"/>
            <w:r w:rsidRPr="002B4093">
              <w:rPr>
                <w:rFonts w:ascii="Arial" w:hAnsi="Arial"/>
                <w:sz w:val="20"/>
                <w:szCs w:val="20"/>
              </w:rPr>
              <w:t>км</w:t>
            </w:r>
            <w:proofErr w:type="gramEnd"/>
            <w:r w:rsidRPr="002B4093">
              <w:rPr>
                <w:rFonts w:ascii="Arial" w:hAnsi="Arial"/>
                <w:sz w:val="20"/>
                <w:szCs w:val="20"/>
              </w:rPr>
              <w:t xml:space="preserve"> </w:t>
            </w:r>
          </w:p>
        </w:tc>
        <w:tc>
          <w:tcPr>
            <w:tcW w:w="3309" w:type="dxa"/>
            <w:gridSpan w:val="2"/>
            <w:shd w:val="clear" w:color="auto" w:fill="auto"/>
            <w:tcMar>
              <w:left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35,78</w:t>
            </w:r>
          </w:p>
        </w:tc>
        <w:tc>
          <w:tcPr>
            <w:tcW w:w="1539"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44,91</w:t>
            </w:r>
          </w:p>
        </w:tc>
        <w:tc>
          <w:tcPr>
            <w:tcW w:w="1260"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43,37</w:t>
            </w:r>
          </w:p>
        </w:tc>
        <w:tc>
          <w:tcPr>
            <w:tcW w:w="1260"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41,95</w:t>
            </w:r>
          </w:p>
        </w:tc>
        <w:tc>
          <w:tcPr>
            <w:tcW w:w="1958"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40,65</w:t>
            </w:r>
          </w:p>
        </w:tc>
      </w:tr>
      <w:tr w:rsidR="001C3193" w:rsidRPr="002B4093" w:rsidTr="00593B67">
        <w:trPr>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 xml:space="preserve">Увеличение площади поверхности дворовых территорий многоквартирных домов, приведенное  в нормативное состояние значения с использованием субсидий  из Дорожного фонда Московской области и средств бюджетов муниципальных образований, тыс. кв. м  </w:t>
            </w:r>
          </w:p>
        </w:tc>
        <w:tc>
          <w:tcPr>
            <w:tcW w:w="3309" w:type="dxa"/>
            <w:gridSpan w:val="2"/>
            <w:shd w:val="clear" w:color="auto" w:fill="auto"/>
            <w:tcMar>
              <w:left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84,06</w:t>
            </w:r>
          </w:p>
        </w:tc>
        <w:tc>
          <w:tcPr>
            <w:tcW w:w="1539"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17,40</w:t>
            </w:r>
          </w:p>
        </w:tc>
        <w:tc>
          <w:tcPr>
            <w:tcW w:w="1260"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15,58</w:t>
            </w:r>
          </w:p>
        </w:tc>
        <w:tc>
          <w:tcPr>
            <w:tcW w:w="1260"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14,84</w:t>
            </w:r>
          </w:p>
        </w:tc>
        <w:tc>
          <w:tcPr>
            <w:tcW w:w="1958"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14,14</w:t>
            </w:r>
          </w:p>
        </w:tc>
      </w:tr>
      <w:tr w:rsidR="001C3193" w:rsidRPr="002B4093" w:rsidTr="00593B67">
        <w:trPr>
          <w:jc w:val="center"/>
        </w:trPr>
        <w:tc>
          <w:tcPr>
            <w:tcW w:w="5813" w:type="dxa"/>
            <w:shd w:val="clear" w:color="auto" w:fill="auto"/>
            <w:tcMar>
              <w:left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Площадь асфальтовых покрытий дворовых территорий многоквартирных домов и проездов к ним, на которых проведены работы по устранению деформаций и повреждений дорожного покрытия, тыс. кв. м</w:t>
            </w:r>
          </w:p>
        </w:tc>
        <w:tc>
          <w:tcPr>
            <w:tcW w:w="3309" w:type="dxa"/>
            <w:gridSpan w:val="2"/>
            <w:shd w:val="clear" w:color="auto" w:fill="auto"/>
            <w:tcMar>
              <w:left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3,08</w:t>
            </w:r>
          </w:p>
        </w:tc>
        <w:tc>
          <w:tcPr>
            <w:tcW w:w="1539"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7,01</w:t>
            </w:r>
          </w:p>
        </w:tc>
        <w:tc>
          <w:tcPr>
            <w:tcW w:w="1260"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6,67</w:t>
            </w:r>
          </w:p>
        </w:tc>
        <w:tc>
          <w:tcPr>
            <w:tcW w:w="1260"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6,35</w:t>
            </w:r>
          </w:p>
        </w:tc>
        <w:tc>
          <w:tcPr>
            <w:tcW w:w="1958" w:type="dxa"/>
            <w:shd w:val="clear" w:color="auto" w:fill="auto"/>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6,05</w:t>
            </w:r>
          </w:p>
        </w:tc>
      </w:tr>
    </w:tbl>
    <w:p w:rsidR="001C3193" w:rsidRPr="00A372A7" w:rsidRDefault="001C3193" w:rsidP="001C3193">
      <w:pPr>
        <w:tabs>
          <w:tab w:val="left" w:pos="1035"/>
        </w:tabs>
        <w:jc w:val="center"/>
        <w:rPr>
          <w:rFonts w:ascii="Arial" w:hAnsi="Arial"/>
        </w:rPr>
      </w:pPr>
    </w:p>
    <w:p w:rsidR="001C3193" w:rsidRPr="00A372A7" w:rsidRDefault="001C3193" w:rsidP="001C3193">
      <w:pPr>
        <w:tabs>
          <w:tab w:val="left" w:pos="1035"/>
        </w:tabs>
        <w:jc w:val="center"/>
        <w:rPr>
          <w:rFonts w:ascii="Arial" w:hAnsi="Arial"/>
        </w:rPr>
      </w:pPr>
      <w:r w:rsidRPr="00A372A7">
        <w:rPr>
          <w:rFonts w:ascii="Arial" w:hAnsi="Arial"/>
        </w:rPr>
        <w:t>2 Общая характеристика сферы реализации муниципальной 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tabs>
          <w:tab w:val="left" w:pos="1035"/>
        </w:tabs>
        <w:jc w:val="center"/>
        <w:rPr>
          <w:rFonts w:ascii="Arial" w:hAnsi="Arial"/>
        </w:rPr>
      </w:pPr>
    </w:p>
    <w:p w:rsidR="001C3193" w:rsidRPr="00A372A7" w:rsidRDefault="001C3193" w:rsidP="001C3193">
      <w:pPr>
        <w:pStyle w:val="ae"/>
        <w:ind w:firstLine="709"/>
        <w:jc w:val="both"/>
        <w:rPr>
          <w:rFonts w:ascii="Arial" w:hAnsi="Arial" w:cs="Arial"/>
          <w:sz w:val="24"/>
          <w:szCs w:val="24"/>
        </w:rPr>
      </w:pPr>
      <w:proofErr w:type="gramStart"/>
      <w:r w:rsidRPr="00A372A7">
        <w:rPr>
          <w:rFonts w:ascii="Arial" w:hAnsi="Arial" w:cs="Arial"/>
          <w:sz w:val="24"/>
          <w:szCs w:val="24"/>
        </w:rPr>
        <w:t xml:space="preserve">Муниципальная программа «Развитие и функционирование дорожного комплекса в городском округе Электросталь Московской области» на 2017-2021 годы  (далее - Программа) разработана в соответствии с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w:t>
      </w:r>
      <w:r w:rsidRPr="00A372A7">
        <w:rPr>
          <w:rFonts w:ascii="Arial" w:hAnsi="Arial" w:cs="Arial"/>
          <w:sz w:val="24"/>
          <w:szCs w:val="24"/>
        </w:rPr>
        <w:lastRenderedPageBreak/>
        <w:t>Электросталь Московской области от 27.08.2013 №651/8 «Об утверждении Порядка разработки и реализации муниципальных программ Администрации городского округа Электросталь Московской области» (с</w:t>
      </w:r>
      <w:proofErr w:type="gramEnd"/>
      <w:r w:rsidRPr="00A372A7">
        <w:rPr>
          <w:rFonts w:ascii="Arial" w:hAnsi="Arial" w:cs="Arial"/>
          <w:sz w:val="24"/>
          <w:szCs w:val="24"/>
        </w:rPr>
        <w:t xml:space="preserve"> последующими изменениями и дополнениями).</w:t>
      </w:r>
    </w:p>
    <w:p w:rsidR="001C3193" w:rsidRPr="00A372A7" w:rsidRDefault="001C3193" w:rsidP="001C3193">
      <w:pPr>
        <w:pStyle w:val="Default"/>
        <w:ind w:firstLine="709"/>
        <w:jc w:val="both"/>
        <w:rPr>
          <w:rFonts w:ascii="Arial" w:hAnsi="Arial" w:cs="Arial"/>
          <w:color w:val="auto"/>
        </w:rPr>
      </w:pPr>
      <w:r w:rsidRPr="00A372A7">
        <w:rPr>
          <w:rFonts w:ascii="Arial" w:hAnsi="Arial" w:cs="Arial"/>
          <w:color w:val="auto"/>
        </w:rPr>
        <w:t xml:space="preserve">Программа является продолжением муниципальной программы «Развитие и функционирование дорожного комплекса в городском округе Электросталь Московской области на 2015-2019 годы», утвержденной постановлением Администрации городского округа Электросталь Московской области от 15.10.2014 №897/10,  утрачивающую силу с 1 января 2017 года в связи с принятием настоящей Программы. </w:t>
      </w:r>
    </w:p>
    <w:p w:rsidR="001C3193" w:rsidRPr="00A372A7" w:rsidRDefault="001C3193" w:rsidP="001C3193">
      <w:pPr>
        <w:pStyle w:val="Default"/>
        <w:ind w:firstLine="709"/>
        <w:jc w:val="both"/>
        <w:rPr>
          <w:rFonts w:ascii="Arial" w:hAnsi="Arial" w:cs="Arial"/>
          <w:color w:val="auto"/>
        </w:rPr>
      </w:pPr>
      <w:r w:rsidRPr="00A372A7">
        <w:rPr>
          <w:rFonts w:ascii="Arial" w:hAnsi="Arial" w:cs="Arial"/>
          <w:color w:val="auto"/>
        </w:rPr>
        <w:t xml:space="preserve">В последние годы транспорт городского округа Электросталь Московской области   развивался динамично, значительно возросла его </w:t>
      </w:r>
      <w:proofErr w:type="spellStart"/>
      <w:r w:rsidRPr="00A372A7">
        <w:rPr>
          <w:rFonts w:ascii="Arial" w:hAnsi="Arial" w:cs="Arial"/>
          <w:color w:val="auto"/>
        </w:rPr>
        <w:t>системообразующая</w:t>
      </w:r>
      <w:proofErr w:type="spellEnd"/>
      <w:r w:rsidRPr="00A372A7">
        <w:rPr>
          <w:rFonts w:ascii="Arial" w:hAnsi="Arial" w:cs="Arial"/>
          <w:color w:val="auto"/>
        </w:rPr>
        <w:t xml:space="preserve">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r w:rsidRPr="00A372A7">
        <w:rPr>
          <w:rFonts w:ascii="Arial" w:hAnsi="Arial" w:cs="Arial"/>
          <w:color w:val="auto"/>
          <w:highlight w:val="yellow"/>
        </w:rPr>
        <w:t xml:space="preserve"> </w:t>
      </w:r>
    </w:p>
    <w:p w:rsidR="001C3193" w:rsidRPr="00A372A7" w:rsidRDefault="001C3193" w:rsidP="001C3193">
      <w:pPr>
        <w:pStyle w:val="Default"/>
        <w:ind w:firstLine="709"/>
        <w:jc w:val="both"/>
        <w:rPr>
          <w:rFonts w:ascii="Arial" w:hAnsi="Arial" w:cs="Arial"/>
          <w:color w:val="auto"/>
        </w:rPr>
      </w:pPr>
      <w:r w:rsidRPr="00A372A7">
        <w:rPr>
          <w:rFonts w:ascii="Arial" w:hAnsi="Arial" w:cs="Arial"/>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асфальтовых покрытий дворовых территорий многоквартирных домов и проездов к ним и зависит напрямую от объемов финансирования и стратегии распределения финансовых ресурсов в условиях их ограниченных объемов. </w:t>
      </w:r>
    </w:p>
    <w:p w:rsidR="001C3193" w:rsidRPr="00A372A7" w:rsidRDefault="001C3193" w:rsidP="001C3193">
      <w:pPr>
        <w:pStyle w:val="Default"/>
        <w:ind w:firstLine="709"/>
        <w:jc w:val="both"/>
        <w:rPr>
          <w:rFonts w:ascii="Arial" w:hAnsi="Arial" w:cs="Arial"/>
          <w:color w:val="auto"/>
        </w:rPr>
      </w:pPr>
      <w:r w:rsidRPr="00A372A7">
        <w:rPr>
          <w:rFonts w:ascii="Arial" w:hAnsi="Arial" w:cs="Arial"/>
          <w:color w:val="auto"/>
        </w:rPr>
        <w:t xml:space="preserve">Учитывая </w:t>
      </w:r>
      <w:proofErr w:type="gramStart"/>
      <w:r w:rsidRPr="00A372A7">
        <w:rPr>
          <w:rFonts w:ascii="Arial" w:hAnsi="Arial" w:cs="Arial"/>
          <w:color w:val="auto"/>
        </w:rPr>
        <w:t>вышеизложенное</w:t>
      </w:r>
      <w:proofErr w:type="gramEnd"/>
      <w:r w:rsidRPr="00A372A7">
        <w:rPr>
          <w:rFonts w:ascii="Arial" w:hAnsi="Arial" w:cs="Arial"/>
          <w:color w:val="auto"/>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w:t>
      </w:r>
    </w:p>
    <w:p w:rsidR="001C3193" w:rsidRPr="00A372A7" w:rsidRDefault="001C3193" w:rsidP="001C3193">
      <w:pPr>
        <w:jc w:val="center"/>
        <w:rPr>
          <w:rFonts w:ascii="Arial" w:hAnsi="Arial"/>
        </w:rPr>
      </w:pPr>
    </w:p>
    <w:p w:rsidR="001C3193" w:rsidRPr="00A372A7" w:rsidRDefault="001C3193" w:rsidP="001C3193">
      <w:pPr>
        <w:jc w:val="center"/>
        <w:rPr>
          <w:rFonts w:ascii="Arial" w:hAnsi="Arial"/>
        </w:rPr>
      </w:pPr>
      <w:r w:rsidRPr="00A372A7">
        <w:rPr>
          <w:rFonts w:ascii="Arial" w:hAnsi="Arial"/>
        </w:rPr>
        <w:t>3  Прогноз  развития и функционирования дорожного комплекса</w:t>
      </w:r>
    </w:p>
    <w:p w:rsidR="001C3193" w:rsidRPr="00A372A7" w:rsidRDefault="001C3193" w:rsidP="001C3193">
      <w:pPr>
        <w:jc w:val="center"/>
        <w:rPr>
          <w:rFonts w:ascii="Arial" w:hAnsi="Arial"/>
        </w:rPr>
      </w:pPr>
      <w:r w:rsidRPr="00A372A7">
        <w:rPr>
          <w:rFonts w:ascii="Arial" w:hAnsi="Arial"/>
        </w:rPr>
        <w:t xml:space="preserve">городского округа Электросталь Московской области </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jc w:val="center"/>
        <w:rPr>
          <w:rFonts w:ascii="Arial" w:hAnsi="Arial"/>
          <w:u w:val="single"/>
        </w:rPr>
      </w:pPr>
    </w:p>
    <w:p w:rsidR="001C3193" w:rsidRPr="00A372A7" w:rsidRDefault="001C3193" w:rsidP="001C3193">
      <w:pPr>
        <w:jc w:val="center"/>
        <w:rPr>
          <w:rFonts w:ascii="Arial" w:hAnsi="Arial"/>
          <w:u w:val="single"/>
        </w:rPr>
      </w:pPr>
      <w:r w:rsidRPr="00A372A7">
        <w:rPr>
          <w:rFonts w:ascii="Arial" w:hAnsi="Arial"/>
          <w:u w:val="single"/>
        </w:rPr>
        <w:t>3.1 Муниципальные автомобильные дороги</w:t>
      </w:r>
    </w:p>
    <w:p w:rsidR="001C3193" w:rsidRPr="00A372A7" w:rsidRDefault="001C3193" w:rsidP="001C3193">
      <w:pPr>
        <w:spacing w:line="0" w:lineRule="atLeast"/>
        <w:ind w:firstLine="540"/>
        <w:jc w:val="both"/>
        <w:rPr>
          <w:rFonts w:ascii="Arial" w:hAnsi="Arial"/>
        </w:rPr>
      </w:pPr>
    </w:p>
    <w:p w:rsidR="001C3193" w:rsidRPr="00A372A7" w:rsidRDefault="001C3193" w:rsidP="001C3193">
      <w:pPr>
        <w:spacing w:line="0" w:lineRule="atLeast"/>
        <w:ind w:firstLine="540"/>
        <w:jc w:val="both"/>
        <w:rPr>
          <w:rFonts w:ascii="Arial" w:hAnsi="Arial"/>
        </w:rPr>
      </w:pPr>
      <w:r w:rsidRPr="00A372A7">
        <w:rPr>
          <w:rFonts w:ascii="Arial" w:hAnsi="Arial"/>
        </w:rPr>
        <w:t>По состоянию на начало года протяженность муниципальных автомобильных дорог городского округа Электросталь Московской области (далее – городской округ)  составляет 105,7 км. В 2017 году планируется принять в муниципальную собственность 9,61 км автомобильных дорог.</w:t>
      </w:r>
    </w:p>
    <w:p w:rsidR="001C3193" w:rsidRPr="00A372A7" w:rsidRDefault="001C3193" w:rsidP="001C3193">
      <w:pPr>
        <w:spacing w:line="0" w:lineRule="atLeast"/>
        <w:ind w:firstLine="540"/>
        <w:jc w:val="both"/>
        <w:rPr>
          <w:rFonts w:ascii="Arial" w:hAnsi="Arial"/>
        </w:rPr>
      </w:pPr>
      <w:r w:rsidRPr="00A372A7">
        <w:rPr>
          <w:rFonts w:ascii="Arial" w:hAnsi="Arial"/>
        </w:rPr>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w:t>
      </w:r>
      <w:smartTag w:uri="urn:schemas-microsoft-com:office:smarttags" w:element="metricconverter">
        <w:smartTagPr>
          <w:attr w:name="ProductID" w:val="20 километров"/>
        </w:smartTagPr>
        <w:r w:rsidRPr="00A372A7">
          <w:rPr>
            <w:rFonts w:ascii="Arial" w:hAnsi="Arial"/>
          </w:rPr>
          <w:t>20 километров</w:t>
        </w:r>
      </w:smartTag>
      <w:r w:rsidRPr="00A372A7">
        <w:rPr>
          <w:rFonts w:ascii="Arial" w:hAnsi="Arial"/>
        </w:rPr>
        <w:t xml:space="preserve">, что является одним  из наиболее высоких показателей по протяжённости среди муниципальных образований Московской области. </w:t>
      </w:r>
      <w:proofErr w:type="gramStart"/>
      <w:r w:rsidRPr="00A372A7">
        <w:rPr>
          <w:rFonts w:ascii="Arial" w:hAnsi="Arial"/>
        </w:rPr>
        <w:t xml:space="preserve">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w:t>
      </w:r>
      <w:proofErr w:type="spellStart"/>
      <w:r w:rsidRPr="00A372A7">
        <w:rPr>
          <w:rFonts w:ascii="Arial" w:hAnsi="Arial"/>
        </w:rPr>
        <w:t>антигололёдного</w:t>
      </w:r>
      <w:proofErr w:type="spellEnd"/>
      <w:r w:rsidRPr="00A372A7">
        <w:rPr>
          <w:rFonts w:ascii="Arial" w:hAnsi="Arial"/>
        </w:rPr>
        <w:t xml:space="preserve"> материала в виде  </w:t>
      </w:r>
      <w:proofErr w:type="spellStart"/>
      <w:r w:rsidRPr="00A372A7">
        <w:rPr>
          <w:rFonts w:ascii="Arial" w:hAnsi="Arial"/>
        </w:rPr>
        <w:t>песко-соляной</w:t>
      </w:r>
      <w:proofErr w:type="spellEnd"/>
      <w:r w:rsidRPr="00A372A7">
        <w:rPr>
          <w:rFonts w:ascii="Arial" w:hAnsi="Arial"/>
        </w:rPr>
        <w:t xml:space="preserve"> смеси, а также нахождения в границах полосы отвода муниципальных автомобильных дорог газонов, с которых смывается </w:t>
      </w:r>
      <w:r w:rsidRPr="00A372A7">
        <w:rPr>
          <w:rFonts w:ascii="Arial" w:hAnsi="Arial"/>
        </w:rPr>
        <w:lastRenderedPageBreak/>
        <w:t>грунт при выпадении осадков. 35 % протяжённости муниципальных автомобильных дорог обустроены бортовым камнем, что требует</w:t>
      </w:r>
      <w:proofErr w:type="gramEnd"/>
      <w:r w:rsidRPr="00A372A7">
        <w:rPr>
          <w:rFonts w:ascii="Arial" w:hAnsi="Arial"/>
        </w:rPr>
        <w:t xml:space="preserve"> значительных средств на содержание муниципальных автомобильных дорог с применением специальной дорожной техники. </w:t>
      </w:r>
    </w:p>
    <w:p w:rsidR="001C3193" w:rsidRPr="00A372A7" w:rsidRDefault="001C3193" w:rsidP="001C3193">
      <w:pPr>
        <w:tabs>
          <w:tab w:val="left" w:pos="540"/>
          <w:tab w:val="left" w:pos="2775"/>
        </w:tabs>
        <w:spacing w:line="0" w:lineRule="atLeast"/>
        <w:ind w:firstLine="709"/>
        <w:jc w:val="both"/>
        <w:rPr>
          <w:rFonts w:ascii="Arial" w:hAnsi="Arial"/>
        </w:rPr>
      </w:pPr>
      <w:r w:rsidRPr="00A372A7">
        <w:rPr>
          <w:rFonts w:ascii="Arial" w:hAnsi="Arial"/>
        </w:rPr>
        <w:t>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w:t>
      </w:r>
      <w:proofErr w:type="gramStart"/>
      <w:r w:rsidRPr="00A372A7">
        <w:rPr>
          <w:rFonts w:ascii="Arial" w:hAnsi="Arial"/>
        </w:rPr>
        <w:t>дств в б</w:t>
      </w:r>
      <w:proofErr w:type="gramEnd"/>
      <w:r w:rsidRPr="00A372A7">
        <w:rPr>
          <w:rFonts w:ascii="Arial" w:hAnsi="Arial"/>
        </w:rPr>
        <w:t>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rsidR="001C3193" w:rsidRPr="00A372A7" w:rsidRDefault="001C3193" w:rsidP="001C3193">
      <w:pPr>
        <w:ind w:firstLine="851"/>
        <w:jc w:val="both"/>
        <w:rPr>
          <w:rFonts w:ascii="Arial" w:hAnsi="Arial"/>
        </w:rPr>
      </w:pPr>
      <w:r w:rsidRPr="00A372A7">
        <w:rPr>
          <w:rFonts w:ascii="Arial" w:hAnsi="Arial"/>
        </w:rPr>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rsidR="001C3193" w:rsidRPr="00A372A7" w:rsidRDefault="001C3193" w:rsidP="001C3193">
      <w:pPr>
        <w:jc w:val="center"/>
        <w:rPr>
          <w:rFonts w:ascii="Arial" w:hAnsi="Arial"/>
          <w:u w:val="single"/>
        </w:rPr>
      </w:pPr>
      <w:r w:rsidRPr="00A372A7">
        <w:rPr>
          <w:rFonts w:ascii="Arial" w:hAnsi="Arial"/>
          <w:u w:val="single"/>
        </w:rPr>
        <w:t>3.2 Дворовые территории</w:t>
      </w:r>
    </w:p>
    <w:p w:rsidR="001C3193" w:rsidRPr="00A372A7" w:rsidRDefault="001C3193" w:rsidP="001C3193">
      <w:pPr>
        <w:ind w:firstLine="436"/>
        <w:jc w:val="both"/>
        <w:rPr>
          <w:rFonts w:ascii="Arial" w:hAnsi="Arial"/>
        </w:rPr>
      </w:pPr>
      <w:r w:rsidRPr="00A372A7">
        <w:rPr>
          <w:rFonts w:ascii="Arial" w:hAnsi="Arial"/>
        </w:rPr>
        <w:t xml:space="preserve">На территории городского округа Электросталь Московской области  расположено 1010 многоквартирных домов, более 40 процентов дворовых территорий многоквартирных домов требуют ремонта.                                </w:t>
      </w:r>
    </w:p>
    <w:p w:rsidR="001C3193" w:rsidRPr="00A372A7" w:rsidRDefault="001C3193" w:rsidP="001C3193">
      <w:pPr>
        <w:ind w:firstLine="436"/>
        <w:jc w:val="both"/>
        <w:rPr>
          <w:rFonts w:ascii="Arial" w:hAnsi="Arial"/>
        </w:rPr>
      </w:pPr>
      <w:r w:rsidRPr="00A372A7">
        <w:rPr>
          <w:rFonts w:ascii="Arial" w:hAnsi="Arial"/>
        </w:rPr>
        <w:t xml:space="preserve">В неудовлетворительном состоянии находятся многие проезды к придомовым территориям. Существующая плотная застройка территории многоквартирными домами первых массовых серий зачастую имеет проезды к домовым территориям, ширина которых не обеспечивает разъезд двух встречных автотранспортных средств. На придомовых территориях отсутствуют места парковки личного автотранспорта, а при наличии мест парковок - вместимость их незначительная. Вместе с тем, в течение короткого срока невозможно отремонтировать все дворовые территории и проезды к ним, для этого требуется более длительный период времени и большие финансовые средства, которых в бюджете городского округа нет. Но состояние дворовых территорий многоквартирных домов и проездов к дворовым территориям многоквартирных домов в значительной степени влияют на настроение жителей городского округа и на их отношение  к органам местного самоуправления. Администрация городского округа не может оставаться в стороне от решения данной проблемы. Поэтому проведение ремонта дворовых территорий многоквартирных домов, проездов к дворовым территориям многоквартирных домов необходимо решать программным способом, предусматривающим совместное финансирование ремонта дворовых территорий многоквартирных домов, проездов к дворовым территориям  многоквартирных домов из бюджетов всех уровней. На важность проведения мероприятий по благоустройству дворовых территорий, в том числе – на проведение работ по ремонту дворовых территорий многоквартирных домов, проездов к дворовым территориям многоквартирных домов, обращено внимание Губернатором Московской области. </w:t>
      </w:r>
    </w:p>
    <w:p w:rsidR="001C3193" w:rsidRPr="00A372A7" w:rsidRDefault="001C3193" w:rsidP="001C3193">
      <w:pPr>
        <w:ind w:firstLine="436"/>
        <w:jc w:val="both"/>
        <w:rPr>
          <w:rFonts w:ascii="Arial" w:hAnsi="Arial"/>
        </w:rPr>
      </w:pPr>
      <w:r w:rsidRPr="00A372A7">
        <w:rPr>
          <w:rFonts w:ascii="Arial" w:hAnsi="Arial"/>
        </w:rPr>
        <w:t>Основной целью является поддержание удовлетворительного технического состояния асфальтовых покрытий дворовых территорий многоквартирных домов и проездов к ним в условиях дефицита денежных сре</w:t>
      </w:r>
      <w:proofErr w:type="gramStart"/>
      <w:r w:rsidRPr="00A372A7">
        <w:rPr>
          <w:rFonts w:ascii="Arial" w:hAnsi="Arial"/>
        </w:rPr>
        <w:t>дств в б</w:t>
      </w:r>
      <w:proofErr w:type="gramEnd"/>
      <w:r w:rsidRPr="00A372A7">
        <w:rPr>
          <w:rFonts w:ascii="Arial" w:hAnsi="Arial"/>
        </w:rPr>
        <w:t>юджете городского округа в условиях постоянного увеличения интенсивности дорожного движения и роста парка транспортных средств.</w:t>
      </w:r>
    </w:p>
    <w:p w:rsidR="001C3193" w:rsidRDefault="001C3193" w:rsidP="001C3193">
      <w:pPr>
        <w:ind w:firstLine="708"/>
        <w:jc w:val="both"/>
        <w:rPr>
          <w:rFonts w:ascii="Arial" w:hAnsi="Arial"/>
        </w:rPr>
      </w:pPr>
      <w:r w:rsidRPr="00A372A7">
        <w:rPr>
          <w:rFonts w:ascii="Arial" w:hAnsi="Arial"/>
        </w:rPr>
        <w:t xml:space="preserve">При сценарном плане финансирования в соответствии с муниципальной программой кардинальным образом решить проблему низкого </w:t>
      </w:r>
      <w:proofErr w:type="gramStart"/>
      <w:r w:rsidRPr="00A372A7">
        <w:rPr>
          <w:rFonts w:ascii="Arial" w:hAnsi="Arial"/>
        </w:rPr>
        <w:t>качества состояния асфальтовых покрытий дворовых территорий многоквартирных домов</w:t>
      </w:r>
      <w:proofErr w:type="gramEnd"/>
      <w:r w:rsidRPr="00A372A7">
        <w:rPr>
          <w:rFonts w:ascii="Arial" w:hAnsi="Arial"/>
        </w:rPr>
        <w:t xml:space="preserve"> и проездов к ним не </w:t>
      </w:r>
      <w:r w:rsidRPr="00A372A7">
        <w:rPr>
          <w:rFonts w:ascii="Arial" w:hAnsi="Arial"/>
        </w:rPr>
        <w:lastRenderedPageBreak/>
        <w:t>представляется возможным. Данные мероприятия позволят только уменьшить темп разрушения асфальтовых покрытий дворовых территорий многоквартирных домов и проездов к ним.</w:t>
      </w:r>
    </w:p>
    <w:p w:rsidR="008938C5" w:rsidRPr="00A372A7" w:rsidRDefault="008938C5" w:rsidP="008938C5">
      <w:pPr>
        <w:ind w:firstLine="708"/>
        <w:jc w:val="center"/>
        <w:rPr>
          <w:rFonts w:ascii="Arial" w:hAnsi="Arial"/>
        </w:rPr>
      </w:pPr>
    </w:p>
    <w:p w:rsidR="001C3193" w:rsidRPr="00A372A7" w:rsidRDefault="001C3193" w:rsidP="008938C5">
      <w:pPr>
        <w:ind w:firstLine="708"/>
        <w:jc w:val="center"/>
        <w:rPr>
          <w:rFonts w:ascii="Arial" w:hAnsi="Arial"/>
        </w:rPr>
      </w:pPr>
      <w:r w:rsidRPr="00A372A7">
        <w:rPr>
          <w:rFonts w:ascii="Arial" w:hAnsi="Arial"/>
        </w:rPr>
        <w:t>4 Перечень  и краткое описание подпрограмм муниципальной 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8938C5">
      <w:pPr>
        <w:widowControl w:val="0"/>
        <w:autoSpaceDE w:val="0"/>
        <w:autoSpaceDN w:val="0"/>
        <w:adjustRightInd w:val="0"/>
        <w:ind w:firstLine="540"/>
        <w:jc w:val="center"/>
        <w:rPr>
          <w:rFonts w:ascii="Arial" w:hAnsi="Arial"/>
        </w:rPr>
      </w:pPr>
    </w:p>
    <w:p w:rsidR="001C3193" w:rsidRPr="00A372A7" w:rsidRDefault="001C3193" w:rsidP="001C3193">
      <w:pPr>
        <w:widowControl w:val="0"/>
        <w:autoSpaceDE w:val="0"/>
        <w:autoSpaceDN w:val="0"/>
        <w:adjustRightInd w:val="0"/>
        <w:ind w:firstLine="540"/>
        <w:jc w:val="both"/>
        <w:rPr>
          <w:rFonts w:ascii="Arial" w:hAnsi="Arial"/>
        </w:rPr>
      </w:pPr>
      <w:r w:rsidRPr="00A372A7">
        <w:rPr>
          <w:rFonts w:ascii="Arial" w:hAnsi="Arial"/>
        </w:rPr>
        <w:t>Программа включает в себя три подпрограммы:</w:t>
      </w:r>
    </w:p>
    <w:p w:rsidR="001C3193" w:rsidRPr="00A372A7" w:rsidRDefault="001C3193" w:rsidP="001C3193">
      <w:pPr>
        <w:ind w:firstLine="567"/>
        <w:jc w:val="both"/>
        <w:rPr>
          <w:rFonts w:ascii="Arial" w:hAnsi="Arial"/>
        </w:rPr>
      </w:pPr>
      <w:r w:rsidRPr="00A372A7">
        <w:rPr>
          <w:rFonts w:ascii="Arial" w:hAnsi="Arial"/>
        </w:rPr>
        <w:t xml:space="preserve">Подпрограмма 1. «Содержание муниципальных автомобильных дорог в городском округе Электросталь Московской области» (приложение №1). </w:t>
      </w:r>
    </w:p>
    <w:p w:rsidR="001C3193" w:rsidRPr="00A372A7" w:rsidRDefault="001C3193" w:rsidP="001C3193">
      <w:pPr>
        <w:ind w:firstLine="567"/>
        <w:jc w:val="both"/>
        <w:rPr>
          <w:rFonts w:ascii="Arial" w:hAnsi="Arial"/>
        </w:rPr>
      </w:pPr>
      <w:r w:rsidRPr="00A372A7">
        <w:rPr>
          <w:rFonts w:ascii="Arial" w:hAnsi="Arial"/>
        </w:rPr>
        <w:t xml:space="preserve">Подпрограмма 2. «Ремонт муниципальных автомобильных дорог в городском округе Электросталь Московской области» (приложение №2). </w:t>
      </w:r>
    </w:p>
    <w:p w:rsidR="001C3193" w:rsidRPr="00A372A7" w:rsidRDefault="001C3193" w:rsidP="001C3193">
      <w:pPr>
        <w:ind w:firstLine="567"/>
        <w:jc w:val="both"/>
        <w:rPr>
          <w:rFonts w:ascii="Arial" w:hAnsi="Arial"/>
        </w:rPr>
      </w:pPr>
      <w:r w:rsidRPr="00A372A7">
        <w:rPr>
          <w:rFonts w:ascii="Arial" w:hAnsi="Arial"/>
        </w:rPr>
        <w:t xml:space="preserve">Подпрограмма 3. «Содержание и ремонт дворовых территорий и проездов к дворовым территориям в городском округе Электросталь Московской области» (приложение №3). </w:t>
      </w:r>
    </w:p>
    <w:p w:rsidR="001C3193" w:rsidRPr="00A372A7" w:rsidRDefault="001C3193" w:rsidP="001C3193">
      <w:pPr>
        <w:ind w:firstLine="709"/>
        <w:jc w:val="both"/>
        <w:rPr>
          <w:rFonts w:ascii="Arial" w:hAnsi="Arial"/>
        </w:rPr>
      </w:pPr>
      <w:r w:rsidRPr="00A372A7">
        <w:rPr>
          <w:rFonts w:ascii="Arial" w:hAnsi="Arial"/>
        </w:rPr>
        <w:t>При формировании подпрограмм Программы заложены принципы максимального охвата всех сфер деятельности УГЖКХ, муниципального учреждения «Управление муниципального заказа» (далее – МУ «УМЗ»), иных исполнителей и повышения эффективности бюджетных расходов.</w:t>
      </w:r>
    </w:p>
    <w:p w:rsidR="001C3193" w:rsidRPr="00A372A7" w:rsidRDefault="001C3193" w:rsidP="001C3193">
      <w:pPr>
        <w:widowControl w:val="0"/>
        <w:autoSpaceDE w:val="0"/>
        <w:autoSpaceDN w:val="0"/>
        <w:adjustRightInd w:val="0"/>
        <w:ind w:firstLine="540"/>
        <w:jc w:val="both"/>
        <w:rPr>
          <w:rFonts w:ascii="Arial" w:hAnsi="Arial"/>
        </w:rPr>
      </w:pPr>
      <w:r w:rsidRPr="00A372A7">
        <w:rPr>
          <w:rFonts w:ascii="Arial" w:hAnsi="Arial"/>
        </w:rPr>
        <w:t xml:space="preserve">Подпрограммы являются </w:t>
      </w:r>
      <w:proofErr w:type="spellStart"/>
      <w:r w:rsidRPr="00A372A7">
        <w:rPr>
          <w:rFonts w:ascii="Arial" w:hAnsi="Arial"/>
        </w:rPr>
        <w:t>взаимонезависимыми</w:t>
      </w:r>
      <w:proofErr w:type="spellEnd"/>
      <w:r w:rsidRPr="00A372A7">
        <w:rPr>
          <w:rFonts w:ascii="Arial" w:hAnsi="Arial"/>
        </w:rPr>
        <w:t xml:space="preserve"> - выполнение мероприятий одной подпрограммы не зависит от выполнения мероприятий другой подпрограммы.</w:t>
      </w:r>
    </w:p>
    <w:p w:rsidR="001C3193" w:rsidRPr="00A372A7" w:rsidRDefault="001C3193" w:rsidP="001C3193">
      <w:pPr>
        <w:widowControl w:val="0"/>
        <w:autoSpaceDE w:val="0"/>
        <w:autoSpaceDN w:val="0"/>
        <w:adjustRightInd w:val="0"/>
        <w:ind w:firstLine="540"/>
        <w:jc w:val="both"/>
        <w:rPr>
          <w:rFonts w:ascii="Arial" w:hAnsi="Arial"/>
        </w:rPr>
      </w:pPr>
      <w:r w:rsidRPr="00A372A7">
        <w:rPr>
          <w:rFonts w:ascii="Arial" w:hAnsi="Arial"/>
        </w:rPr>
        <w:t>Подпрограммы будут реализованы в установленной сфере деятельности Управлением городского жилищного и коммунального хозяйства Администрации городского округа Электросталь Московской области.</w:t>
      </w:r>
    </w:p>
    <w:p w:rsidR="001C3193" w:rsidRPr="00A372A7" w:rsidRDefault="001C3193" w:rsidP="001C3193">
      <w:pPr>
        <w:widowControl w:val="0"/>
        <w:autoSpaceDE w:val="0"/>
        <w:autoSpaceDN w:val="0"/>
        <w:adjustRightInd w:val="0"/>
        <w:ind w:firstLine="540"/>
        <w:jc w:val="both"/>
        <w:rPr>
          <w:rFonts w:ascii="Arial" w:hAnsi="Arial"/>
        </w:rPr>
      </w:pPr>
      <w:r w:rsidRPr="00A372A7">
        <w:rPr>
          <w:rFonts w:ascii="Arial" w:hAnsi="Arial"/>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1C3193" w:rsidRPr="00A372A7" w:rsidRDefault="001C3193" w:rsidP="001C3193">
      <w:pPr>
        <w:widowControl w:val="0"/>
        <w:autoSpaceDE w:val="0"/>
        <w:autoSpaceDN w:val="0"/>
        <w:adjustRightInd w:val="0"/>
        <w:ind w:firstLine="540"/>
        <w:jc w:val="both"/>
        <w:rPr>
          <w:rFonts w:ascii="Arial" w:hAnsi="Arial"/>
        </w:rPr>
      </w:pPr>
      <w:r w:rsidRPr="00A372A7">
        <w:rPr>
          <w:rFonts w:ascii="Arial" w:hAnsi="Arial"/>
        </w:rPr>
        <w:t>Подпрограмма «Содержание муниципальных автомобильных дорог в городском округе Электросталь Московской области» предусматривает решение задачи по обеспечению выполнения работ по содержанию муниципальных автомобильных дорог в соответствии с нормативными документами, устанавливающими требования к качеству выполняемых работ и применяемых материалов.</w:t>
      </w:r>
    </w:p>
    <w:p w:rsidR="001C3193" w:rsidRPr="00A372A7" w:rsidRDefault="001C3193" w:rsidP="001C3193">
      <w:pPr>
        <w:widowControl w:val="0"/>
        <w:autoSpaceDE w:val="0"/>
        <w:autoSpaceDN w:val="0"/>
        <w:adjustRightInd w:val="0"/>
        <w:ind w:firstLine="540"/>
        <w:jc w:val="both"/>
        <w:rPr>
          <w:rFonts w:ascii="Arial" w:hAnsi="Arial"/>
        </w:rPr>
      </w:pPr>
      <w:r w:rsidRPr="00A372A7">
        <w:rPr>
          <w:rFonts w:ascii="Arial" w:hAnsi="Arial"/>
        </w:rPr>
        <w:t xml:space="preserve">Подпрограмма «Ремонт муниципальных автомобильных дорог в городском округе Электросталь Московской области» предусматривает решение задачи по увеличению площади поверхности автомобильных дорог и искусственных сооружений на них, приведенное в нормативное состояние с использованием субсидий из Дорожного фонда Московской области и средств бюджетов муниципальных образований. </w:t>
      </w:r>
    </w:p>
    <w:p w:rsidR="001C3193" w:rsidRPr="00A372A7" w:rsidRDefault="001C3193" w:rsidP="001C3193">
      <w:pPr>
        <w:widowControl w:val="0"/>
        <w:autoSpaceDE w:val="0"/>
        <w:autoSpaceDN w:val="0"/>
        <w:adjustRightInd w:val="0"/>
        <w:ind w:firstLine="540"/>
        <w:jc w:val="both"/>
        <w:rPr>
          <w:rFonts w:ascii="Arial" w:hAnsi="Arial"/>
        </w:rPr>
      </w:pPr>
      <w:r w:rsidRPr="00A372A7">
        <w:rPr>
          <w:rFonts w:ascii="Arial" w:hAnsi="Arial"/>
        </w:rPr>
        <w:t xml:space="preserve"> Подпрограмма «Содержание и ремонт дворовых территорий и проездов к дворовым территориям в городском округе Электросталь Московской области» предусматривает решение задачи по увеличение площади поверхности дворовых территорий многоквартирных домов, приведенное  в нормативное состояние значения с использованием субсидий  из Дорожного фонда Московской области и средств бюджетов муниципальных образований  </w:t>
      </w:r>
    </w:p>
    <w:p w:rsidR="001C3193" w:rsidRPr="00A372A7" w:rsidRDefault="001C3193" w:rsidP="001C3193">
      <w:pPr>
        <w:jc w:val="center"/>
        <w:rPr>
          <w:rFonts w:ascii="Arial" w:hAnsi="Arial"/>
        </w:rPr>
      </w:pPr>
      <w:r w:rsidRPr="00A372A7">
        <w:rPr>
          <w:rFonts w:ascii="Arial" w:hAnsi="Arial"/>
        </w:rPr>
        <w:lastRenderedPageBreak/>
        <w:t>5  Цели муниципальной 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jc w:val="center"/>
        <w:rPr>
          <w:rFonts w:ascii="Arial" w:hAnsi="Arial"/>
        </w:rPr>
      </w:pPr>
    </w:p>
    <w:p w:rsidR="001C3193" w:rsidRPr="00A372A7" w:rsidRDefault="001C3193" w:rsidP="001C3193">
      <w:pPr>
        <w:ind w:left="-284" w:firstLine="540"/>
        <w:jc w:val="both"/>
        <w:rPr>
          <w:rFonts w:ascii="Arial" w:hAnsi="Arial"/>
        </w:rPr>
      </w:pPr>
      <w:r w:rsidRPr="00A372A7">
        <w:rPr>
          <w:rFonts w:ascii="Arial" w:hAnsi="Arial"/>
        </w:rPr>
        <w:t xml:space="preserve">     Основными целями Программы являются:  </w:t>
      </w:r>
    </w:p>
    <w:p w:rsidR="001C3193" w:rsidRPr="00A372A7" w:rsidRDefault="001C3193" w:rsidP="001C3193">
      <w:pPr>
        <w:pStyle w:val="ae"/>
        <w:ind w:firstLine="709"/>
        <w:jc w:val="both"/>
        <w:rPr>
          <w:rFonts w:ascii="Arial" w:hAnsi="Arial" w:cs="Arial"/>
          <w:sz w:val="24"/>
          <w:szCs w:val="24"/>
        </w:rPr>
      </w:pPr>
      <w:r w:rsidRPr="00A372A7">
        <w:rPr>
          <w:rFonts w:ascii="Arial" w:hAnsi="Arial" w:cs="Arial"/>
          <w:sz w:val="24"/>
          <w:szCs w:val="24"/>
        </w:rPr>
        <w:t xml:space="preserve">5.1 Повышение безопасности дорожно-транспортного комплекса городского округа Электросталь Московской области </w:t>
      </w:r>
    </w:p>
    <w:p w:rsidR="001C3193" w:rsidRPr="00A372A7" w:rsidRDefault="001C3193" w:rsidP="001C3193">
      <w:pPr>
        <w:pStyle w:val="ae"/>
        <w:ind w:firstLine="709"/>
        <w:jc w:val="both"/>
        <w:rPr>
          <w:rFonts w:ascii="Arial" w:hAnsi="Arial" w:cs="Arial"/>
          <w:sz w:val="24"/>
          <w:szCs w:val="24"/>
        </w:rPr>
      </w:pPr>
      <w:r w:rsidRPr="00A372A7">
        <w:rPr>
          <w:rFonts w:ascii="Arial" w:hAnsi="Arial" w:cs="Arial"/>
          <w:sz w:val="24"/>
          <w:szCs w:val="24"/>
        </w:rPr>
        <w:t xml:space="preserve">5.2 Развитие и обеспечение устойчивого </w:t>
      </w:r>
      <w:proofErr w:type="gramStart"/>
      <w:r w:rsidRPr="00A372A7">
        <w:rPr>
          <w:rFonts w:ascii="Arial" w:hAnsi="Arial" w:cs="Arial"/>
          <w:sz w:val="24"/>
          <w:szCs w:val="24"/>
        </w:rPr>
        <w:t>функционирования сети автомобильных дорог общего пользования местного значения городского округа</w:t>
      </w:r>
      <w:proofErr w:type="gramEnd"/>
      <w:r w:rsidRPr="00A372A7">
        <w:rPr>
          <w:rFonts w:ascii="Arial" w:hAnsi="Arial" w:cs="Arial"/>
          <w:sz w:val="24"/>
          <w:szCs w:val="24"/>
        </w:rPr>
        <w:t xml:space="preserve"> Электросталь Московской области </w:t>
      </w:r>
    </w:p>
    <w:p w:rsidR="001C3193" w:rsidRPr="00A372A7" w:rsidRDefault="001C3193" w:rsidP="001C3193">
      <w:pPr>
        <w:pStyle w:val="ae"/>
        <w:ind w:firstLine="709"/>
        <w:jc w:val="both"/>
        <w:rPr>
          <w:rFonts w:ascii="Arial" w:hAnsi="Arial" w:cs="Arial"/>
          <w:sz w:val="24"/>
          <w:szCs w:val="24"/>
        </w:rPr>
      </w:pPr>
      <w:r w:rsidRPr="00A372A7">
        <w:rPr>
          <w:rFonts w:ascii="Arial" w:hAnsi="Arial" w:cs="Arial"/>
          <w:sz w:val="24"/>
          <w:szCs w:val="24"/>
        </w:rPr>
        <w:t xml:space="preserve">5.3 Формирование условий для беспрепятственного передвижения в городской среде </w:t>
      </w:r>
      <w:proofErr w:type="spellStart"/>
      <w:r w:rsidRPr="00A372A7">
        <w:rPr>
          <w:rFonts w:ascii="Arial" w:hAnsi="Arial" w:cs="Arial"/>
          <w:sz w:val="24"/>
          <w:szCs w:val="24"/>
        </w:rPr>
        <w:t>маломобильных</w:t>
      </w:r>
      <w:proofErr w:type="spellEnd"/>
      <w:r w:rsidRPr="00A372A7">
        <w:rPr>
          <w:rFonts w:ascii="Arial" w:hAnsi="Arial" w:cs="Arial"/>
          <w:sz w:val="24"/>
          <w:szCs w:val="24"/>
        </w:rPr>
        <w:t xml:space="preserve"> групп населения</w:t>
      </w:r>
    </w:p>
    <w:p w:rsidR="001C3193" w:rsidRPr="00A372A7" w:rsidRDefault="001C3193" w:rsidP="001C3193">
      <w:pPr>
        <w:tabs>
          <w:tab w:val="left" w:pos="1845"/>
        </w:tabs>
        <w:jc w:val="center"/>
        <w:rPr>
          <w:rFonts w:ascii="Arial" w:hAnsi="Arial"/>
        </w:rPr>
      </w:pPr>
    </w:p>
    <w:p w:rsidR="001C3193" w:rsidRPr="00A372A7" w:rsidRDefault="001C3193" w:rsidP="001C3193">
      <w:pPr>
        <w:tabs>
          <w:tab w:val="left" w:pos="1845"/>
        </w:tabs>
        <w:jc w:val="center"/>
        <w:rPr>
          <w:rFonts w:ascii="Arial" w:hAnsi="Arial"/>
        </w:rPr>
      </w:pPr>
      <w:r w:rsidRPr="00A372A7">
        <w:rPr>
          <w:rFonts w:ascii="Arial" w:hAnsi="Arial"/>
        </w:rPr>
        <w:t>6 Планируемые результаты реализации муниципальной 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tabs>
          <w:tab w:val="left" w:pos="1845"/>
        </w:tabs>
        <w:jc w:val="center"/>
        <w:rPr>
          <w:rFonts w:ascii="Arial" w:hAnsi="Arial"/>
        </w:rPr>
      </w:pPr>
    </w:p>
    <w:p w:rsidR="001C3193" w:rsidRPr="00A372A7" w:rsidRDefault="001C3193" w:rsidP="001C3193">
      <w:pPr>
        <w:tabs>
          <w:tab w:val="left" w:pos="1605"/>
        </w:tabs>
        <w:ind w:firstLine="720"/>
        <w:jc w:val="both"/>
        <w:rPr>
          <w:rFonts w:ascii="Arial" w:hAnsi="Arial"/>
        </w:rPr>
      </w:pPr>
      <w:r w:rsidRPr="00A372A7">
        <w:rPr>
          <w:rFonts w:ascii="Arial" w:hAnsi="Arial"/>
        </w:rPr>
        <w:t>6.1</w:t>
      </w:r>
      <w:proofErr w:type="gramStart"/>
      <w:r w:rsidRPr="00A372A7">
        <w:rPr>
          <w:rFonts w:ascii="Arial" w:hAnsi="Arial"/>
        </w:rPr>
        <w:t xml:space="preserve"> В</w:t>
      </w:r>
      <w:proofErr w:type="gramEnd"/>
      <w:r w:rsidRPr="00A372A7">
        <w:rPr>
          <w:rFonts w:ascii="Arial" w:hAnsi="Arial"/>
        </w:rPr>
        <w:t xml:space="preserve"> результате реализации мероприятий муниципальной программы предусматривается достижение результатов, указанных в приложении № 4 к настоящей муниципальной программе. </w:t>
      </w:r>
    </w:p>
    <w:p w:rsidR="001C3193" w:rsidRPr="00A372A7" w:rsidRDefault="001C3193" w:rsidP="001C3193">
      <w:pPr>
        <w:tabs>
          <w:tab w:val="left" w:pos="1605"/>
        </w:tabs>
        <w:ind w:firstLine="720"/>
        <w:jc w:val="both"/>
        <w:rPr>
          <w:rFonts w:ascii="Arial" w:hAnsi="Arial"/>
        </w:rPr>
      </w:pPr>
      <w:r w:rsidRPr="00A372A7">
        <w:rPr>
          <w:rFonts w:ascii="Arial" w:hAnsi="Arial"/>
        </w:rPr>
        <w:t>6.2 Результаты реализации муниципальной программы могут изменяться в результате объективных причин, возникающих в ходе её выполнения.</w:t>
      </w:r>
    </w:p>
    <w:p w:rsidR="001C3193" w:rsidRPr="00A372A7" w:rsidRDefault="001C3193" w:rsidP="001C3193">
      <w:pPr>
        <w:tabs>
          <w:tab w:val="left" w:pos="765"/>
          <w:tab w:val="left" w:pos="1065"/>
        </w:tabs>
        <w:rPr>
          <w:rFonts w:ascii="Arial" w:hAnsi="Arial"/>
        </w:rPr>
      </w:pPr>
      <w:r w:rsidRPr="00A372A7">
        <w:rPr>
          <w:rFonts w:ascii="Arial" w:hAnsi="Arial"/>
        </w:rPr>
        <w:tab/>
        <w:t xml:space="preserve">6.3 Актуализации муниципальной программы проводится по мере </w:t>
      </w:r>
      <w:proofErr w:type="gramStart"/>
      <w:r w:rsidRPr="00A372A7">
        <w:rPr>
          <w:rFonts w:ascii="Arial" w:hAnsi="Arial"/>
        </w:rPr>
        <w:t>необходимости</w:t>
      </w:r>
      <w:proofErr w:type="gramEnd"/>
      <w:r w:rsidRPr="00A372A7">
        <w:rPr>
          <w:rFonts w:ascii="Arial" w:hAnsi="Arial"/>
        </w:rPr>
        <w:t>¸ но не реже одного раза в год  в период её реализации.</w:t>
      </w:r>
      <w:r w:rsidRPr="00A372A7">
        <w:rPr>
          <w:rFonts w:ascii="Arial" w:hAnsi="Arial"/>
        </w:rPr>
        <w:tab/>
      </w:r>
    </w:p>
    <w:p w:rsidR="001C3193" w:rsidRPr="00A372A7" w:rsidRDefault="001C3193" w:rsidP="008938C5">
      <w:pPr>
        <w:jc w:val="center"/>
        <w:rPr>
          <w:rFonts w:ascii="Arial" w:hAnsi="Arial"/>
        </w:rPr>
      </w:pPr>
    </w:p>
    <w:p w:rsidR="001C3193" w:rsidRPr="00A372A7" w:rsidRDefault="001C3193" w:rsidP="008938C5">
      <w:pPr>
        <w:jc w:val="center"/>
        <w:rPr>
          <w:rFonts w:ascii="Arial" w:hAnsi="Arial"/>
        </w:rPr>
      </w:pPr>
      <w:r w:rsidRPr="00A372A7">
        <w:rPr>
          <w:rFonts w:ascii="Arial" w:hAnsi="Arial"/>
        </w:rPr>
        <w:t xml:space="preserve">7  Методика </w:t>
      </w:r>
      <w:proofErr w:type="gramStart"/>
      <w:r w:rsidRPr="00A372A7">
        <w:rPr>
          <w:rFonts w:ascii="Arial" w:hAnsi="Arial"/>
        </w:rPr>
        <w:t>расчёта значений показателей эффективности реализации муниципальной программы</w:t>
      </w:r>
      <w:proofErr w:type="gramEnd"/>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8938C5">
      <w:pPr>
        <w:jc w:val="center"/>
        <w:rPr>
          <w:rFonts w:ascii="Arial" w:hAnsi="Arial"/>
        </w:rPr>
      </w:pPr>
    </w:p>
    <w:p w:rsidR="001C3193" w:rsidRPr="00A372A7" w:rsidRDefault="001C3193" w:rsidP="001C3193">
      <w:pPr>
        <w:jc w:val="both"/>
        <w:rPr>
          <w:rFonts w:ascii="Arial" w:hAnsi="Arial"/>
        </w:rPr>
      </w:pPr>
      <w:r w:rsidRPr="00A372A7">
        <w:rPr>
          <w:rFonts w:ascii="Arial" w:hAnsi="Arial"/>
        </w:rPr>
        <w:t xml:space="preserve">        7.1 Сбор необходимых данных для расчёта </w:t>
      </w:r>
      <w:proofErr w:type="gramStart"/>
      <w:r w:rsidRPr="00A372A7">
        <w:rPr>
          <w:rFonts w:ascii="Arial" w:hAnsi="Arial"/>
        </w:rPr>
        <w:t>значений показателей эффективности реализации муниципальной программы</w:t>
      </w:r>
      <w:proofErr w:type="gramEnd"/>
      <w:r w:rsidRPr="00A372A7">
        <w:rPr>
          <w:rFonts w:ascii="Arial" w:hAnsi="Arial"/>
        </w:rPr>
        <w:t xml:space="preserve"> осуществляется УГЖКХ в ходе реализации мероприятий муниципальной программы.</w:t>
      </w:r>
    </w:p>
    <w:p w:rsidR="001C3193" w:rsidRPr="00A372A7" w:rsidRDefault="001C3193" w:rsidP="001C3193">
      <w:pPr>
        <w:jc w:val="both"/>
        <w:rPr>
          <w:rFonts w:ascii="Arial" w:hAnsi="Arial"/>
        </w:rPr>
      </w:pPr>
      <w:r w:rsidRPr="00A372A7">
        <w:rPr>
          <w:rFonts w:ascii="Arial" w:hAnsi="Arial"/>
        </w:rPr>
        <w:t xml:space="preserve">        7.2 Расчёт </w:t>
      </w:r>
      <w:proofErr w:type="gramStart"/>
      <w:r w:rsidRPr="00A372A7">
        <w:rPr>
          <w:rFonts w:ascii="Arial" w:hAnsi="Arial"/>
        </w:rPr>
        <w:t>значений показателей эффективности реализации муниципальной программы</w:t>
      </w:r>
      <w:proofErr w:type="gramEnd"/>
      <w:r w:rsidRPr="00A372A7">
        <w:rPr>
          <w:rFonts w:ascii="Arial" w:hAnsi="Arial"/>
        </w:rPr>
        <w:t xml:space="preserve"> осуществляется в соответствии с таблицей № 1.</w:t>
      </w:r>
    </w:p>
    <w:p w:rsidR="001C3193" w:rsidRPr="00A372A7" w:rsidRDefault="001C3193" w:rsidP="008938C5">
      <w:pPr>
        <w:spacing w:line="360" w:lineRule="auto"/>
        <w:jc w:val="right"/>
        <w:rPr>
          <w:rFonts w:ascii="Arial" w:hAnsi="Arial"/>
        </w:rPr>
      </w:pPr>
    </w:p>
    <w:p w:rsidR="001C3193" w:rsidRPr="00A372A7" w:rsidRDefault="001C3193" w:rsidP="008938C5">
      <w:pPr>
        <w:spacing w:line="360" w:lineRule="auto"/>
        <w:jc w:val="right"/>
        <w:rPr>
          <w:rFonts w:ascii="Arial" w:hAnsi="Arial"/>
        </w:rPr>
      </w:pPr>
      <w:r w:rsidRPr="00A372A7">
        <w:rPr>
          <w:rFonts w:ascii="Arial" w:hAnsi="Arial"/>
        </w:rPr>
        <w:t>Таблица № 1</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7088"/>
        <w:gridCol w:w="8051"/>
      </w:tblGrid>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Наименование показателей эффективности реализации муниципальной программы</w:t>
            </w:r>
          </w:p>
        </w:tc>
        <w:tc>
          <w:tcPr>
            <w:tcW w:w="2659"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 xml:space="preserve">Расчёт </w:t>
            </w:r>
            <w:proofErr w:type="gramStart"/>
            <w:r w:rsidRPr="00A372A7">
              <w:rPr>
                <w:rFonts w:ascii="Arial" w:hAnsi="Arial"/>
                <w:sz w:val="20"/>
                <w:szCs w:val="20"/>
              </w:rPr>
              <w:t>значений показателей эффективности реализации муниципальной программы</w:t>
            </w:r>
            <w:proofErr w:type="gramEnd"/>
          </w:p>
        </w:tc>
      </w:tr>
      <w:tr w:rsidR="001C3193" w:rsidRPr="00A372A7" w:rsidTr="00593B67">
        <w:trPr>
          <w:jc w:val="center"/>
        </w:trPr>
        <w:tc>
          <w:tcPr>
            <w:tcW w:w="5000" w:type="pct"/>
            <w:gridSpan w:val="2"/>
            <w:shd w:val="clear" w:color="auto" w:fill="FFFFFF"/>
            <w:tcMar>
              <w:left w:w="28" w:type="dxa"/>
              <w:right w:w="28" w:type="dxa"/>
            </w:tcMar>
          </w:tcPr>
          <w:p w:rsidR="001C3193" w:rsidRPr="00A372A7" w:rsidRDefault="001C3193" w:rsidP="00593B67">
            <w:pPr>
              <w:tabs>
                <w:tab w:val="left" w:pos="3675"/>
              </w:tabs>
              <w:jc w:val="both"/>
              <w:rPr>
                <w:rFonts w:ascii="Arial" w:hAnsi="Arial"/>
                <w:sz w:val="20"/>
                <w:szCs w:val="20"/>
              </w:rPr>
            </w:pPr>
            <w:r w:rsidRPr="00A372A7">
              <w:rPr>
                <w:rFonts w:ascii="Arial" w:hAnsi="Arial"/>
                <w:sz w:val="20"/>
                <w:szCs w:val="20"/>
              </w:rPr>
              <w:t xml:space="preserve">Подпрограмма 1. «Содержание муниципальных автомобильных дорог в городском округе Электросталь Московской области» </w:t>
            </w:r>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contextualSpacing/>
              <w:jc w:val="both"/>
              <w:rPr>
                <w:rFonts w:ascii="Arial" w:hAnsi="Arial"/>
                <w:sz w:val="20"/>
                <w:szCs w:val="20"/>
              </w:rPr>
            </w:pPr>
            <w:r w:rsidRPr="00A372A7">
              <w:rPr>
                <w:rFonts w:ascii="Arial" w:hAnsi="Arial"/>
                <w:sz w:val="20"/>
                <w:szCs w:val="20"/>
              </w:rPr>
              <w:t xml:space="preserve">Задача 1. Обеспечение выполнения работ по содержанию муниципальных автомобильных дорог в соответствии с нормативными документами, устанавливающими требования к качеству выполняемых работ и </w:t>
            </w:r>
            <w:r w:rsidRPr="00A372A7">
              <w:rPr>
                <w:rFonts w:ascii="Arial" w:hAnsi="Arial"/>
                <w:sz w:val="20"/>
                <w:szCs w:val="20"/>
              </w:rPr>
              <w:lastRenderedPageBreak/>
              <w:t>применяемых материалов</w:t>
            </w:r>
          </w:p>
        </w:tc>
        <w:tc>
          <w:tcPr>
            <w:tcW w:w="2659"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lastRenderedPageBreak/>
              <w:t xml:space="preserve">Определяется как абсолютное значение убираемой протяженности муниципальных автомобильных дорог. </w:t>
            </w:r>
          </w:p>
          <w:p w:rsidR="001C3193" w:rsidRPr="00A372A7" w:rsidRDefault="001C3193" w:rsidP="00593B67">
            <w:pPr>
              <w:jc w:val="both"/>
              <w:rPr>
                <w:rFonts w:ascii="Arial" w:hAnsi="Arial"/>
                <w:sz w:val="20"/>
                <w:szCs w:val="20"/>
              </w:rPr>
            </w:pPr>
            <w:r w:rsidRPr="00A372A7">
              <w:rPr>
                <w:rFonts w:ascii="Arial" w:hAnsi="Arial"/>
                <w:sz w:val="20"/>
                <w:szCs w:val="20"/>
              </w:rPr>
              <w:t xml:space="preserve">Единицы измерения: </w:t>
            </w:r>
            <w:proofErr w:type="gramStart"/>
            <w:r w:rsidRPr="00A372A7">
              <w:rPr>
                <w:rFonts w:ascii="Arial" w:hAnsi="Arial"/>
                <w:sz w:val="20"/>
                <w:szCs w:val="20"/>
              </w:rPr>
              <w:t>км</w:t>
            </w:r>
            <w:proofErr w:type="gramEnd"/>
            <w:r w:rsidRPr="00A372A7">
              <w:rPr>
                <w:rFonts w:ascii="Arial" w:hAnsi="Arial"/>
                <w:sz w:val="20"/>
                <w:szCs w:val="20"/>
              </w:rPr>
              <w:t>.</w:t>
            </w:r>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contextualSpacing/>
              <w:jc w:val="both"/>
              <w:rPr>
                <w:rFonts w:ascii="Arial" w:hAnsi="Arial"/>
                <w:sz w:val="20"/>
                <w:szCs w:val="20"/>
              </w:rPr>
            </w:pPr>
            <w:r w:rsidRPr="00A372A7">
              <w:rPr>
                <w:rFonts w:ascii="Arial" w:hAnsi="Arial"/>
                <w:sz w:val="20"/>
                <w:szCs w:val="20"/>
              </w:rPr>
              <w:lastRenderedPageBreak/>
              <w:t xml:space="preserve">Показатель 1. Площадь муниципальных автомобильных дорог, на которых проведены работы по устранению деформаций и повреждений  </w:t>
            </w:r>
          </w:p>
        </w:tc>
        <w:tc>
          <w:tcPr>
            <w:tcW w:w="2659"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Определяется как абсолютное значение суммы площадей участков муниципальных автомобильных дорог, на которых проведены работы по устранению деформаций  и повреждений. Подтверждается актом выполненных работ.</w:t>
            </w:r>
          </w:p>
          <w:p w:rsidR="001C3193" w:rsidRPr="00A372A7" w:rsidRDefault="001C3193" w:rsidP="00593B67">
            <w:pPr>
              <w:jc w:val="both"/>
              <w:rPr>
                <w:rFonts w:ascii="Arial" w:hAnsi="Arial"/>
                <w:sz w:val="20"/>
                <w:szCs w:val="20"/>
              </w:rPr>
            </w:pPr>
            <w:r w:rsidRPr="00A372A7">
              <w:rPr>
                <w:rFonts w:ascii="Arial" w:hAnsi="Arial"/>
                <w:sz w:val="20"/>
                <w:szCs w:val="20"/>
              </w:rPr>
              <w:t xml:space="preserve"> Единицы измерения: тыс. кв. м.</w:t>
            </w:r>
          </w:p>
        </w:tc>
      </w:tr>
      <w:tr w:rsidR="001C3193" w:rsidRPr="00A372A7" w:rsidTr="00593B67">
        <w:trPr>
          <w:jc w:val="center"/>
        </w:trPr>
        <w:tc>
          <w:tcPr>
            <w:tcW w:w="5000" w:type="pct"/>
            <w:gridSpan w:val="2"/>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Подпрограмма 2. «Ремонт муниципальных автомобильных дорог в городском округе Электросталь Московской области»</w:t>
            </w:r>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contextualSpacing/>
              <w:jc w:val="both"/>
              <w:rPr>
                <w:rFonts w:ascii="Arial" w:hAnsi="Arial"/>
                <w:sz w:val="20"/>
                <w:szCs w:val="20"/>
              </w:rPr>
            </w:pPr>
            <w:r w:rsidRPr="00A372A7">
              <w:rPr>
                <w:rFonts w:ascii="Arial" w:hAnsi="Arial"/>
                <w:sz w:val="20"/>
                <w:szCs w:val="20"/>
              </w:rPr>
              <w:t xml:space="preserve">Задача 1. Увеличение площади поверхности автомобильных дорог и искусственных сооружений на них, приведенное в нормативное состояние с использованием субсидий из Дорожного фонда Московской области и средств бюджетов муниципальных образований </w:t>
            </w:r>
          </w:p>
        </w:tc>
        <w:tc>
          <w:tcPr>
            <w:tcW w:w="2659" w:type="pct"/>
            <w:shd w:val="clear" w:color="auto" w:fill="FFFFFF"/>
            <w:tcMar>
              <w:left w:w="28" w:type="dxa"/>
              <w:right w:w="28" w:type="dxa"/>
            </w:tcMar>
          </w:tcPr>
          <w:p w:rsidR="001C3193" w:rsidRPr="00A372A7" w:rsidRDefault="001C3193" w:rsidP="00593B67">
            <w:pPr>
              <w:autoSpaceDE w:val="0"/>
              <w:autoSpaceDN w:val="0"/>
              <w:adjustRightInd w:val="0"/>
              <w:jc w:val="both"/>
              <w:rPr>
                <w:rFonts w:ascii="Arial" w:hAnsi="Arial"/>
                <w:sz w:val="20"/>
                <w:szCs w:val="20"/>
              </w:rPr>
            </w:pPr>
            <w:r w:rsidRPr="00A372A7">
              <w:rPr>
                <w:rFonts w:ascii="Arial" w:hAnsi="Arial"/>
                <w:sz w:val="20"/>
                <w:szCs w:val="20"/>
              </w:rPr>
              <w:t>Определяется как площадь поверхности автомобильных дорог и искусственных сооружений на них,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w:t>
            </w:r>
          </w:p>
          <w:p w:rsidR="001C3193" w:rsidRPr="00A372A7" w:rsidRDefault="001C3193" w:rsidP="00593B67">
            <w:pPr>
              <w:jc w:val="both"/>
              <w:rPr>
                <w:rFonts w:ascii="Arial" w:hAnsi="Arial"/>
                <w:sz w:val="20"/>
                <w:szCs w:val="20"/>
              </w:rPr>
            </w:pPr>
            <w:r w:rsidRPr="00A372A7">
              <w:rPr>
                <w:rFonts w:ascii="Arial" w:hAnsi="Arial"/>
                <w:sz w:val="20"/>
                <w:szCs w:val="20"/>
              </w:rPr>
              <w:t>Единицы измерения: тыс. кв. м</w:t>
            </w:r>
          </w:p>
        </w:tc>
      </w:tr>
      <w:tr w:rsidR="001C3193" w:rsidRPr="00A372A7" w:rsidTr="00593B67">
        <w:trPr>
          <w:jc w:val="center"/>
        </w:trPr>
        <w:tc>
          <w:tcPr>
            <w:tcW w:w="2341" w:type="pct"/>
            <w:shd w:val="clear" w:color="auto" w:fill="FFFFFF"/>
            <w:tcMar>
              <w:left w:w="28" w:type="dxa"/>
              <w:right w:w="28" w:type="dxa"/>
            </w:tcMar>
            <w:vAlign w:val="center"/>
          </w:tcPr>
          <w:p w:rsidR="001C3193" w:rsidRPr="00A372A7" w:rsidRDefault="001C3193" w:rsidP="00593B67">
            <w:pPr>
              <w:jc w:val="both"/>
              <w:rPr>
                <w:rFonts w:ascii="Arial" w:hAnsi="Arial"/>
                <w:sz w:val="20"/>
                <w:szCs w:val="20"/>
              </w:rPr>
            </w:pPr>
            <w:r w:rsidRPr="00A372A7">
              <w:rPr>
                <w:rFonts w:ascii="Arial" w:hAnsi="Arial"/>
                <w:sz w:val="20"/>
                <w:szCs w:val="20"/>
              </w:rPr>
              <w:t xml:space="preserve">Показатель 2. Объем ввода в эксплуатацию после строительства и </w:t>
            </w:r>
            <w:proofErr w:type="gramStart"/>
            <w:r w:rsidRPr="00A372A7">
              <w:rPr>
                <w:rFonts w:ascii="Arial" w:hAnsi="Arial"/>
                <w:sz w:val="20"/>
                <w:szCs w:val="20"/>
              </w:rPr>
              <w:t>реконструкции</w:t>
            </w:r>
            <w:proofErr w:type="gramEnd"/>
            <w:r w:rsidRPr="00A372A7">
              <w:rPr>
                <w:rFonts w:ascii="Arial" w:hAnsi="Arial"/>
                <w:sz w:val="20"/>
                <w:szCs w:val="20"/>
              </w:rPr>
              <w:t xml:space="preserve"> автомобильных дорог общего пользования  местного значения </w:t>
            </w:r>
          </w:p>
        </w:tc>
        <w:tc>
          <w:tcPr>
            <w:tcW w:w="2659"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Определяется по фактическому значению  построенных и реконструированных автомобильных дорог общего пользования  местного значения</w:t>
            </w:r>
          </w:p>
          <w:p w:rsidR="001C3193" w:rsidRPr="00A372A7" w:rsidRDefault="001C3193" w:rsidP="00593B67">
            <w:pPr>
              <w:jc w:val="both"/>
              <w:rPr>
                <w:rFonts w:ascii="Arial" w:hAnsi="Arial"/>
                <w:sz w:val="20"/>
                <w:szCs w:val="20"/>
              </w:rPr>
            </w:pPr>
            <w:r w:rsidRPr="00A372A7">
              <w:rPr>
                <w:rFonts w:ascii="Arial" w:hAnsi="Arial"/>
                <w:sz w:val="20"/>
                <w:szCs w:val="20"/>
              </w:rPr>
              <w:t xml:space="preserve">Единицы измерения: </w:t>
            </w:r>
            <w:proofErr w:type="gramStart"/>
            <w:r w:rsidRPr="00A372A7">
              <w:rPr>
                <w:rFonts w:ascii="Arial" w:hAnsi="Arial"/>
                <w:sz w:val="20"/>
                <w:szCs w:val="20"/>
              </w:rPr>
              <w:t>км</w:t>
            </w:r>
            <w:proofErr w:type="gramEnd"/>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 xml:space="preserve">Показатель 3. Объемы ввода в эксплуатацию после строительства и </w:t>
            </w:r>
            <w:proofErr w:type="gramStart"/>
            <w:r w:rsidRPr="00A372A7">
              <w:rPr>
                <w:rFonts w:ascii="Arial" w:hAnsi="Arial"/>
                <w:sz w:val="20"/>
                <w:szCs w:val="20"/>
              </w:rPr>
              <w:t>реконструкции</w:t>
            </w:r>
            <w:proofErr w:type="gramEnd"/>
            <w:r w:rsidRPr="00A372A7">
              <w:rPr>
                <w:rFonts w:ascii="Arial" w:hAnsi="Arial"/>
                <w:sz w:val="20"/>
                <w:szCs w:val="20"/>
              </w:rPr>
              <w:t xml:space="preserve">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w:t>
            </w:r>
          </w:p>
        </w:tc>
        <w:tc>
          <w:tcPr>
            <w:tcW w:w="2659" w:type="pct"/>
            <w:shd w:val="clear" w:color="auto" w:fill="FFFFFF"/>
            <w:tcMar>
              <w:top w:w="28" w:type="dxa"/>
              <w:left w:w="28" w:type="dxa"/>
              <w:bottom w:w="28" w:type="dxa"/>
              <w:right w:w="28" w:type="dxa"/>
            </w:tcMar>
          </w:tcPr>
          <w:p w:rsidR="001C3193" w:rsidRPr="00A372A7" w:rsidRDefault="001C3193" w:rsidP="00593B67">
            <w:pPr>
              <w:widowControl w:val="0"/>
              <w:autoSpaceDE w:val="0"/>
              <w:autoSpaceDN w:val="0"/>
              <w:spacing w:line="228" w:lineRule="auto"/>
              <w:ind w:right="-3"/>
              <w:contextualSpacing/>
              <w:jc w:val="both"/>
              <w:rPr>
                <w:rFonts w:ascii="Arial" w:hAnsi="Arial"/>
                <w:sz w:val="20"/>
                <w:szCs w:val="20"/>
              </w:rPr>
            </w:pPr>
            <w:r w:rsidRPr="00A372A7">
              <w:rPr>
                <w:rFonts w:ascii="Arial" w:hAnsi="Arial"/>
                <w:sz w:val="20"/>
                <w:szCs w:val="20"/>
              </w:rPr>
              <w:t>Определяется по фактическому значению построенных и реконструированных автомобильных дорог  и искусственных сооружений (мостов, мостовых переходов, путепроводов, транспортных развязок) за отчетный год</w:t>
            </w:r>
          </w:p>
          <w:p w:rsidR="001C3193" w:rsidRPr="00A372A7" w:rsidRDefault="001C3193" w:rsidP="00593B67">
            <w:pPr>
              <w:widowControl w:val="0"/>
              <w:autoSpaceDE w:val="0"/>
              <w:autoSpaceDN w:val="0"/>
              <w:spacing w:line="228" w:lineRule="auto"/>
              <w:ind w:right="-3"/>
              <w:contextualSpacing/>
              <w:jc w:val="both"/>
              <w:rPr>
                <w:rFonts w:ascii="Arial" w:hAnsi="Arial"/>
                <w:sz w:val="20"/>
                <w:szCs w:val="20"/>
              </w:rPr>
            </w:pPr>
            <w:r w:rsidRPr="00A372A7">
              <w:rPr>
                <w:rFonts w:ascii="Arial" w:hAnsi="Arial"/>
                <w:sz w:val="20"/>
                <w:szCs w:val="20"/>
              </w:rPr>
              <w:t xml:space="preserve">Единицы измерения: </w:t>
            </w:r>
            <w:proofErr w:type="gramStart"/>
            <w:r w:rsidRPr="00A372A7">
              <w:rPr>
                <w:rFonts w:ascii="Arial" w:hAnsi="Arial"/>
                <w:sz w:val="20"/>
                <w:szCs w:val="20"/>
              </w:rPr>
              <w:t>км</w:t>
            </w:r>
            <w:proofErr w:type="gramEnd"/>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Показатель 4. Прирост протяженностью сети автомобильных дорог местного значения на территории субъекта Российской Федерации в результате строительства новых автомобильных дорог</w:t>
            </w:r>
          </w:p>
        </w:tc>
        <w:tc>
          <w:tcPr>
            <w:tcW w:w="2659"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Показатель характеризует темпы развития сети автомобильных дорог городского округа Электросталь Московской области и определяется по фактическому значению построенных дорог за отчетный год</w:t>
            </w:r>
          </w:p>
          <w:p w:rsidR="001C3193" w:rsidRPr="00A372A7" w:rsidRDefault="001C3193" w:rsidP="00593B67">
            <w:pPr>
              <w:jc w:val="both"/>
              <w:rPr>
                <w:rFonts w:ascii="Arial" w:hAnsi="Arial"/>
                <w:sz w:val="20"/>
                <w:szCs w:val="20"/>
              </w:rPr>
            </w:pPr>
            <w:r w:rsidRPr="00A372A7">
              <w:rPr>
                <w:rFonts w:ascii="Arial" w:hAnsi="Arial"/>
                <w:sz w:val="20"/>
                <w:szCs w:val="20"/>
              </w:rPr>
              <w:t>Единицы измерения: %</w:t>
            </w:r>
          </w:p>
        </w:tc>
      </w:tr>
      <w:tr w:rsidR="001C3193" w:rsidRPr="00A372A7" w:rsidTr="00593B67">
        <w:trPr>
          <w:jc w:val="center"/>
        </w:trPr>
        <w:tc>
          <w:tcPr>
            <w:tcW w:w="2341" w:type="pct"/>
            <w:shd w:val="clear" w:color="auto" w:fill="FFFFFF"/>
            <w:tcMar>
              <w:left w:w="28" w:type="dxa"/>
              <w:right w:w="28" w:type="dxa"/>
            </w:tcMar>
            <w:vAlign w:val="center"/>
          </w:tcPr>
          <w:p w:rsidR="001C3193" w:rsidRPr="00A372A7" w:rsidRDefault="001C3193" w:rsidP="00593B67">
            <w:pPr>
              <w:jc w:val="both"/>
              <w:rPr>
                <w:rFonts w:ascii="Arial" w:hAnsi="Arial"/>
                <w:sz w:val="20"/>
                <w:szCs w:val="20"/>
              </w:rPr>
            </w:pPr>
            <w:r w:rsidRPr="00A372A7">
              <w:rPr>
                <w:rFonts w:ascii="Arial" w:hAnsi="Arial"/>
                <w:sz w:val="20"/>
                <w:szCs w:val="20"/>
              </w:rPr>
              <w:t xml:space="preserve">Показатель 5. Прирост протяженности автомобильных дорог  общего пользования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w:t>
            </w:r>
          </w:p>
        </w:tc>
        <w:tc>
          <w:tcPr>
            <w:tcW w:w="2659" w:type="pct"/>
            <w:shd w:val="clear" w:color="auto" w:fill="FFFFFF"/>
            <w:tcMar>
              <w:left w:w="28" w:type="dxa"/>
              <w:right w:w="28" w:type="dxa"/>
            </w:tcMar>
          </w:tcPr>
          <w:p w:rsidR="001C3193" w:rsidRPr="00A372A7" w:rsidRDefault="001C3193" w:rsidP="00593B67">
            <w:pPr>
              <w:autoSpaceDE w:val="0"/>
              <w:autoSpaceDN w:val="0"/>
              <w:adjustRightInd w:val="0"/>
              <w:jc w:val="both"/>
              <w:rPr>
                <w:rFonts w:ascii="Arial" w:hAnsi="Arial"/>
                <w:sz w:val="20"/>
                <w:szCs w:val="20"/>
              </w:rPr>
            </w:pPr>
            <w:r w:rsidRPr="00A372A7">
              <w:rPr>
                <w:rFonts w:ascii="Arial" w:hAnsi="Arial"/>
                <w:sz w:val="20"/>
                <w:szCs w:val="20"/>
              </w:rPr>
              <w:t>Показатель характеризует темпы развития сети автомобильных дорог Московской области и определяется по фактическому значению реконструированных дорог за отчетный год</w:t>
            </w:r>
          </w:p>
          <w:p w:rsidR="001C3193" w:rsidRPr="00A372A7" w:rsidRDefault="001C3193" w:rsidP="00593B67">
            <w:pPr>
              <w:jc w:val="both"/>
              <w:rPr>
                <w:rFonts w:ascii="Arial" w:hAnsi="Arial"/>
                <w:sz w:val="20"/>
                <w:szCs w:val="20"/>
              </w:rPr>
            </w:pPr>
            <w:r w:rsidRPr="00A372A7">
              <w:rPr>
                <w:rFonts w:ascii="Arial" w:hAnsi="Arial"/>
                <w:sz w:val="20"/>
                <w:szCs w:val="20"/>
              </w:rPr>
              <w:t>Единицы измерения: %</w:t>
            </w:r>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 xml:space="preserve">Показатель 6. Увеличение площади поверхности автомобильных дорог и искусственных сооружений на них, приведенное в нормативное состояние с использованием субсидий из Дорожного фонда Московской области и средств бюджетов муниципальных образований </w:t>
            </w:r>
          </w:p>
        </w:tc>
        <w:tc>
          <w:tcPr>
            <w:tcW w:w="2659" w:type="pct"/>
            <w:shd w:val="clear" w:color="auto" w:fill="FFFFFF"/>
            <w:tcMar>
              <w:left w:w="28" w:type="dxa"/>
              <w:right w:w="28" w:type="dxa"/>
            </w:tcMar>
          </w:tcPr>
          <w:p w:rsidR="001C3193" w:rsidRPr="00A372A7" w:rsidRDefault="001C3193" w:rsidP="00593B67">
            <w:pPr>
              <w:autoSpaceDE w:val="0"/>
              <w:autoSpaceDN w:val="0"/>
              <w:adjustRightInd w:val="0"/>
              <w:jc w:val="both"/>
              <w:rPr>
                <w:rFonts w:ascii="Arial" w:hAnsi="Arial"/>
                <w:sz w:val="20"/>
                <w:szCs w:val="20"/>
              </w:rPr>
            </w:pPr>
            <w:r w:rsidRPr="00A372A7">
              <w:rPr>
                <w:rFonts w:ascii="Arial" w:hAnsi="Arial"/>
                <w:sz w:val="20"/>
                <w:szCs w:val="20"/>
              </w:rPr>
              <w:t>Показатель характеризует площадь поверхности автомобильных дорог и искусственных сооружений на них,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w:t>
            </w:r>
          </w:p>
          <w:p w:rsidR="001C3193" w:rsidRPr="00A372A7" w:rsidRDefault="001C3193" w:rsidP="00593B67">
            <w:pPr>
              <w:autoSpaceDE w:val="0"/>
              <w:autoSpaceDN w:val="0"/>
              <w:adjustRightInd w:val="0"/>
              <w:jc w:val="both"/>
              <w:rPr>
                <w:rFonts w:ascii="Arial" w:hAnsi="Arial"/>
                <w:sz w:val="20"/>
                <w:szCs w:val="20"/>
              </w:rPr>
            </w:pPr>
            <w:r w:rsidRPr="00A372A7">
              <w:rPr>
                <w:rFonts w:ascii="Arial" w:hAnsi="Arial"/>
                <w:sz w:val="20"/>
                <w:szCs w:val="20"/>
              </w:rPr>
              <w:t>Единицы измерения: тыс. кв. м</w:t>
            </w:r>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 xml:space="preserve">Показатель 7. </w:t>
            </w:r>
            <w:proofErr w:type="spellStart"/>
            <w:r w:rsidRPr="00A372A7">
              <w:rPr>
                <w:rFonts w:ascii="Arial" w:hAnsi="Arial"/>
                <w:sz w:val="20"/>
                <w:szCs w:val="20"/>
              </w:rPr>
              <w:t>Справочно</w:t>
            </w:r>
            <w:proofErr w:type="spellEnd"/>
            <w:r w:rsidRPr="00A372A7">
              <w:rPr>
                <w:rFonts w:ascii="Arial" w:hAnsi="Arial"/>
                <w:sz w:val="20"/>
                <w:szCs w:val="20"/>
              </w:rPr>
              <w:t xml:space="preserve">: протяженность отремонтированных автомобильных дорог общего пользования  местного значения с использованием субсидий  из Дорожного фонда Московской области и средств бюджетов муниципальных образований </w:t>
            </w:r>
          </w:p>
        </w:tc>
        <w:tc>
          <w:tcPr>
            <w:tcW w:w="2659" w:type="pct"/>
            <w:shd w:val="clear" w:color="auto" w:fill="FFFFFF"/>
            <w:tcMar>
              <w:left w:w="28" w:type="dxa"/>
              <w:right w:w="28" w:type="dxa"/>
            </w:tcMar>
          </w:tcPr>
          <w:p w:rsidR="001C3193" w:rsidRPr="00A372A7" w:rsidRDefault="001C3193" w:rsidP="00593B67">
            <w:pPr>
              <w:autoSpaceDE w:val="0"/>
              <w:autoSpaceDN w:val="0"/>
              <w:adjustRightInd w:val="0"/>
              <w:jc w:val="both"/>
              <w:rPr>
                <w:rFonts w:ascii="Arial" w:hAnsi="Arial"/>
                <w:sz w:val="20"/>
                <w:szCs w:val="20"/>
              </w:rPr>
            </w:pPr>
            <w:r w:rsidRPr="00A372A7">
              <w:rPr>
                <w:rFonts w:ascii="Arial" w:hAnsi="Arial"/>
                <w:sz w:val="20"/>
                <w:szCs w:val="20"/>
              </w:rPr>
              <w:t>Показатель характеризует протяженность автомобильных дорог и искусственных сооружений на них,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w:t>
            </w:r>
          </w:p>
          <w:p w:rsidR="001C3193" w:rsidRPr="00A372A7" w:rsidRDefault="001C3193" w:rsidP="00593B67">
            <w:pPr>
              <w:jc w:val="both"/>
              <w:rPr>
                <w:rFonts w:ascii="Arial" w:hAnsi="Arial"/>
                <w:sz w:val="20"/>
                <w:szCs w:val="20"/>
              </w:rPr>
            </w:pPr>
            <w:r w:rsidRPr="00A372A7">
              <w:rPr>
                <w:rFonts w:ascii="Arial" w:hAnsi="Arial"/>
                <w:sz w:val="20"/>
                <w:szCs w:val="20"/>
              </w:rPr>
              <w:t xml:space="preserve">Единицы измерения: </w:t>
            </w:r>
            <w:proofErr w:type="gramStart"/>
            <w:r w:rsidRPr="00A372A7">
              <w:rPr>
                <w:rFonts w:ascii="Arial" w:hAnsi="Arial"/>
                <w:sz w:val="20"/>
                <w:szCs w:val="20"/>
              </w:rPr>
              <w:t>км</w:t>
            </w:r>
            <w:proofErr w:type="gramEnd"/>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 xml:space="preserve">Показатель 8. Протяженность сети автомобильных дорог общего пользования местного значения на территории субъекта Российской </w:t>
            </w:r>
            <w:r w:rsidRPr="00A372A7">
              <w:rPr>
                <w:rFonts w:ascii="Arial" w:hAnsi="Arial"/>
                <w:sz w:val="20"/>
                <w:szCs w:val="20"/>
              </w:rPr>
              <w:lastRenderedPageBreak/>
              <w:t>Федерации</w:t>
            </w:r>
          </w:p>
        </w:tc>
        <w:tc>
          <w:tcPr>
            <w:tcW w:w="2659" w:type="pct"/>
            <w:shd w:val="clear" w:color="auto" w:fill="FFFFFF"/>
            <w:tcMar>
              <w:left w:w="28" w:type="dxa"/>
              <w:right w:w="28" w:type="dxa"/>
            </w:tcMar>
          </w:tcPr>
          <w:p w:rsidR="001C3193" w:rsidRPr="00A372A7" w:rsidRDefault="001C3193" w:rsidP="00593B67">
            <w:pPr>
              <w:autoSpaceDE w:val="0"/>
              <w:autoSpaceDN w:val="0"/>
              <w:adjustRightInd w:val="0"/>
              <w:jc w:val="both"/>
              <w:rPr>
                <w:rFonts w:ascii="Arial" w:hAnsi="Arial"/>
                <w:sz w:val="20"/>
                <w:szCs w:val="20"/>
              </w:rPr>
            </w:pPr>
            <w:r w:rsidRPr="00A372A7">
              <w:rPr>
                <w:rFonts w:ascii="Arial" w:hAnsi="Arial"/>
                <w:sz w:val="20"/>
                <w:szCs w:val="20"/>
              </w:rPr>
              <w:lastRenderedPageBreak/>
              <w:t>Показатель характеризует протяженность сети автомобильных дорог общего пользования местного значения</w:t>
            </w:r>
          </w:p>
          <w:p w:rsidR="001C3193" w:rsidRPr="00A372A7" w:rsidRDefault="001C3193" w:rsidP="00593B67">
            <w:pPr>
              <w:jc w:val="both"/>
              <w:rPr>
                <w:rFonts w:ascii="Arial" w:hAnsi="Arial"/>
                <w:sz w:val="20"/>
                <w:szCs w:val="20"/>
              </w:rPr>
            </w:pPr>
            <w:r w:rsidRPr="00A372A7">
              <w:rPr>
                <w:rFonts w:ascii="Arial" w:hAnsi="Arial"/>
                <w:sz w:val="20"/>
                <w:szCs w:val="20"/>
              </w:rPr>
              <w:lastRenderedPageBreak/>
              <w:t xml:space="preserve">Единицы измерения: </w:t>
            </w:r>
            <w:proofErr w:type="gramStart"/>
            <w:r w:rsidRPr="00A372A7">
              <w:rPr>
                <w:rFonts w:ascii="Arial" w:hAnsi="Arial"/>
                <w:sz w:val="20"/>
                <w:szCs w:val="20"/>
              </w:rPr>
              <w:t>км</w:t>
            </w:r>
            <w:proofErr w:type="gramEnd"/>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lastRenderedPageBreak/>
              <w:t>Показатель 9.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2659" w:type="pct"/>
            <w:shd w:val="clear" w:color="auto" w:fill="FFFFFF"/>
            <w:tcMar>
              <w:left w:w="28" w:type="dxa"/>
              <w:right w:w="28" w:type="dxa"/>
            </w:tcMar>
          </w:tcPr>
          <w:p w:rsidR="001C3193" w:rsidRPr="00A372A7" w:rsidRDefault="001C3193" w:rsidP="00593B67">
            <w:pPr>
              <w:autoSpaceDE w:val="0"/>
              <w:autoSpaceDN w:val="0"/>
              <w:adjustRightInd w:val="0"/>
              <w:jc w:val="both"/>
              <w:rPr>
                <w:rFonts w:ascii="Arial" w:hAnsi="Arial"/>
                <w:sz w:val="20"/>
                <w:szCs w:val="20"/>
              </w:rPr>
            </w:pPr>
            <w:r w:rsidRPr="00A372A7">
              <w:rPr>
                <w:rFonts w:ascii="Arial" w:hAnsi="Arial"/>
                <w:sz w:val="20"/>
                <w:szCs w:val="20"/>
              </w:rPr>
              <w:t>Показатель характеризует общую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1C3193" w:rsidRPr="00A372A7" w:rsidRDefault="001C3193" w:rsidP="00593B67">
            <w:pPr>
              <w:jc w:val="both"/>
              <w:rPr>
                <w:rFonts w:ascii="Arial" w:hAnsi="Arial"/>
                <w:sz w:val="20"/>
                <w:szCs w:val="20"/>
              </w:rPr>
            </w:pPr>
            <w:r w:rsidRPr="00A372A7">
              <w:rPr>
                <w:rFonts w:ascii="Arial" w:hAnsi="Arial"/>
                <w:sz w:val="20"/>
                <w:szCs w:val="20"/>
              </w:rPr>
              <w:t xml:space="preserve">Единицы измерения: </w:t>
            </w:r>
            <w:proofErr w:type="gramStart"/>
            <w:r w:rsidRPr="00A372A7">
              <w:rPr>
                <w:rFonts w:ascii="Arial" w:hAnsi="Arial"/>
                <w:sz w:val="20"/>
                <w:szCs w:val="20"/>
              </w:rPr>
              <w:t>км</w:t>
            </w:r>
            <w:proofErr w:type="gramEnd"/>
          </w:p>
          <w:p w:rsidR="001C3193" w:rsidRPr="00A372A7" w:rsidRDefault="001C3193" w:rsidP="00593B67">
            <w:pPr>
              <w:jc w:val="both"/>
              <w:rPr>
                <w:rFonts w:ascii="Arial" w:hAnsi="Arial"/>
                <w:sz w:val="20"/>
                <w:szCs w:val="20"/>
              </w:rPr>
            </w:pPr>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 xml:space="preserve">Показатель 10. Доля муниципальных дорог, не отвечающих нормативным требованиям в общей протяженности дорог </w:t>
            </w:r>
          </w:p>
        </w:tc>
        <w:tc>
          <w:tcPr>
            <w:tcW w:w="2659" w:type="pct"/>
            <w:shd w:val="clear" w:color="auto" w:fill="FFFFFF"/>
            <w:tcMar>
              <w:left w:w="28" w:type="dxa"/>
              <w:right w:w="28" w:type="dxa"/>
            </w:tcMar>
          </w:tcPr>
          <w:p w:rsidR="001C3193" w:rsidRPr="00A372A7" w:rsidRDefault="001C3193" w:rsidP="00593B67">
            <w:pPr>
              <w:autoSpaceDE w:val="0"/>
              <w:autoSpaceDN w:val="0"/>
              <w:adjustRightInd w:val="0"/>
              <w:jc w:val="both"/>
              <w:rPr>
                <w:rFonts w:ascii="Arial" w:hAnsi="Arial"/>
                <w:sz w:val="20"/>
                <w:szCs w:val="20"/>
              </w:rPr>
            </w:pPr>
            <w:r w:rsidRPr="00A372A7">
              <w:rPr>
                <w:rFonts w:ascii="Arial" w:hAnsi="Arial"/>
                <w:sz w:val="20"/>
                <w:szCs w:val="20"/>
              </w:rPr>
              <w:t>Показатель характеризует процент муниципальных дорог, не отвечающих нормативным требованиям в общей протяженности дорог, и определяется  как отношение протяженности муниципальных автомобильных дорог, не отвечающих нормативным требованиям, к общей протяженности муниципальных автомобильных дорог, умноженное на 100%</w:t>
            </w:r>
          </w:p>
          <w:p w:rsidR="001C3193" w:rsidRPr="00A372A7" w:rsidRDefault="001C3193" w:rsidP="00593B67">
            <w:pPr>
              <w:jc w:val="both"/>
              <w:rPr>
                <w:rFonts w:ascii="Arial" w:hAnsi="Arial"/>
                <w:sz w:val="20"/>
                <w:szCs w:val="20"/>
              </w:rPr>
            </w:pPr>
            <w:r w:rsidRPr="00A372A7">
              <w:rPr>
                <w:rFonts w:ascii="Arial" w:hAnsi="Arial"/>
                <w:sz w:val="20"/>
                <w:szCs w:val="20"/>
              </w:rPr>
              <w:t>Единицы измерения: %</w:t>
            </w:r>
          </w:p>
        </w:tc>
      </w:tr>
      <w:tr w:rsidR="001C3193" w:rsidRPr="00A372A7" w:rsidTr="00593B67">
        <w:trPr>
          <w:jc w:val="center"/>
        </w:trPr>
        <w:tc>
          <w:tcPr>
            <w:tcW w:w="2341" w:type="pct"/>
            <w:shd w:val="clear" w:color="auto" w:fill="FFFFFF"/>
            <w:tcMar>
              <w:left w:w="28" w:type="dxa"/>
              <w:right w:w="28" w:type="dxa"/>
            </w:tcMar>
            <w:vAlign w:val="center"/>
          </w:tcPr>
          <w:p w:rsidR="001C3193" w:rsidRPr="00A372A7" w:rsidRDefault="001C3193" w:rsidP="00593B67">
            <w:pPr>
              <w:jc w:val="both"/>
              <w:rPr>
                <w:rFonts w:ascii="Arial" w:hAnsi="Arial"/>
                <w:sz w:val="20"/>
                <w:szCs w:val="20"/>
              </w:rPr>
            </w:pPr>
            <w:r w:rsidRPr="00A372A7">
              <w:rPr>
                <w:rFonts w:ascii="Arial" w:hAnsi="Arial"/>
                <w:sz w:val="20"/>
                <w:szCs w:val="20"/>
              </w:rPr>
              <w:t xml:space="preserve">Показатель 11. </w:t>
            </w:r>
            <w:proofErr w:type="spellStart"/>
            <w:r w:rsidRPr="00A372A7">
              <w:rPr>
                <w:rFonts w:ascii="Arial" w:hAnsi="Arial"/>
                <w:sz w:val="20"/>
                <w:szCs w:val="20"/>
              </w:rPr>
              <w:t>Справочно</w:t>
            </w:r>
            <w:proofErr w:type="spellEnd"/>
            <w:r w:rsidRPr="00A372A7">
              <w:rPr>
                <w:rFonts w:ascii="Arial" w:hAnsi="Arial"/>
                <w:sz w:val="20"/>
                <w:szCs w:val="20"/>
              </w:rPr>
              <w:t xml:space="preserve">: Протяженность сети автомобильных дорог общего пользования местного значения не отвечающих нормативным требованиям </w:t>
            </w:r>
          </w:p>
        </w:tc>
        <w:tc>
          <w:tcPr>
            <w:tcW w:w="2659"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 xml:space="preserve">Показатель характеризует общую протяженность автомобильных дорог общего пользования местного значения,  не отвечающих нормативным требованиям Единицы измерения: </w:t>
            </w:r>
            <w:proofErr w:type="gramStart"/>
            <w:r w:rsidRPr="00A372A7">
              <w:rPr>
                <w:rFonts w:ascii="Arial" w:hAnsi="Arial"/>
                <w:sz w:val="20"/>
                <w:szCs w:val="20"/>
              </w:rPr>
              <w:t>км</w:t>
            </w:r>
            <w:proofErr w:type="gramEnd"/>
          </w:p>
        </w:tc>
      </w:tr>
      <w:tr w:rsidR="001C3193" w:rsidRPr="00A372A7" w:rsidTr="00593B67">
        <w:trPr>
          <w:jc w:val="center"/>
        </w:trPr>
        <w:tc>
          <w:tcPr>
            <w:tcW w:w="5000" w:type="pct"/>
            <w:gridSpan w:val="2"/>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Подпрограмма 3. «Содержание и ремонт дворовых территорий и проездов к дворовым территориям в городском округе Электросталь Московской области»</w:t>
            </w:r>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contextualSpacing/>
              <w:jc w:val="both"/>
              <w:rPr>
                <w:rFonts w:ascii="Arial" w:hAnsi="Arial"/>
                <w:sz w:val="20"/>
                <w:szCs w:val="20"/>
              </w:rPr>
            </w:pPr>
            <w:r w:rsidRPr="00A372A7">
              <w:rPr>
                <w:rFonts w:ascii="Arial" w:hAnsi="Arial"/>
                <w:sz w:val="20"/>
                <w:szCs w:val="20"/>
              </w:rPr>
              <w:t xml:space="preserve">Задача 1. Увеличение площади поверхности дворовых территорий многоквартирных домов, приведенное  в нормативное состояние значения с использованием субсидий  из Дорожного фонда Московской области и средств бюджетов муниципальных образований  </w:t>
            </w:r>
          </w:p>
        </w:tc>
        <w:tc>
          <w:tcPr>
            <w:tcW w:w="2659" w:type="pct"/>
            <w:shd w:val="clear" w:color="auto" w:fill="FFFFFF"/>
            <w:tcMar>
              <w:left w:w="28" w:type="dxa"/>
              <w:right w:w="28" w:type="dxa"/>
            </w:tcMar>
          </w:tcPr>
          <w:p w:rsidR="001C3193" w:rsidRPr="00A372A7" w:rsidRDefault="001C3193" w:rsidP="00593B67">
            <w:pPr>
              <w:autoSpaceDE w:val="0"/>
              <w:autoSpaceDN w:val="0"/>
              <w:adjustRightInd w:val="0"/>
              <w:jc w:val="both"/>
              <w:rPr>
                <w:rFonts w:ascii="Arial" w:hAnsi="Arial"/>
                <w:sz w:val="20"/>
                <w:szCs w:val="20"/>
              </w:rPr>
            </w:pPr>
            <w:r w:rsidRPr="00A372A7">
              <w:rPr>
                <w:rFonts w:ascii="Arial" w:hAnsi="Arial"/>
                <w:sz w:val="20"/>
                <w:szCs w:val="20"/>
              </w:rPr>
              <w:t>Определяется как площадь поверхности дворовых территорий,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w:t>
            </w:r>
          </w:p>
          <w:p w:rsidR="001C3193" w:rsidRPr="00A372A7" w:rsidRDefault="001C3193" w:rsidP="00593B67">
            <w:pPr>
              <w:autoSpaceDE w:val="0"/>
              <w:autoSpaceDN w:val="0"/>
              <w:adjustRightInd w:val="0"/>
              <w:jc w:val="both"/>
              <w:rPr>
                <w:rFonts w:ascii="Arial" w:hAnsi="Arial"/>
                <w:sz w:val="20"/>
                <w:szCs w:val="20"/>
              </w:rPr>
            </w:pPr>
            <w:r w:rsidRPr="00A372A7">
              <w:rPr>
                <w:rFonts w:ascii="Arial" w:hAnsi="Arial"/>
                <w:sz w:val="20"/>
                <w:szCs w:val="20"/>
              </w:rPr>
              <w:t>Единицы измерения: тыс. кв. м</w:t>
            </w:r>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 xml:space="preserve">Показатель 12. Увеличение площади поверхности дворовых территорий многоквартирных домов, приведенное в нормативное состояние значения с использованием субсидий  из Дорожного фонда Московской области и средств бюджетов муниципальных образований  </w:t>
            </w:r>
          </w:p>
        </w:tc>
        <w:tc>
          <w:tcPr>
            <w:tcW w:w="2659" w:type="pct"/>
            <w:shd w:val="clear" w:color="auto" w:fill="FFFFFF"/>
            <w:tcMar>
              <w:left w:w="28" w:type="dxa"/>
              <w:right w:w="28" w:type="dxa"/>
            </w:tcMar>
          </w:tcPr>
          <w:p w:rsidR="001C3193" w:rsidRPr="00A372A7" w:rsidRDefault="001C3193" w:rsidP="00593B67">
            <w:pPr>
              <w:autoSpaceDE w:val="0"/>
              <w:autoSpaceDN w:val="0"/>
              <w:adjustRightInd w:val="0"/>
              <w:jc w:val="both"/>
              <w:rPr>
                <w:rFonts w:ascii="Arial" w:hAnsi="Arial"/>
                <w:sz w:val="20"/>
                <w:szCs w:val="20"/>
              </w:rPr>
            </w:pPr>
            <w:r w:rsidRPr="00A372A7">
              <w:rPr>
                <w:rFonts w:ascii="Arial" w:hAnsi="Arial"/>
                <w:sz w:val="20"/>
                <w:szCs w:val="20"/>
              </w:rPr>
              <w:t>Показатель характеризует площадь поверхности дворовых территорий, приведенных в нормативное состояние за отчетный период с использованием субсидий из Дорожного фонда Московской области и средств бюджета городского округа Электросталь Московской области</w:t>
            </w:r>
          </w:p>
          <w:p w:rsidR="001C3193" w:rsidRPr="00A372A7" w:rsidRDefault="001C3193" w:rsidP="00593B67">
            <w:pPr>
              <w:jc w:val="both"/>
              <w:rPr>
                <w:rFonts w:ascii="Arial" w:hAnsi="Arial"/>
                <w:sz w:val="20"/>
                <w:szCs w:val="20"/>
              </w:rPr>
            </w:pPr>
            <w:r w:rsidRPr="00A372A7">
              <w:rPr>
                <w:rFonts w:ascii="Arial" w:hAnsi="Arial"/>
                <w:sz w:val="20"/>
                <w:szCs w:val="20"/>
              </w:rPr>
              <w:t>Единицы измерения: тыс. кв. м</w:t>
            </w:r>
          </w:p>
        </w:tc>
      </w:tr>
      <w:tr w:rsidR="001C3193" w:rsidRPr="00A372A7" w:rsidTr="00593B67">
        <w:trPr>
          <w:jc w:val="center"/>
        </w:trPr>
        <w:tc>
          <w:tcPr>
            <w:tcW w:w="2341" w:type="pct"/>
            <w:shd w:val="clear" w:color="auto" w:fill="FFFFFF"/>
            <w:tcMar>
              <w:left w:w="28" w:type="dxa"/>
              <w:right w:w="28" w:type="dxa"/>
            </w:tcMar>
          </w:tcPr>
          <w:p w:rsidR="001C3193" w:rsidRPr="00A372A7" w:rsidRDefault="001C3193" w:rsidP="00593B67">
            <w:pPr>
              <w:contextualSpacing/>
              <w:jc w:val="both"/>
              <w:rPr>
                <w:rFonts w:ascii="Arial" w:hAnsi="Arial"/>
                <w:sz w:val="20"/>
                <w:szCs w:val="20"/>
                <w:highlight w:val="yellow"/>
              </w:rPr>
            </w:pPr>
            <w:r w:rsidRPr="00A372A7">
              <w:rPr>
                <w:rFonts w:ascii="Arial" w:hAnsi="Arial"/>
                <w:sz w:val="20"/>
                <w:szCs w:val="20"/>
              </w:rPr>
              <w:t>Показатель 13. Площадь асфальтовых покрытий дворовых территорий многоквартирных домов и проездов к ним, на которых проведены работы по устранению деформаций и повреждений дорожного покрытия</w:t>
            </w:r>
          </w:p>
        </w:tc>
        <w:tc>
          <w:tcPr>
            <w:tcW w:w="2659" w:type="pct"/>
            <w:shd w:val="clear" w:color="auto" w:fill="FFFFFF"/>
            <w:tcMar>
              <w:left w:w="28" w:type="dxa"/>
              <w:right w:w="28" w:type="dxa"/>
            </w:tcMar>
          </w:tcPr>
          <w:p w:rsidR="001C3193" w:rsidRPr="00A372A7" w:rsidRDefault="001C3193" w:rsidP="00593B67">
            <w:pPr>
              <w:jc w:val="both"/>
              <w:rPr>
                <w:rFonts w:ascii="Arial" w:hAnsi="Arial"/>
                <w:sz w:val="20"/>
                <w:szCs w:val="20"/>
              </w:rPr>
            </w:pPr>
            <w:r w:rsidRPr="00A372A7">
              <w:rPr>
                <w:rFonts w:ascii="Arial" w:hAnsi="Arial"/>
                <w:sz w:val="20"/>
                <w:szCs w:val="20"/>
              </w:rPr>
              <w:t xml:space="preserve">Определяется как абсолютное значение </w:t>
            </w:r>
            <w:proofErr w:type="gramStart"/>
            <w:r w:rsidRPr="00A372A7">
              <w:rPr>
                <w:rFonts w:ascii="Arial" w:hAnsi="Arial"/>
                <w:sz w:val="20"/>
                <w:szCs w:val="20"/>
              </w:rPr>
              <w:t>суммы площадей участков асфальтовых покрытий дворовых территорий многоквартирных домов</w:t>
            </w:r>
            <w:proofErr w:type="gramEnd"/>
            <w:r w:rsidRPr="00A372A7">
              <w:rPr>
                <w:rFonts w:ascii="Arial" w:hAnsi="Arial"/>
                <w:sz w:val="20"/>
                <w:szCs w:val="20"/>
              </w:rPr>
              <w:t xml:space="preserve"> и проездов к ним, на которых проведены работы по устранению деформаций и повреждений. Единицы измерения: тыс. кв. м.</w:t>
            </w:r>
          </w:p>
        </w:tc>
      </w:tr>
    </w:tbl>
    <w:p w:rsidR="001C3193" w:rsidRPr="00A372A7" w:rsidRDefault="001C3193" w:rsidP="001C3193">
      <w:pPr>
        <w:ind w:firstLine="708"/>
        <w:jc w:val="center"/>
        <w:rPr>
          <w:rFonts w:ascii="Arial" w:hAnsi="Arial"/>
        </w:rPr>
      </w:pPr>
    </w:p>
    <w:p w:rsidR="001C3193" w:rsidRPr="00A372A7" w:rsidRDefault="001C3193" w:rsidP="001C3193">
      <w:pPr>
        <w:ind w:firstLine="708"/>
        <w:jc w:val="center"/>
        <w:rPr>
          <w:rFonts w:ascii="Arial" w:hAnsi="Arial"/>
        </w:rPr>
      </w:pPr>
      <w:r w:rsidRPr="00A372A7">
        <w:rPr>
          <w:rFonts w:ascii="Arial" w:hAnsi="Arial"/>
        </w:rPr>
        <w:t>8  Порядок взаимодействия УГЖКХ и МУ «УМЗ» при выполнении мероприятий муниципальной 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ind w:firstLine="708"/>
        <w:jc w:val="center"/>
        <w:rPr>
          <w:rFonts w:ascii="Arial" w:hAnsi="Arial"/>
        </w:rPr>
      </w:pPr>
    </w:p>
    <w:p w:rsidR="001C3193" w:rsidRPr="00A372A7" w:rsidRDefault="001C3193" w:rsidP="001C3193">
      <w:pPr>
        <w:ind w:firstLine="708"/>
        <w:jc w:val="both"/>
        <w:rPr>
          <w:rFonts w:ascii="Arial" w:hAnsi="Arial"/>
        </w:rPr>
      </w:pPr>
      <w:r w:rsidRPr="00A372A7">
        <w:rPr>
          <w:rFonts w:ascii="Arial" w:hAnsi="Arial"/>
        </w:rPr>
        <w:t xml:space="preserve">8.1  Управление реализацией муниципальной программой осуществляет УГЖКХ. УГЖКХ проводит комплекс организационно-правовых, организационно-технических мероприятий и распорядительных действий по управлению отношениями и </w:t>
      </w:r>
      <w:proofErr w:type="spellStart"/>
      <w:r w:rsidRPr="00A372A7">
        <w:rPr>
          <w:rFonts w:ascii="Arial" w:hAnsi="Arial"/>
        </w:rPr>
        <w:t>скоординированности</w:t>
      </w:r>
      <w:proofErr w:type="spellEnd"/>
      <w:r w:rsidRPr="00A372A7">
        <w:rPr>
          <w:rFonts w:ascii="Arial" w:hAnsi="Arial"/>
        </w:rPr>
        <w:t xml:space="preserve"> действий по реализации муниципальной программы. </w:t>
      </w:r>
    </w:p>
    <w:p w:rsidR="001C3193" w:rsidRPr="00A372A7" w:rsidRDefault="001C3193" w:rsidP="001C3193">
      <w:pPr>
        <w:ind w:firstLine="708"/>
        <w:jc w:val="both"/>
        <w:rPr>
          <w:rFonts w:ascii="Arial" w:hAnsi="Arial"/>
        </w:rPr>
      </w:pPr>
      <w:proofErr w:type="gramStart"/>
      <w:r w:rsidRPr="00A372A7">
        <w:rPr>
          <w:rFonts w:ascii="Arial" w:hAnsi="Arial"/>
        </w:rPr>
        <w:t xml:space="preserve">8.2 Исполнение мероприятий по размещению муниципального заказа, заключение муниципальных контрактов по результатам размещения муниципального заказа с исполнителями работ, осуществление технического надзора за выполнением дорожных работ, </w:t>
      </w:r>
      <w:r w:rsidRPr="00A372A7">
        <w:rPr>
          <w:rFonts w:ascii="Arial" w:hAnsi="Arial"/>
        </w:rPr>
        <w:lastRenderedPageBreak/>
        <w:t>приёмку  выполненных дорожных работ,  оформление требуемой документации по результатам выполненных дорожных работ, дальнейшее предоставление оформленной документации в финансовое управление  Администрации городского округа с целью получения финансовых средств для расчёта за выполненные дорожные работы, расчет с</w:t>
      </w:r>
      <w:proofErr w:type="gramEnd"/>
      <w:r w:rsidRPr="00A372A7">
        <w:rPr>
          <w:rFonts w:ascii="Arial" w:hAnsi="Arial"/>
        </w:rPr>
        <w:t xml:space="preserve"> подрядными организациями за выполненные дорожные работы возлагаются на МУ «УМЗ».</w:t>
      </w:r>
    </w:p>
    <w:p w:rsidR="001C3193" w:rsidRPr="00A372A7" w:rsidRDefault="001C3193" w:rsidP="001C3193">
      <w:pPr>
        <w:jc w:val="center"/>
        <w:rPr>
          <w:rFonts w:ascii="Arial" w:hAnsi="Arial"/>
        </w:rPr>
      </w:pPr>
    </w:p>
    <w:p w:rsidR="001C3193" w:rsidRPr="00A372A7" w:rsidRDefault="001C3193" w:rsidP="001C3193">
      <w:pPr>
        <w:jc w:val="center"/>
        <w:rPr>
          <w:rFonts w:ascii="Arial" w:hAnsi="Arial"/>
        </w:rPr>
      </w:pPr>
      <w:r w:rsidRPr="00A372A7">
        <w:rPr>
          <w:rFonts w:ascii="Arial" w:hAnsi="Arial"/>
        </w:rPr>
        <w:t xml:space="preserve">9 Объёмы предоставления субсидий из бюджета Московской области бюджету городского округа на </w:t>
      </w:r>
      <w:proofErr w:type="spellStart"/>
      <w:r w:rsidRPr="00A372A7">
        <w:rPr>
          <w:rFonts w:ascii="Arial" w:hAnsi="Arial"/>
        </w:rPr>
        <w:t>софинансирование</w:t>
      </w:r>
      <w:proofErr w:type="spellEnd"/>
      <w:r w:rsidRPr="00A372A7">
        <w:rPr>
          <w:rFonts w:ascii="Arial" w:hAnsi="Arial"/>
        </w:rPr>
        <w:t xml:space="preserve"> муниципальной 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jc w:val="center"/>
        <w:rPr>
          <w:rFonts w:ascii="Arial" w:hAnsi="Arial"/>
        </w:rPr>
      </w:pPr>
    </w:p>
    <w:p w:rsidR="001C3193" w:rsidRPr="00A372A7" w:rsidRDefault="001C3193" w:rsidP="001C3193">
      <w:pPr>
        <w:ind w:firstLine="567"/>
        <w:jc w:val="both"/>
        <w:rPr>
          <w:rFonts w:ascii="Arial" w:hAnsi="Arial"/>
        </w:rPr>
      </w:pPr>
      <w:r w:rsidRPr="00A372A7">
        <w:rPr>
          <w:rFonts w:ascii="Arial" w:hAnsi="Arial"/>
        </w:rPr>
        <w:t xml:space="preserve">9.1 Объёмы предоставления субсидий из бюджета Московской области бюджету городского округа на </w:t>
      </w:r>
      <w:proofErr w:type="spellStart"/>
      <w:r w:rsidRPr="00A372A7">
        <w:rPr>
          <w:rFonts w:ascii="Arial" w:hAnsi="Arial"/>
        </w:rPr>
        <w:t>софинансирование</w:t>
      </w:r>
      <w:proofErr w:type="spellEnd"/>
      <w:r w:rsidRPr="00A372A7">
        <w:rPr>
          <w:rFonts w:ascii="Arial" w:hAnsi="Arial"/>
        </w:rPr>
        <w:t xml:space="preserve"> муниципальной программы определяются на основании законодательных и нормативных актов Московской области.</w:t>
      </w:r>
    </w:p>
    <w:p w:rsidR="001C3193" w:rsidRPr="00A372A7" w:rsidRDefault="001C3193" w:rsidP="001C3193">
      <w:pPr>
        <w:ind w:firstLine="567"/>
        <w:jc w:val="both"/>
        <w:rPr>
          <w:rFonts w:ascii="Arial" w:hAnsi="Arial"/>
        </w:rPr>
      </w:pPr>
      <w:r w:rsidRPr="00A372A7">
        <w:rPr>
          <w:rFonts w:ascii="Arial" w:hAnsi="Arial"/>
        </w:rPr>
        <w:t>9.2</w:t>
      </w:r>
      <w:proofErr w:type="gramStart"/>
      <w:r w:rsidRPr="00A372A7">
        <w:rPr>
          <w:rFonts w:ascii="Arial" w:hAnsi="Arial"/>
        </w:rPr>
        <w:t xml:space="preserve">  В</w:t>
      </w:r>
      <w:proofErr w:type="gramEnd"/>
      <w:r w:rsidRPr="00A372A7">
        <w:rPr>
          <w:rFonts w:ascii="Arial" w:hAnsi="Arial"/>
        </w:rPr>
        <w:t xml:space="preserve"> случае предоставления субсидий из бюджета Московской области бюджету городского округа на </w:t>
      </w:r>
      <w:proofErr w:type="spellStart"/>
      <w:r w:rsidRPr="00A372A7">
        <w:rPr>
          <w:rFonts w:ascii="Arial" w:hAnsi="Arial"/>
        </w:rPr>
        <w:t>софинансирование</w:t>
      </w:r>
      <w:proofErr w:type="spellEnd"/>
      <w:r w:rsidRPr="00A372A7">
        <w:rPr>
          <w:rFonts w:ascii="Arial" w:hAnsi="Arial"/>
        </w:rPr>
        <w:t xml:space="preserve"> муниципальной программы УГЖКХ вносятся изменения в настоящую муниципальную программу.</w:t>
      </w:r>
    </w:p>
    <w:p w:rsidR="001C3193" w:rsidRPr="00A372A7" w:rsidRDefault="001C3193" w:rsidP="001C3193">
      <w:pPr>
        <w:tabs>
          <w:tab w:val="left" w:pos="3402"/>
        </w:tabs>
        <w:ind w:right="1245"/>
        <w:rPr>
          <w:rFonts w:ascii="Arial" w:hAnsi="Arial"/>
        </w:rPr>
      </w:pPr>
    </w:p>
    <w:p w:rsidR="001C3193" w:rsidRPr="00A372A7" w:rsidRDefault="001C3193" w:rsidP="001C3193">
      <w:pPr>
        <w:pStyle w:val="ConsPlusNonformat"/>
        <w:ind w:left="10348"/>
        <w:jc w:val="right"/>
        <w:rPr>
          <w:rFonts w:ascii="Arial" w:hAnsi="Arial" w:cs="Arial"/>
          <w:sz w:val="24"/>
          <w:szCs w:val="24"/>
        </w:rPr>
      </w:pPr>
      <w:r w:rsidRPr="00A372A7">
        <w:rPr>
          <w:rFonts w:ascii="Arial" w:hAnsi="Arial" w:cs="Arial"/>
          <w:sz w:val="24"/>
          <w:szCs w:val="24"/>
        </w:rPr>
        <w:t xml:space="preserve"> Приложение № 1</w:t>
      </w:r>
    </w:p>
    <w:p w:rsidR="001C3193" w:rsidRPr="00A372A7" w:rsidRDefault="001C3193" w:rsidP="001C3193">
      <w:pPr>
        <w:pStyle w:val="ConsPlusNonformat"/>
        <w:jc w:val="right"/>
        <w:rPr>
          <w:rFonts w:ascii="Arial" w:hAnsi="Arial" w:cs="Arial"/>
          <w:sz w:val="24"/>
          <w:szCs w:val="24"/>
        </w:rPr>
      </w:pPr>
      <w:r w:rsidRPr="00A372A7">
        <w:rPr>
          <w:rFonts w:ascii="Arial" w:hAnsi="Arial" w:cs="Arial"/>
          <w:sz w:val="24"/>
          <w:szCs w:val="24"/>
        </w:rPr>
        <w:t>к муниципальной программе</w:t>
      </w:r>
    </w:p>
    <w:p w:rsidR="001C3193" w:rsidRPr="00A372A7" w:rsidRDefault="001C3193" w:rsidP="001C3193">
      <w:pPr>
        <w:tabs>
          <w:tab w:val="left" w:pos="3675"/>
        </w:tabs>
        <w:jc w:val="right"/>
        <w:rPr>
          <w:rFonts w:ascii="Arial" w:hAnsi="Arial"/>
        </w:rPr>
      </w:pPr>
    </w:p>
    <w:p w:rsidR="001C3193" w:rsidRPr="00A372A7" w:rsidRDefault="001C3193" w:rsidP="001C3193">
      <w:pPr>
        <w:tabs>
          <w:tab w:val="left" w:pos="3675"/>
        </w:tabs>
        <w:ind w:left="-142"/>
        <w:jc w:val="center"/>
        <w:rPr>
          <w:rFonts w:ascii="Arial" w:hAnsi="Arial"/>
        </w:rPr>
      </w:pPr>
      <w:r w:rsidRPr="00A372A7">
        <w:rPr>
          <w:rFonts w:ascii="Arial" w:hAnsi="Arial"/>
        </w:rPr>
        <w:t xml:space="preserve">1 Паспорт подпрограммы «Содержание муниципальных автомобильных дорог в городском округе Электросталь Московской области» </w:t>
      </w:r>
    </w:p>
    <w:p w:rsidR="001C3193" w:rsidRPr="00A372A7" w:rsidRDefault="001C3193" w:rsidP="001C3193">
      <w:pPr>
        <w:tabs>
          <w:tab w:val="left" w:pos="3675"/>
        </w:tabs>
        <w:jc w:val="center"/>
        <w:rPr>
          <w:rFonts w:ascii="Arial" w:hAnsi="Arial"/>
        </w:rPr>
      </w:pPr>
      <w:r w:rsidRPr="00A372A7">
        <w:rPr>
          <w:rFonts w:ascii="Arial" w:hAnsi="Arial"/>
        </w:rPr>
        <w:t>на 2017-2021 годы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tabs>
          <w:tab w:val="left" w:pos="3675"/>
        </w:tabs>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816"/>
        <w:gridCol w:w="1690"/>
        <w:gridCol w:w="1771"/>
        <w:gridCol w:w="1571"/>
        <w:gridCol w:w="366"/>
        <w:gridCol w:w="781"/>
        <w:gridCol w:w="1190"/>
        <w:gridCol w:w="103"/>
        <w:gridCol w:w="1060"/>
        <w:gridCol w:w="712"/>
        <w:gridCol w:w="409"/>
        <w:gridCol w:w="1175"/>
        <w:gridCol w:w="203"/>
        <w:gridCol w:w="990"/>
        <w:gridCol w:w="1302"/>
      </w:tblGrid>
      <w:tr w:rsidR="001C3193" w:rsidRPr="00A372A7" w:rsidTr="00593B67">
        <w:trPr>
          <w:jc w:val="center"/>
        </w:trPr>
        <w:tc>
          <w:tcPr>
            <w:tcW w:w="1158" w:type="pct"/>
            <w:gridSpan w:val="2"/>
            <w:tcMar>
              <w:top w:w="28" w:type="dxa"/>
              <w:left w:w="28" w:type="dxa"/>
              <w:bottom w:w="28" w:type="dxa"/>
              <w:right w:w="28" w:type="dxa"/>
            </w:tcMar>
          </w:tcPr>
          <w:p w:rsidR="001C3193" w:rsidRPr="00A372A7" w:rsidRDefault="001C3193" w:rsidP="00593B67">
            <w:pPr>
              <w:pStyle w:val="ConsPlusNormal"/>
            </w:pPr>
            <w:r w:rsidRPr="00A372A7">
              <w:t>Муниципальный заказчик подпрограммы</w:t>
            </w:r>
          </w:p>
        </w:tc>
        <w:tc>
          <w:tcPr>
            <w:tcW w:w="3842" w:type="pct"/>
            <w:gridSpan w:val="13"/>
            <w:tcMar>
              <w:top w:w="28" w:type="dxa"/>
              <w:left w:w="28" w:type="dxa"/>
              <w:bottom w:w="28" w:type="dxa"/>
              <w:right w:w="28" w:type="dxa"/>
            </w:tcMar>
          </w:tcPr>
          <w:p w:rsidR="001C3193" w:rsidRPr="00A372A7" w:rsidRDefault="001C3193" w:rsidP="00593B67">
            <w:pPr>
              <w:pStyle w:val="ConsPlusNormal"/>
            </w:pPr>
            <w:r w:rsidRPr="00A372A7">
              <w:t>УГЖКХ</w:t>
            </w:r>
          </w:p>
        </w:tc>
      </w:tr>
      <w:tr w:rsidR="001C3193" w:rsidRPr="00A372A7" w:rsidTr="00593B67">
        <w:trPr>
          <w:jc w:val="center"/>
        </w:trPr>
        <w:tc>
          <w:tcPr>
            <w:tcW w:w="1158" w:type="pct"/>
            <w:gridSpan w:val="2"/>
            <w:tcMar>
              <w:top w:w="28" w:type="dxa"/>
              <w:left w:w="28" w:type="dxa"/>
              <w:bottom w:w="28" w:type="dxa"/>
              <w:right w:w="28" w:type="dxa"/>
            </w:tcMar>
          </w:tcPr>
          <w:p w:rsidR="001C3193" w:rsidRPr="00A372A7" w:rsidRDefault="001C3193" w:rsidP="00593B67">
            <w:pPr>
              <w:pStyle w:val="ConsPlusNormal"/>
            </w:pPr>
            <w:r w:rsidRPr="00A372A7">
              <w:t>Задача 1 подпрограммы</w:t>
            </w:r>
          </w:p>
        </w:tc>
        <w:tc>
          <w:tcPr>
            <w:tcW w:w="3842" w:type="pct"/>
            <w:gridSpan w:val="13"/>
            <w:tcMar>
              <w:top w:w="28" w:type="dxa"/>
              <w:left w:w="28" w:type="dxa"/>
              <w:bottom w:w="28" w:type="dxa"/>
              <w:right w:w="28" w:type="dxa"/>
            </w:tcMar>
          </w:tcPr>
          <w:p w:rsidR="001C3193" w:rsidRPr="00A372A7" w:rsidRDefault="001C3193" w:rsidP="00593B67">
            <w:pPr>
              <w:pStyle w:val="ConsPlusNormal"/>
            </w:pPr>
            <w:r w:rsidRPr="00A372A7">
              <w:t>Обеспечение выполнения работ по содержанию муниципальных автомобильных дорог в соответствии с нормативными документами, устанавливающими требования к качеству выполняемых работ и применяемых материалов</w:t>
            </w:r>
          </w:p>
        </w:tc>
      </w:tr>
      <w:tr w:rsidR="001C3193" w:rsidRPr="00A372A7" w:rsidTr="00593B67">
        <w:trPr>
          <w:jc w:val="center"/>
        </w:trPr>
        <w:tc>
          <w:tcPr>
            <w:tcW w:w="1158" w:type="pct"/>
            <w:gridSpan w:val="2"/>
            <w:vMerge w:val="restart"/>
            <w:tcMar>
              <w:top w:w="28" w:type="dxa"/>
              <w:left w:w="28" w:type="dxa"/>
              <w:bottom w:w="28" w:type="dxa"/>
              <w:right w:w="28" w:type="dxa"/>
            </w:tcMar>
          </w:tcPr>
          <w:p w:rsidR="001C3193" w:rsidRPr="00A372A7" w:rsidRDefault="001C3193" w:rsidP="00593B67">
            <w:pPr>
              <w:pStyle w:val="ConsPlusNormal"/>
            </w:pPr>
          </w:p>
        </w:tc>
        <w:tc>
          <w:tcPr>
            <w:tcW w:w="585" w:type="pct"/>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Отчетный</w:t>
            </w:r>
          </w:p>
          <w:p w:rsidR="001C3193" w:rsidRPr="00A372A7" w:rsidRDefault="001C3193" w:rsidP="00593B67">
            <w:pPr>
              <w:pStyle w:val="ConsPlusNormal"/>
              <w:jc w:val="center"/>
            </w:pPr>
            <w:r w:rsidRPr="00A372A7">
              <w:t>(базовый)</w:t>
            </w:r>
          </w:p>
          <w:p w:rsidR="001C3193" w:rsidRPr="00A372A7" w:rsidRDefault="001C3193" w:rsidP="00593B67">
            <w:pPr>
              <w:pStyle w:val="ConsPlusNormal"/>
              <w:jc w:val="center"/>
            </w:pPr>
            <w:r w:rsidRPr="00A372A7">
              <w:t>период</w:t>
            </w:r>
          </w:p>
        </w:tc>
        <w:tc>
          <w:tcPr>
            <w:tcW w:w="640"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2017 год</w:t>
            </w:r>
          </w:p>
        </w:tc>
        <w:tc>
          <w:tcPr>
            <w:tcW w:w="685" w:type="pct"/>
            <w:gridSpan w:val="3"/>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2018 год</w:t>
            </w:r>
          </w:p>
        </w:tc>
        <w:tc>
          <w:tcPr>
            <w:tcW w:w="585"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2019 год</w:t>
            </w:r>
          </w:p>
        </w:tc>
        <w:tc>
          <w:tcPr>
            <w:tcW w:w="590" w:type="pct"/>
            <w:gridSpan w:val="3"/>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2020 год</w:t>
            </w:r>
          </w:p>
        </w:tc>
        <w:tc>
          <w:tcPr>
            <w:tcW w:w="757"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2021 год</w:t>
            </w:r>
          </w:p>
        </w:tc>
      </w:tr>
      <w:tr w:rsidR="001C3193" w:rsidRPr="00A372A7" w:rsidTr="00593B67">
        <w:trPr>
          <w:trHeight w:val="325"/>
          <w:jc w:val="center"/>
        </w:trPr>
        <w:tc>
          <w:tcPr>
            <w:tcW w:w="1158" w:type="pct"/>
            <w:gridSpan w:val="2"/>
            <w:vMerge/>
            <w:tcMar>
              <w:top w:w="28" w:type="dxa"/>
              <w:left w:w="28" w:type="dxa"/>
              <w:bottom w:w="28" w:type="dxa"/>
              <w:right w:w="28" w:type="dxa"/>
            </w:tcMar>
          </w:tcPr>
          <w:p w:rsidR="001C3193" w:rsidRPr="00A372A7" w:rsidRDefault="001C3193" w:rsidP="00593B67">
            <w:pPr>
              <w:rPr>
                <w:rFonts w:ascii="Arial" w:hAnsi="Arial"/>
                <w:sz w:val="20"/>
                <w:szCs w:val="20"/>
              </w:rPr>
            </w:pPr>
          </w:p>
        </w:tc>
        <w:tc>
          <w:tcPr>
            <w:tcW w:w="585" w:type="pct"/>
            <w:shd w:val="clear" w:color="auto" w:fill="auto"/>
            <w:tcMar>
              <w:top w:w="28" w:type="dxa"/>
              <w:left w:w="28" w:type="dxa"/>
              <w:bottom w:w="28" w:type="dxa"/>
              <w:right w:w="28" w:type="dxa"/>
            </w:tcMar>
            <w:vAlign w:val="center"/>
          </w:tcPr>
          <w:p w:rsidR="001C3193" w:rsidRPr="00A372A7" w:rsidRDefault="001C3193" w:rsidP="00593B67">
            <w:pPr>
              <w:tabs>
                <w:tab w:val="left" w:pos="5880"/>
              </w:tabs>
              <w:jc w:val="center"/>
              <w:rPr>
                <w:rFonts w:ascii="Arial" w:hAnsi="Arial"/>
                <w:sz w:val="20"/>
                <w:szCs w:val="20"/>
              </w:rPr>
            </w:pPr>
            <w:r w:rsidRPr="00A372A7">
              <w:rPr>
                <w:rFonts w:ascii="Arial" w:hAnsi="Arial"/>
                <w:sz w:val="20"/>
                <w:szCs w:val="20"/>
              </w:rPr>
              <w:t>105,7 км</w:t>
            </w:r>
          </w:p>
        </w:tc>
        <w:tc>
          <w:tcPr>
            <w:tcW w:w="640" w:type="pct"/>
            <w:gridSpan w:val="2"/>
            <w:shd w:val="clear" w:color="auto" w:fill="auto"/>
            <w:tcMar>
              <w:top w:w="28" w:type="dxa"/>
              <w:left w:w="28" w:type="dxa"/>
              <w:bottom w:w="28" w:type="dxa"/>
              <w:right w:w="28" w:type="dxa"/>
            </w:tcMar>
            <w:vAlign w:val="center"/>
          </w:tcPr>
          <w:p w:rsidR="001C3193" w:rsidRPr="00A372A7" w:rsidRDefault="001C3193" w:rsidP="00593B67">
            <w:pPr>
              <w:tabs>
                <w:tab w:val="left" w:pos="5880"/>
              </w:tabs>
              <w:jc w:val="center"/>
              <w:rPr>
                <w:rFonts w:ascii="Arial" w:hAnsi="Arial"/>
                <w:sz w:val="20"/>
                <w:szCs w:val="20"/>
              </w:rPr>
            </w:pPr>
            <w:r w:rsidRPr="00A372A7">
              <w:rPr>
                <w:rFonts w:ascii="Arial" w:hAnsi="Arial"/>
                <w:sz w:val="20"/>
                <w:szCs w:val="20"/>
              </w:rPr>
              <w:t>115,33 км</w:t>
            </w:r>
          </w:p>
        </w:tc>
        <w:tc>
          <w:tcPr>
            <w:tcW w:w="685" w:type="pct"/>
            <w:gridSpan w:val="3"/>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115,33 км</w:t>
            </w:r>
          </w:p>
        </w:tc>
        <w:tc>
          <w:tcPr>
            <w:tcW w:w="585"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115,33 км</w:t>
            </w:r>
          </w:p>
        </w:tc>
        <w:tc>
          <w:tcPr>
            <w:tcW w:w="590" w:type="pct"/>
            <w:gridSpan w:val="3"/>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115,33 км</w:t>
            </w:r>
          </w:p>
        </w:tc>
        <w:tc>
          <w:tcPr>
            <w:tcW w:w="757"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115,33 км</w:t>
            </w:r>
          </w:p>
        </w:tc>
      </w:tr>
      <w:tr w:rsidR="001C3193" w:rsidRPr="00A372A7" w:rsidTr="00593B67">
        <w:trPr>
          <w:jc w:val="center"/>
        </w:trPr>
        <w:tc>
          <w:tcPr>
            <w:tcW w:w="600" w:type="pct"/>
            <w:vMerge w:val="restart"/>
            <w:tcMar>
              <w:top w:w="28" w:type="dxa"/>
              <w:left w:w="28" w:type="dxa"/>
              <w:bottom w:w="28" w:type="dxa"/>
              <w:right w:w="28" w:type="dxa"/>
            </w:tcMar>
          </w:tcPr>
          <w:p w:rsidR="001C3193" w:rsidRPr="00A372A7" w:rsidRDefault="001C3193" w:rsidP="00593B67">
            <w:pPr>
              <w:pStyle w:val="ConsPlusNormal"/>
            </w:pPr>
            <w:r w:rsidRPr="00A372A7">
              <w:t xml:space="preserve">Источники финансирования подпрограммы по годам реализации и главным распорядителям </w:t>
            </w:r>
            <w:r w:rsidRPr="00A372A7">
              <w:lastRenderedPageBreak/>
              <w:t>бюджетных средств, в том числе по годам:</w:t>
            </w:r>
          </w:p>
        </w:tc>
        <w:tc>
          <w:tcPr>
            <w:tcW w:w="558" w:type="pct"/>
            <w:vMerge w:val="restart"/>
            <w:tcMar>
              <w:top w:w="28" w:type="dxa"/>
              <w:left w:w="28" w:type="dxa"/>
              <w:bottom w:w="28" w:type="dxa"/>
              <w:right w:w="28" w:type="dxa"/>
            </w:tcMar>
          </w:tcPr>
          <w:p w:rsidR="001C3193" w:rsidRPr="00A372A7" w:rsidRDefault="001C3193" w:rsidP="00593B67">
            <w:pPr>
              <w:pStyle w:val="ConsPlusNormal"/>
            </w:pPr>
            <w:r w:rsidRPr="00A372A7">
              <w:lastRenderedPageBreak/>
              <w:t>Наименование подпрограммы</w:t>
            </w:r>
          </w:p>
        </w:tc>
        <w:tc>
          <w:tcPr>
            <w:tcW w:w="585" w:type="pct"/>
            <w:vMerge w:val="restart"/>
            <w:tcMar>
              <w:top w:w="28" w:type="dxa"/>
              <w:left w:w="28" w:type="dxa"/>
              <w:bottom w:w="28" w:type="dxa"/>
              <w:right w:w="28" w:type="dxa"/>
            </w:tcMar>
          </w:tcPr>
          <w:p w:rsidR="001C3193" w:rsidRPr="00A372A7" w:rsidRDefault="001C3193" w:rsidP="00593B67">
            <w:pPr>
              <w:pStyle w:val="ConsPlusNormal"/>
            </w:pPr>
            <w:r w:rsidRPr="00A372A7">
              <w:t>Главный распорядитель бюджетных средств</w:t>
            </w:r>
          </w:p>
        </w:tc>
        <w:tc>
          <w:tcPr>
            <w:tcW w:w="898" w:type="pct"/>
            <w:gridSpan w:val="3"/>
            <w:vMerge w:val="restart"/>
            <w:tcMar>
              <w:top w:w="28" w:type="dxa"/>
              <w:left w:w="28" w:type="dxa"/>
              <w:bottom w:w="28" w:type="dxa"/>
              <w:right w:w="28" w:type="dxa"/>
            </w:tcMar>
            <w:vAlign w:val="center"/>
          </w:tcPr>
          <w:p w:rsidR="001C3193" w:rsidRPr="00A372A7" w:rsidRDefault="001C3193" w:rsidP="00593B67">
            <w:pPr>
              <w:pStyle w:val="ConsPlusNormal"/>
            </w:pPr>
            <w:r w:rsidRPr="00A372A7">
              <w:t>Источник финансирования</w:t>
            </w:r>
          </w:p>
        </w:tc>
        <w:tc>
          <w:tcPr>
            <w:tcW w:w="2359" w:type="pct"/>
            <w:gridSpan w:val="9"/>
            <w:tcMar>
              <w:top w:w="28" w:type="dxa"/>
              <w:left w:w="28" w:type="dxa"/>
              <w:bottom w:w="28" w:type="dxa"/>
              <w:right w:w="28" w:type="dxa"/>
            </w:tcMar>
          </w:tcPr>
          <w:p w:rsidR="001C3193" w:rsidRPr="00A372A7" w:rsidRDefault="001C3193" w:rsidP="00593B67">
            <w:pPr>
              <w:pStyle w:val="ConsPlusNormal"/>
              <w:jc w:val="center"/>
            </w:pPr>
            <w:r w:rsidRPr="00A372A7">
              <w:t>Расходы (тыс. рублей)</w:t>
            </w:r>
          </w:p>
        </w:tc>
      </w:tr>
      <w:tr w:rsidR="001C3193" w:rsidRPr="00A372A7" w:rsidTr="00593B67">
        <w:trPr>
          <w:jc w:val="center"/>
        </w:trPr>
        <w:tc>
          <w:tcPr>
            <w:tcW w:w="600" w:type="pct"/>
            <w:vMerge/>
            <w:tcMar>
              <w:top w:w="28" w:type="dxa"/>
              <w:left w:w="28" w:type="dxa"/>
              <w:bottom w:w="28" w:type="dxa"/>
              <w:right w:w="28" w:type="dxa"/>
            </w:tcMar>
          </w:tcPr>
          <w:p w:rsidR="001C3193" w:rsidRPr="00A372A7" w:rsidRDefault="001C3193" w:rsidP="00593B67">
            <w:pPr>
              <w:rPr>
                <w:rFonts w:ascii="Arial" w:hAnsi="Arial"/>
                <w:sz w:val="20"/>
                <w:szCs w:val="20"/>
              </w:rPr>
            </w:pPr>
          </w:p>
        </w:tc>
        <w:tc>
          <w:tcPr>
            <w:tcW w:w="558" w:type="pct"/>
            <w:vMerge/>
            <w:tcMar>
              <w:top w:w="28" w:type="dxa"/>
              <w:left w:w="28" w:type="dxa"/>
              <w:bottom w:w="28" w:type="dxa"/>
              <w:right w:w="28" w:type="dxa"/>
            </w:tcMar>
          </w:tcPr>
          <w:p w:rsidR="001C3193" w:rsidRPr="00A372A7" w:rsidRDefault="001C3193" w:rsidP="00593B67">
            <w:pPr>
              <w:rPr>
                <w:rFonts w:ascii="Arial" w:hAnsi="Arial"/>
                <w:sz w:val="20"/>
                <w:szCs w:val="20"/>
              </w:rPr>
            </w:pPr>
          </w:p>
        </w:tc>
        <w:tc>
          <w:tcPr>
            <w:tcW w:w="585" w:type="pct"/>
            <w:vMerge/>
            <w:tcMar>
              <w:top w:w="28" w:type="dxa"/>
              <w:left w:w="28" w:type="dxa"/>
              <w:bottom w:w="28" w:type="dxa"/>
              <w:right w:w="28" w:type="dxa"/>
            </w:tcMar>
          </w:tcPr>
          <w:p w:rsidR="001C3193" w:rsidRPr="00A372A7" w:rsidRDefault="001C3193" w:rsidP="00593B67">
            <w:pPr>
              <w:rPr>
                <w:rFonts w:ascii="Arial" w:hAnsi="Arial"/>
                <w:sz w:val="20"/>
                <w:szCs w:val="20"/>
              </w:rPr>
            </w:pPr>
          </w:p>
        </w:tc>
        <w:tc>
          <w:tcPr>
            <w:tcW w:w="898" w:type="pct"/>
            <w:gridSpan w:val="3"/>
            <w:vMerge/>
            <w:tcMar>
              <w:top w:w="28" w:type="dxa"/>
              <w:left w:w="28" w:type="dxa"/>
              <w:bottom w:w="28" w:type="dxa"/>
              <w:right w:w="28" w:type="dxa"/>
            </w:tcMar>
          </w:tcPr>
          <w:p w:rsidR="001C3193" w:rsidRPr="00A372A7" w:rsidRDefault="001C3193" w:rsidP="00593B67">
            <w:pPr>
              <w:rPr>
                <w:rFonts w:ascii="Arial" w:hAnsi="Arial"/>
                <w:sz w:val="20"/>
                <w:szCs w:val="20"/>
              </w:rPr>
            </w:pPr>
          </w:p>
        </w:tc>
        <w:tc>
          <w:tcPr>
            <w:tcW w:w="393" w:type="pct"/>
            <w:tcMar>
              <w:top w:w="28" w:type="dxa"/>
              <w:left w:w="28" w:type="dxa"/>
              <w:bottom w:w="28" w:type="dxa"/>
              <w:right w:w="28" w:type="dxa"/>
            </w:tcMar>
          </w:tcPr>
          <w:p w:rsidR="001C3193" w:rsidRPr="00A372A7" w:rsidRDefault="001C3193" w:rsidP="00593B67">
            <w:pPr>
              <w:pStyle w:val="ConsPlusNormal"/>
              <w:jc w:val="center"/>
            </w:pPr>
            <w:r w:rsidRPr="00A372A7">
              <w:t>2017 год</w:t>
            </w:r>
          </w:p>
        </w:tc>
        <w:tc>
          <w:tcPr>
            <w:tcW w:w="384" w:type="pct"/>
            <w:gridSpan w:val="2"/>
            <w:tcMar>
              <w:top w:w="28" w:type="dxa"/>
              <w:left w:w="28" w:type="dxa"/>
              <w:bottom w:w="28" w:type="dxa"/>
              <w:right w:w="28" w:type="dxa"/>
            </w:tcMar>
          </w:tcPr>
          <w:p w:rsidR="001C3193" w:rsidRPr="00A372A7" w:rsidRDefault="001C3193" w:rsidP="00593B67">
            <w:pPr>
              <w:pStyle w:val="ConsPlusNormal"/>
              <w:jc w:val="center"/>
            </w:pPr>
            <w:r w:rsidRPr="00A372A7">
              <w:t>2018 год</w:t>
            </w:r>
          </w:p>
        </w:tc>
        <w:tc>
          <w:tcPr>
            <w:tcW w:w="370" w:type="pct"/>
            <w:gridSpan w:val="2"/>
            <w:tcMar>
              <w:top w:w="28" w:type="dxa"/>
              <w:left w:w="28" w:type="dxa"/>
              <w:bottom w:w="28" w:type="dxa"/>
              <w:right w:w="28" w:type="dxa"/>
            </w:tcMar>
          </w:tcPr>
          <w:p w:rsidR="001C3193" w:rsidRPr="00A372A7" w:rsidRDefault="001C3193" w:rsidP="00593B67">
            <w:pPr>
              <w:pStyle w:val="ConsPlusNormal"/>
              <w:jc w:val="center"/>
            </w:pPr>
            <w:r w:rsidRPr="00A372A7">
              <w:t>2019 год</w:t>
            </w:r>
          </w:p>
        </w:tc>
        <w:tc>
          <w:tcPr>
            <w:tcW w:w="388" w:type="pct"/>
            <w:tcMar>
              <w:top w:w="28" w:type="dxa"/>
              <w:left w:w="28" w:type="dxa"/>
              <w:bottom w:w="28" w:type="dxa"/>
              <w:right w:w="28" w:type="dxa"/>
            </w:tcMar>
          </w:tcPr>
          <w:p w:rsidR="001C3193" w:rsidRPr="00A372A7" w:rsidRDefault="001C3193" w:rsidP="00593B67">
            <w:pPr>
              <w:pStyle w:val="ConsPlusNormal"/>
              <w:jc w:val="center"/>
            </w:pPr>
            <w:r w:rsidRPr="00A372A7">
              <w:t>2020 год</w:t>
            </w:r>
          </w:p>
        </w:tc>
        <w:tc>
          <w:tcPr>
            <w:tcW w:w="394" w:type="pct"/>
            <w:gridSpan w:val="2"/>
            <w:tcMar>
              <w:top w:w="28" w:type="dxa"/>
              <w:left w:w="28" w:type="dxa"/>
              <w:bottom w:w="28" w:type="dxa"/>
              <w:right w:w="28" w:type="dxa"/>
            </w:tcMar>
          </w:tcPr>
          <w:p w:rsidR="001C3193" w:rsidRPr="00A372A7" w:rsidRDefault="001C3193" w:rsidP="00593B67">
            <w:pPr>
              <w:pStyle w:val="ConsPlusNormal"/>
              <w:jc w:val="center"/>
            </w:pPr>
            <w:r w:rsidRPr="00A372A7">
              <w:t>2021 год</w:t>
            </w:r>
          </w:p>
        </w:tc>
        <w:tc>
          <w:tcPr>
            <w:tcW w:w="430" w:type="pct"/>
            <w:tcMar>
              <w:top w:w="28" w:type="dxa"/>
              <w:left w:w="28" w:type="dxa"/>
              <w:bottom w:w="28" w:type="dxa"/>
              <w:right w:w="28" w:type="dxa"/>
            </w:tcMar>
          </w:tcPr>
          <w:p w:rsidR="001C3193" w:rsidRPr="00A372A7" w:rsidRDefault="001C3193" w:rsidP="00593B67">
            <w:pPr>
              <w:pStyle w:val="ConsPlusNormal"/>
              <w:jc w:val="center"/>
            </w:pPr>
            <w:r w:rsidRPr="00A372A7">
              <w:t>Итого</w:t>
            </w:r>
          </w:p>
        </w:tc>
      </w:tr>
      <w:tr w:rsidR="001C3193" w:rsidRPr="00A372A7" w:rsidTr="00593B67">
        <w:trPr>
          <w:jc w:val="center"/>
        </w:trPr>
        <w:tc>
          <w:tcPr>
            <w:tcW w:w="600" w:type="pct"/>
            <w:vMerge/>
            <w:tcMar>
              <w:top w:w="28" w:type="dxa"/>
              <w:left w:w="28" w:type="dxa"/>
              <w:bottom w:w="28" w:type="dxa"/>
              <w:right w:w="28" w:type="dxa"/>
            </w:tcMar>
          </w:tcPr>
          <w:p w:rsidR="001C3193" w:rsidRPr="00A372A7" w:rsidRDefault="001C3193" w:rsidP="00593B67">
            <w:pPr>
              <w:rPr>
                <w:rFonts w:ascii="Arial" w:hAnsi="Arial"/>
                <w:sz w:val="20"/>
                <w:szCs w:val="20"/>
              </w:rPr>
            </w:pPr>
          </w:p>
        </w:tc>
        <w:tc>
          <w:tcPr>
            <w:tcW w:w="558" w:type="pct"/>
            <w:vMerge w:val="restart"/>
            <w:tcMar>
              <w:top w:w="28" w:type="dxa"/>
              <w:left w:w="28" w:type="dxa"/>
              <w:bottom w:w="28" w:type="dxa"/>
              <w:right w:w="28" w:type="dxa"/>
            </w:tcMar>
          </w:tcPr>
          <w:p w:rsidR="001C3193" w:rsidRPr="00A372A7" w:rsidRDefault="001C3193" w:rsidP="00593B67">
            <w:pPr>
              <w:pStyle w:val="ConsPlusNormal"/>
            </w:pPr>
            <w:r w:rsidRPr="00A372A7">
              <w:t>Подпрограмма</w:t>
            </w:r>
          </w:p>
        </w:tc>
        <w:tc>
          <w:tcPr>
            <w:tcW w:w="585" w:type="pct"/>
            <w:vMerge w:val="restart"/>
            <w:tcMar>
              <w:top w:w="28" w:type="dxa"/>
              <w:left w:w="28" w:type="dxa"/>
              <w:bottom w:w="28" w:type="dxa"/>
              <w:right w:w="28" w:type="dxa"/>
            </w:tcMar>
          </w:tcPr>
          <w:p w:rsidR="001C3193" w:rsidRPr="00A372A7" w:rsidRDefault="001C3193" w:rsidP="00593B67">
            <w:pPr>
              <w:pStyle w:val="ConsPlusNormal"/>
              <w:jc w:val="center"/>
            </w:pPr>
            <w:r w:rsidRPr="00A372A7">
              <w:t>УГЖКХ</w:t>
            </w:r>
          </w:p>
        </w:tc>
        <w:tc>
          <w:tcPr>
            <w:tcW w:w="898" w:type="pct"/>
            <w:gridSpan w:val="3"/>
            <w:tcMar>
              <w:top w:w="28" w:type="dxa"/>
              <w:left w:w="28" w:type="dxa"/>
              <w:bottom w:w="28" w:type="dxa"/>
              <w:right w:w="28" w:type="dxa"/>
            </w:tcMar>
          </w:tcPr>
          <w:p w:rsidR="001C3193" w:rsidRPr="00A372A7" w:rsidRDefault="001C3193" w:rsidP="00593B67">
            <w:pPr>
              <w:pStyle w:val="ConsPlusNormal"/>
            </w:pPr>
            <w:r w:rsidRPr="00A372A7">
              <w:t>Всего:</w:t>
            </w:r>
          </w:p>
          <w:p w:rsidR="001C3193" w:rsidRPr="00A372A7" w:rsidRDefault="001C3193" w:rsidP="00593B67">
            <w:pPr>
              <w:pStyle w:val="ConsPlusNormal"/>
            </w:pPr>
            <w:r w:rsidRPr="00A372A7">
              <w:t>в том числе:</w:t>
            </w:r>
          </w:p>
        </w:tc>
        <w:tc>
          <w:tcPr>
            <w:tcW w:w="393"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82411,1</w:t>
            </w:r>
          </w:p>
        </w:tc>
        <w:tc>
          <w:tcPr>
            <w:tcW w:w="384"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75 400,00</w:t>
            </w:r>
          </w:p>
        </w:tc>
        <w:tc>
          <w:tcPr>
            <w:tcW w:w="370"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76 400,00</w:t>
            </w:r>
          </w:p>
        </w:tc>
        <w:tc>
          <w:tcPr>
            <w:tcW w:w="388"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76 400,00</w:t>
            </w:r>
          </w:p>
        </w:tc>
        <w:tc>
          <w:tcPr>
            <w:tcW w:w="394"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76 400,00</w:t>
            </w:r>
          </w:p>
        </w:tc>
        <w:tc>
          <w:tcPr>
            <w:tcW w:w="430"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387645,10</w:t>
            </w:r>
          </w:p>
        </w:tc>
      </w:tr>
      <w:tr w:rsidR="001C3193" w:rsidRPr="00A372A7" w:rsidTr="00593B67">
        <w:trPr>
          <w:jc w:val="center"/>
        </w:trPr>
        <w:tc>
          <w:tcPr>
            <w:tcW w:w="600" w:type="pct"/>
            <w:vMerge/>
            <w:tcMar>
              <w:top w:w="28" w:type="dxa"/>
              <w:left w:w="28" w:type="dxa"/>
              <w:bottom w:w="28" w:type="dxa"/>
              <w:right w:w="28" w:type="dxa"/>
            </w:tcMar>
          </w:tcPr>
          <w:p w:rsidR="001C3193" w:rsidRPr="00A372A7" w:rsidRDefault="001C3193" w:rsidP="00593B67">
            <w:pPr>
              <w:rPr>
                <w:rFonts w:ascii="Arial" w:hAnsi="Arial"/>
                <w:sz w:val="20"/>
                <w:szCs w:val="20"/>
              </w:rPr>
            </w:pPr>
          </w:p>
        </w:tc>
        <w:tc>
          <w:tcPr>
            <w:tcW w:w="558" w:type="pct"/>
            <w:vMerge/>
            <w:tcMar>
              <w:top w:w="28" w:type="dxa"/>
              <w:left w:w="28" w:type="dxa"/>
              <w:bottom w:w="28" w:type="dxa"/>
              <w:right w:w="28" w:type="dxa"/>
            </w:tcMar>
          </w:tcPr>
          <w:p w:rsidR="001C3193" w:rsidRPr="00A372A7" w:rsidRDefault="001C3193" w:rsidP="00593B67">
            <w:pPr>
              <w:pStyle w:val="ConsPlusNormal"/>
            </w:pPr>
          </w:p>
        </w:tc>
        <w:tc>
          <w:tcPr>
            <w:tcW w:w="585" w:type="pct"/>
            <w:vMerge/>
            <w:tcMar>
              <w:top w:w="28" w:type="dxa"/>
              <w:left w:w="28" w:type="dxa"/>
              <w:bottom w:w="28" w:type="dxa"/>
              <w:right w:w="28" w:type="dxa"/>
            </w:tcMar>
          </w:tcPr>
          <w:p w:rsidR="001C3193" w:rsidRPr="00A372A7" w:rsidRDefault="001C3193" w:rsidP="00593B67">
            <w:pPr>
              <w:pStyle w:val="ConsPlusNormal"/>
            </w:pPr>
          </w:p>
        </w:tc>
        <w:tc>
          <w:tcPr>
            <w:tcW w:w="898" w:type="pct"/>
            <w:gridSpan w:val="3"/>
            <w:tcMar>
              <w:top w:w="28" w:type="dxa"/>
              <w:left w:w="28" w:type="dxa"/>
              <w:bottom w:w="28" w:type="dxa"/>
              <w:right w:w="28" w:type="dxa"/>
            </w:tcMar>
          </w:tcPr>
          <w:p w:rsidR="001C3193" w:rsidRPr="00A372A7" w:rsidRDefault="001C3193" w:rsidP="00593B67">
            <w:pPr>
              <w:pStyle w:val="ConsPlusNormal"/>
            </w:pPr>
            <w:r w:rsidRPr="00A372A7">
              <w:t>Средства бюджета городского округа Электросталь Московской области</w:t>
            </w:r>
          </w:p>
        </w:tc>
        <w:tc>
          <w:tcPr>
            <w:tcW w:w="393"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82411,1</w:t>
            </w:r>
          </w:p>
        </w:tc>
        <w:tc>
          <w:tcPr>
            <w:tcW w:w="384"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75 400,00</w:t>
            </w:r>
          </w:p>
        </w:tc>
        <w:tc>
          <w:tcPr>
            <w:tcW w:w="370"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76 400,00</w:t>
            </w:r>
          </w:p>
        </w:tc>
        <w:tc>
          <w:tcPr>
            <w:tcW w:w="388"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76 400,00</w:t>
            </w:r>
          </w:p>
        </w:tc>
        <w:tc>
          <w:tcPr>
            <w:tcW w:w="394"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76 400,00</w:t>
            </w:r>
          </w:p>
        </w:tc>
        <w:tc>
          <w:tcPr>
            <w:tcW w:w="430"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387 645,10</w:t>
            </w:r>
          </w:p>
        </w:tc>
      </w:tr>
      <w:tr w:rsidR="001C3193" w:rsidRPr="00A372A7" w:rsidTr="00593B67">
        <w:trPr>
          <w:trHeight w:val="384"/>
          <w:jc w:val="center"/>
        </w:trPr>
        <w:tc>
          <w:tcPr>
            <w:tcW w:w="600" w:type="pct"/>
            <w:vMerge/>
            <w:tcMar>
              <w:top w:w="28" w:type="dxa"/>
              <w:left w:w="28" w:type="dxa"/>
              <w:bottom w:w="28" w:type="dxa"/>
              <w:right w:w="28" w:type="dxa"/>
            </w:tcMar>
          </w:tcPr>
          <w:p w:rsidR="001C3193" w:rsidRPr="00A372A7" w:rsidRDefault="001C3193" w:rsidP="00593B67">
            <w:pPr>
              <w:rPr>
                <w:rFonts w:ascii="Arial" w:hAnsi="Arial"/>
                <w:sz w:val="20"/>
                <w:szCs w:val="20"/>
              </w:rPr>
            </w:pPr>
          </w:p>
        </w:tc>
        <w:tc>
          <w:tcPr>
            <w:tcW w:w="558" w:type="pct"/>
            <w:vMerge/>
            <w:tcMar>
              <w:top w:w="28" w:type="dxa"/>
              <w:left w:w="28" w:type="dxa"/>
              <w:bottom w:w="28" w:type="dxa"/>
              <w:right w:w="28" w:type="dxa"/>
            </w:tcMar>
          </w:tcPr>
          <w:p w:rsidR="001C3193" w:rsidRPr="00A372A7" w:rsidRDefault="001C3193" w:rsidP="00593B67">
            <w:pPr>
              <w:pStyle w:val="ConsPlusNormal"/>
            </w:pPr>
          </w:p>
        </w:tc>
        <w:tc>
          <w:tcPr>
            <w:tcW w:w="585" w:type="pct"/>
            <w:vMerge/>
            <w:tcMar>
              <w:top w:w="28" w:type="dxa"/>
              <w:left w:w="28" w:type="dxa"/>
              <w:bottom w:w="28" w:type="dxa"/>
              <w:right w:w="28" w:type="dxa"/>
            </w:tcMar>
          </w:tcPr>
          <w:p w:rsidR="001C3193" w:rsidRPr="00A372A7" w:rsidRDefault="001C3193" w:rsidP="00593B67">
            <w:pPr>
              <w:pStyle w:val="ConsPlusNormal"/>
            </w:pPr>
          </w:p>
        </w:tc>
        <w:tc>
          <w:tcPr>
            <w:tcW w:w="898" w:type="pct"/>
            <w:gridSpan w:val="3"/>
            <w:tcMar>
              <w:top w:w="28" w:type="dxa"/>
              <w:left w:w="28" w:type="dxa"/>
              <w:bottom w:w="28" w:type="dxa"/>
              <w:right w:w="28" w:type="dxa"/>
            </w:tcMar>
          </w:tcPr>
          <w:p w:rsidR="001C3193" w:rsidRPr="00A372A7" w:rsidRDefault="001C3193" w:rsidP="00593B67">
            <w:pPr>
              <w:pStyle w:val="ConsPlusNormal"/>
            </w:pPr>
            <w:r w:rsidRPr="00A372A7">
              <w:t>Средства бюджета Московской области</w:t>
            </w:r>
          </w:p>
        </w:tc>
        <w:tc>
          <w:tcPr>
            <w:tcW w:w="393"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0</w:t>
            </w:r>
          </w:p>
        </w:tc>
        <w:tc>
          <w:tcPr>
            <w:tcW w:w="384"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0</w:t>
            </w:r>
          </w:p>
        </w:tc>
        <w:tc>
          <w:tcPr>
            <w:tcW w:w="370"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0</w:t>
            </w:r>
          </w:p>
        </w:tc>
        <w:tc>
          <w:tcPr>
            <w:tcW w:w="388"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0</w:t>
            </w:r>
          </w:p>
        </w:tc>
        <w:tc>
          <w:tcPr>
            <w:tcW w:w="394"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0</w:t>
            </w:r>
          </w:p>
        </w:tc>
        <w:tc>
          <w:tcPr>
            <w:tcW w:w="430" w:type="pct"/>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0</w:t>
            </w:r>
          </w:p>
        </w:tc>
      </w:tr>
      <w:tr w:rsidR="001C3193" w:rsidRPr="00A372A7" w:rsidTr="00593B67">
        <w:trPr>
          <w:jc w:val="center"/>
        </w:trPr>
        <w:tc>
          <w:tcPr>
            <w:tcW w:w="2262" w:type="pct"/>
            <w:gridSpan w:val="4"/>
            <w:tcMar>
              <w:top w:w="28" w:type="dxa"/>
              <w:left w:w="28" w:type="dxa"/>
              <w:bottom w:w="28" w:type="dxa"/>
              <w:right w:w="28" w:type="dxa"/>
            </w:tcMar>
          </w:tcPr>
          <w:p w:rsidR="001C3193" w:rsidRPr="00A372A7" w:rsidRDefault="001C3193" w:rsidP="00593B67">
            <w:pPr>
              <w:pStyle w:val="ConsPlusNormal"/>
            </w:pPr>
            <w:r w:rsidRPr="00A372A7">
              <w:t>Планируемые результаты реализации подпрограммы</w:t>
            </w:r>
          </w:p>
        </w:tc>
        <w:tc>
          <w:tcPr>
            <w:tcW w:w="772" w:type="pct"/>
            <w:gridSpan w:val="3"/>
            <w:tcMar>
              <w:top w:w="28" w:type="dxa"/>
              <w:left w:w="28" w:type="dxa"/>
              <w:bottom w:w="28" w:type="dxa"/>
              <w:right w:w="28" w:type="dxa"/>
            </w:tcMar>
          </w:tcPr>
          <w:p w:rsidR="001C3193" w:rsidRPr="00A372A7" w:rsidRDefault="001C3193" w:rsidP="00593B67">
            <w:pPr>
              <w:pStyle w:val="ConsPlusNormal"/>
              <w:jc w:val="center"/>
            </w:pPr>
            <w:r w:rsidRPr="00A372A7">
              <w:t>2017 год</w:t>
            </w:r>
          </w:p>
        </w:tc>
        <w:tc>
          <w:tcPr>
            <w:tcW w:w="384" w:type="pct"/>
            <w:gridSpan w:val="2"/>
            <w:shd w:val="clear" w:color="auto" w:fill="auto"/>
            <w:tcMar>
              <w:top w:w="28" w:type="dxa"/>
              <w:left w:w="28" w:type="dxa"/>
              <w:bottom w:w="28" w:type="dxa"/>
              <w:right w:w="28" w:type="dxa"/>
            </w:tcMar>
          </w:tcPr>
          <w:p w:rsidR="001C3193" w:rsidRPr="00A372A7" w:rsidRDefault="001C3193" w:rsidP="00593B67">
            <w:pPr>
              <w:pStyle w:val="ConsPlusNormal"/>
              <w:jc w:val="center"/>
            </w:pPr>
            <w:r w:rsidRPr="00A372A7">
              <w:t>2018 год</w:t>
            </w:r>
          </w:p>
        </w:tc>
        <w:tc>
          <w:tcPr>
            <w:tcW w:w="370" w:type="pct"/>
            <w:gridSpan w:val="2"/>
            <w:shd w:val="clear" w:color="auto" w:fill="auto"/>
            <w:tcMar>
              <w:top w:w="28" w:type="dxa"/>
              <w:left w:w="28" w:type="dxa"/>
              <w:bottom w:w="28" w:type="dxa"/>
              <w:right w:w="28" w:type="dxa"/>
            </w:tcMar>
          </w:tcPr>
          <w:p w:rsidR="001C3193" w:rsidRPr="00A372A7" w:rsidRDefault="001C3193" w:rsidP="00593B67">
            <w:pPr>
              <w:pStyle w:val="ConsPlusNormal"/>
              <w:jc w:val="center"/>
            </w:pPr>
            <w:r w:rsidRPr="00A372A7">
              <w:t>2019 год</w:t>
            </w:r>
          </w:p>
        </w:tc>
        <w:tc>
          <w:tcPr>
            <w:tcW w:w="388" w:type="pct"/>
            <w:shd w:val="clear" w:color="auto" w:fill="auto"/>
            <w:tcMar>
              <w:top w:w="28" w:type="dxa"/>
              <w:left w:w="28" w:type="dxa"/>
              <w:bottom w:w="28" w:type="dxa"/>
              <w:right w:w="28" w:type="dxa"/>
            </w:tcMar>
          </w:tcPr>
          <w:p w:rsidR="001C3193" w:rsidRPr="00A372A7" w:rsidRDefault="001C3193" w:rsidP="00593B67">
            <w:pPr>
              <w:pStyle w:val="ConsPlusNormal"/>
              <w:jc w:val="center"/>
            </w:pPr>
            <w:r w:rsidRPr="00A372A7">
              <w:t>2020 год</w:t>
            </w:r>
          </w:p>
        </w:tc>
        <w:tc>
          <w:tcPr>
            <w:tcW w:w="824" w:type="pct"/>
            <w:gridSpan w:val="3"/>
            <w:shd w:val="clear" w:color="auto" w:fill="auto"/>
            <w:tcMar>
              <w:top w:w="28" w:type="dxa"/>
              <w:left w:w="28" w:type="dxa"/>
              <w:bottom w:w="28" w:type="dxa"/>
              <w:right w:w="28" w:type="dxa"/>
            </w:tcMar>
          </w:tcPr>
          <w:p w:rsidR="001C3193" w:rsidRPr="00A372A7" w:rsidRDefault="001C3193" w:rsidP="00593B67">
            <w:pPr>
              <w:pStyle w:val="ConsPlusNormal"/>
              <w:jc w:val="center"/>
            </w:pPr>
            <w:r w:rsidRPr="00A372A7">
              <w:t>2021 год</w:t>
            </w:r>
          </w:p>
        </w:tc>
      </w:tr>
      <w:tr w:rsidR="001C3193" w:rsidRPr="00A372A7" w:rsidTr="00593B67">
        <w:trPr>
          <w:jc w:val="center"/>
        </w:trPr>
        <w:tc>
          <w:tcPr>
            <w:tcW w:w="2262" w:type="pct"/>
            <w:gridSpan w:val="4"/>
            <w:tcMar>
              <w:top w:w="28" w:type="dxa"/>
              <w:left w:w="28" w:type="dxa"/>
              <w:bottom w:w="28" w:type="dxa"/>
              <w:right w:w="28" w:type="dxa"/>
            </w:tcMar>
          </w:tcPr>
          <w:p w:rsidR="001C3193" w:rsidRPr="00A372A7" w:rsidRDefault="001C3193" w:rsidP="00593B67">
            <w:pPr>
              <w:tabs>
                <w:tab w:val="left" w:pos="5880"/>
              </w:tabs>
              <w:jc w:val="both"/>
              <w:rPr>
                <w:rFonts w:ascii="Arial" w:hAnsi="Arial"/>
                <w:sz w:val="20"/>
                <w:szCs w:val="20"/>
              </w:rPr>
            </w:pPr>
            <w:r w:rsidRPr="00A372A7">
              <w:rPr>
                <w:rFonts w:ascii="Arial" w:hAnsi="Arial"/>
                <w:sz w:val="20"/>
                <w:szCs w:val="20"/>
              </w:rPr>
              <w:t xml:space="preserve">Площадь муниципальных автомобильных дорог, на которых проведены работы по устранению деформаций и повреждений асфальтового покрытия, тыс. кв.м. </w:t>
            </w:r>
          </w:p>
        </w:tc>
        <w:tc>
          <w:tcPr>
            <w:tcW w:w="772" w:type="pct"/>
            <w:gridSpan w:val="3"/>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6,41</w:t>
            </w:r>
          </w:p>
        </w:tc>
        <w:tc>
          <w:tcPr>
            <w:tcW w:w="384"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3,66</w:t>
            </w:r>
          </w:p>
        </w:tc>
        <w:tc>
          <w:tcPr>
            <w:tcW w:w="370"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5,23</w:t>
            </w:r>
          </w:p>
        </w:tc>
        <w:tc>
          <w:tcPr>
            <w:tcW w:w="388"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4,98</w:t>
            </w:r>
          </w:p>
        </w:tc>
        <w:tc>
          <w:tcPr>
            <w:tcW w:w="824" w:type="pct"/>
            <w:gridSpan w:val="3"/>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4,74</w:t>
            </w:r>
          </w:p>
        </w:tc>
      </w:tr>
    </w:tbl>
    <w:p w:rsidR="001C3193" w:rsidRPr="00A372A7" w:rsidRDefault="001C3193" w:rsidP="008938C5">
      <w:pPr>
        <w:jc w:val="center"/>
        <w:rPr>
          <w:rFonts w:ascii="Arial" w:hAnsi="Arial"/>
        </w:rPr>
      </w:pPr>
    </w:p>
    <w:p w:rsidR="001C3193" w:rsidRPr="00A372A7" w:rsidRDefault="001C3193" w:rsidP="008938C5">
      <w:pPr>
        <w:jc w:val="center"/>
        <w:rPr>
          <w:rFonts w:ascii="Arial" w:hAnsi="Arial"/>
        </w:rPr>
      </w:pPr>
      <w:r w:rsidRPr="00A372A7">
        <w:rPr>
          <w:rFonts w:ascii="Arial" w:hAnsi="Arial"/>
        </w:rPr>
        <w:t>2</w:t>
      </w:r>
      <w:r>
        <w:rPr>
          <w:rFonts w:ascii="Arial" w:hAnsi="Arial"/>
        </w:rPr>
        <w:t xml:space="preserve">. </w:t>
      </w:r>
      <w:r w:rsidRPr="00A372A7">
        <w:rPr>
          <w:rFonts w:ascii="Arial" w:hAnsi="Arial"/>
        </w:rPr>
        <w:t>Задачи подпрограммы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8938C5">
      <w:pPr>
        <w:jc w:val="center"/>
        <w:rPr>
          <w:rFonts w:ascii="Arial" w:hAnsi="Arial"/>
        </w:rPr>
      </w:pPr>
    </w:p>
    <w:p w:rsidR="001C3193" w:rsidRPr="00A372A7" w:rsidRDefault="001C3193" w:rsidP="001C3193">
      <w:pPr>
        <w:ind w:firstLine="709"/>
        <w:jc w:val="both"/>
        <w:rPr>
          <w:rFonts w:ascii="Arial" w:hAnsi="Arial"/>
        </w:rPr>
      </w:pPr>
      <w:r w:rsidRPr="00A372A7">
        <w:rPr>
          <w:rFonts w:ascii="Arial" w:hAnsi="Arial"/>
        </w:rPr>
        <w:t>Основной задачей подпрограммы является обеспечение выполнения работ по содержанию муниципальных автомобильных дорог в соответствии с установленными нормативными документами, устанавливающие требования к качеству выполняемых работ и применяемых материалов.</w:t>
      </w:r>
    </w:p>
    <w:p w:rsidR="001C3193" w:rsidRPr="00A372A7" w:rsidRDefault="001C3193" w:rsidP="001C3193">
      <w:pPr>
        <w:ind w:firstLine="709"/>
        <w:jc w:val="both"/>
        <w:rPr>
          <w:rFonts w:ascii="Arial" w:hAnsi="Arial"/>
        </w:rPr>
      </w:pPr>
      <w:r w:rsidRPr="00A372A7">
        <w:rPr>
          <w:rFonts w:ascii="Arial" w:hAnsi="Arial"/>
        </w:rPr>
        <w:t xml:space="preserve">Работы по содержанию муниципальных автомобильных дорог городского округа выполняются ежегодно. Уполномоченным функциональным (отраслевым) органом Администрации городского округа Электросталь Московской области по организации исполнения указанной муниципальной функции является УГЖКХ. Отдельные полномочия по исполнению муниципальной функции переданы УГЖКХ подведомственному МУ «УМЗ». </w:t>
      </w:r>
    </w:p>
    <w:p w:rsidR="001C3193" w:rsidRPr="00A372A7" w:rsidRDefault="001C3193" w:rsidP="001C3193">
      <w:pPr>
        <w:pStyle w:val="ae"/>
        <w:ind w:firstLine="709"/>
        <w:rPr>
          <w:rFonts w:ascii="Arial" w:hAnsi="Arial" w:cs="Arial"/>
          <w:sz w:val="24"/>
          <w:szCs w:val="24"/>
        </w:rPr>
      </w:pPr>
      <w:r w:rsidRPr="00A372A7">
        <w:rPr>
          <w:rFonts w:ascii="Arial" w:hAnsi="Arial" w:cs="Arial"/>
          <w:sz w:val="24"/>
          <w:szCs w:val="24"/>
        </w:rPr>
        <w:t xml:space="preserve">Решение вышеуказанной задачи основано на сборе и анализе информации: </w:t>
      </w:r>
    </w:p>
    <w:p w:rsidR="001C3193" w:rsidRPr="00A372A7" w:rsidRDefault="001C3193" w:rsidP="001C3193">
      <w:pPr>
        <w:pStyle w:val="ae"/>
        <w:numPr>
          <w:ilvl w:val="0"/>
          <w:numId w:val="7"/>
        </w:numPr>
        <w:jc w:val="both"/>
        <w:rPr>
          <w:rFonts w:ascii="Arial" w:hAnsi="Arial" w:cs="Arial"/>
          <w:sz w:val="24"/>
          <w:szCs w:val="24"/>
        </w:rPr>
      </w:pPr>
      <w:r w:rsidRPr="00A372A7">
        <w:rPr>
          <w:rFonts w:ascii="Arial" w:hAnsi="Arial" w:cs="Arial"/>
          <w:sz w:val="24"/>
          <w:szCs w:val="24"/>
        </w:rPr>
        <w:t>о данных и характеристиках, касающихся муниципальных автомобильных дорог и элементов их обустройства, их классификации;</w:t>
      </w:r>
    </w:p>
    <w:p w:rsidR="001C3193" w:rsidRPr="00A372A7" w:rsidRDefault="001C3193" w:rsidP="001C3193">
      <w:pPr>
        <w:pStyle w:val="a6"/>
        <w:numPr>
          <w:ilvl w:val="0"/>
          <w:numId w:val="7"/>
        </w:numPr>
        <w:suppressAutoHyphens/>
        <w:contextualSpacing/>
        <w:jc w:val="both"/>
        <w:rPr>
          <w:rFonts w:ascii="Arial" w:hAnsi="Arial"/>
        </w:rPr>
      </w:pPr>
      <w:r w:rsidRPr="00A372A7">
        <w:rPr>
          <w:rFonts w:ascii="Arial" w:hAnsi="Arial"/>
        </w:rPr>
        <w:t>о расходах бюджета городского округа на проведение дорожных работ;</w:t>
      </w:r>
    </w:p>
    <w:p w:rsidR="001C3193" w:rsidRPr="00A372A7" w:rsidRDefault="001C3193" w:rsidP="001C3193">
      <w:pPr>
        <w:pStyle w:val="ae"/>
        <w:numPr>
          <w:ilvl w:val="0"/>
          <w:numId w:val="7"/>
        </w:numPr>
        <w:jc w:val="both"/>
        <w:rPr>
          <w:rFonts w:ascii="Arial" w:hAnsi="Arial" w:cs="Arial"/>
          <w:sz w:val="24"/>
          <w:szCs w:val="24"/>
        </w:rPr>
      </w:pPr>
      <w:r w:rsidRPr="00A372A7">
        <w:rPr>
          <w:rFonts w:ascii="Arial" w:hAnsi="Arial" w:cs="Arial"/>
          <w:sz w:val="24"/>
          <w:szCs w:val="24"/>
        </w:rPr>
        <w:t>о фактах выявления на территории городского округа бесхозяйных автомобильных дорог и элементов их обустройства;</w:t>
      </w:r>
    </w:p>
    <w:p w:rsidR="001C3193" w:rsidRPr="00A372A7" w:rsidRDefault="001C3193" w:rsidP="001C3193">
      <w:pPr>
        <w:pStyle w:val="a6"/>
        <w:numPr>
          <w:ilvl w:val="0"/>
          <w:numId w:val="7"/>
        </w:numPr>
        <w:suppressAutoHyphens/>
        <w:contextualSpacing/>
        <w:jc w:val="both"/>
        <w:rPr>
          <w:rFonts w:ascii="Arial" w:hAnsi="Arial"/>
        </w:rPr>
      </w:pPr>
      <w:proofErr w:type="gramStart"/>
      <w:r w:rsidRPr="00A372A7">
        <w:rPr>
          <w:rFonts w:ascii="Arial" w:hAnsi="Arial"/>
        </w:rPr>
        <w:t>о фактах и причинах поступления предписаний, выданных федеральными органами исполнительной власти, органами власти Московской области, уполномоченными осуществлять на территории городского округа государственный надзор за использованием и сохранностью автомобильных дорог, элементов их обустройства,  безопасностью дорожного движения, в соответствии с федеральными законами и иными нормативными правовыми актами Российской Федерации и Московской области, об исполнении указанных предписаний.</w:t>
      </w:r>
      <w:proofErr w:type="gramEnd"/>
    </w:p>
    <w:p w:rsidR="001C3193" w:rsidRPr="00A372A7" w:rsidRDefault="001C3193" w:rsidP="008938C5">
      <w:pPr>
        <w:jc w:val="center"/>
        <w:rPr>
          <w:rFonts w:ascii="Arial" w:hAnsi="Arial"/>
        </w:rPr>
      </w:pPr>
    </w:p>
    <w:p w:rsidR="001C3193" w:rsidRPr="00A372A7" w:rsidRDefault="001C3193" w:rsidP="008938C5">
      <w:pPr>
        <w:jc w:val="center"/>
        <w:rPr>
          <w:rFonts w:ascii="Arial" w:hAnsi="Arial"/>
        </w:rPr>
      </w:pPr>
      <w:r w:rsidRPr="00A372A7">
        <w:rPr>
          <w:rFonts w:ascii="Arial" w:hAnsi="Arial"/>
        </w:rPr>
        <w:t>3 Характеристика проблем и мероприятий подпрограммы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8938C5">
      <w:pPr>
        <w:jc w:val="center"/>
        <w:rPr>
          <w:rFonts w:ascii="Arial" w:hAnsi="Arial"/>
        </w:rPr>
      </w:pPr>
    </w:p>
    <w:p w:rsidR="001C3193" w:rsidRPr="00A372A7" w:rsidRDefault="001C3193" w:rsidP="001C3193">
      <w:pPr>
        <w:pStyle w:val="Default"/>
        <w:ind w:firstLine="709"/>
        <w:jc w:val="both"/>
        <w:rPr>
          <w:rFonts w:ascii="Arial" w:hAnsi="Arial" w:cs="Arial"/>
          <w:color w:val="auto"/>
        </w:rPr>
      </w:pPr>
      <w:r w:rsidRPr="00A372A7">
        <w:rPr>
          <w:rFonts w:ascii="Arial" w:hAnsi="Arial" w:cs="Arial"/>
          <w:color w:val="auto"/>
        </w:rPr>
        <w:lastRenderedPageBreak/>
        <w:t xml:space="preserve">Для поддержания состояния автомобильных дорог на уровне, соответствующем требованиям по безопасности дорожного движения, необходимо круглогодично проводить мероприятия по содержанию автомобильных дорог. </w:t>
      </w:r>
    </w:p>
    <w:p w:rsidR="001C3193" w:rsidRPr="00A372A7" w:rsidRDefault="001C3193" w:rsidP="001C3193">
      <w:pPr>
        <w:pStyle w:val="Default"/>
        <w:ind w:firstLine="709"/>
        <w:jc w:val="both"/>
        <w:rPr>
          <w:rFonts w:ascii="Arial" w:hAnsi="Arial" w:cs="Arial"/>
          <w:color w:val="auto"/>
        </w:rPr>
      </w:pPr>
      <w:r w:rsidRPr="00A372A7">
        <w:rPr>
          <w:rFonts w:ascii="Arial" w:hAnsi="Arial" w:cs="Arial"/>
          <w:color w:val="auto"/>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Приведение автомобильных дорог в нормативное состояние, требует выполнения работ по их содержанию как в зимний период (очистка от снега, обработка реагентами против наката и гололеда, вывоз снега), так и в летний период (очистка от грязи и мусора, вывоз грязи и наносов). От качества содержания дорог зависит срок их эксплуатации.</w:t>
      </w:r>
    </w:p>
    <w:p w:rsidR="001C3193" w:rsidRPr="00A372A7" w:rsidRDefault="001C3193" w:rsidP="001C3193">
      <w:pPr>
        <w:spacing w:line="0" w:lineRule="atLeast"/>
        <w:ind w:firstLine="540"/>
        <w:jc w:val="both"/>
        <w:rPr>
          <w:rFonts w:ascii="Arial" w:hAnsi="Arial"/>
        </w:rPr>
      </w:pPr>
      <w:r w:rsidRPr="00A372A7">
        <w:rPr>
          <w:rFonts w:ascii="Arial" w:hAnsi="Arial"/>
        </w:rPr>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20 километров, что является одним  из наиболее высоких показателей по протяжённости среди муниципальных образований Московской области. </w:t>
      </w:r>
      <w:proofErr w:type="gramStart"/>
      <w:r w:rsidRPr="00A372A7">
        <w:rPr>
          <w:rFonts w:ascii="Arial" w:hAnsi="Arial"/>
        </w:rPr>
        <w:t xml:space="preserve">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w:t>
      </w:r>
      <w:proofErr w:type="spellStart"/>
      <w:r w:rsidRPr="00A372A7">
        <w:rPr>
          <w:rFonts w:ascii="Arial" w:hAnsi="Arial"/>
        </w:rPr>
        <w:t>антигололёдного</w:t>
      </w:r>
      <w:proofErr w:type="spellEnd"/>
      <w:r w:rsidRPr="00A372A7">
        <w:rPr>
          <w:rFonts w:ascii="Arial" w:hAnsi="Arial"/>
        </w:rPr>
        <w:t xml:space="preserve"> материала в виде  </w:t>
      </w:r>
      <w:proofErr w:type="spellStart"/>
      <w:r w:rsidRPr="00A372A7">
        <w:rPr>
          <w:rFonts w:ascii="Arial" w:hAnsi="Arial"/>
        </w:rPr>
        <w:t>песко-соляной</w:t>
      </w:r>
      <w:proofErr w:type="spellEnd"/>
      <w:r w:rsidRPr="00A372A7">
        <w:rPr>
          <w:rFonts w:ascii="Arial" w:hAnsi="Arial"/>
        </w:rPr>
        <w:t xml:space="preserve"> смеси, а также нахождения в границах полосы отвода муниципальных автомобильных дорог газонов, с которых смывается грунт при выпадении осадков. 35 % протяжённости муниципальных автомобильных дорог обустроены бортовым камнем, что требует</w:t>
      </w:r>
      <w:proofErr w:type="gramEnd"/>
      <w:r w:rsidRPr="00A372A7">
        <w:rPr>
          <w:rFonts w:ascii="Arial" w:hAnsi="Arial"/>
        </w:rPr>
        <w:t xml:space="preserve"> значительных средств на содержание муниципальных автомобильных дорог с применением специальной дорожной техники. </w:t>
      </w:r>
    </w:p>
    <w:p w:rsidR="001C3193" w:rsidRPr="00A372A7" w:rsidRDefault="001C3193" w:rsidP="001C3193">
      <w:pPr>
        <w:tabs>
          <w:tab w:val="left" w:pos="540"/>
          <w:tab w:val="left" w:pos="2775"/>
        </w:tabs>
        <w:spacing w:line="0" w:lineRule="atLeast"/>
        <w:ind w:firstLine="567"/>
        <w:jc w:val="both"/>
        <w:rPr>
          <w:rFonts w:ascii="Arial" w:hAnsi="Arial"/>
        </w:rPr>
      </w:pPr>
      <w:r w:rsidRPr="00A372A7">
        <w:rPr>
          <w:rFonts w:ascii="Arial" w:hAnsi="Arial"/>
        </w:rPr>
        <w:t>В этих непростых условиях необходимо обеспечить сохранность муниципальных автомобильных дорог, что предполагает планирование и проведение работ по содержанию муниципальных автомобильных дорог с применением программного способа, предусматривающего максимально возможное эффективное использование средств, выделяемых в бюджете городского округа на дорожную деятельность.</w:t>
      </w:r>
    </w:p>
    <w:p w:rsidR="001C3193" w:rsidRPr="00A372A7" w:rsidRDefault="001C3193" w:rsidP="008938C5">
      <w:pPr>
        <w:spacing w:line="360" w:lineRule="auto"/>
        <w:jc w:val="center"/>
        <w:rPr>
          <w:rFonts w:ascii="Arial" w:hAnsi="Arial"/>
        </w:rPr>
      </w:pPr>
    </w:p>
    <w:p w:rsidR="001C3193" w:rsidRPr="00A372A7" w:rsidRDefault="001C3193" w:rsidP="008938C5">
      <w:pPr>
        <w:spacing w:line="360" w:lineRule="auto"/>
        <w:jc w:val="center"/>
        <w:rPr>
          <w:rFonts w:ascii="Arial" w:hAnsi="Arial"/>
        </w:rPr>
      </w:pPr>
      <w:r w:rsidRPr="00A372A7">
        <w:rPr>
          <w:rFonts w:ascii="Arial" w:hAnsi="Arial"/>
        </w:rPr>
        <w:t>4 Перечень мероприятий подпрограммы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8938C5">
      <w:pPr>
        <w:spacing w:line="360" w:lineRule="auto"/>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675"/>
        <w:gridCol w:w="979"/>
        <w:gridCol w:w="1587"/>
        <w:gridCol w:w="1346"/>
        <w:gridCol w:w="1090"/>
        <w:gridCol w:w="868"/>
        <w:gridCol w:w="140"/>
        <w:gridCol w:w="690"/>
        <w:gridCol w:w="290"/>
        <w:gridCol w:w="588"/>
        <w:gridCol w:w="252"/>
        <w:gridCol w:w="979"/>
        <w:gridCol w:w="1258"/>
        <w:gridCol w:w="979"/>
        <w:gridCol w:w="1473"/>
      </w:tblGrid>
      <w:tr w:rsidR="001C3193" w:rsidRPr="002B4093" w:rsidTr="00593B67">
        <w:trPr>
          <w:trHeight w:val="315"/>
          <w:jc w:val="center"/>
        </w:trPr>
        <w:tc>
          <w:tcPr>
            <w:tcW w:w="959"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w:t>
            </w:r>
            <w:r w:rsidRPr="002B4093">
              <w:rPr>
                <w:rFonts w:ascii="Arial" w:hAnsi="Arial"/>
                <w:sz w:val="20"/>
                <w:szCs w:val="20"/>
              </w:rPr>
              <w:br/>
            </w:r>
            <w:proofErr w:type="spellStart"/>
            <w:proofErr w:type="gramStart"/>
            <w:r w:rsidRPr="002B4093">
              <w:rPr>
                <w:rFonts w:ascii="Arial" w:hAnsi="Arial"/>
                <w:sz w:val="20"/>
                <w:szCs w:val="20"/>
              </w:rPr>
              <w:t>п</w:t>
            </w:r>
            <w:proofErr w:type="spellEnd"/>
            <w:proofErr w:type="gramEnd"/>
            <w:r w:rsidRPr="002B4093">
              <w:rPr>
                <w:rFonts w:ascii="Arial" w:hAnsi="Arial"/>
                <w:sz w:val="20"/>
                <w:szCs w:val="20"/>
              </w:rPr>
              <w:t>/</w:t>
            </w:r>
            <w:proofErr w:type="spellStart"/>
            <w:r w:rsidRPr="002B4093">
              <w:rPr>
                <w:rFonts w:ascii="Arial" w:hAnsi="Arial"/>
                <w:sz w:val="20"/>
                <w:szCs w:val="20"/>
              </w:rPr>
              <w:t>п</w:t>
            </w:r>
            <w:proofErr w:type="spellEnd"/>
          </w:p>
        </w:tc>
        <w:tc>
          <w:tcPr>
            <w:tcW w:w="1701"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Мероприятия по реализации муниципальной программы</w:t>
            </w:r>
          </w:p>
        </w:tc>
        <w:tc>
          <w:tcPr>
            <w:tcW w:w="992"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Срок исполнения мероприятия</w:t>
            </w:r>
          </w:p>
        </w:tc>
        <w:tc>
          <w:tcPr>
            <w:tcW w:w="1611"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Источники финансирования</w:t>
            </w:r>
          </w:p>
        </w:tc>
        <w:tc>
          <w:tcPr>
            <w:tcW w:w="1366"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Объём финансирования мероприятий в текущем финансовом году (тыс. руб.)</w:t>
            </w:r>
          </w:p>
        </w:tc>
        <w:tc>
          <w:tcPr>
            <w:tcW w:w="6237" w:type="dxa"/>
            <w:gridSpan w:val="9"/>
            <w:shd w:val="clear" w:color="auto" w:fill="auto"/>
            <w:noWrap/>
            <w:vAlign w:val="bottom"/>
            <w:hideMark/>
          </w:tcPr>
          <w:p w:rsidR="001C3193" w:rsidRPr="002B4093" w:rsidRDefault="001C3193" w:rsidP="00593B67">
            <w:pPr>
              <w:jc w:val="center"/>
              <w:rPr>
                <w:rFonts w:ascii="Arial" w:hAnsi="Arial"/>
                <w:sz w:val="20"/>
                <w:szCs w:val="20"/>
              </w:rPr>
            </w:pPr>
            <w:r w:rsidRPr="002B4093">
              <w:rPr>
                <w:rFonts w:ascii="Arial" w:hAnsi="Arial"/>
                <w:sz w:val="20"/>
                <w:szCs w:val="20"/>
              </w:rPr>
              <w:t>Объём финансирования по годам (тыс. руб.)</w:t>
            </w:r>
          </w:p>
        </w:tc>
        <w:tc>
          <w:tcPr>
            <w:tcW w:w="992" w:type="dxa"/>
            <w:vMerge w:val="restart"/>
            <w:shd w:val="clear" w:color="auto" w:fill="auto"/>
            <w:vAlign w:val="center"/>
            <w:hideMark/>
          </w:tcPr>
          <w:p w:rsidR="001C3193" w:rsidRPr="002B4093" w:rsidRDefault="001C3193" w:rsidP="00593B67">
            <w:pPr>
              <w:jc w:val="center"/>
              <w:rPr>
                <w:rFonts w:ascii="Arial" w:hAnsi="Arial"/>
                <w:sz w:val="20"/>
                <w:szCs w:val="20"/>
              </w:rPr>
            </w:pPr>
            <w:proofErr w:type="gramStart"/>
            <w:r w:rsidRPr="002B4093">
              <w:rPr>
                <w:rFonts w:ascii="Arial" w:hAnsi="Arial"/>
                <w:sz w:val="20"/>
                <w:szCs w:val="20"/>
              </w:rPr>
              <w:t>Ответственный</w:t>
            </w:r>
            <w:proofErr w:type="gramEnd"/>
            <w:r w:rsidRPr="002B4093">
              <w:rPr>
                <w:rFonts w:ascii="Arial" w:hAnsi="Arial"/>
                <w:sz w:val="20"/>
                <w:szCs w:val="20"/>
              </w:rPr>
              <w:t xml:space="preserve"> за выполнение мероприятия</w:t>
            </w:r>
          </w:p>
        </w:tc>
        <w:tc>
          <w:tcPr>
            <w:tcW w:w="149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Результат выполнения мероприятия</w:t>
            </w:r>
          </w:p>
        </w:tc>
      </w:tr>
      <w:tr w:rsidR="001C3193" w:rsidRPr="002B4093" w:rsidTr="00593B67">
        <w:trPr>
          <w:trHeight w:val="1212"/>
          <w:jc w:val="center"/>
        </w:trPr>
        <w:tc>
          <w:tcPr>
            <w:tcW w:w="959" w:type="dxa"/>
            <w:vMerge/>
            <w:vAlign w:val="center"/>
            <w:hideMark/>
          </w:tcPr>
          <w:p w:rsidR="001C3193" w:rsidRPr="002B4093" w:rsidRDefault="001C3193" w:rsidP="00593B67">
            <w:pPr>
              <w:rPr>
                <w:rFonts w:ascii="Arial" w:hAnsi="Arial"/>
                <w:sz w:val="20"/>
                <w:szCs w:val="20"/>
              </w:rPr>
            </w:pPr>
          </w:p>
        </w:tc>
        <w:tc>
          <w:tcPr>
            <w:tcW w:w="1701" w:type="dxa"/>
            <w:vMerge/>
            <w:vAlign w:val="center"/>
            <w:hideMark/>
          </w:tcPr>
          <w:p w:rsidR="001C3193" w:rsidRPr="002B4093" w:rsidRDefault="001C3193" w:rsidP="00593B67">
            <w:pPr>
              <w:rPr>
                <w:rFonts w:ascii="Arial" w:hAnsi="Arial"/>
                <w:sz w:val="20"/>
                <w:szCs w:val="20"/>
              </w:rPr>
            </w:pPr>
          </w:p>
        </w:tc>
        <w:tc>
          <w:tcPr>
            <w:tcW w:w="992" w:type="dxa"/>
            <w:vMerge/>
            <w:vAlign w:val="center"/>
            <w:hideMark/>
          </w:tcPr>
          <w:p w:rsidR="001C3193" w:rsidRPr="002B4093" w:rsidRDefault="001C3193" w:rsidP="00593B67">
            <w:pPr>
              <w:rPr>
                <w:rFonts w:ascii="Arial" w:hAnsi="Arial"/>
                <w:sz w:val="20"/>
                <w:szCs w:val="20"/>
              </w:rPr>
            </w:pPr>
          </w:p>
        </w:tc>
        <w:tc>
          <w:tcPr>
            <w:tcW w:w="1611" w:type="dxa"/>
            <w:vMerge/>
            <w:vAlign w:val="center"/>
            <w:hideMark/>
          </w:tcPr>
          <w:p w:rsidR="001C3193" w:rsidRPr="002B4093" w:rsidRDefault="001C3193" w:rsidP="00593B67">
            <w:pPr>
              <w:rPr>
                <w:rFonts w:ascii="Arial" w:hAnsi="Arial"/>
                <w:sz w:val="20"/>
                <w:szCs w:val="20"/>
              </w:rPr>
            </w:pPr>
          </w:p>
        </w:tc>
        <w:tc>
          <w:tcPr>
            <w:tcW w:w="1366" w:type="dxa"/>
            <w:vMerge/>
            <w:vAlign w:val="center"/>
            <w:hideMark/>
          </w:tcPr>
          <w:p w:rsidR="001C3193" w:rsidRPr="002B4093" w:rsidRDefault="001C3193" w:rsidP="00593B67">
            <w:pPr>
              <w:rPr>
                <w:rFonts w:ascii="Arial" w:hAnsi="Arial"/>
                <w:sz w:val="20"/>
                <w:szCs w:val="20"/>
              </w:rPr>
            </w:pPr>
          </w:p>
        </w:tc>
        <w:tc>
          <w:tcPr>
            <w:tcW w:w="1105"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Всего</w:t>
            </w:r>
            <w:r w:rsidRPr="002B4093">
              <w:rPr>
                <w:rFonts w:ascii="Arial" w:hAnsi="Arial"/>
                <w:sz w:val="20"/>
                <w:szCs w:val="20"/>
              </w:rPr>
              <w:br/>
              <w:t>(тыс. руб.)</w:t>
            </w:r>
          </w:p>
        </w:tc>
        <w:tc>
          <w:tcPr>
            <w:tcW w:w="1021" w:type="dxa"/>
            <w:gridSpan w:val="2"/>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w:t>
            </w:r>
            <w:r w:rsidRPr="002B4093">
              <w:rPr>
                <w:rFonts w:ascii="Arial" w:hAnsi="Arial"/>
                <w:sz w:val="20"/>
                <w:szCs w:val="20"/>
              </w:rPr>
              <w:br/>
              <w:t>год</w:t>
            </w:r>
          </w:p>
        </w:tc>
        <w:tc>
          <w:tcPr>
            <w:tcW w:w="992" w:type="dxa"/>
            <w:gridSpan w:val="2"/>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2018</w:t>
            </w:r>
            <w:r w:rsidRPr="002B4093">
              <w:rPr>
                <w:rFonts w:ascii="Arial" w:hAnsi="Arial"/>
                <w:sz w:val="20"/>
                <w:szCs w:val="20"/>
              </w:rPr>
              <w:br/>
              <w:t>год</w:t>
            </w:r>
          </w:p>
        </w:tc>
        <w:tc>
          <w:tcPr>
            <w:tcW w:w="851" w:type="dxa"/>
            <w:gridSpan w:val="2"/>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2019</w:t>
            </w:r>
            <w:r w:rsidRPr="002B4093">
              <w:rPr>
                <w:rFonts w:ascii="Arial" w:hAnsi="Arial"/>
                <w:sz w:val="20"/>
                <w:szCs w:val="20"/>
              </w:rPr>
              <w:br/>
              <w:t>год</w:t>
            </w:r>
          </w:p>
        </w:tc>
        <w:tc>
          <w:tcPr>
            <w:tcW w:w="99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2020</w:t>
            </w:r>
            <w:r w:rsidRPr="002B4093">
              <w:rPr>
                <w:rFonts w:ascii="Arial" w:hAnsi="Arial"/>
                <w:sz w:val="20"/>
                <w:szCs w:val="20"/>
              </w:rPr>
              <w:br/>
              <w:t>год</w:t>
            </w:r>
          </w:p>
        </w:tc>
        <w:tc>
          <w:tcPr>
            <w:tcW w:w="127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2021</w:t>
            </w:r>
            <w:r w:rsidRPr="002B4093">
              <w:rPr>
                <w:rFonts w:ascii="Arial" w:hAnsi="Arial"/>
                <w:sz w:val="20"/>
                <w:szCs w:val="20"/>
              </w:rPr>
              <w:br/>
              <w:t>год</w:t>
            </w:r>
          </w:p>
        </w:tc>
        <w:tc>
          <w:tcPr>
            <w:tcW w:w="992" w:type="dxa"/>
            <w:vMerge/>
            <w:vAlign w:val="center"/>
            <w:hideMark/>
          </w:tcPr>
          <w:p w:rsidR="001C3193" w:rsidRPr="002B4093" w:rsidRDefault="001C3193" w:rsidP="00593B67">
            <w:pPr>
              <w:rPr>
                <w:rFonts w:ascii="Arial" w:hAnsi="Arial"/>
                <w:sz w:val="20"/>
                <w:szCs w:val="20"/>
              </w:rPr>
            </w:pPr>
          </w:p>
        </w:tc>
        <w:tc>
          <w:tcPr>
            <w:tcW w:w="1495"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1266"/>
          <w:jc w:val="center"/>
        </w:trPr>
        <w:tc>
          <w:tcPr>
            <w:tcW w:w="95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1</w:t>
            </w:r>
          </w:p>
        </w:tc>
        <w:tc>
          <w:tcPr>
            <w:tcW w:w="1701" w:type="dxa"/>
            <w:shd w:val="clear" w:color="auto" w:fill="auto"/>
            <w:hideMark/>
          </w:tcPr>
          <w:p w:rsidR="001C3193" w:rsidRPr="002B4093" w:rsidRDefault="001C3193" w:rsidP="00593B67">
            <w:pPr>
              <w:rPr>
                <w:rFonts w:ascii="Arial" w:hAnsi="Arial"/>
                <w:sz w:val="20"/>
                <w:szCs w:val="20"/>
              </w:rPr>
            </w:pPr>
            <w:r w:rsidRPr="002B4093">
              <w:rPr>
                <w:rFonts w:ascii="Arial" w:hAnsi="Arial"/>
                <w:bCs/>
                <w:iCs/>
                <w:sz w:val="20"/>
                <w:szCs w:val="20"/>
              </w:rPr>
              <w:t xml:space="preserve">ЗАДАЧА 1. </w:t>
            </w:r>
            <w:r w:rsidRPr="002B4093">
              <w:rPr>
                <w:rFonts w:ascii="Arial" w:hAnsi="Arial"/>
                <w:sz w:val="20"/>
                <w:szCs w:val="20"/>
              </w:rPr>
              <w:t>Обеспечение выполнения работ по содержанию муниципальных автомобильных дорог в соответствии с установленными нормативными документами, устанавливающие требования к качеству выполняемых работ и применяемых материалов</w:t>
            </w:r>
          </w:p>
        </w:tc>
        <w:tc>
          <w:tcPr>
            <w:tcW w:w="99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61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Средства бюджета городского округа Электросталь Московской области </w:t>
            </w:r>
          </w:p>
        </w:tc>
        <w:tc>
          <w:tcPr>
            <w:tcW w:w="136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68 010,53</w:t>
            </w:r>
          </w:p>
        </w:tc>
        <w:tc>
          <w:tcPr>
            <w:tcW w:w="1105"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387 645,10</w:t>
            </w:r>
          </w:p>
        </w:tc>
        <w:tc>
          <w:tcPr>
            <w:tcW w:w="1021" w:type="dxa"/>
            <w:gridSpan w:val="2"/>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83 045,10</w:t>
            </w:r>
          </w:p>
        </w:tc>
        <w:tc>
          <w:tcPr>
            <w:tcW w:w="992" w:type="dxa"/>
            <w:gridSpan w:val="2"/>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75 400,00</w:t>
            </w:r>
          </w:p>
        </w:tc>
        <w:tc>
          <w:tcPr>
            <w:tcW w:w="851" w:type="dxa"/>
            <w:gridSpan w:val="2"/>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76 400,00</w:t>
            </w:r>
          </w:p>
        </w:tc>
        <w:tc>
          <w:tcPr>
            <w:tcW w:w="99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76 400,00</w:t>
            </w:r>
          </w:p>
        </w:tc>
        <w:tc>
          <w:tcPr>
            <w:tcW w:w="127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76 400,00</w:t>
            </w:r>
          </w:p>
        </w:tc>
        <w:tc>
          <w:tcPr>
            <w:tcW w:w="99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495" w:type="dxa"/>
            <w:shd w:val="clear" w:color="auto" w:fill="auto"/>
            <w:hideMark/>
          </w:tcPr>
          <w:p w:rsidR="001C3193" w:rsidRPr="002B4093" w:rsidRDefault="001C3193" w:rsidP="00593B67">
            <w:pPr>
              <w:rPr>
                <w:rFonts w:ascii="Arial" w:hAnsi="Arial"/>
                <w:sz w:val="20"/>
                <w:szCs w:val="20"/>
              </w:rPr>
            </w:pPr>
            <w:r w:rsidRPr="002B4093">
              <w:rPr>
                <w:rFonts w:ascii="Arial" w:hAnsi="Arial"/>
                <w:sz w:val="20"/>
                <w:szCs w:val="20"/>
              </w:rPr>
              <w:t>Муниципальные автомобильные дороги, соответствующие требованиям по безопасности дорожного движения</w:t>
            </w:r>
          </w:p>
        </w:tc>
      </w:tr>
      <w:tr w:rsidR="001C3193" w:rsidRPr="002B4093" w:rsidTr="00593B67">
        <w:trPr>
          <w:trHeight w:val="2640"/>
          <w:jc w:val="center"/>
        </w:trPr>
        <w:tc>
          <w:tcPr>
            <w:tcW w:w="95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1.1</w:t>
            </w:r>
          </w:p>
        </w:tc>
        <w:tc>
          <w:tcPr>
            <w:tcW w:w="1701" w:type="dxa"/>
            <w:shd w:val="clear" w:color="auto" w:fill="auto"/>
            <w:hideMark/>
          </w:tcPr>
          <w:p w:rsidR="001C3193" w:rsidRPr="002B4093" w:rsidRDefault="001C3193" w:rsidP="00593B67">
            <w:pPr>
              <w:rPr>
                <w:rFonts w:ascii="Arial" w:hAnsi="Arial"/>
                <w:sz w:val="20"/>
                <w:szCs w:val="20"/>
              </w:rPr>
            </w:pPr>
            <w:r w:rsidRPr="002B4093">
              <w:rPr>
                <w:rFonts w:ascii="Arial" w:hAnsi="Arial"/>
                <w:bCs/>
                <w:iCs/>
                <w:sz w:val="20"/>
                <w:szCs w:val="20"/>
              </w:rPr>
              <w:t xml:space="preserve">ОСНОВНОЕ </w:t>
            </w:r>
            <w:r w:rsidRPr="002B4093">
              <w:rPr>
                <w:rFonts w:ascii="Arial" w:hAnsi="Arial"/>
                <w:bCs/>
                <w:iCs/>
                <w:sz w:val="20"/>
                <w:szCs w:val="20"/>
              </w:rPr>
              <w:br/>
              <w:t xml:space="preserve">МЕРОПРИЯТИЕ 1 </w:t>
            </w:r>
            <w:r w:rsidRPr="002B4093">
              <w:rPr>
                <w:rFonts w:ascii="Arial" w:hAnsi="Arial"/>
                <w:sz w:val="20"/>
                <w:szCs w:val="20"/>
              </w:rPr>
              <w:br/>
              <w:t>Выполнение работ по содержанию муниципальных автомобильных дорог</w:t>
            </w:r>
          </w:p>
        </w:tc>
        <w:tc>
          <w:tcPr>
            <w:tcW w:w="99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61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Средства бюджета городского округа Электросталь Московской области </w:t>
            </w:r>
          </w:p>
        </w:tc>
        <w:tc>
          <w:tcPr>
            <w:tcW w:w="136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67 625,53</w:t>
            </w:r>
          </w:p>
        </w:tc>
        <w:tc>
          <w:tcPr>
            <w:tcW w:w="1105"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385 645,10</w:t>
            </w:r>
          </w:p>
        </w:tc>
        <w:tc>
          <w:tcPr>
            <w:tcW w:w="1021" w:type="dxa"/>
            <w:gridSpan w:val="2"/>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82 645,10</w:t>
            </w:r>
          </w:p>
        </w:tc>
        <w:tc>
          <w:tcPr>
            <w:tcW w:w="992" w:type="dxa"/>
            <w:gridSpan w:val="2"/>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75 000,00</w:t>
            </w:r>
          </w:p>
        </w:tc>
        <w:tc>
          <w:tcPr>
            <w:tcW w:w="851" w:type="dxa"/>
            <w:gridSpan w:val="2"/>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76 000,00</w:t>
            </w:r>
          </w:p>
        </w:tc>
        <w:tc>
          <w:tcPr>
            <w:tcW w:w="99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76 000,00</w:t>
            </w:r>
          </w:p>
        </w:tc>
        <w:tc>
          <w:tcPr>
            <w:tcW w:w="127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76 000,00</w:t>
            </w:r>
          </w:p>
        </w:tc>
        <w:tc>
          <w:tcPr>
            <w:tcW w:w="99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495" w:type="dxa"/>
            <w:shd w:val="clear" w:color="auto" w:fill="auto"/>
            <w:hideMark/>
          </w:tcPr>
          <w:p w:rsidR="001C3193" w:rsidRPr="002B4093" w:rsidRDefault="001C3193" w:rsidP="00593B67">
            <w:pPr>
              <w:rPr>
                <w:rFonts w:ascii="Arial" w:hAnsi="Arial"/>
                <w:sz w:val="20"/>
                <w:szCs w:val="20"/>
              </w:rPr>
            </w:pPr>
            <w:r w:rsidRPr="002B4093">
              <w:rPr>
                <w:rFonts w:ascii="Arial" w:hAnsi="Arial"/>
                <w:sz w:val="20"/>
                <w:szCs w:val="20"/>
              </w:rPr>
              <w:t>Муниципальные автомобильные дороги, соответствующие требованиям по безопасности дорожного движения</w:t>
            </w:r>
          </w:p>
        </w:tc>
      </w:tr>
      <w:tr w:rsidR="001C3193" w:rsidRPr="002B4093" w:rsidTr="00593B67">
        <w:trPr>
          <w:trHeight w:val="2520"/>
          <w:jc w:val="center"/>
        </w:trPr>
        <w:tc>
          <w:tcPr>
            <w:tcW w:w="95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1.1.1</w:t>
            </w:r>
          </w:p>
        </w:tc>
        <w:tc>
          <w:tcPr>
            <w:tcW w:w="1701" w:type="dxa"/>
            <w:shd w:val="clear" w:color="auto" w:fill="auto"/>
            <w:hideMark/>
          </w:tcPr>
          <w:p w:rsidR="001C3193" w:rsidRPr="002B4093" w:rsidRDefault="001C3193" w:rsidP="00593B67">
            <w:pPr>
              <w:rPr>
                <w:rFonts w:ascii="Arial" w:hAnsi="Arial"/>
                <w:bCs/>
                <w:iCs/>
                <w:sz w:val="20"/>
                <w:szCs w:val="20"/>
              </w:rPr>
            </w:pPr>
            <w:r w:rsidRPr="002B4093">
              <w:rPr>
                <w:rFonts w:ascii="Arial" w:hAnsi="Arial"/>
                <w:bCs/>
                <w:iCs/>
                <w:sz w:val="20"/>
                <w:szCs w:val="20"/>
              </w:rPr>
              <w:t xml:space="preserve">Мероприятие 1.1.  </w:t>
            </w:r>
            <w:r w:rsidRPr="002B4093">
              <w:rPr>
                <w:rFonts w:ascii="Arial" w:hAnsi="Arial"/>
                <w:sz w:val="20"/>
                <w:szCs w:val="20"/>
              </w:rPr>
              <w:t>Выполнение работ по зимнему содержанию муниципальных автомобильных дорог</w:t>
            </w:r>
          </w:p>
        </w:tc>
        <w:tc>
          <w:tcPr>
            <w:tcW w:w="99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61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Средства бюджета городского округа Электросталь Московской области </w:t>
            </w:r>
          </w:p>
        </w:tc>
        <w:tc>
          <w:tcPr>
            <w:tcW w:w="136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37 437,43</w:t>
            </w:r>
          </w:p>
        </w:tc>
        <w:tc>
          <w:tcPr>
            <w:tcW w:w="1105"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197 178,52</w:t>
            </w:r>
          </w:p>
        </w:tc>
        <w:tc>
          <w:tcPr>
            <w:tcW w:w="1021" w:type="dxa"/>
            <w:gridSpan w:val="2"/>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43 669,32</w:t>
            </w:r>
          </w:p>
        </w:tc>
        <w:tc>
          <w:tcPr>
            <w:tcW w:w="992" w:type="dxa"/>
            <w:gridSpan w:val="2"/>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38 377,30</w:t>
            </w:r>
          </w:p>
        </w:tc>
        <w:tc>
          <w:tcPr>
            <w:tcW w:w="851" w:type="dxa"/>
            <w:gridSpan w:val="2"/>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38 377,30</w:t>
            </w:r>
          </w:p>
        </w:tc>
        <w:tc>
          <w:tcPr>
            <w:tcW w:w="99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38 377,30</w:t>
            </w:r>
          </w:p>
        </w:tc>
        <w:tc>
          <w:tcPr>
            <w:tcW w:w="127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38 377,30</w:t>
            </w:r>
          </w:p>
        </w:tc>
        <w:tc>
          <w:tcPr>
            <w:tcW w:w="99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495" w:type="dxa"/>
            <w:shd w:val="clear" w:color="auto" w:fill="auto"/>
            <w:hideMark/>
          </w:tcPr>
          <w:p w:rsidR="001C3193" w:rsidRPr="002B4093" w:rsidRDefault="001C3193" w:rsidP="00593B67">
            <w:pPr>
              <w:rPr>
                <w:rFonts w:ascii="Arial" w:hAnsi="Arial"/>
                <w:sz w:val="20"/>
                <w:szCs w:val="20"/>
              </w:rPr>
            </w:pPr>
            <w:r w:rsidRPr="002B4093">
              <w:rPr>
                <w:rFonts w:ascii="Arial" w:hAnsi="Arial"/>
                <w:sz w:val="20"/>
                <w:szCs w:val="20"/>
              </w:rPr>
              <w:t>Муниципальные автомобильные дороги, соответствующие требованиям по безопасности дорожного движения</w:t>
            </w:r>
          </w:p>
        </w:tc>
      </w:tr>
      <w:tr w:rsidR="001C3193" w:rsidRPr="002B4093" w:rsidTr="00593B67">
        <w:trPr>
          <w:trHeight w:val="1260"/>
          <w:jc w:val="center"/>
        </w:trPr>
        <w:tc>
          <w:tcPr>
            <w:tcW w:w="95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1.1.2</w:t>
            </w:r>
          </w:p>
        </w:tc>
        <w:tc>
          <w:tcPr>
            <w:tcW w:w="1701" w:type="dxa"/>
            <w:shd w:val="clear" w:color="auto" w:fill="auto"/>
            <w:hideMark/>
          </w:tcPr>
          <w:p w:rsidR="001C3193" w:rsidRPr="002B4093" w:rsidRDefault="001C3193" w:rsidP="00593B67">
            <w:pPr>
              <w:rPr>
                <w:rFonts w:ascii="Arial" w:hAnsi="Arial"/>
                <w:bCs/>
                <w:iCs/>
                <w:sz w:val="20"/>
                <w:szCs w:val="20"/>
              </w:rPr>
            </w:pPr>
            <w:r w:rsidRPr="002B4093">
              <w:rPr>
                <w:rFonts w:ascii="Arial" w:hAnsi="Arial"/>
                <w:bCs/>
                <w:iCs/>
                <w:sz w:val="20"/>
                <w:szCs w:val="20"/>
              </w:rPr>
              <w:t xml:space="preserve">Мероприятие 1.2. </w:t>
            </w:r>
            <w:r w:rsidRPr="002B4093">
              <w:rPr>
                <w:rFonts w:ascii="Arial" w:hAnsi="Arial"/>
                <w:sz w:val="20"/>
                <w:szCs w:val="20"/>
              </w:rPr>
              <w:t>Выполнение работ летнему содержанию муниципальных автомобильных дорог</w:t>
            </w:r>
          </w:p>
        </w:tc>
        <w:tc>
          <w:tcPr>
            <w:tcW w:w="99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61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Средства бюджета городского округа Электросталь Московской области </w:t>
            </w:r>
          </w:p>
        </w:tc>
        <w:tc>
          <w:tcPr>
            <w:tcW w:w="136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30 188,10</w:t>
            </w:r>
          </w:p>
        </w:tc>
        <w:tc>
          <w:tcPr>
            <w:tcW w:w="1105"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188 466,58</w:t>
            </w:r>
          </w:p>
        </w:tc>
        <w:tc>
          <w:tcPr>
            <w:tcW w:w="1021" w:type="dxa"/>
            <w:gridSpan w:val="2"/>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38 975,78</w:t>
            </w:r>
          </w:p>
        </w:tc>
        <w:tc>
          <w:tcPr>
            <w:tcW w:w="992" w:type="dxa"/>
            <w:gridSpan w:val="2"/>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36 622,70</w:t>
            </w:r>
          </w:p>
        </w:tc>
        <w:tc>
          <w:tcPr>
            <w:tcW w:w="851" w:type="dxa"/>
            <w:gridSpan w:val="2"/>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37 622,70</w:t>
            </w:r>
          </w:p>
        </w:tc>
        <w:tc>
          <w:tcPr>
            <w:tcW w:w="99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37 622,70</w:t>
            </w:r>
          </w:p>
        </w:tc>
        <w:tc>
          <w:tcPr>
            <w:tcW w:w="127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37 622,70</w:t>
            </w:r>
          </w:p>
        </w:tc>
        <w:tc>
          <w:tcPr>
            <w:tcW w:w="99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495" w:type="dxa"/>
            <w:shd w:val="clear" w:color="auto" w:fill="auto"/>
            <w:hideMark/>
          </w:tcPr>
          <w:p w:rsidR="001C3193" w:rsidRPr="002B4093" w:rsidRDefault="001C3193" w:rsidP="00593B67">
            <w:pPr>
              <w:rPr>
                <w:rFonts w:ascii="Arial" w:hAnsi="Arial"/>
                <w:sz w:val="20"/>
                <w:szCs w:val="20"/>
              </w:rPr>
            </w:pPr>
            <w:r w:rsidRPr="002B4093">
              <w:rPr>
                <w:rFonts w:ascii="Arial" w:hAnsi="Arial"/>
                <w:sz w:val="20"/>
                <w:szCs w:val="20"/>
              </w:rPr>
              <w:t>Муниципальные автомобильные дороги, соответствующие требованиям по безопасности дорожного движения</w:t>
            </w:r>
          </w:p>
        </w:tc>
      </w:tr>
      <w:tr w:rsidR="001C3193" w:rsidRPr="002B4093" w:rsidTr="00593B67">
        <w:trPr>
          <w:trHeight w:val="2063"/>
          <w:jc w:val="center"/>
        </w:trPr>
        <w:tc>
          <w:tcPr>
            <w:tcW w:w="95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1.2</w:t>
            </w:r>
          </w:p>
        </w:tc>
        <w:tc>
          <w:tcPr>
            <w:tcW w:w="1701" w:type="dxa"/>
            <w:shd w:val="clear" w:color="auto" w:fill="auto"/>
            <w:hideMark/>
          </w:tcPr>
          <w:p w:rsidR="001C3193" w:rsidRPr="002B4093" w:rsidRDefault="001C3193" w:rsidP="00593B67">
            <w:pPr>
              <w:rPr>
                <w:rFonts w:ascii="Arial" w:hAnsi="Arial"/>
                <w:bCs/>
                <w:iCs/>
                <w:sz w:val="20"/>
                <w:szCs w:val="20"/>
              </w:rPr>
            </w:pPr>
            <w:r w:rsidRPr="002B4093">
              <w:rPr>
                <w:rFonts w:ascii="Arial" w:hAnsi="Arial"/>
                <w:bCs/>
                <w:iCs/>
                <w:sz w:val="20"/>
                <w:szCs w:val="20"/>
              </w:rPr>
              <w:t xml:space="preserve">ОСНОВНОЕ </w:t>
            </w:r>
            <w:r w:rsidRPr="002B4093">
              <w:rPr>
                <w:rFonts w:ascii="Arial" w:hAnsi="Arial"/>
                <w:bCs/>
                <w:iCs/>
                <w:sz w:val="20"/>
                <w:szCs w:val="20"/>
              </w:rPr>
              <w:br/>
              <w:t xml:space="preserve">МЕРОПРИЯТИЕ 2. </w:t>
            </w:r>
            <w:r w:rsidRPr="002B4093">
              <w:rPr>
                <w:rFonts w:ascii="Arial" w:hAnsi="Arial"/>
                <w:sz w:val="20"/>
                <w:szCs w:val="20"/>
              </w:rPr>
              <w:t>Работы по устройству недостающих подводящих тротуаров около наземных пешеходных переходов</w:t>
            </w:r>
          </w:p>
        </w:tc>
        <w:tc>
          <w:tcPr>
            <w:tcW w:w="99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61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Средства бюджета городского округа Электросталь Московской области </w:t>
            </w:r>
          </w:p>
        </w:tc>
        <w:tc>
          <w:tcPr>
            <w:tcW w:w="136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385,00</w:t>
            </w:r>
          </w:p>
        </w:tc>
        <w:tc>
          <w:tcPr>
            <w:tcW w:w="1105"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2 000,00</w:t>
            </w:r>
          </w:p>
        </w:tc>
        <w:tc>
          <w:tcPr>
            <w:tcW w:w="1021" w:type="dxa"/>
            <w:gridSpan w:val="2"/>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400,00</w:t>
            </w:r>
          </w:p>
        </w:tc>
        <w:tc>
          <w:tcPr>
            <w:tcW w:w="992" w:type="dxa"/>
            <w:gridSpan w:val="2"/>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400,00</w:t>
            </w:r>
          </w:p>
        </w:tc>
        <w:tc>
          <w:tcPr>
            <w:tcW w:w="851" w:type="dxa"/>
            <w:gridSpan w:val="2"/>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400,00</w:t>
            </w:r>
          </w:p>
        </w:tc>
        <w:tc>
          <w:tcPr>
            <w:tcW w:w="99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400,00</w:t>
            </w:r>
          </w:p>
        </w:tc>
        <w:tc>
          <w:tcPr>
            <w:tcW w:w="127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400,00</w:t>
            </w:r>
          </w:p>
        </w:tc>
        <w:tc>
          <w:tcPr>
            <w:tcW w:w="99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495" w:type="dxa"/>
            <w:shd w:val="clear" w:color="auto" w:fill="auto"/>
            <w:vAlign w:val="center"/>
            <w:hideMark/>
          </w:tcPr>
          <w:p w:rsidR="001C3193" w:rsidRPr="002B4093" w:rsidRDefault="001C3193" w:rsidP="00593B67">
            <w:pPr>
              <w:rPr>
                <w:rFonts w:ascii="Arial" w:hAnsi="Arial"/>
                <w:sz w:val="20"/>
                <w:szCs w:val="20"/>
              </w:rPr>
            </w:pPr>
            <w:r w:rsidRPr="002B4093">
              <w:rPr>
                <w:rFonts w:ascii="Arial" w:hAnsi="Arial"/>
                <w:sz w:val="20"/>
                <w:szCs w:val="20"/>
              </w:rPr>
              <w:t>Устройство недостающих подводящих тротуаров</w:t>
            </w:r>
          </w:p>
        </w:tc>
      </w:tr>
      <w:tr w:rsidR="001C3193" w:rsidRPr="002B4093" w:rsidTr="00593B67">
        <w:trPr>
          <w:trHeight w:val="2835"/>
          <w:jc w:val="center"/>
        </w:trPr>
        <w:tc>
          <w:tcPr>
            <w:tcW w:w="95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1.2.2</w:t>
            </w:r>
          </w:p>
        </w:tc>
        <w:tc>
          <w:tcPr>
            <w:tcW w:w="1701" w:type="dxa"/>
            <w:shd w:val="clear" w:color="auto" w:fill="auto"/>
            <w:hideMark/>
          </w:tcPr>
          <w:p w:rsidR="001C3193" w:rsidRPr="002B4093" w:rsidRDefault="001C3193" w:rsidP="00593B67">
            <w:pPr>
              <w:jc w:val="both"/>
              <w:rPr>
                <w:rFonts w:ascii="Arial" w:hAnsi="Arial"/>
                <w:bCs/>
                <w:iCs/>
                <w:sz w:val="20"/>
                <w:szCs w:val="20"/>
              </w:rPr>
            </w:pPr>
            <w:r w:rsidRPr="002B4093">
              <w:rPr>
                <w:rFonts w:ascii="Arial" w:hAnsi="Arial"/>
                <w:bCs/>
                <w:iCs/>
                <w:sz w:val="20"/>
                <w:szCs w:val="20"/>
              </w:rPr>
              <w:t xml:space="preserve">Мероприятие 2.2. </w:t>
            </w:r>
            <w:r w:rsidRPr="002B4093">
              <w:rPr>
                <w:rFonts w:ascii="Arial" w:hAnsi="Arial"/>
                <w:sz w:val="20"/>
                <w:szCs w:val="20"/>
              </w:rPr>
              <w:t>Выполнение работ по устройству недостающих подводящих тротуаров около наземных пешеходных переходов</w:t>
            </w:r>
            <w:r w:rsidRPr="002B4093">
              <w:rPr>
                <w:rFonts w:ascii="Arial" w:hAnsi="Arial"/>
                <w:bCs/>
                <w:iCs/>
                <w:sz w:val="20"/>
                <w:szCs w:val="20"/>
              </w:rPr>
              <w:t xml:space="preserve">  </w:t>
            </w:r>
          </w:p>
        </w:tc>
        <w:tc>
          <w:tcPr>
            <w:tcW w:w="99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61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Средства бюджета городского округа Электросталь Московской области </w:t>
            </w:r>
          </w:p>
        </w:tc>
        <w:tc>
          <w:tcPr>
            <w:tcW w:w="1366"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385,00</w:t>
            </w:r>
          </w:p>
        </w:tc>
        <w:tc>
          <w:tcPr>
            <w:tcW w:w="1105"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2 000,00</w:t>
            </w:r>
          </w:p>
        </w:tc>
        <w:tc>
          <w:tcPr>
            <w:tcW w:w="1021" w:type="dxa"/>
            <w:gridSpan w:val="2"/>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400,00</w:t>
            </w:r>
          </w:p>
        </w:tc>
        <w:tc>
          <w:tcPr>
            <w:tcW w:w="992" w:type="dxa"/>
            <w:gridSpan w:val="2"/>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400,00</w:t>
            </w:r>
          </w:p>
        </w:tc>
        <w:tc>
          <w:tcPr>
            <w:tcW w:w="851" w:type="dxa"/>
            <w:gridSpan w:val="2"/>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400,00</w:t>
            </w:r>
          </w:p>
        </w:tc>
        <w:tc>
          <w:tcPr>
            <w:tcW w:w="99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400,00</w:t>
            </w:r>
          </w:p>
        </w:tc>
        <w:tc>
          <w:tcPr>
            <w:tcW w:w="1276"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400,00</w:t>
            </w:r>
          </w:p>
        </w:tc>
        <w:tc>
          <w:tcPr>
            <w:tcW w:w="99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495" w:type="dxa"/>
            <w:shd w:val="clear" w:color="auto" w:fill="auto"/>
            <w:hideMark/>
          </w:tcPr>
          <w:p w:rsidR="001C3193" w:rsidRPr="002B4093" w:rsidRDefault="001C3193" w:rsidP="00593B67">
            <w:pPr>
              <w:rPr>
                <w:rFonts w:ascii="Arial" w:hAnsi="Arial"/>
                <w:sz w:val="20"/>
                <w:szCs w:val="20"/>
              </w:rPr>
            </w:pPr>
            <w:r w:rsidRPr="002B4093">
              <w:rPr>
                <w:rFonts w:ascii="Arial" w:hAnsi="Arial"/>
                <w:sz w:val="20"/>
                <w:szCs w:val="20"/>
              </w:rPr>
              <w:t>Устройство недостающих подводящих тротуаров по ул. Горького до дома №82 по улице Красная в городском округе Электросталь</w:t>
            </w:r>
          </w:p>
        </w:tc>
      </w:tr>
      <w:tr w:rsidR="001C3193" w:rsidRPr="002B4093" w:rsidTr="00593B67">
        <w:trPr>
          <w:trHeight w:val="1992"/>
          <w:jc w:val="center"/>
        </w:trPr>
        <w:tc>
          <w:tcPr>
            <w:tcW w:w="95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1.2.3</w:t>
            </w:r>
          </w:p>
        </w:tc>
        <w:tc>
          <w:tcPr>
            <w:tcW w:w="1701" w:type="dxa"/>
            <w:shd w:val="clear" w:color="auto" w:fill="auto"/>
            <w:hideMark/>
          </w:tcPr>
          <w:p w:rsidR="001C3193" w:rsidRPr="002B4093" w:rsidRDefault="001C3193" w:rsidP="00593B67">
            <w:pPr>
              <w:rPr>
                <w:rFonts w:ascii="Arial" w:hAnsi="Arial"/>
                <w:bCs/>
                <w:iCs/>
                <w:sz w:val="20"/>
                <w:szCs w:val="20"/>
              </w:rPr>
            </w:pPr>
            <w:r w:rsidRPr="002B4093">
              <w:rPr>
                <w:rFonts w:ascii="Arial" w:hAnsi="Arial"/>
                <w:bCs/>
                <w:iCs/>
                <w:sz w:val="20"/>
                <w:szCs w:val="20"/>
              </w:rPr>
              <w:t xml:space="preserve">Мероприятие 2.3  </w:t>
            </w:r>
            <w:r w:rsidRPr="002B4093">
              <w:rPr>
                <w:rFonts w:ascii="Arial" w:hAnsi="Arial"/>
                <w:sz w:val="20"/>
                <w:szCs w:val="20"/>
              </w:rPr>
              <w:t>Прием выполненных работ</w:t>
            </w:r>
          </w:p>
        </w:tc>
        <w:tc>
          <w:tcPr>
            <w:tcW w:w="99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61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Средства бюджета городского округа Электросталь Московской области </w:t>
            </w:r>
          </w:p>
        </w:tc>
        <w:tc>
          <w:tcPr>
            <w:tcW w:w="7603" w:type="dxa"/>
            <w:gridSpan w:val="10"/>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В пределах финансовых средств, предусмотренных на основную деятельность ответственных за исполнение мероприятия</w:t>
            </w:r>
          </w:p>
        </w:tc>
        <w:tc>
          <w:tcPr>
            <w:tcW w:w="99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ype="page"/>
              <w:t>МУ «УМЗ»</w:t>
            </w:r>
          </w:p>
        </w:tc>
        <w:tc>
          <w:tcPr>
            <w:tcW w:w="1495" w:type="dxa"/>
            <w:shd w:val="clear" w:color="auto" w:fill="auto"/>
            <w:hideMark/>
          </w:tcPr>
          <w:p w:rsidR="001C3193" w:rsidRPr="002B4093" w:rsidRDefault="001C3193" w:rsidP="00593B67">
            <w:pPr>
              <w:rPr>
                <w:rFonts w:ascii="Arial" w:hAnsi="Arial"/>
                <w:sz w:val="20"/>
                <w:szCs w:val="20"/>
              </w:rPr>
            </w:pPr>
            <w:r w:rsidRPr="002B4093">
              <w:rPr>
                <w:rFonts w:ascii="Arial" w:hAnsi="Arial"/>
                <w:sz w:val="20"/>
                <w:szCs w:val="20"/>
              </w:rPr>
              <w:t>Акт выполненных работ (КС-2), справка о стоимости выполненных работ  и затрат (КС-3)</w:t>
            </w:r>
          </w:p>
        </w:tc>
      </w:tr>
      <w:tr w:rsidR="001C3193" w:rsidRPr="002B4093" w:rsidTr="00593B67">
        <w:trPr>
          <w:trHeight w:val="1260"/>
          <w:jc w:val="center"/>
        </w:trPr>
        <w:tc>
          <w:tcPr>
            <w:tcW w:w="3652" w:type="dxa"/>
            <w:gridSpan w:val="3"/>
            <w:shd w:val="clear" w:color="auto" w:fill="auto"/>
            <w:noWrap/>
            <w:hideMark/>
          </w:tcPr>
          <w:p w:rsidR="001C3193" w:rsidRPr="002B4093" w:rsidRDefault="001C3193" w:rsidP="00593B67">
            <w:pPr>
              <w:jc w:val="right"/>
              <w:rPr>
                <w:rFonts w:ascii="Arial" w:hAnsi="Arial"/>
                <w:bCs/>
                <w:iCs/>
                <w:sz w:val="20"/>
                <w:szCs w:val="20"/>
              </w:rPr>
            </w:pPr>
            <w:r w:rsidRPr="002B4093">
              <w:rPr>
                <w:rFonts w:ascii="Arial" w:hAnsi="Arial"/>
                <w:bCs/>
                <w:iCs/>
                <w:sz w:val="20"/>
                <w:szCs w:val="20"/>
              </w:rPr>
              <w:t>Всего по подпрограмме:</w:t>
            </w:r>
          </w:p>
        </w:tc>
        <w:tc>
          <w:tcPr>
            <w:tcW w:w="161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Средства бюджета городского округа Электросталь Московской области </w:t>
            </w:r>
          </w:p>
        </w:tc>
        <w:tc>
          <w:tcPr>
            <w:tcW w:w="1366"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68 010,53</w:t>
            </w:r>
          </w:p>
        </w:tc>
        <w:tc>
          <w:tcPr>
            <w:tcW w:w="1105"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387 645,10</w:t>
            </w:r>
          </w:p>
        </w:tc>
        <w:tc>
          <w:tcPr>
            <w:tcW w:w="87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83 045,10</w:t>
            </w:r>
          </w:p>
        </w:tc>
        <w:tc>
          <w:tcPr>
            <w:tcW w:w="840" w:type="dxa"/>
            <w:gridSpan w:val="2"/>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75 400,00</w:t>
            </w:r>
          </w:p>
        </w:tc>
        <w:tc>
          <w:tcPr>
            <w:tcW w:w="889" w:type="dxa"/>
            <w:gridSpan w:val="2"/>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76 400,00</w:t>
            </w:r>
          </w:p>
        </w:tc>
        <w:tc>
          <w:tcPr>
            <w:tcW w:w="1248" w:type="dxa"/>
            <w:gridSpan w:val="2"/>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76 400,00</w:t>
            </w:r>
          </w:p>
        </w:tc>
        <w:tc>
          <w:tcPr>
            <w:tcW w:w="1276"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76 400,00</w:t>
            </w:r>
          </w:p>
        </w:tc>
        <w:tc>
          <w:tcPr>
            <w:tcW w:w="992" w:type="dxa"/>
            <w:shd w:val="clear" w:color="auto" w:fill="auto"/>
            <w:noWrap/>
            <w:vAlign w:val="bottom"/>
            <w:hideMark/>
          </w:tcPr>
          <w:p w:rsidR="001C3193" w:rsidRPr="002B4093" w:rsidRDefault="001C3193" w:rsidP="00593B67">
            <w:pPr>
              <w:rPr>
                <w:rFonts w:ascii="Arial" w:hAnsi="Arial"/>
                <w:sz w:val="20"/>
                <w:szCs w:val="20"/>
              </w:rPr>
            </w:pPr>
            <w:r w:rsidRPr="002B4093">
              <w:rPr>
                <w:rFonts w:ascii="Arial" w:hAnsi="Arial"/>
                <w:sz w:val="20"/>
                <w:szCs w:val="20"/>
              </w:rPr>
              <w:t> </w:t>
            </w:r>
          </w:p>
        </w:tc>
        <w:tc>
          <w:tcPr>
            <w:tcW w:w="1495" w:type="dxa"/>
            <w:shd w:val="clear" w:color="auto" w:fill="auto"/>
            <w:noWrap/>
            <w:vAlign w:val="bottom"/>
            <w:hideMark/>
          </w:tcPr>
          <w:p w:rsidR="001C3193" w:rsidRPr="002B4093" w:rsidRDefault="001C3193" w:rsidP="00593B67">
            <w:pPr>
              <w:rPr>
                <w:rFonts w:ascii="Arial" w:hAnsi="Arial"/>
                <w:sz w:val="20"/>
                <w:szCs w:val="20"/>
              </w:rPr>
            </w:pPr>
            <w:r w:rsidRPr="002B4093">
              <w:rPr>
                <w:rFonts w:ascii="Arial" w:hAnsi="Arial"/>
                <w:sz w:val="20"/>
                <w:szCs w:val="20"/>
              </w:rPr>
              <w:t> </w:t>
            </w:r>
          </w:p>
        </w:tc>
      </w:tr>
    </w:tbl>
    <w:p w:rsidR="001C3193" w:rsidRPr="00A372A7" w:rsidRDefault="001C3193" w:rsidP="001C3193">
      <w:pPr>
        <w:spacing w:line="360" w:lineRule="auto"/>
        <w:jc w:val="right"/>
        <w:rPr>
          <w:rFonts w:ascii="Arial" w:hAnsi="Arial"/>
        </w:rPr>
      </w:pPr>
    </w:p>
    <w:p w:rsidR="001C3193" w:rsidRPr="00A372A7" w:rsidRDefault="001C3193" w:rsidP="001C3193">
      <w:pPr>
        <w:tabs>
          <w:tab w:val="left" w:pos="3675"/>
        </w:tabs>
        <w:ind w:left="11482"/>
        <w:jc w:val="right"/>
        <w:rPr>
          <w:rFonts w:ascii="Arial" w:hAnsi="Arial"/>
        </w:rPr>
      </w:pPr>
      <w:r w:rsidRPr="00A372A7">
        <w:rPr>
          <w:rFonts w:ascii="Arial" w:hAnsi="Arial"/>
        </w:rPr>
        <w:t xml:space="preserve">Приложение №2 </w:t>
      </w:r>
    </w:p>
    <w:p w:rsidR="001C3193" w:rsidRPr="00A372A7" w:rsidRDefault="001C3193" w:rsidP="001C3193">
      <w:pPr>
        <w:ind w:left="11482"/>
        <w:jc w:val="right"/>
        <w:rPr>
          <w:rFonts w:ascii="Arial" w:hAnsi="Arial"/>
        </w:rPr>
      </w:pPr>
      <w:r w:rsidRPr="00A372A7">
        <w:rPr>
          <w:rFonts w:ascii="Arial" w:hAnsi="Arial"/>
        </w:rPr>
        <w:t xml:space="preserve">к муниципальной программе </w:t>
      </w:r>
    </w:p>
    <w:p w:rsidR="001C3193" w:rsidRPr="00A372A7" w:rsidRDefault="001C3193" w:rsidP="001C3193">
      <w:pPr>
        <w:tabs>
          <w:tab w:val="left" w:pos="3675"/>
        </w:tabs>
        <w:jc w:val="right"/>
        <w:rPr>
          <w:rFonts w:ascii="Arial" w:hAnsi="Arial"/>
        </w:rPr>
      </w:pPr>
    </w:p>
    <w:p w:rsidR="001C3193" w:rsidRPr="00A372A7" w:rsidRDefault="001C3193" w:rsidP="001C3193">
      <w:pPr>
        <w:tabs>
          <w:tab w:val="left" w:pos="3675"/>
        </w:tabs>
        <w:ind w:left="-142"/>
        <w:jc w:val="center"/>
        <w:rPr>
          <w:rFonts w:ascii="Arial" w:hAnsi="Arial"/>
        </w:rPr>
      </w:pPr>
      <w:r w:rsidRPr="00A372A7">
        <w:rPr>
          <w:rFonts w:ascii="Arial" w:hAnsi="Arial"/>
        </w:rPr>
        <w:t xml:space="preserve">1 Паспорт подпрограммы «Ремонт муниципальных автомобильных дорог в городском округе Электросталь Московской области» </w:t>
      </w:r>
    </w:p>
    <w:p w:rsidR="001C3193" w:rsidRDefault="001C3193" w:rsidP="001C3193">
      <w:pPr>
        <w:pStyle w:val="ConsPlusNormal"/>
        <w:jc w:val="center"/>
        <w:rPr>
          <w:sz w:val="24"/>
          <w:szCs w:val="24"/>
        </w:rPr>
      </w:pPr>
      <w:r w:rsidRPr="00A372A7">
        <w:rPr>
          <w:sz w:val="24"/>
          <w:szCs w:val="24"/>
        </w:rPr>
        <w:t>на 2017-2021 годы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8938C5" w:rsidRPr="00A372A7" w:rsidRDefault="008938C5" w:rsidP="001C3193">
      <w:pPr>
        <w:pStyle w:val="ConsPlusNormal"/>
        <w:jc w:val="center"/>
        <w:rPr>
          <w:sz w:val="24"/>
          <w:szCs w:val="24"/>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837"/>
        <w:gridCol w:w="1711"/>
        <w:gridCol w:w="1792"/>
        <w:gridCol w:w="1511"/>
        <w:gridCol w:w="448"/>
        <w:gridCol w:w="793"/>
        <w:gridCol w:w="1305"/>
        <w:gridCol w:w="1060"/>
        <w:gridCol w:w="739"/>
        <w:gridCol w:w="397"/>
        <w:gridCol w:w="1187"/>
        <w:gridCol w:w="227"/>
        <w:gridCol w:w="981"/>
        <w:gridCol w:w="1151"/>
      </w:tblGrid>
      <w:tr w:rsidR="001C3193" w:rsidRPr="002B4093" w:rsidTr="00593B67">
        <w:trPr>
          <w:jc w:val="center"/>
        </w:trPr>
        <w:tc>
          <w:tcPr>
            <w:tcW w:w="1172" w:type="pct"/>
            <w:gridSpan w:val="2"/>
            <w:shd w:val="clear" w:color="auto" w:fill="auto"/>
            <w:tcMar>
              <w:top w:w="28" w:type="dxa"/>
              <w:left w:w="28" w:type="dxa"/>
              <w:bottom w:w="28" w:type="dxa"/>
              <w:right w:w="28" w:type="dxa"/>
            </w:tcMar>
          </w:tcPr>
          <w:p w:rsidR="001C3193" w:rsidRPr="002B4093" w:rsidRDefault="001C3193" w:rsidP="00593B67">
            <w:pPr>
              <w:pStyle w:val="ConsPlusNormal"/>
            </w:pPr>
            <w:r w:rsidRPr="002B4093">
              <w:t>Муниципальный заказчик подпрограммы</w:t>
            </w:r>
          </w:p>
        </w:tc>
        <w:tc>
          <w:tcPr>
            <w:tcW w:w="3828" w:type="pct"/>
            <w:gridSpan w:val="12"/>
            <w:shd w:val="clear" w:color="auto" w:fill="auto"/>
            <w:tcMar>
              <w:top w:w="28" w:type="dxa"/>
              <w:left w:w="28" w:type="dxa"/>
              <w:bottom w:w="28" w:type="dxa"/>
              <w:right w:w="28" w:type="dxa"/>
            </w:tcMar>
          </w:tcPr>
          <w:p w:rsidR="001C3193" w:rsidRPr="002B4093" w:rsidRDefault="001C3193" w:rsidP="00593B67">
            <w:pPr>
              <w:pStyle w:val="ConsPlusNormal"/>
            </w:pPr>
            <w:r w:rsidRPr="002B4093">
              <w:t>УГЖКХ</w:t>
            </w:r>
          </w:p>
        </w:tc>
      </w:tr>
      <w:tr w:rsidR="001C3193" w:rsidRPr="002B4093" w:rsidTr="00593B67">
        <w:trPr>
          <w:jc w:val="center"/>
        </w:trPr>
        <w:tc>
          <w:tcPr>
            <w:tcW w:w="1172" w:type="pct"/>
            <w:gridSpan w:val="2"/>
            <w:shd w:val="clear" w:color="auto" w:fill="auto"/>
            <w:tcMar>
              <w:top w:w="28" w:type="dxa"/>
              <w:left w:w="28" w:type="dxa"/>
              <w:bottom w:w="28" w:type="dxa"/>
              <w:right w:w="28" w:type="dxa"/>
            </w:tcMar>
          </w:tcPr>
          <w:p w:rsidR="001C3193" w:rsidRPr="002B4093" w:rsidRDefault="001C3193" w:rsidP="00593B67">
            <w:pPr>
              <w:pStyle w:val="ConsPlusNormal"/>
            </w:pPr>
            <w:r w:rsidRPr="002B4093">
              <w:lastRenderedPageBreak/>
              <w:t>Задача 1 подпрограммы</w:t>
            </w:r>
          </w:p>
        </w:tc>
        <w:tc>
          <w:tcPr>
            <w:tcW w:w="3828" w:type="pct"/>
            <w:gridSpan w:val="12"/>
            <w:shd w:val="clear" w:color="auto" w:fill="auto"/>
            <w:tcMar>
              <w:top w:w="28" w:type="dxa"/>
              <w:left w:w="28" w:type="dxa"/>
              <w:bottom w:w="28" w:type="dxa"/>
              <w:right w:w="28" w:type="dxa"/>
            </w:tcMar>
          </w:tcPr>
          <w:p w:rsidR="001C3193" w:rsidRPr="002B4093" w:rsidRDefault="001C3193" w:rsidP="00593B67">
            <w:pPr>
              <w:widowControl w:val="0"/>
              <w:autoSpaceDE w:val="0"/>
              <w:autoSpaceDN w:val="0"/>
              <w:adjustRightInd w:val="0"/>
              <w:jc w:val="both"/>
              <w:rPr>
                <w:rFonts w:ascii="Arial" w:hAnsi="Arial"/>
                <w:sz w:val="20"/>
                <w:szCs w:val="20"/>
              </w:rPr>
            </w:pPr>
            <w:r w:rsidRPr="002B4093">
              <w:rPr>
                <w:rFonts w:ascii="Arial" w:hAnsi="Arial"/>
                <w:sz w:val="20"/>
                <w:szCs w:val="20"/>
              </w:rPr>
              <w:t xml:space="preserve">Увеличение площади поверхности автомобильных дорог и искусственных сооружений на них, </w:t>
            </w:r>
            <w:proofErr w:type="spellStart"/>
            <w:r w:rsidRPr="002B4093">
              <w:rPr>
                <w:rFonts w:ascii="Arial" w:hAnsi="Arial"/>
                <w:sz w:val="20"/>
                <w:szCs w:val="20"/>
              </w:rPr>
              <w:t>приведенноев</w:t>
            </w:r>
            <w:proofErr w:type="spellEnd"/>
            <w:r w:rsidRPr="002B4093">
              <w:rPr>
                <w:rFonts w:ascii="Arial" w:hAnsi="Arial"/>
                <w:sz w:val="20"/>
                <w:szCs w:val="20"/>
              </w:rPr>
              <w:t xml:space="preserve"> нормативное состояние с использованием субсидий из Дорожного фонда Московской области и средств бюджетов муниципальных образований</w:t>
            </w:r>
          </w:p>
        </w:tc>
      </w:tr>
      <w:tr w:rsidR="001C3193" w:rsidRPr="002B4093" w:rsidTr="00593B67">
        <w:trPr>
          <w:jc w:val="center"/>
        </w:trPr>
        <w:tc>
          <w:tcPr>
            <w:tcW w:w="1172" w:type="pct"/>
            <w:gridSpan w:val="2"/>
            <w:vMerge w:val="restart"/>
            <w:shd w:val="clear" w:color="auto" w:fill="auto"/>
            <w:tcMar>
              <w:top w:w="28" w:type="dxa"/>
              <w:left w:w="28" w:type="dxa"/>
              <w:bottom w:w="28" w:type="dxa"/>
              <w:right w:w="28" w:type="dxa"/>
            </w:tcMar>
          </w:tcPr>
          <w:p w:rsidR="001C3193" w:rsidRPr="002B4093" w:rsidRDefault="001C3193" w:rsidP="00593B67">
            <w:pPr>
              <w:pStyle w:val="ConsPlusNormal"/>
            </w:pPr>
          </w:p>
        </w:tc>
        <w:tc>
          <w:tcPr>
            <w:tcW w:w="592"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Отчетный</w:t>
            </w:r>
          </w:p>
          <w:p w:rsidR="001C3193" w:rsidRPr="002B4093" w:rsidRDefault="001C3193" w:rsidP="00593B67">
            <w:pPr>
              <w:pStyle w:val="ConsPlusNormal"/>
              <w:jc w:val="center"/>
            </w:pPr>
            <w:r w:rsidRPr="002B4093">
              <w:t>(базовый)</w:t>
            </w:r>
          </w:p>
          <w:p w:rsidR="001C3193" w:rsidRPr="002B4093" w:rsidRDefault="001C3193" w:rsidP="00593B67">
            <w:pPr>
              <w:pStyle w:val="ConsPlusNormal"/>
              <w:jc w:val="center"/>
            </w:pPr>
            <w:r w:rsidRPr="002B4093">
              <w:t>период</w:t>
            </w:r>
          </w:p>
        </w:tc>
        <w:tc>
          <w:tcPr>
            <w:tcW w:w="647" w:type="pct"/>
            <w:gridSpan w:val="2"/>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2017 год</w:t>
            </w:r>
          </w:p>
        </w:tc>
        <w:tc>
          <w:tcPr>
            <w:tcW w:w="693" w:type="pct"/>
            <w:gridSpan w:val="2"/>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2018 год</w:t>
            </w:r>
          </w:p>
        </w:tc>
        <w:tc>
          <w:tcPr>
            <w:tcW w:w="594" w:type="pct"/>
            <w:gridSpan w:val="2"/>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2019 год</w:t>
            </w:r>
          </w:p>
        </w:tc>
        <w:tc>
          <w:tcPr>
            <w:tcW w:w="598" w:type="pct"/>
            <w:gridSpan w:val="3"/>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2020 год</w:t>
            </w:r>
          </w:p>
        </w:tc>
        <w:tc>
          <w:tcPr>
            <w:tcW w:w="704" w:type="pct"/>
            <w:gridSpan w:val="2"/>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2021 год</w:t>
            </w:r>
          </w:p>
        </w:tc>
      </w:tr>
      <w:tr w:rsidR="001C3193" w:rsidRPr="002B4093" w:rsidTr="00593B67">
        <w:trPr>
          <w:trHeight w:val="49"/>
          <w:jc w:val="center"/>
        </w:trPr>
        <w:tc>
          <w:tcPr>
            <w:tcW w:w="1172" w:type="pct"/>
            <w:gridSpan w:val="2"/>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592"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61,62 тыс. кв. м.</w:t>
            </w:r>
          </w:p>
        </w:tc>
        <w:tc>
          <w:tcPr>
            <w:tcW w:w="647" w:type="pct"/>
            <w:gridSpan w:val="2"/>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71,82тыс. кв. м</w:t>
            </w:r>
          </w:p>
        </w:tc>
        <w:tc>
          <w:tcPr>
            <w:tcW w:w="693" w:type="pct"/>
            <w:gridSpan w:val="2"/>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23,80 тыс. кв. м</w:t>
            </w:r>
          </w:p>
        </w:tc>
        <w:tc>
          <w:tcPr>
            <w:tcW w:w="594" w:type="pct"/>
            <w:gridSpan w:val="2"/>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22,84 тыс. кв. м</w:t>
            </w:r>
          </w:p>
        </w:tc>
        <w:tc>
          <w:tcPr>
            <w:tcW w:w="598" w:type="pct"/>
            <w:gridSpan w:val="3"/>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21,75 тыс. кв. м</w:t>
            </w:r>
          </w:p>
        </w:tc>
        <w:tc>
          <w:tcPr>
            <w:tcW w:w="704" w:type="pct"/>
            <w:gridSpan w:val="2"/>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20,71 тыс. кв. м</w:t>
            </w:r>
          </w:p>
        </w:tc>
      </w:tr>
      <w:tr w:rsidR="001C3193" w:rsidRPr="002B4093" w:rsidTr="00593B67">
        <w:trPr>
          <w:jc w:val="center"/>
        </w:trPr>
        <w:tc>
          <w:tcPr>
            <w:tcW w:w="607" w:type="pct"/>
            <w:vMerge w:val="restart"/>
            <w:shd w:val="clear" w:color="auto" w:fill="auto"/>
            <w:tcMar>
              <w:top w:w="28" w:type="dxa"/>
              <w:left w:w="28" w:type="dxa"/>
              <w:bottom w:w="28" w:type="dxa"/>
              <w:right w:w="28" w:type="dxa"/>
            </w:tcMar>
          </w:tcPr>
          <w:p w:rsidR="001C3193" w:rsidRPr="002B4093" w:rsidRDefault="001C3193" w:rsidP="00593B67">
            <w:pPr>
              <w:pStyle w:val="ConsPlusNormal"/>
            </w:pPr>
            <w:r w:rsidRPr="002B4093">
              <w:t>Источники финансирования подпрограммы по годам реализации и главным распорядителям бюджетных средств, в том числе по годам:</w:t>
            </w:r>
          </w:p>
        </w:tc>
        <w:tc>
          <w:tcPr>
            <w:tcW w:w="565" w:type="pct"/>
            <w:vMerge w:val="restart"/>
            <w:shd w:val="clear" w:color="auto" w:fill="auto"/>
            <w:tcMar>
              <w:top w:w="28" w:type="dxa"/>
              <w:left w:w="28" w:type="dxa"/>
              <w:bottom w:w="28" w:type="dxa"/>
              <w:right w:w="28" w:type="dxa"/>
            </w:tcMar>
          </w:tcPr>
          <w:p w:rsidR="001C3193" w:rsidRPr="002B4093" w:rsidRDefault="001C3193" w:rsidP="00593B67">
            <w:pPr>
              <w:pStyle w:val="ConsPlusNormal"/>
            </w:pPr>
            <w:r w:rsidRPr="002B4093">
              <w:t>Наименование подпрограммы</w:t>
            </w:r>
          </w:p>
        </w:tc>
        <w:tc>
          <w:tcPr>
            <w:tcW w:w="592" w:type="pct"/>
            <w:vMerge w:val="restart"/>
            <w:shd w:val="clear" w:color="auto" w:fill="auto"/>
            <w:tcMar>
              <w:top w:w="28" w:type="dxa"/>
              <w:left w:w="28" w:type="dxa"/>
              <w:bottom w:w="28" w:type="dxa"/>
              <w:right w:w="28" w:type="dxa"/>
            </w:tcMar>
          </w:tcPr>
          <w:p w:rsidR="001C3193" w:rsidRPr="002B4093" w:rsidRDefault="001C3193" w:rsidP="00593B67">
            <w:pPr>
              <w:pStyle w:val="ConsPlusNormal"/>
            </w:pPr>
            <w:r w:rsidRPr="002B4093">
              <w:t>Главный распорядитель бюджетных средств</w:t>
            </w:r>
          </w:p>
        </w:tc>
        <w:tc>
          <w:tcPr>
            <w:tcW w:w="909" w:type="pct"/>
            <w:gridSpan w:val="3"/>
            <w:vMerge w:val="restart"/>
            <w:shd w:val="clear" w:color="auto" w:fill="auto"/>
            <w:tcMar>
              <w:top w:w="28" w:type="dxa"/>
              <w:left w:w="28" w:type="dxa"/>
              <w:bottom w:w="28" w:type="dxa"/>
              <w:right w:w="28" w:type="dxa"/>
            </w:tcMar>
            <w:vAlign w:val="center"/>
          </w:tcPr>
          <w:p w:rsidR="001C3193" w:rsidRPr="002B4093" w:rsidRDefault="001C3193" w:rsidP="00593B67">
            <w:pPr>
              <w:pStyle w:val="ConsPlusNormal"/>
            </w:pPr>
            <w:r w:rsidRPr="002B4093">
              <w:t>Источник финансирования</w:t>
            </w:r>
          </w:p>
        </w:tc>
        <w:tc>
          <w:tcPr>
            <w:tcW w:w="2328" w:type="pct"/>
            <w:gridSpan w:val="8"/>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Расходы (тыс. рублей)</w:t>
            </w:r>
          </w:p>
        </w:tc>
      </w:tr>
      <w:tr w:rsidR="001C3193" w:rsidRPr="002B4093" w:rsidTr="00593B67">
        <w:trPr>
          <w:jc w:val="center"/>
        </w:trPr>
        <w:tc>
          <w:tcPr>
            <w:tcW w:w="607"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565"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592"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909" w:type="pct"/>
            <w:gridSpan w:val="3"/>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431"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2017 год</w:t>
            </w:r>
          </w:p>
        </w:tc>
        <w:tc>
          <w:tcPr>
            <w:tcW w:w="350"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2018 год</w:t>
            </w:r>
          </w:p>
        </w:tc>
        <w:tc>
          <w:tcPr>
            <w:tcW w:w="375" w:type="pct"/>
            <w:gridSpan w:val="2"/>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2019 год</w:t>
            </w:r>
          </w:p>
        </w:tc>
        <w:tc>
          <w:tcPr>
            <w:tcW w:w="392"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2020 год</w:t>
            </w:r>
          </w:p>
        </w:tc>
        <w:tc>
          <w:tcPr>
            <w:tcW w:w="399" w:type="pct"/>
            <w:gridSpan w:val="2"/>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2021 год</w:t>
            </w:r>
          </w:p>
        </w:tc>
        <w:tc>
          <w:tcPr>
            <w:tcW w:w="380"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Итого</w:t>
            </w:r>
          </w:p>
        </w:tc>
      </w:tr>
      <w:tr w:rsidR="001C3193" w:rsidRPr="002B4093" w:rsidTr="00593B67">
        <w:trPr>
          <w:jc w:val="center"/>
        </w:trPr>
        <w:tc>
          <w:tcPr>
            <w:tcW w:w="607"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565" w:type="pct"/>
            <w:vMerge w:val="restart"/>
            <w:shd w:val="clear" w:color="auto" w:fill="auto"/>
            <w:tcMar>
              <w:top w:w="28" w:type="dxa"/>
              <w:left w:w="28" w:type="dxa"/>
              <w:bottom w:w="28" w:type="dxa"/>
              <w:right w:w="28" w:type="dxa"/>
            </w:tcMar>
          </w:tcPr>
          <w:p w:rsidR="001C3193" w:rsidRPr="002B4093" w:rsidRDefault="001C3193" w:rsidP="00593B67">
            <w:pPr>
              <w:pStyle w:val="ConsPlusNormal"/>
            </w:pPr>
            <w:r w:rsidRPr="002B4093">
              <w:t>Подпрограмма</w:t>
            </w:r>
          </w:p>
        </w:tc>
        <w:tc>
          <w:tcPr>
            <w:tcW w:w="592" w:type="pct"/>
            <w:vMerge w:val="restart"/>
            <w:shd w:val="clear" w:color="auto" w:fill="auto"/>
            <w:tcMar>
              <w:top w:w="28" w:type="dxa"/>
              <w:left w:w="28" w:type="dxa"/>
              <w:bottom w:w="28" w:type="dxa"/>
              <w:right w:w="28" w:type="dxa"/>
            </w:tcMar>
          </w:tcPr>
          <w:p w:rsidR="001C3193" w:rsidRPr="002B4093" w:rsidRDefault="001C3193" w:rsidP="00593B67">
            <w:pPr>
              <w:pStyle w:val="ConsPlusNormal"/>
            </w:pPr>
            <w:r w:rsidRPr="002B4093">
              <w:t>УГЖКХ</w:t>
            </w:r>
          </w:p>
        </w:tc>
        <w:tc>
          <w:tcPr>
            <w:tcW w:w="909" w:type="pct"/>
            <w:gridSpan w:val="3"/>
            <w:shd w:val="clear" w:color="auto" w:fill="auto"/>
            <w:tcMar>
              <w:top w:w="28" w:type="dxa"/>
              <w:left w:w="28" w:type="dxa"/>
              <w:bottom w:w="28" w:type="dxa"/>
              <w:right w:w="28" w:type="dxa"/>
            </w:tcMar>
          </w:tcPr>
          <w:p w:rsidR="001C3193" w:rsidRPr="002B4093" w:rsidRDefault="001C3193" w:rsidP="00593B67">
            <w:pPr>
              <w:pStyle w:val="ConsPlusNormal"/>
            </w:pPr>
            <w:r w:rsidRPr="002B4093">
              <w:t>Всего:</w:t>
            </w:r>
          </w:p>
          <w:p w:rsidR="001C3193" w:rsidRPr="002B4093" w:rsidRDefault="001C3193" w:rsidP="00593B67">
            <w:pPr>
              <w:pStyle w:val="ConsPlusNormal"/>
            </w:pPr>
            <w:r w:rsidRPr="002B4093">
              <w:t>в том числе:</w:t>
            </w:r>
          </w:p>
        </w:tc>
        <w:tc>
          <w:tcPr>
            <w:tcW w:w="431"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48 263,05</w:t>
            </w:r>
          </w:p>
        </w:tc>
        <w:tc>
          <w:tcPr>
            <w:tcW w:w="350"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375" w:type="pct"/>
            <w:gridSpan w:val="2"/>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392"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399" w:type="pct"/>
            <w:gridSpan w:val="2"/>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380"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138429,00</w:t>
            </w:r>
          </w:p>
        </w:tc>
      </w:tr>
      <w:tr w:rsidR="001C3193" w:rsidRPr="002B4093" w:rsidTr="00593B67">
        <w:trPr>
          <w:jc w:val="center"/>
        </w:trPr>
        <w:tc>
          <w:tcPr>
            <w:tcW w:w="607"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565" w:type="pct"/>
            <w:vMerge/>
            <w:shd w:val="clear" w:color="auto" w:fill="auto"/>
            <w:tcMar>
              <w:top w:w="28" w:type="dxa"/>
              <w:left w:w="28" w:type="dxa"/>
              <w:bottom w:w="28" w:type="dxa"/>
              <w:right w:w="28" w:type="dxa"/>
            </w:tcMar>
          </w:tcPr>
          <w:p w:rsidR="001C3193" w:rsidRPr="002B4093" w:rsidRDefault="001C3193" w:rsidP="00593B67">
            <w:pPr>
              <w:pStyle w:val="ConsPlusNormal"/>
            </w:pPr>
          </w:p>
        </w:tc>
        <w:tc>
          <w:tcPr>
            <w:tcW w:w="592" w:type="pct"/>
            <w:vMerge/>
            <w:shd w:val="clear" w:color="auto" w:fill="auto"/>
            <w:tcMar>
              <w:top w:w="28" w:type="dxa"/>
              <w:left w:w="28" w:type="dxa"/>
              <w:bottom w:w="28" w:type="dxa"/>
              <w:right w:w="28" w:type="dxa"/>
            </w:tcMar>
          </w:tcPr>
          <w:p w:rsidR="001C3193" w:rsidRPr="002B4093" w:rsidRDefault="001C3193" w:rsidP="00593B67">
            <w:pPr>
              <w:pStyle w:val="ConsPlusNormal"/>
            </w:pPr>
          </w:p>
        </w:tc>
        <w:tc>
          <w:tcPr>
            <w:tcW w:w="909" w:type="pct"/>
            <w:gridSpan w:val="3"/>
            <w:shd w:val="clear" w:color="auto" w:fill="auto"/>
            <w:tcMar>
              <w:top w:w="28" w:type="dxa"/>
              <w:left w:w="28" w:type="dxa"/>
              <w:bottom w:w="28" w:type="dxa"/>
              <w:right w:w="28" w:type="dxa"/>
            </w:tcMar>
          </w:tcPr>
          <w:p w:rsidR="001C3193" w:rsidRPr="002B4093" w:rsidRDefault="001C3193" w:rsidP="00593B67">
            <w:pPr>
              <w:pStyle w:val="ConsPlusNormal"/>
            </w:pPr>
            <w:r w:rsidRPr="002B4093">
              <w:t>Средства бюджета городского округа Электросталь Московской области</w:t>
            </w:r>
          </w:p>
        </w:tc>
        <w:tc>
          <w:tcPr>
            <w:tcW w:w="431"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12 028,05</w:t>
            </w:r>
          </w:p>
        </w:tc>
        <w:tc>
          <w:tcPr>
            <w:tcW w:w="350"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375" w:type="pct"/>
            <w:gridSpan w:val="2"/>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392"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399" w:type="pct"/>
            <w:gridSpan w:val="2"/>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380"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102194,0</w:t>
            </w:r>
          </w:p>
        </w:tc>
      </w:tr>
      <w:tr w:rsidR="001C3193" w:rsidRPr="002B4093" w:rsidTr="00593B67">
        <w:trPr>
          <w:jc w:val="center"/>
        </w:trPr>
        <w:tc>
          <w:tcPr>
            <w:tcW w:w="607"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565"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592"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909" w:type="pct"/>
            <w:gridSpan w:val="3"/>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Средства бюджета Московской области</w:t>
            </w:r>
          </w:p>
        </w:tc>
        <w:tc>
          <w:tcPr>
            <w:tcW w:w="431"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36 235,00</w:t>
            </w:r>
          </w:p>
        </w:tc>
        <w:tc>
          <w:tcPr>
            <w:tcW w:w="350"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bCs/>
                <w:sz w:val="20"/>
                <w:szCs w:val="20"/>
              </w:rPr>
            </w:pPr>
            <w:r w:rsidRPr="002B4093">
              <w:rPr>
                <w:rFonts w:ascii="Arial" w:hAnsi="Arial"/>
                <w:bCs/>
                <w:sz w:val="20"/>
                <w:szCs w:val="20"/>
              </w:rPr>
              <w:t>0</w:t>
            </w:r>
          </w:p>
        </w:tc>
        <w:tc>
          <w:tcPr>
            <w:tcW w:w="375" w:type="pct"/>
            <w:gridSpan w:val="2"/>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0</w:t>
            </w:r>
          </w:p>
        </w:tc>
        <w:tc>
          <w:tcPr>
            <w:tcW w:w="392"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0</w:t>
            </w:r>
          </w:p>
        </w:tc>
        <w:tc>
          <w:tcPr>
            <w:tcW w:w="399" w:type="pct"/>
            <w:gridSpan w:val="2"/>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0</w:t>
            </w:r>
          </w:p>
        </w:tc>
        <w:tc>
          <w:tcPr>
            <w:tcW w:w="380"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36 235,0</w:t>
            </w:r>
          </w:p>
        </w:tc>
      </w:tr>
      <w:tr w:rsidR="001C3193" w:rsidRPr="002B4093" w:rsidTr="00593B67">
        <w:trPr>
          <w:jc w:val="center"/>
        </w:trPr>
        <w:tc>
          <w:tcPr>
            <w:tcW w:w="2263" w:type="pct"/>
            <w:gridSpan w:val="4"/>
            <w:tcBorders>
              <w:bottom w:val="single" w:sz="4" w:space="0" w:color="auto"/>
            </w:tcBorders>
            <w:shd w:val="clear" w:color="auto" w:fill="auto"/>
            <w:tcMar>
              <w:top w:w="28" w:type="dxa"/>
              <w:left w:w="28" w:type="dxa"/>
              <w:bottom w:w="28" w:type="dxa"/>
              <w:right w:w="28" w:type="dxa"/>
            </w:tcMar>
          </w:tcPr>
          <w:p w:rsidR="001C3193" w:rsidRPr="002B4093" w:rsidRDefault="001C3193" w:rsidP="00593B67">
            <w:pPr>
              <w:pStyle w:val="ConsPlusNormal"/>
            </w:pPr>
            <w:r w:rsidRPr="002B4093">
              <w:t>Планируемые результаты реализации подпрограммы</w:t>
            </w:r>
          </w:p>
        </w:tc>
        <w:tc>
          <w:tcPr>
            <w:tcW w:w="841" w:type="pct"/>
            <w:gridSpan w:val="3"/>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2017 год</w:t>
            </w:r>
          </w:p>
        </w:tc>
        <w:tc>
          <w:tcPr>
            <w:tcW w:w="350"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2018 год</w:t>
            </w:r>
          </w:p>
        </w:tc>
        <w:tc>
          <w:tcPr>
            <w:tcW w:w="375" w:type="pct"/>
            <w:gridSpan w:val="2"/>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2019 год</w:t>
            </w:r>
          </w:p>
        </w:tc>
        <w:tc>
          <w:tcPr>
            <w:tcW w:w="392"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2020 год</w:t>
            </w:r>
          </w:p>
        </w:tc>
        <w:tc>
          <w:tcPr>
            <w:tcW w:w="779" w:type="pct"/>
            <w:gridSpan w:val="3"/>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2021 год</w:t>
            </w:r>
          </w:p>
        </w:tc>
      </w:tr>
      <w:tr w:rsidR="001C3193" w:rsidRPr="002B4093" w:rsidTr="00593B67">
        <w:trPr>
          <w:jc w:val="center"/>
        </w:trPr>
        <w:tc>
          <w:tcPr>
            <w:tcW w:w="2263" w:type="pct"/>
            <w:gridSpan w:val="4"/>
            <w:tcBorders>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 xml:space="preserve">Объем ввода в эксплуатацию после строительства и </w:t>
            </w:r>
            <w:proofErr w:type="gramStart"/>
            <w:r w:rsidRPr="002B4093">
              <w:rPr>
                <w:rFonts w:ascii="Arial" w:hAnsi="Arial"/>
                <w:sz w:val="20"/>
                <w:szCs w:val="20"/>
              </w:rPr>
              <w:t>реконструкции</w:t>
            </w:r>
            <w:proofErr w:type="gramEnd"/>
            <w:r w:rsidRPr="002B4093">
              <w:rPr>
                <w:rFonts w:ascii="Arial" w:hAnsi="Arial"/>
                <w:sz w:val="20"/>
                <w:szCs w:val="20"/>
              </w:rPr>
              <w:t xml:space="preserve"> автомобильных дорог общего пользования  местного значения, км</w:t>
            </w:r>
          </w:p>
        </w:tc>
        <w:tc>
          <w:tcPr>
            <w:tcW w:w="841" w:type="pct"/>
            <w:gridSpan w:val="3"/>
            <w:tcBorders>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50" w:type="pct"/>
            <w:tcBorders>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75" w:type="pct"/>
            <w:gridSpan w:val="2"/>
            <w:tcBorders>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92" w:type="pct"/>
            <w:tcBorders>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779" w:type="pct"/>
            <w:gridSpan w:val="3"/>
            <w:tcBorders>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r>
      <w:tr w:rsidR="001C3193" w:rsidRPr="002B4093" w:rsidTr="00593B67">
        <w:trPr>
          <w:jc w:val="center"/>
        </w:trPr>
        <w:tc>
          <w:tcPr>
            <w:tcW w:w="2263" w:type="pct"/>
            <w:gridSpan w:val="4"/>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 xml:space="preserve">Объемы ввода в эксплуатацию после строительства и </w:t>
            </w:r>
            <w:proofErr w:type="gramStart"/>
            <w:r w:rsidRPr="002B4093">
              <w:rPr>
                <w:rFonts w:ascii="Arial" w:hAnsi="Arial"/>
                <w:sz w:val="20"/>
                <w:szCs w:val="20"/>
              </w:rPr>
              <w:t>реконструкции</w:t>
            </w:r>
            <w:proofErr w:type="gramEnd"/>
            <w:r w:rsidRPr="002B4093">
              <w:rPr>
                <w:rFonts w:ascii="Arial" w:hAnsi="Arial"/>
                <w:sz w:val="20"/>
                <w:szCs w:val="20"/>
              </w:rPr>
              <w:t xml:space="preserve">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км</w:t>
            </w:r>
          </w:p>
        </w:tc>
        <w:tc>
          <w:tcPr>
            <w:tcW w:w="841" w:type="pct"/>
            <w:gridSpan w:val="3"/>
            <w:tcBorders>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50" w:type="pct"/>
            <w:tcBorders>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75" w:type="pct"/>
            <w:gridSpan w:val="2"/>
            <w:tcBorders>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92" w:type="pct"/>
            <w:tcBorders>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779" w:type="pct"/>
            <w:gridSpan w:val="3"/>
            <w:tcBorders>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r>
      <w:tr w:rsidR="001C3193" w:rsidRPr="002B4093" w:rsidTr="00593B67">
        <w:trPr>
          <w:jc w:val="center"/>
        </w:trPr>
        <w:tc>
          <w:tcPr>
            <w:tcW w:w="2263" w:type="pct"/>
            <w:gridSpan w:val="4"/>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 %</w:t>
            </w:r>
          </w:p>
        </w:tc>
        <w:tc>
          <w:tcPr>
            <w:tcW w:w="841"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50"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75" w:type="pct"/>
            <w:gridSpan w:val="2"/>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92"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779"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r>
      <w:tr w:rsidR="001C3193" w:rsidRPr="002B4093" w:rsidTr="00593B67">
        <w:trPr>
          <w:jc w:val="center"/>
        </w:trPr>
        <w:tc>
          <w:tcPr>
            <w:tcW w:w="2263" w:type="pct"/>
            <w:gridSpan w:val="4"/>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Прирост протяженности автомобильных дорог  общего пользования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w:t>
            </w:r>
          </w:p>
        </w:tc>
        <w:tc>
          <w:tcPr>
            <w:tcW w:w="841"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50"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75" w:type="pct"/>
            <w:gridSpan w:val="2"/>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92"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779"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r>
      <w:tr w:rsidR="001C3193" w:rsidRPr="002B4093" w:rsidTr="00593B67">
        <w:trPr>
          <w:jc w:val="center"/>
        </w:trPr>
        <w:tc>
          <w:tcPr>
            <w:tcW w:w="2263" w:type="pct"/>
            <w:gridSpan w:val="4"/>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 xml:space="preserve">Увеличение площади поверхности автомобильных дорог и искусственных сооружений на них, приведенное в нормативное </w:t>
            </w:r>
            <w:r w:rsidRPr="002B4093">
              <w:rPr>
                <w:rFonts w:ascii="Arial" w:hAnsi="Arial"/>
                <w:sz w:val="20"/>
                <w:szCs w:val="20"/>
              </w:rPr>
              <w:lastRenderedPageBreak/>
              <w:t>состояние с использованием субсидий из Дорожного фонда Московской области и средств бюджетов муниципальных образований, тыс. кв. м</w:t>
            </w:r>
          </w:p>
        </w:tc>
        <w:tc>
          <w:tcPr>
            <w:tcW w:w="841"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71,82</w:t>
            </w:r>
          </w:p>
        </w:tc>
        <w:tc>
          <w:tcPr>
            <w:tcW w:w="350"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27,73</w:t>
            </w:r>
          </w:p>
        </w:tc>
        <w:tc>
          <w:tcPr>
            <w:tcW w:w="375" w:type="pct"/>
            <w:gridSpan w:val="2"/>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22,84</w:t>
            </w:r>
          </w:p>
        </w:tc>
        <w:tc>
          <w:tcPr>
            <w:tcW w:w="392"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21,75</w:t>
            </w:r>
          </w:p>
        </w:tc>
        <w:tc>
          <w:tcPr>
            <w:tcW w:w="779"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20,71</w:t>
            </w:r>
          </w:p>
        </w:tc>
      </w:tr>
      <w:tr w:rsidR="001C3193" w:rsidRPr="002B4093" w:rsidTr="00593B67">
        <w:trPr>
          <w:jc w:val="center"/>
        </w:trPr>
        <w:tc>
          <w:tcPr>
            <w:tcW w:w="2263" w:type="pct"/>
            <w:gridSpan w:val="4"/>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rPr>
                <w:rFonts w:ascii="Arial" w:hAnsi="Arial"/>
                <w:sz w:val="20"/>
                <w:szCs w:val="20"/>
              </w:rPr>
            </w:pPr>
            <w:proofErr w:type="spellStart"/>
            <w:r w:rsidRPr="002B4093">
              <w:rPr>
                <w:rFonts w:ascii="Arial" w:hAnsi="Arial"/>
                <w:sz w:val="20"/>
                <w:szCs w:val="20"/>
              </w:rPr>
              <w:lastRenderedPageBreak/>
              <w:t>Справочно</w:t>
            </w:r>
            <w:proofErr w:type="spellEnd"/>
            <w:r w:rsidRPr="002B4093">
              <w:rPr>
                <w:rFonts w:ascii="Arial" w:hAnsi="Arial"/>
                <w:sz w:val="20"/>
                <w:szCs w:val="20"/>
              </w:rPr>
              <w:t xml:space="preserve">: протяженность отремонтированных автомобильных дорог общего пользования  местного значения с использованием субсидий  из Дорожного фонда Московской области и средств бюджетов муниципальных образований, </w:t>
            </w:r>
            <w:proofErr w:type="gramStart"/>
            <w:r w:rsidRPr="002B4093">
              <w:rPr>
                <w:rFonts w:ascii="Arial" w:hAnsi="Arial"/>
                <w:sz w:val="20"/>
                <w:szCs w:val="20"/>
              </w:rPr>
              <w:t>км</w:t>
            </w:r>
            <w:proofErr w:type="gramEnd"/>
            <w:r w:rsidRPr="002B4093">
              <w:rPr>
                <w:rFonts w:ascii="Arial" w:hAnsi="Arial"/>
                <w:sz w:val="20"/>
                <w:szCs w:val="20"/>
              </w:rPr>
              <w:t xml:space="preserve"> </w:t>
            </w:r>
          </w:p>
        </w:tc>
        <w:tc>
          <w:tcPr>
            <w:tcW w:w="841"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pStyle w:val="ConsPlusNormal"/>
            </w:pPr>
          </w:p>
          <w:p w:rsidR="001C3193" w:rsidRPr="002B4093" w:rsidRDefault="001C3193" w:rsidP="00593B67">
            <w:pPr>
              <w:pStyle w:val="ConsPlusNormal"/>
              <w:jc w:val="center"/>
            </w:pPr>
            <w:r w:rsidRPr="002B4093">
              <w:t>7,75</w:t>
            </w:r>
          </w:p>
          <w:p w:rsidR="001C3193" w:rsidRPr="002B4093" w:rsidRDefault="001C3193" w:rsidP="00593B67">
            <w:pPr>
              <w:jc w:val="center"/>
              <w:rPr>
                <w:rFonts w:ascii="Arial" w:hAnsi="Arial"/>
                <w:sz w:val="20"/>
                <w:szCs w:val="20"/>
              </w:rPr>
            </w:pPr>
          </w:p>
        </w:tc>
        <w:tc>
          <w:tcPr>
            <w:tcW w:w="350"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2,41</w:t>
            </w:r>
          </w:p>
        </w:tc>
        <w:tc>
          <w:tcPr>
            <w:tcW w:w="375" w:type="pct"/>
            <w:gridSpan w:val="2"/>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2,54</w:t>
            </w:r>
          </w:p>
        </w:tc>
        <w:tc>
          <w:tcPr>
            <w:tcW w:w="392"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2,42</w:t>
            </w:r>
          </w:p>
        </w:tc>
        <w:tc>
          <w:tcPr>
            <w:tcW w:w="779"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2,30</w:t>
            </w:r>
          </w:p>
        </w:tc>
      </w:tr>
      <w:tr w:rsidR="001C3193" w:rsidRPr="002B4093" w:rsidTr="00593B67">
        <w:trPr>
          <w:jc w:val="center"/>
        </w:trPr>
        <w:tc>
          <w:tcPr>
            <w:tcW w:w="2263" w:type="pct"/>
            <w:gridSpan w:val="4"/>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 xml:space="preserve">Протяженность сети автомобильных дорог общего пользования местного значения на территории субъекта Российской Федерации, </w:t>
            </w:r>
            <w:proofErr w:type="gramStart"/>
            <w:r w:rsidRPr="002B4093">
              <w:rPr>
                <w:rFonts w:ascii="Arial" w:hAnsi="Arial"/>
                <w:sz w:val="20"/>
                <w:szCs w:val="20"/>
              </w:rPr>
              <w:t>км</w:t>
            </w:r>
            <w:proofErr w:type="gramEnd"/>
          </w:p>
        </w:tc>
        <w:tc>
          <w:tcPr>
            <w:tcW w:w="841"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115,33</w:t>
            </w:r>
          </w:p>
        </w:tc>
        <w:tc>
          <w:tcPr>
            <w:tcW w:w="350"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115,33</w:t>
            </w:r>
          </w:p>
        </w:tc>
        <w:tc>
          <w:tcPr>
            <w:tcW w:w="375" w:type="pct"/>
            <w:gridSpan w:val="2"/>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115,33</w:t>
            </w:r>
          </w:p>
        </w:tc>
        <w:tc>
          <w:tcPr>
            <w:tcW w:w="392"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115,33</w:t>
            </w:r>
          </w:p>
        </w:tc>
        <w:tc>
          <w:tcPr>
            <w:tcW w:w="779"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115,33</w:t>
            </w:r>
          </w:p>
        </w:tc>
      </w:tr>
      <w:tr w:rsidR="001C3193" w:rsidRPr="002B4093" w:rsidTr="00593B67">
        <w:trPr>
          <w:jc w:val="center"/>
        </w:trPr>
        <w:tc>
          <w:tcPr>
            <w:tcW w:w="2263" w:type="pct"/>
            <w:gridSpan w:val="4"/>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 xml:space="preserve">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2B4093">
              <w:rPr>
                <w:rFonts w:ascii="Arial" w:hAnsi="Arial"/>
                <w:sz w:val="20"/>
                <w:szCs w:val="20"/>
              </w:rPr>
              <w:t>км</w:t>
            </w:r>
            <w:proofErr w:type="gramEnd"/>
          </w:p>
        </w:tc>
        <w:tc>
          <w:tcPr>
            <w:tcW w:w="841"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74,07</w:t>
            </w:r>
          </w:p>
        </w:tc>
        <w:tc>
          <w:tcPr>
            <w:tcW w:w="350"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68,74</w:t>
            </w:r>
          </w:p>
        </w:tc>
        <w:tc>
          <w:tcPr>
            <w:tcW w:w="375" w:type="pct"/>
            <w:gridSpan w:val="2"/>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71,94</w:t>
            </w:r>
          </w:p>
        </w:tc>
        <w:tc>
          <w:tcPr>
            <w:tcW w:w="392"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73,36</w:t>
            </w:r>
          </w:p>
        </w:tc>
        <w:tc>
          <w:tcPr>
            <w:tcW w:w="779"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74,66</w:t>
            </w:r>
          </w:p>
        </w:tc>
      </w:tr>
      <w:tr w:rsidR="001C3193" w:rsidRPr="002B4093" w:rsidTr="00593B67">
        <w:trPr>
          <w:jc w:val="center"/>
        </w:trPr>
        <w:tc>
          <w:tcPr>
            <w:tcW w:w="2263" w:type="pct"/>
            <w:gridSpan w:val="4"/>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rPr>
                <w:rFonts w:ascii="Arial" w:hAnsi="Arial"/>
                <w:sz w:val="20"/>
                <w:szCs w:val="20"/>
              </w:rPr>
            </w:pPr>
            <w:r w:rsidRPr="002B4093">
              <w:rPr>
                <w:rFonts w:ascii="Arial" w:hAnsi="Arial"/>
                <w:sz w:val="20"/>
                <w:szCs w:val="20"/>
              </w:rPr>
              <w:t xml:space="preserve">Доля муниципальных дорог, не отвечающих нормативным требованиям в общей протяженности дорог, % </w:t>
            </w:r>
          </w:p>
        </w:tc>
        <w:tc>
          <w:tcPr>
            <w:tcW w:w="841"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41,26</w:t>
            </w:r>
          </w:p>
        </w:tc>
        <w:tc>
          <w:tcPr>
            <w:tcW w:w="350"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40,39</w:t>
            </w:r>
          </w:p>
        </w:tc>
        <w:tc>
          <w:tcPr>
            <w:tcW w:w="375" w:type="pct"/>
            <w:gridSpan w:val="2"/>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37,61</w:t>
            </w:r>
          </w:p>
        </w:tc>
        <w:tc>
          <w:tcPr>
            <w:tcW w:w="392" w:type="pct"/>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36,38</w:t>
            </w:r>
          </w:p>
        </w:tc>
        <w:tc>
          <w:tcPr>
            <w:tcW w:w="779" w:type="pct"/>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35,25</w:t>
            </w:r>
          </w:p>
        </w:tc>
      </w:tr>
      <w:tr w:rsidR="001C3193" w:rsidRPr="002B4093" w:rsidTr="00593B67">
        <w:trPr>
          <w:jc w:val="center"/>
        </w:trPr>
        <w:tc>
          <w:tcPr>
            <w:tcW w:w="2263" w:type="pct"/>
            <w:gridSpan w:val="4"/>
            <w:tcBorders>
              <w:top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rPr>
                <w:rFonts w:ascii="Arial" w:hAnsi="Arial"/>
                <w:sz w:val="20"/>
                <w:szCs w:val="20"/>
              </w:rPr>
            </w:pPr>
            <w:proofErr w:type="spellStart"/>
            <w:r w:rsidRPr="002B4093">
              <w:rPr>
                <w:rFonts w:ascii="Arial" w:hAnsi="Arial"/>
                <w:sz w:val="20"/>
                <w:szCs w:val="20"/>
              </w:rPr>
              <w:t>Справочно</w:t>
            </w:r>
            <w:proofErr w:type="spellEnd"/>
            <w:r w:rsidRPr="002B4093">
              <w:rPr>
                <w:rFonts w:ascii="Arial" w:hAnsi="Arial"/>
                <w:sz w:val="20"/>
                <w:szCs w:val="20"/>
              </w:rPr>
              <w:t xml:space="preserve">: Протяженность сети автомобильных дорог общего пользования местного значения не отвечающих нормативным требованиям, </w:t>
            </w:r>
            <w:proofErr w:type="gramStart"/>
            <w:r w:rsidRPr="002B4093">
              <w:rPr>
                <w:rFonts w:ascii="Arial" w:hAnsi="Arial"/>
                <w:sz w:val="20"/>
                <w:szCs w:val="20"/>
              </w:rPr>
              <w:t>км</w:t>
            </w:r>
            <w:proofErr w:type="gramEnd"/>
            <w:r w:rsidRPr="002B4093">
              <w:rPr>
                <w:rFonts w:ascii="Arial" w:hAnsi="Arial"/>
                <w:sz w:val="20"/>
                <w:szCs w:val="20"/>
              </w:rPr>
              <w:t xml:space="preserve"> </w:t>
            </w:r>
          </w:p>
        </w:tc>
        <w:tc>
          <w:tcPr>
            <w:tcW w:w="841" w:type="pct"/>
            <w:gridSpan w:val="3"/>
            <w:tcBorders>
              <w:top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35,78</w:t>
            </w:r>
          </w:p>
        </w:tc>
        <w:tc>
          <w:tcPr>
            <w:tcW w:w="350" w:type="pct"/>
            <w:tcBorders>
              <w:top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46,57</w:t>
            </w:r>
          </w:p>
        </w:tc>
        <w:tc>
          <w:tcPr>
            <w:tcW w:w="375" w:type="pct"/>
            <w:gridSpan w:val="2"/>
            <w:tcBorders>
              <w:top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43,37</w:t>
            </w:r>
          </w:p>
        </w:tc>
        <w:tc>
          <w:tcPr>
            <w:tcW w:w="392" w:type="pct"/>
            <w:tcBorders>
              <w:top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41,95</w:t>
            </w:r>
          </w:p>
        </w:tc>
        <w:tc>
          <w:tcPr>
            <w:tcW w:w="779" w:type="pct"/>
            <w:gridSpan w:val="3"/>
            <w:tcBorders>
              <w:top w:val="single" w:sz="4" w:space="0" w:color="auto"/>
            </w:tcBorders>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40,65</w:t>
            </w:r>
          </w:p>
        </w:tc>
      </w:tr>
    </w:tbl>
    <w:p w:rsidR="001C3193" w:rsidRDefault="001C3193" w:rsidP="008938C5">
      <w:pPr>
        <w:jc w:val="center"/>
        <w:rPr>
          <w:rFonts w:ascii="Arial" w:hAnsi="Arial"/>
        </w:rPr>
      </w:pPr>
    </w:p>
    <w:p w:rsidR="001C3193" w:rsidRPr="00A372A7" w:rsidRDefault="001C3193" w:rsidP="008938C5">
      <w:pPr>
        <w:jc w:val="center"/>
        <w:rPr>
          <w:rFonts w:ascii="Arial" w:hAnsi="Arial"/>
        </w:rPr>
      </w:pPr>
      <w:r w:rsidRPr="00A372A7">
        <w:rPr>
          <w:rFonts w:ascii="Arial" w:hAnsi="Arial"/>
        </w:rPr>
        <w:t>2</w:t>
      </w:r>
      <w:r>
        <w:rPr>
          <w:rFonts w:ascii="Arial" w:hAnsi="Arial"/>
        </w:rPr>
        <w:t>.</w:t>
      </w:r>
      <w:r w:rsidRPr="00A372A7">
        <w:rPr>
          <w:rFonts w:ascii="Arial" w:hAnsi="Arial"/>
        </w:rPr>
        <w:t xml:space="preserve"> Задачи подпрограммы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8938C5">
      <w:pPr>
        <w:ind w:firstLine="709"/>
        <w:jc w:val="center"/>
        <w:rPr>
          <w:rFonts w:ascii="Arial" w:hAnsi="Arial"/>
        </w:rPr>
      </w:pPr>
    </w:p>
    <w:p w:rsidR="001C3193" w:rsidRPr="00A372A7" w:rsidRDefault="001C3193" w:rsidP="001C3193">
      <w:pPr>
        <w:ind w:firstLine="709"/>
        <w:jc w:val="both"/>
        <w:rPr>
          <w:rFonts w:ascii="Arial" w:hAnsi="Arial"/>
        </w:rPr>
      </w:pPr>
      <w:r w:rsidRPr="00A372A7">
        <w:rPr>
          <w:rFonts w:ascii="Arial" w:hAnsi="Arial"/>
        </w:rPr>
        <w:t xml:space="preserve">Основной задачей подпрограммы является увеличение площади поверхности автомобильных дорог и искусственных сооружений на них, </w:t>
      </w:r>
      <w:proofErr w:type="spellStart"/>
      <w:r w:rsidRPr="00A372A7">
        <w:rPr>
          <w:rFonts w:ascii="Arial" w:hAnsi="Arial"/>
        </w:rPr>
        <w:t>приведенноев</w:t>
      </w:r>
      <w:proofErr w:type="spellEnd"/>
      <w:r w:rsidRPr="00A372A7">
        <w:rPr>
          <w:rFonts w:ascii="Arial" w:hAnsi="Arial"/>
        </w:rPr>
        <w:t xml:space="preserve"> нормативное состояние с использованием субсидий из Дорожного фонда Московской области и средств бюджетов муниципальных образований.</w:t>
      </w:r>
    </w:p>
    <w:p w:rsidR="001C3193" w:rsidRPr="00A372A7" w:rsidRDefault="001C3193" w:rsidP="001C3193">
      <w:pPr>
        <w:ind w:firstLine="709"/>
        <w:jc w:val="both"/>
        <w:rPr>
          <w:rFonts w:ascii="Arial" w:hAnsi="Arial"/>
        </w:rPr>
      </w:pPr>
      <w:r w:rsidRPr="00A372A7">
        <w:rPr>
          <w:rFonts w:ascii="Arial" w:hAnsi="Arial"/>
        </w:rPr>
        <w:t>Для достижения вышеуказанной задачи реализуются следующие мероприятия:</w:t>
      </w:r>
    </w:p>
    <w:p w:rsidR="001C3193" w:rsidRPr="00A372A7" w:rsidRDefault="001C3193" w:rsidP="001C3193">
      <w:pPr>
        <w:ind w:firstLine="709"/>
        <w:rPr>
          <w:rFonts w:ascii="Arial" w:hAnsi="Arial"/>
        </w:rPr>
      </w:pPr>
      <w:r w:rsidRPr="00A372A7">
        <w:rPr>
          <w:rFonts w:ascii="Arial" w:hAnsi="Arial"/>
        </w:rPr>
        <w:t>1.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  муниципальных автомобильных дорог, нуждающихся в ремонте.</w:t>
      </w:r>
    </w:p>
    <w:p w:rsidR="001C3193" w:rsidRPr="00A372A7" w:rsidRDefault="001C3193" w:rsidP="001C3193">
      <w:pPr>
        <w:suppressAutoHyphens/>
        <w:ind w:firstLine="540"/>
        <w:jc w:val="both"/>
        <w:rPr>
          <w:rFonts w:ascii="Arial" w:hAnsi="Arial"/>
        </w:rPr>
      </w:pPr>
      <w:r w:rsidRPr="00A372A7">
        <w:rPr>
          <w:rFonts w:ascii="Arial" w:hAnsi="Arial"/>
        </w:rPr>
        <w:t>Данное мероприятие выполняется УГЖКХ и МУ «УМЗ» путём сбора и анализа предписаний, выданных территориальными органами ГИБДД, в соответствии с федеральными законами и иными нормативными правовыми актами Российской Федерации и Московской области, а также проведением оценки технического состояния муниципальных автомобильных дорог.</w:t>
      </w:r>
    </w:p>
    <w:p w:rsidR="001C3193" w:rsidRPr="00A372A7" w:rsidRDefault="001C3193" w:rsidP="001C3193">
      <w:pPr>
        <w:suppressAutoHyphens/>
        <w:ind w:firstLine="540"/>
        <w:jc w:val="both"/>
        <w:rPr>
          <w:rFonts w:ascii="Arial" w:hAnsi="Arial"/>
        </w:rPr>
      </w:pPr>
      <w:r w:rsidRPr="00A372A7">
        <w:rPr>
          <w:rFonts w:ascii="Arial" w:hAnsi="Arial"/>
        </w:rPr>
        <w:t>Для анализа предписаний, выданных территориальными органами ГИБДД:</w:t>
      </w:r>
    </w:p>
    <w:p w:rsidR="001C3193" w:rsidRPr="00A372A7" w:rsidRDefault="001C3193" w:rsidP="001C3193">
      <w:pPr>
        <w:ind w:firstLine="709"/>
        <w:jc w:val="both"/>
        <w:rPr>
          <w:rFonts w:ascii="Arial" w:hAnsi="Arial"/>
        </w:rPr>
      </w:pPr>
      <w:r w:rsidRPr="00A372A7">
        <w:rPr>
          <w:rFonts w:ascii="Arial" w:hAnsi="Arial"/>
        </w:rPr>
        <w:t xml:space="preserve">-назначаются лица, ответственные за организацию работы и принятию мер реагирования </w:t>
      </w:r>
      <w:r w:rsidRPr="00A372A7">
        <w:rPr>
          <w:rFonts w:ascii="Arial" w:hAnsi="Arial"/>
          <w:noProof/>
        </w:rPr>
        <w:t xml:space="preserve">по предписаниям должностных лиц территориальных </w:t>
      </w:r>
      <w:r w:rsidRPr="00A372A7">
        <w:rPr>
          <w:rFonts w:ascii="Arial" w:hAnsi="Arial"/>
        </w:rPr>
        <w:t>органов ГИБДД;</w:t>
      </w:r>
    </w:p>
    <w:p w:rsidR="001C3193" w:rsidRPr="00A372A7" w:rsidRDefault="001C3193" w:rsidP="001C3193">
      <w:pPr>
        <w:ind w:firstLine="709"/>
        <w:jc w:val="both"/>
        <w:rPr>
          <w:rFonts w:ascii="Arial" w:hAnsi="Arial"/>
        </w:rPr>
      </w:pPr>
      <w:r w:rsidRPr="00A372A7">
        <w:rPr>
          <w:rFonts w:ascii="Arial" w:hAnsi="Arial"/>
        </w:rPr>
        <w:lastRenderedPageBreak/>
        <w:t>- организуется ведение по делопроизводству отдельного учёта документов по полученным предписаниям</w:t>
      </w:r>
      <w:r w:rsidRPr="00A372A7">
        <w:rPr>
          <w:rFonts w:ascii="Arial" w:hAnsi="Arial"/>
          <w:noProof/>
        </w:rPr>
        <w:t xml:space="preserve"> должностных лиц ГИБДД и мерам, принимаемых в соответствии с полученными предписаниями;</w:t>
      </w:r>
    </w:p>
    <w:p w:rsidR="001C3193" w:rsidRPr="00A372A7" w:rsidRDefault="001C3193" w:rsidP="001C3193">
      <w:pPr>
        <w:ind w:firstLine="709"/>
        <w:jc w:val="both"/>
        <w:rPr>
          <w:rFonts w:ascii="Arial" w:hAnsi="Arial"/>
        </w:rPr>
      </w:pPr>
      <w:r w:rsidRPr="00A372A7">
        <w:rPr>
          <w:rFonts w:ascii="Arial" w:hAnsi="Arial"/>
        </w:rPr>
        <w:t xml:space="preserve">- со стороны должностных лиц осуществляется </w:t>
      </w:r>
      <w:proofErr w:type="gramStart"/>
      <w:r w:rsidRPr="00A372A7">
        <w:rPr>
          <w:rFonts w:ascii="Arial" w:hAnsi="Arial"/>
        </w:rPr>
        <w:t>контроль за</w:t>
      </w:r>
      <w:proofErr w:type="gramEnd"/>
      <w:r w:rsidRPr="00A372A7">
        <w:rPr>
          <w:rFonts w:ascii="Arial" w:hAnsi="Arial"/>
        </w:rPr>
        <w:t xml:space="preserve"> своевременной подготовкой ответов на предписания</w:t>
      </w:r>
      <w:r w:rsidRPr="00A372A7">
        <w:rPr>
          <w:rFonts w:ascii="Arial" w:hAnsi="Arial"/>
          <w:noProof/>
        </w:rPr>
        <w:t xml:space="preserve"> территориальным </w:t>
      </w:r>
      <w:r w:rsidRPr="00A372A7">
        <w:rPr>
          <w:rFonts w:ascii="Arial" w:hAnsi="Arial"/>
        </w:rPr>
        <w:t>органов ГИБДД</w:t>
      </w:r>
      <w:r w:rsidRPr="00A372A7">
        <w:rPr>
          <w:rFonts w:ascii="Arial" w:hAnsi="Arial"/>
          <w:noProof/>
        </w:rPr>
        <w:t>;</w:t>
      </w:r>
    </w:p>
    <w:p w:rsidR="001C3193" w:rsidRPr="00A372A7" w:rsidRDefault="001C3193" w:rsidP="001C3193">
      <w:pPr>
        <w:ind w:firstLine="709"/>
        <w:jc w:val="both"/>
        <w:rPr>
          <w:rFonts w:ascii="Arial" w:hAnsi="Arial"/>
        </w:rPr>
      </w:pPr>
      <w:r w:rsidRPr="00A372A7">
        <w:rPr>
          <w:rFonts w:ascii="Arial" w:hAnsi="Arial"/>
          <w:noProof/>
        </w:rPr>
        <w:t xml:space="preserve">-  исключаются случаи оставление без ответа предписания территориального </w:t>
      </w:r>
      <w:r w:rsidRPr="00A372A7">
        <w:rPr>
          <w:rFonts w:ascii="Arial" w:hAnsi="Arial"/>
        </w:rPr>
        <w:t>органа ГИБДД;</w:t>
      </w:r>
    </w:p>
    <w:p w:rsidR="001C3193" w:rsidRPr="00A372A7" w:rsidRDefault="001C3193" w:rsidP="001C3193">
      <w:pPr>
        <w:ind w:firstLine="709"/>
        <w:jc w:val="both"/>
        <w:rPr>
          <w:rFonts w:ascii="Arial" w:hAnsi="Arial"/>
        </w:rPr>
      </w:pPr>
      <w:r w:rsidRPr="00A372A7">
        <w:rPr>
          <w:rFonts w:ascii="Arial" w:hAnsi="Arial"/>
          <w:noProof/>
        </w:rPr>
        <w:t>-</w:t>
      </w:r>
      <w:r w:rsidRPr="00A372A7">
        <w:rPr>
          <w:rFonts w:ascii="Arial" w:hAnsi="Arial"/>
        </w:rPr>
        <w:t xml:space="preserve"> в случае невозможности, по каким либо причинам, принять необходимые меры по предписаниям</w:t>
      </w:r>
      <w:r w:rsidRPr="00A372A7">
        <w:rPr>
          <w:rFonts w:ascii="Arial" w:hAnsi="Arial"/>
          <w:noProof/>
        </w:rPr>
        <w:t xml:space="preserve"> территориальных </w:t>
      </w:r>
      <w:r w:rsidRPr="00A372A7">
        <w:rPr>
          <w:rFonts w:ascii="Arial" w:hAnsi="Arial"/>
        </w:rPr>
        <w:t>органов ГИБДД, извещать последних с указанием причин невозможности выполнения предписания с просьбой переноса сроков исполнения предписания</w:t>
      </w:r>
      <w:r w:rsidRPr="00A372A7">
        <w:rPr>
          <w:rFonts w:ascii="Arial" w:hAnsi="Arial"/>
          <w:noProof/>
        </w:rPr>
        <w:t>.</w:t>
      </w:r>
    </w:p>
    <w:p w:rsidR="001C3193" w:rsidRPr="00A372A7" w:rsidRDefault="001C3193" w:rsidP="001C3193">
      <w:pPr>
        <w:suppressAutoHyphens/>
        <w:ind w:firstLine="540"/>
        <w:jc w:val="both"/>
        <w:rPr>
          <w:rFonts w:ascii="Arial" w:hAnsi="Arial"/>
        </w:rPr>
      </w:pPr>
      <w:r w:rsidRPr="00A372A7">
        <w:rPr>
          <w:rFonts w:ascii="Arial" w:hAnsi="Arial"/>
        </w:rPr>
        <w:t xml:space="preserve">Оценка технического состояния муниципальных автомобильных дорог проводится МУ «УМЗ» в начале периода летнего содержания муниципальных дорог. Перед проведением оценки технического состояния муниципальных автомобильных дорог  МУ «УМЗ» оповещает федеральные и региональные органы исполнительной власти, уполномоченные осуществлять на территории городского округа государственный </w:t>
      </w:r>
      <w:proofErr w:type="gramStart"/>
      <w:r w:rsidRPr="00A372A7">
        <w:rPr>
          <w:rFonts w:ascii="Arial" w:hAnsi="Arial"/>
        </w:rPr>
        <w:t>контроль за</w:t>
      </w:r>
      <w:proofErr w:type="gramEnd"/>
      <w:r w:rsidRPr="00A372A7">
        <w:rPr>
          <w:rFonts w:ascii="Arial" w:hAnsi="Arial"/>
        </w:rPr>
        <w:t xml:space="preserve"> использованием и сохранностью автомобильных дорог, элементов их обустройства, безопасностью дорожного движения, и предлагает им принять участие в проведении оценки технического состояния муниципальных автомобильных дорог. Результаты оценки технического состояния муниципальных автомобильных дорог доводятся МУ «УМЗ» до начальника УГЖКХ и могут являться основанием внесения изменений в настоящую муниципальную программу. Необходимо довести количество совместных осмотров технического состояния муниципальных автомобильных дорог для оценки  их состояния до двух раз в год.</w:t>
      </w:r>
    </w:p>
    <w:p w:rsidR="001C3193" w:rsidRPr="00A372A7" w:rsidRDefault="001C3193" w:rsidP="001C3193">
      <w:pPr>
        <w:ind w:firstLine="720"/>
        <w:jc w:val="both"/>
        <w:rPr>
          <w:rFonts w:ascii="Arial" w:hAnsi="Arial"/>
        </w:rPr>
      </w:pPr>
      <w:r w:rsidRPr="00A372A7">
        <w:rPr>
          <w:rFonts w:ascii="Arial" w:hAnsi="Arial"/>
        </w:rPr>
        <w:t>Выполнение указанного мероприятия муниципальной программы снижает риски привлечения УГЖКХ к административной ответственности, что уменьшает отвлечение средств из бюджета городского округа для уплаты административных штрафов, уменьшает время, затраченное муниципальными служащими Администрации городского округа  и работниками МУ «УМЗ» для участия в судебных заседаниях по вопросам содержания муниципальных автомобильных дорог.</w:t>
      </w:r>
    </w:p>
    <w:p w:rsidR="001C3193" w:rsidRPr="00A372A7" w:rsidRDefault="001C3193" w:rsidP="001C3193">
      <w:pPr>
        <w:ind w:firstLine="709"/>
        <w:rPr>
          <w:rFonts w:ascii="Arial" w:hAnsi="Arial"/>
        </w:rPr>
      </w:pPr>
      <w:r w:rsidRPr="00A372A7">
        <w:rPr>
          <w:rFonts w:ascii="Arial" w:hAnsi="Arial"/>
        </w:rPr>
        <w:t>2. Выполнение работ по ремонту муниципальных автомобильных дорог и тротуаров, расположенных в полосе отвода муниципальных автомобильных дорог.</w:t>
      </w:r>
    </w:p>
    <w:p w:rsidR="001C3193" w:rsidRPr="00A372A7" w:rsidRDefault="001C3193" w:rsidP="001C3193">
      <w:pPr>
        <w:ind w:firstLine="567"/>
        <w:jc w:val="both"/>
        <w:rPr>
          <w:rFonts w:ascii="Arial" w:hAnsi="Arial"/>
        </w:rPr>
      </w:pPr>
      <w:proofErr w:type="spellStart"/>
      <w:r w:rsidRPr="00A372A7">
        <w:rPr>
          <w:rFonts w:ascii="Arial" w:hAnsi="Arial"/>
        </w:rPr>
        <w:t>Данноемероприятие</w:t>
      </w:r>
      <w:proofErr w:type="spellEnd"/>
      <w:r w:rsidRPr="00A372A7">
        <w:rPr>
          <w:rFonts w:ascii="Arial" w:hAnsi="Arial"/>
        </w:rPr>
        <w:t xml:space="preserve">  выполняется МУ «УМЗ» во исполнение настоящей подпрограммы в соответствии с Перечнем по ремонту муниципальных автомобильных дорог и тротуаров, расположенных в границах полос отвода муниципальных автомобильных дорог, который утверждается ежегодно в сроки действия настоящей подпрограммы  постановлением Администрации городского округа. </w:t>
      </w:r>
      <w:proofErr w:type="gramStart"/>
      <w:r w:rsidRPr="00A372A7">
        <w:rPr>
          <w:rFonts w:ascii="Arial" w:hAnsi="Arial"/>
        </w:rPr>
        <w:t>Перечень по ремонту муниципальных автомобильных дорог и тротуаров,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 расположенного в границе полосы отвода муниципальной автомобильной дороги, площадь ремонтируемого дорожного покрытия, протяженность ремонтируемого дорожного покрытия, ориентировочную стоимость дорожных работ, иную информацию, необходимую для идентификации проводимых дорожных работ.</w:t>
      </w:r>
      <w:proofErr w:type="gramEnd"/>
      <w:r w:rsidRPr="00A372A7">
        <w:rPr>
          <w:rFonts w:ascii="Arial" w:hAnsi="Arial"/>
        </w:rPr>
        <w:t xml:space="preserve"> Начальник МУ «УМЗ» своим приказом определяет комплекс  мер по осуществлению контроля  полноты и качества проводимых работ по ремонту. </w:t>
      </w:r>
    </w:p>
    <w:p w:rsidR="001C3193" w:rsidRPr="00A372A7" w:rsidRDefault="001C3193" w:rsidP="001C3193">
      <w:pPr>
        <w:ind w:firstLine="720"/>
        <w:jc w:val="both"/>
        <w:rPr>
          <w:rFonts w:ascii="Arial" w:hAnsi="Arial"/>
        </w:rPr>
      </w:pPr>
      <w:r w:rsidRPr="00A372A7">
        <w:rPr>
          <w:rFonts w:ascii="Arial" w:hAnsi="Arial"/>
        </w:rPr>
        <w:t xml:space="preserve">Окончательный приём выполненных  исполнителем дорожных работ осуществляется в сроки, установленные муниципальным контрактом, комиссией, назначенной приказом начальника МУ «УМЗ». Председателем комиссии по приёму оконченных работ, как </w:t>
      </w:r>
      <w:r w:rsidRPr="00A372A7">
        <w:rPr>
          <w:rFonts w:ascii="Arial" w:hAnsi="Arial"/>
        </w:rPr>
        <w:lastRenderedPageBreak/>
        <w:t xml:space="preserve">правило, назначается заместитель начальника (главный инженер) МУ «УМЗ».  </w:t>
      </w:r>
      <w:proofErr w:type="gramStart"/>
      <w:r w:rsidRPr="00A372A7">
        <w:rPr>
          <w:rFonts w:ascii="Arial" w:hAnsi="Arial"/>
        </w:rPr>
        <w:t xml:space="preserve">В целях определения фактического уровня качества выполненных работ, МУ «УМЗ» заключает муниципальный контракт с независимой лабораторией по  проверке качества выполненных работ в соответствии с Перечнем по ремонту муниципальных автомобильных дорог и тротуаров, расположенных в границах полос отвода муниципальных автомобильных дорог, который утверждается ежегодно в сроки действия настоящей подпрограммы  постановлением Администрации городского округа. </w:t>
      </w:r>
      <w:proofErr w:type="gramEnd"/>
    </w:p>
    <w:p w:rsidR="001C3193" w:rsidRPr="00A372A7" w:rsidRDefault="001C3193" w:rsidP="001C3193">
      <w:pPr>
        <w:ind w:firstLine="720"/>
        <w:jc w:val="both"/>
        <w:rPr>
          <w:rFonts w:ascii="Arial" w:hAnsi="Arial"/>
        </w:rPr>
      </w:pPr>
      <w:r w:rsidRPr="00A372A7">
        <w:rPr>
          <w:rFonts w:ascii="Arial" w:hAnsi="Arial"/>
        </w:rPr>
        <w:t>В случае выполнения исполнителем дорожных работ ненадлежащего качества и (или) в сроки, превышающие установленные муниципальным контрактом, а также в случае невыполнении им отдельных дорожных работ, МУ «УМЗ» применяет к исполнителю штрафные санкции или понижающие коэффициенты размера оплаты за выполненные дорожные работы в порядке и на условиях, установленных муниципальными контрактами.</w:t>
      </w:r>
    </w:p>
    <w:p w:rsidR="001C3193" w:rsidRPr="00A372A7" w:rsidRDefault="001C3193" w:rsidP="001C3193">
      <w:pPr>
        <w:ind w:firstLine="720"/>
        <w:jc w:val="both"/>
        <w:rPr>
          <w:rFonts w:ascii="Arial" w:hAnsi="Arial"/>
        </w:rPr>
      </w:pPr>
      <w:r w:rsidRPr="00A372A7">
        <w:rPr>
          <w:rFonts w:ascii="Arial" w:hAnsi="Arial"/>
        </w:rPr>
        <w:t xml:space="preserve">В ходе проведения дорожных работ подлежат обязательному соблюдению требования обеспечения беспрепятственного доступа инвалидов и </w:t>
      </w:r>
      <w:proofErr w:type="spellStart"/>
      <w:r w:rsidRPr="00A372A7">
        <w:rPr>
          <w:rFonts w:ascii="Arial" w:hAnsi="Arial"/>
        </w:rPr>
        <w:t>маломобильных</w:t>
      </w:r>
      <w:proofErr w:type="spellEnd"/>
      <w:r w:rsidRPr="00A372A7">
        <w:rPr>
          <w:rFonts w:ascii="Arial" w:hAnsi="Arial"/>
        </w:rPr>
        <w:t xml:space="preserve"> групп населения к социально важным объектам городского округа.</w:t>
      </w:r>
    </w:p>
    <w:p w:rsidR="001C3193" w:rsidRPr="00A372A7" w:rsidRDefault="001C3193" w:rsidP="001C3193">
      <w:pPr>
        <w:jc w:val="center"/>
        <w:rPr>
          <w:rFonts w:ascii="Arial" w:hAnsi="Arial"/>
        </w:rPr>
      </w:pPr>
    </w:p>
    <w:p w:rsidR="001C3193" w:rsidRPr="00A372A7" w:rsidRDefault="001C3193" w:rsidP="001C3193">
      <w:pPr>
        <w:jc w:val="center"/>
        <w:rPr>
          <w:rFonts w:ascii="Arial" w:hAnsi="Arial"/>
        </w:rPr>
      </w:pPr>
      <w:r w:rsidRPr="00A372A7">
        <w:rPr>
          <w:rFonts w:ascii="Arial" w:hAnsi="Arial"/>
        </w:rPr>
        <w:t>3 Характеристика проблем и мероприятий подпрограммы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jc w:val="center"/>
        <w:rPr>
          <w:rFonts w:ascii="Arial" w:hAnsi="Arial"/>
        </w:rPr>
      </w:pPr>
    </w:p>
    <w:p w:rsidR="001C3193" w:rsidRPr="00A372A7" w:rsidRDefault="001C3193" w:rsidP="001C3193">
      <w:pPr>
        <w:spacing w:line="0" w:lineRule="atLeast"/>
        <w:ind w:firstLine="540"/>
        <w:jc w:val="both"/>
        <w:rPr>
          <w:rFonts w:ascii="Arial" w:hAnsi="Arial"/>
        </w:rPr>
      </w:pPr>
      <w:r w:rsidRPr="00A372A7">
        <w:rPr>
          <w:rFonts w:ascii="Arial" w:hAnsi="Arial"/>
        </w:rPr>
        <w:t>По состоянию на начало года протяженность муниципальных автомобильных дорог городского округа составляет 105,7 км. В 2017 году планируется принять в муниципальную собственность 9,61 км автомобильных дорог.</w:t>
      </w:r>
    </w:p>
    <w:p w:rsidR="001C3193" w:rsidRPr="00A372A7" w:rsidRDefault="001C3193" w:rsidP="001C3193">
      <w:pPr>
        <w:spacing w:line="0" w:lineRule="atLeast"/>
        <w:ind w:firstLine="540"/>
        <w:jc w:val="both"/>
        <w:rPr>
          <w:rFonts w:ascii="Arial" w:hAnsi="Arial"/>
        </w:rPr>
      </w:pPr>
      <w:r w:rsidRPr="00A372A7">
        <w:rPr>
          <w:rFonts w:ascii="Arial" w:hAnsi="Arial"/>
        </w:rPr>
        <w:t>В условиях ограниченного выделения сре</w:t>
      </w:r>
      <w:proofErr w:type="gramStart"/>
      <w:r w:rsidRPr="00A372A7">
        <w:rPr>
          <w:rFonts w:ascii="Arial" w:hAnsi="Arial"/>
        </w:rPr>
        <w:t>дств в б</w:t>
      </w:r>
      <w:proofErr w:type="gramEnd"/>
      <w:r w:rsidRPr="00A372A7">
        <w:rPr>
          <w:rFonts w:ascii="Arial" w:hAnsi="Arial"/>
        </w:rPr>
        <w:t>юджете городского округа на содержание и ремонт муниципальных автомобильных дорог, основная их часть - до 78 % направляется на летнее и зимнее содержание муниципальных автомобильных дорог. В связи с недостатком финансирования ремонта дорожного покрытия муниципальных автомобильных дорог, происходит быстрое ухудшение их состояния.</w:t>
      </w:r>
    </w:p>
    <w:p w:rsidR="001C3193" w:rsidRPr="00A372A7" w:rsidRDefault="001C3193" w:rsidP="001C3193">
      <w:pPr>
        <w:tabs>
          <w:tab w:val="left" w:pos="540"/>
          <w:tab w:val="left" w:pos="2775"/>
        </w:tabs>
        <w:spacing w:line="0" w:lineRule="atLeast"/>
        <w:ind w:firstLine="709"/>
        <w:jc w:val="both"/>
        <w:rPr>
          <w:rFonts w:ascii="Arial" w:hAnsi="Arial"/>
        </w:rPr>
      </w:pPr>
      <w:r w:rsidRPr="00A372A7">
        <w:rPr>
          <w:rFonts w:ascii="Arial" w:hAnsi="Arial"/>
        </w:rPr>
        <w:t xml:space="preserve">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В связи с этим, основной целью, решаемой в сфере дорожной деятельности, является </w:t>
      </w:r>
      <w:proofErr w:type="spellStart"/>
      <w:r w:rsidRPr="00A372A7">
        <w:rPr>
          <w:rFonts w:ascii="Arial" w:hAnsi="Arial"/>
        </w:rPr>
        <w:t>поддержаниеудовлетворительного</w:t>
      </w:r>
      <w:proofErr w:type="spellEnd"/>
      <w:r w:rsidRPr="00A372A7">
        <w:rPr>
          <w:rFonts w:ascii="Arial" w:hAnsi="Arial"/>
        </w:rPr>
        <w:t xml:space="preserve"> технического состояния муниципальных автомобильных дорог в условиях дефицита денежных сре</w:t>
      </w:r>
      <w:proofErr w:type="gramStart"/>
      <w:r w:rsidRPr="00A372A7">
        <w:rPr>
          <w:rFonts w:ascii="Arial" w:hAnsi="Arial"/>
        </w:rPr>
        <w:t>дств в б</w:t>
      </w:r>
      <w:proofErr w:type="gramEnd"/>
      <w:r w:rsidRPr="00A372A7">
        <w:rPr>
          <w:rFonts w:ascii="Arial" w:hAnsi="Arial"/>
        </w:rPr>
        <w:t xml:space="preserve">юджете городского </w:t>
      </w:r>
      <w:proofErr w:type="spellStart"/>
      <w:r w:rsidRPr="00A372A7">
        <w:rPr>
          <w:rFonts w:ascii="Arial" w:hAnsi="Arial"/>
        </w:rPr>
        <w:t>округана</w:t>
      </w:r>
      <w:proofErr w:type="spellEnd"/>
      <w:r w:rsidRPr="00A372A7">
        <w:rPr>
          <w:rFonts w:ascii="Arial" w:hAnsi="Arial"/>
        </w:rPr>
        <w:t xml:space="preserve"> осуществление дорожной </w:t>
      </w:r>
      <w:proofErr w:type="spellStart"/>
      <w:r w:rsidRPr="00A372A7">
        <w:rPr>
          <w:rFonts w:ascii="Arial" w:hAnsi="Arial"/>
        </w:rPr>
        <w:t>деятельностив</w:t>
      </w:r>
      <w:proofErr w:type="spellEnd"/>
      <w:r w:rsidRPr="00A372A7">
        <w:rPr>
          <w:rFonts w:ascii="Arial" w:hAnsi="Arial"/>
        </w:rPr>
        <w:t xml:space="preserve"> условиях постоянного увеличения интенсивности дорожного движения и роста парка транспортных средств.</w:t>
      </w:r>
    </w:p>
    <w:p w:rsidR="001C3193" w:rsidRPr="00A372A7" w:rsidRDefault="001C3193" w:rsidP="001C3193">
      <w:pPr>
        <w:tabs>
          <w:tab w:val="left" w:pos="540"/>
          <w:tab w:val="left" w:pos="2775"/>
        </w:tabs>
        <w:spacing w:line="0" w:lineRule="atLeast"/>
        <w:ind w:firstLine="709"/>
        <w:jc w:val="both"/>
        <w:rPr>
          <w:rFonts w:ascii="Arial" w:hAnsi="Arial"/>
        </w:rPr>
      </w:pPr>
      <w:r w:rsidRPr="00A372A7">
        <w:rPr>
          <w:rFonts w:ascii="Arial" w:hAnsi="Arial"/>
        </w:rPr>
        <w:t>По состоянию на начало 2016 года дорожное покрытие протяженность 42,3 километров муниципальных автомобильных дорог не отвечало нормативным требованиям, что составляло 40 % всей протяжённости муниципальных автомобильных дорог.</w:t>
      </w:r>
    </w:p>
    <w:p w:rsidR="001C3193" w:rsidRPr="00A372A7" w:rsidRDefault="001C3193" w:rsidP="001C3193">
      <w:pPr>
        <w:ind w:firstLine="851"/>
        <w:jc w:val="both"/>
        <w:rPr>
          <w:rFonts w:ascii="Arial" w:hAnsi="Arial"/>
        </w:rPr>
      </w:pPr>
      <w:r w:rsidRPr="00A372A7">
        <w:rPr>
          <w:rFonts w:ascii="Arial" w:hAnsi="Arial"/>
        </w:rPr>
        <w:t xml:space="preserve"> При средней ширине дорог в городском округе 9метров, площадь муниципальных автомобильных дорог, нуждающихся в ремонте, составляет 380,7 тыс. кв. метров. С учётом прогнозных показателей ежегодного увеличения площади муниципальных автомобильных дорог, нуждающихся в ремонте, исходя из межремонтного срока службы асфальтового покрытия в 10 лет, в течение 2017-2021 годов будут нуждаться в ремонте муниципальные автомобильные дороги площадью 964,2: 10 </w:t>
      </w:r>
      <w:proofErr w:type="spellStart"/>
      <w:r w:rsidRPr="00A372A7">
        <w:rPr>
          <w:rFonts w:ascii="Arial" w:hAnsi="Arial"/>
        </w:rPr>
        <w:t>х</w:t>
      </w:r>
      <w:proofErr w:type="spellEnd"/>
      <w:r w:rsidRPr="00A372A7">
        <w:rPr>
          <w:rFonts w:ascii="Arial" w:hAnsi="Arial"/>
        </w:rPr>
        <w:t xml:space="preserve"> 5 = 482,1 тыс. кв. метров. Таким образом, площадь дорожного покрытия муниципальных автомобильных дорог, нуждающегося в ремонте в период реализации </w:t>
      </w:r>
      <w:r w:rsidRPr="00A372A7">
        <w:rPr>
          <w:rFonts w:ascii="Arial" w:hAnsi="Arial"/>
        </w:rPr>
        <w:lastRenderedPageBreak/>
        <w:t>подпрограммы, составит 380,7+482,1=682,8 тыс. кв. метров. Следовательно, ежегодно в течение периода реализации подпрограммы необходимо ремонтировать асфальтовое покрытие муниципальных автомобильных дорог площадью 682,8</w:t>
      </w:r>
      <w:proofErr w:type="gramStart"/>
      <w:r w:rsidRPr="00A372A7">
        <w:rPr>
          <w:rFonts w:ascii="Arial" w:hAnsi="Arial"/>
        </w:rPr>
        <w:t xml:space="preserve"> :</w:t>
      </w:r>
      <w:proofErr w:type="gramEnd"/>
      <w:r w:rsidRPr="00A372A7">
        <w:rPr>
          <w:rFonts w:ascii="Arial" w:hAnsi="Arial"/>
        </w:rPr>
        <w:t xml:space="preserve"> 5 = 136,56 тыс. кв. метров. При средней стоимости ремонта 1 кв. метра асфальтового покрытия, сложившегося в 2016 году, в 850 руб., не учитывая инфляционные процессы в экономике, ежегодная потребность денежных средств только на ремонт асфальтового покрытия муниципальных автомобильных дорог составит:</w:t>
      </w:r>
    </w:p>
    <w:p w:rsidR="001C3193" w:rsidRPr="00A372A7" w:rsidRDefault="001C3193" w:rsidP="001C3193">
      <w:pPr>
        <w:ind w:firstLine="851"/>
        <w:jc w:val="center"/>
        <w:rPr>
          <w:rFonts w:ascii="Arial" w:hAnsi="Arial"/>
        </w:rPr>
      </w:pPr>
      <w:r w:rsidRPr="00A372A7">
        <w:rPr>
          <w:rFonts w:ascii="Arial" w:hAnsi="Arial"/>
        </w:rPr>
        <w:t xml:space="preserve">850 </w:t>
      </w:r>
      <w:proofErr w:type="spellStart"/>
      <w:r w:rsidRPr="00A372A7">
        <w:rPr>
          <w:rFonts w:ascii="Arial" w:hAnsi="Arial"/>
        </w:rPr>
        <w:t>х</w:t>
      </w:r>
      <w:proofErr w:type="spellEnd"/>
      <w:r w:rsidRPr="00A372A7">
        <w:rPr>
          <w:rFonts w:ascii="Arial" w:hAnsi="Arial"/>
        </w:rPr>
        <w:t xml:space="preserve"> 136 560 = 116 076 тыс. рублей.</w:t>
      </w:r>
    </w:p>
    <w:p w:rsidR="001C3193" w:rsidRPr="00A372A7" w:rsidRDefault="001C3193" w:rsidP="001C3193">
      <w:pPr>
        <w:ind w:firstLine="851"/>
        <w:jc w:val="both"/>
        <w:rPr>
          <w:rFonts w:ascii="Arial" w:hAnsi="Arial"/>
        </w:rPr>
      </w:pPr>
      <w:r w:rsidRPr="00A372A7">
        <w:rPr>
          <w:rFonts w:ascii="Arial" w:hAnsi="Arial"/>
        </w:rPr>
        <w:t>Таких финансовых сре</w:t>
      </w:r>
      <w:proofErr w:type="gramStart"/>
      <w:r w:rsidRPr="00A372A7">
        <w:rPr>
          <w:rFonts w:ascii="Arial" w:hAnsi="Arial"/>
        </w:rPr>
        <w:t>дств в б</w:t>
      </w:r>
      <w:proofErr w:type="gramEnd"/>
      <w:r w:rsidRPr="00A372A7">
        <w:rPr>
          <w:rFonts w:ascii="Arial" w:hAnsi="Arial"/>
        </w:rPr>
        <w:t>юджете городского округа нет. Ежегодно выделяемые средства на реализацию подпрограммы в части проведения ремонта муниципальных автомобильных дорог будут обеспечивать только 18% потребности в средствах на проведение ремонта дорожного покрытия муниципальных автомобильных дорог. Поддержание эксплуатационных характеристик покрытия муниципальных автомобильных дорог будет, в основном, происходить за счёт работ по содержанию муниципальных автомобильных дорог и  работ по устранению деформаций и повреждений дорожного покрытия, не влекущие увеличение межремонтного срока эксплуатации муниципальных автомобильных дорог.</w:t>
      </w:r>
    </w:p>
    <w:p w:rsidR="001C3193" w:rsidRPr="00A372A7" w:rsidRDefault="001C3193" w:rsidP="001C3193">
      <w:pPr>
        <w:ind w:firstLine="851"/>
        <w:jc w:val="both"/>
        <w:rPr>
          <w:rFonts w:ascii="Arial" w:hAnsi="Arial"/>
        </w:rPr>
      </w:pPr>
      <w:r w:rsidRPr="00A372A7">
        <w:rPr>
          <w:rFonts w:ascii="Arial" w:hAnsi="Arial"/>
        </w:rPr>
        <w:t>При сценарном плане финансирования дорожной деятельности в соответствии с  подпрограммой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rsidR="001C3193" w:rsidRPr="00A372A7" w:rsidRDefault="001C3193" w:rsidP="001C3193">
      <w:pPr>
        <w:ind w:firstLine="851"/>
        <w:jc w:val="both"/>
        <w:rPr>
          <w:rFonts w:ascii="Arial" w:hAnsi="Arial"/>
        </w:rPr>
      </w:pPr>
    </w:p>
    <w:p w:rsidR="001C3193" w:rsidRPr="00A372A7" w:rsidRDefault="001C3193" w:rsidP="001C3193">
      <w:pPr>
        <w:jc w:val="center"/>
        <w:rPr>
          <w:rFonts w:ascii="Arial" w:hAnsi="Arial"/>
          <w:bCs/>
        </w:rPr>
      </w:pPr>
      <w:r w:rsidRPr="00A372A7">
        <w:rPr>
          <w:rFonts w:ascii="Arial" w:hAnsi="Arial"/>
          <w:bCs/>
        </w:rPr>
        <w:t>4 Перечень мероприятий подпрограммы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jc w:val="center"/>
        <w:rPr>
          <w:rFonts w:ascii="Arial" w:hAnsi="Arial"/>
          <w:bCs/>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769"/>
        <w:gridCol w:w="915"/>
        <w:gridCol w:w="1616"/>
        <w:gridCol w:w="1616"/>
        <w:gridCol w:w="822"/>
        <w:gridCol w:w="794"/>
        <w:gridCol w:w="849"/>
        <w:gridCol w:w="849"/>
        <w:gridCol w:w="794"/>
        <w:gridCol w:w="931"/>
        <w:gridCol w:w="1510"/>
        <w:gridCol w:w="1822"/>
      </w:tblGrid>
      <w:tr w:rsidR="001C3193" w:rsidRPr="002B4093" w:rsidTr="00593B67">
        <w:trPr>
          <w:trHeight w:val="315"/>
          <w:jc w:val="center"/>
        </w:trPr>
        <w:tc>
          <w:tcPr>
            <w:tcW w:w="852"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w:t>
            </w:r>
            <w:r w:rsidRPr="002B4093">
              <w:rPr>
                <w:rFonts w:ascii="Arial" w:hAnsi="Arial"/>
                <w:sz w:val="20"/>
                <w:szCs w:val="20"/>
              </w:rPr>
              <w:br/>
            </w:r>
            <w:proofErr w:type="spellStart"/>
            <w:proofErr w:type="gramStart"/>
            <w:r w:rsidRPr="002B4093">
              <w:rPr>
                <w:rFonts w:ascii="Arial" w:hAnsi="Arial"/>
                <w:sz w:val="20"/>
                <w:szCs w:val="20"/>
              </w:rPr>
              <w:t>п</w:t>
            </w:r>
            <w:proofErr w:type="spellEnd"/>
            <w:proofErr w:type="gramEnd"/>
            <w:r w:rsidRPr="002B4093">
              <w:rPr>
                <w:rFonts w:ascii="Arial" w:hAnsi="Arial"/>
                <w:sz w:val="20"/>
                <w:szCs w:val="20"/>
              </w:rPr>
              <w:t>/</w:t>
            </w:r>
            <w:proofErr w:type="spellStart"/>
            <w:r w:rsidRPr="002B4093">
              <w:rPr>
                <w:rFonts w:ascii="Arial" w:hAnsi="Arial"/>
                <w:sz w:val="20"/>
                <w:szCs w:val="20"/>
              </w:rPr>
              <w:t>п</w:t>
            </w:r>
            <w:proofErr w:type="spellEnd"/>
          </w:p>
        </w:tc>
        <w:tc>
          <w:tcPr>
            <w:tcW w:w="1769"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Мероприятия по реализации муниципальной программы</w:t>
            </w:r>
          </w:p>
        </w:tc>
        <w:tc>
          <w:tcPr>
            <w:tcW w:w="91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Срок исполнения мероприятия</w:t>
            </w:r>
          </w:p>
        </w:tc>
        <w:tc>
          <w:tcPr>
            <w:tcW w:w="1616"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Источники финансирования</w:t>
            </w:r>
          </w:p>
        </w:tc>
        <w:tc>
          <w:tcPr>
            <w:tcW w:w="1616"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Объём финансирования мероприятий в текущем финансовом году (тыс. руб.)</w:t>
            </w:r>
          </w:p>
        </w:tc>
        <w:tc>
          <w:tcPr>
            <w:tcW w:w="5039" w:type="dxa"/>
            <w:gridSpan w:val="6"/>
            <w:shd w:val="clear" w:color="auto" w:fill="auto"/>
            <w:noWrap/>
            <w:vAlign w:val="bottom"/>
            <w:hideMark/>
          </w:tcPr>
          <w:p w:rsidR="001C3193" w:rsidRPr="002B4093" w:rsidRDefault="001C3193" w:rsidP="00593B67">
            <w:pPr>
              <w:jc w:val="center"/>
              <w:rPr>
                <w:rFonts w:ascii="Arial" w:hAnsi="Arial"/>
                <w:sz w:val="20"/>
                <w:szCs w:val="20"/>
              </w:rPr>
            </w:pPr>
            <w:r w:rsidRPr="002B4093">
              <w:rPr>
                <w:rFonts w:ascii="Arial" w:hAnsi="Arial"/>
                <w:sz w:val="20"/>
                <w:szCs w:val="20"/>
              </w:rPr>
              <w:t>Объём финансирования по годам (тыс. руб.)</w:t>
            </w:r>
          </w:p>
        </w:tc>
        <w:tc>
          <w:tcPr>
            <w:tcW w:w="1510" w:type="dxa"/>
            <w:vMerge w:val="restart"/>
            <w:shd w:val="clear" w:color="auto" w:fill="auto"/>
            <w:vAlign w:val="center"/>
            <w:hideMark/>
          </w:tcPr>
          <w:p w:rsidR="001C3193" w:rsidRPr="002B4093" w:rsidRDefault="001C3193" w:rsidP="00593B67">
            <w:pPr>
              <w:jc w:val="center"/>
              <w:rPr>
                <w:rFonts w:ascii="Arial" w:hAnsi="Arial"/>
                <w:sz w:val="20"/>
                <w:szCs w:val="20"/>
              </w:rPr>
            </w:pPr>
            <w:proofErr w:type="gramStart"/>
            <w:r w:rsidRPr="002B4093">
              <w:rPr>
                <w:rFonts w:ascii="Arial" w:hAnsi="Arial"/>
                <w:sz w:val="20"/>
                <w:szCs w:val="20"/>
              </w:rPr>
              <w:t>Ответственный</w:t>
            </w:r>
            <w:proofErr w:type="gramEnd"/>
            <w:r w:rsidRPr="002B4093">
              <w:rPr>
                <w:rFonts w:ascii="Arial" w:hAnsi="Arial"/>
                <w:sz w:val="20"/>
                <w:szCs w:val="20"/>
              </w:rPr>
              <w:t xml:space="preserve"> за выполнение мероприятия</w:t>
            </w:r>
          </w:p>
        </w:tc>
        <w:tc>
          <w:tcPr>
            <w:tcW w:w="1822"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Результат выполнения мероприятия</w:t>
            </w:r>
          </w:p>
        </w:tc>
      </w:tr>
      <w:tr w:rsidR="001C3193" w:rsidRPr="002B4093" w:rsidTr="00593B67">
        <w:trPr>
          <w:trHeight w:val="1212"/>
          <w:jc w:val="center"/>
        </w:trPr>
        <w:tc>
          <w:tcPr>
            <w:tcW w:w="852" w:type="dxa"/>
            <w:vMerge/>
            <w:vAlign w:val="center"/>
            <w:hideMark/>
          </w:tcPr>
          <w:p w:rsidR="001C3193" w:rsidRPr="002B4093" w:rsidRDefault="001C3193" w:rsidP="00593B67">
            <w:pPr>
              <w:rPr>
                <w:rFonts w:ascii="Arial" w:hAnsi="Arial"/>
                <w:sz w:val="20"/>
                <w:szCs w:val="20"/>
              </w:rPr>
            </w:pPr>
          </w:p>
        </w:tc>
        <w:tc>
          <w:tcPr>
            <w:tcW w:w="1769" w:type="dxa"/>
            <w:vMerge/>
            <w:vAlign w:val="center"/>
            <w:hideMark/>
          </w:tcPr>
          <w:p w:rsidR="001C3193" w:rsidRPr="002B4093" w:rsidRDefault="001C3193" w:rsidP="00593B67">
            <w:pPr>
              <w:rPr>
                <w:rFonts w:ascii="Arial" w:hAnsi="Arial"/>
                <w:sz w:val="20"/>
                <w:szCs w:val="20"/>
              </w:rPr>
            </w:pPr>
          </w:p>
        </w:tc>
        <w:tc>
          <w:tcPr>
            <w:tcW w:w="915" w:type="dxa"/>
            <w:vMerge/>
            <w:vAlign w:val="center"/>
            <w:hideMark/>
          </w:tcPr>
          <w:p w:rsidR="001C3193" w:rsidRPr="002B4093" w:rsidRDefault="001C3193" w:rsidP="00593B67">
            <w:pPr>
              <w:rPr>
                <w:rFonts w:ascii="Arial" w:hAnsi="Arial"/>
                <w:sz w:val="20"/>
                <w:szCs w:val="20"/>
              </w:rPr>
            </w:pPr>
          </w:p>
        </w:tc>
        <w:tc>
          <w:tcPr>
            <w:tcW w:w="1616" w:type="dxa"/>
            <w:vMerge/>
            <w:vAlign w:val="center"/>
            <w:hideMark/>
          </w:tcPr>
          <w:p w:rsidR="001C3193" w:rsidRPr="002B4093" w:rsidRDefault="001C3193" w:rsidP="00593B67">
            <w:pPr>
              <w:rPr>
                <w:rFonts w:ascii="Arial" w:hAnsi="Arial"/>
                <w:sz w:val="20"/>
                <w:szCs w:val="20"/>
              </w:rPr>
            </w:pPr>
          </w:p>
        </w:tc>
        <w:tc>
          <w:tcPr>
            <w:tcW w:w="1616" w:type="dxa"/>
            <w:vMerge/>
            <w:vAlign w:val="center"/>
            <w:hideMark/>
          </w:tcPr>
          <w:p w:rsidR="001C3193" w:rsidRPr="002B4093" w:rsidRDefault="001C3193" w:rsidP="00593B67">
            <w:pPr>
              <w:rPr>
                <w:rFonts w:ascii="Arial" w:hAnsi="Arial"/>
                <w:sz w:val="20"/>
                <w:szCs w:val="20"/>
              </w:rPr>
            </w:pPr>
          </w:p>
        </w:tc>
        <w:tc>
          <w:tcPr>
            <w:tcW w:w="82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Всего</w:t>
            </w:r>
            <w:r w:rsidRPr="002B4093">
              <w:rPr>
                <w:rFonts w:ascii="Arial" w:hAnsi="Arial"/>
                <w:sz w:val="20"/>
                <w:szCs w:val="20"/>
              </w:rPr>
              <w:br/>
              <w:t>(тыс. руб.)</w:t>
            </w:r>
          </w:p>
        </w:tc>
        <w:tc>
          <w:tcPr>
            <w:tcW w:w="79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w:t>
            </w:r>
            <w:r w:rsidRPr="002B4093">
              <w:rPr>
                <w:rFonts w:ascii="Arial" w:hAnsi="Arial"/>
                <w:sz w:val="20"/>
                <w:szCs w:val="20"/>
              </w:rPr>
              <w:br/>
              <w:t>год</w:t>
            </w:r>
          </w:p>
        </w:tc>
        <w:tc>
          <w:tcPr>
            <w:tcW w:w="849"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2018</w:t>
            </w:r>
            <w:r w:rsidRPr="002B4093">
              <w:rPr>
                <w:rFonts w:ascii="Arial" w:hAnsi="Arial"/>
                <w:sz w:val="20"/>
                <w:szCs w:val="20"/>
              </w:rPr>
              <w:br/>
              <w:t>год</w:t>
            </w:r>
          </w:p>
        </w:tc>
        <w:tc>
          <w:tcPr>
            <w:tcW w:w="849"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2019</w:t>
            </w:r>
            <w:r w:rsidRPr="002B4093">
              <w:rPr>
                <w:rFonts w:ascii="Arial" w:hAnsi="Arial"/>
                <w:sz w:val="20"/>
                <w:szCs w:val="20"/>
              </w:rPr>
              <w:br/>
              <w:t>год</w:t>
            </w:r>
          </w:p>
        </w:tc>
        <w:tc>
          <w:tcPr>
            <w:tcW w:w="79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2020</w:t>
            </w:r>
            <w:r w:rsidRPr="002B4093">
              <w:rPr>
                <w:rFonts w:ascii="Arial" w:hAnsi="Arial"/>
                <w:sz w:val="20"/>
                <w:szCs w:val="20"/>
              </w:rPr>
              <w:br/>
              <w:t>год</w:t>
            </w:r>
          </w:p>
        </w:tc>
        <w:tc>
          <w:tcPr>
            <w:tcW w:w="93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2021</w:t>
            </w:r>
            <w:r w:rsidRPr="002B4093">
              <w:rPr>
                <w:rFonts w:ascii="Arial" w:hAnsi="Arial"/>
                <w:sz w:val="20"/>
                <w:szCs w:val="20"/>
              </w:rPr>
              <w:br/>
              <w:t>год</w:t>
            </w:r>
          </w:p>
        </w:tc>
        <w:tc>
          <w:tcPr>
            <w:tcW w:w="1510" w:type="dxa"/>
            <w:vMerge/>
            <w:vAlign w:val="center"/>
            <w:hideMark/>
          </w:tcPr>
          <w:p w:rsidR="001C3193" w:rsidRPr="002B4093" w:rsidRDefault="001C3193" w:rsidP="00593B67">
            <w:pPr>
              <w:rPr>
                <w:rFonts w:ascii="Arial" w:hAnsi="Arial"/>
                <w:sz w:val="20"/>
                <w:szCs w:val="20"/>
              </w:rPr>
            </w:pPr>
          </w:p>
        </w:tc>
        <w:tc>
          <w:tcPr>
            <w:tcW w:w="1822"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1523"/>
          <w:jc w:val="center"/>
        </w:trPr>
        <w:tc>
          <w:tcPr>
            <w:tcW w:w="852" w:type="dxa"/>
            <w:vMerge w:val="restart"/>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w:t>
            </w:r>
          </w:p>
        </w:tc>
        <w:tc>
          <w:tcPr>
            <w:tcW w:w="1769"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bCs/>
                <w:iCs/>
                <w:sz w:val="20"/>
                <w:szCs w:val="20"/>
              </w:rPr>
              <w:t xml:space="preserve">ЗАДАЧА 1. </w:t>
            </w:r>
            <w:r w:rsidRPr="002B4093">
              <w:rPr>
                <w:rFonts w:ascii="Arial" w:hAnsi="Arial"/>
                <w:sz w:val="20"/>
                <w:szCs w:val="20"/>
              </w:rPr>
              <w:t xml:space="preserve">Увеличение площади поверхности автомобильных дорог и искусственных сооружений на них, </w:t>
            </w:r>
            <w:r w:rsidRPr="002B4093">
              <w:rPr>
                <w:rFonts w:ascii="Arial" w:hAnsi="Arial"/>
                <w:sz w:val="20"/>
                <w:szCs w:val="20"/>
              </w:rPr>
              <w:lastRenderedPageBreak/>
              <w:t>приведенное в нормативное состояние с использованием субсидий из Дорожного фонда Московской области и средств бюджетов муниципальных образований</w:t>
            </w:r>
          </w:p>
        </w:tc>
        <w:tc>
          <w:tcPr>
            <w:tcW w:w="915" w:type="dxa"/>
            <w:vMerge w:val="restart"/>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2017-2021 гг.</w:t>
            </w: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Итого:</w:t>
            </w:r>
          </w:p>
        </w:tc>
        <w:tc>
          <w:tcPr>
            <w:tcW w:w="161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82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138 429,00</w:t>
            </w:r>
          </w:p>
        </w:tc>
        <w:tc>
          <w:tcPr>
            <w:tcW w:w="79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48 029,00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794"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93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822" w:type="dxa"/>
            <w:shd w:val="clear" w:color="auto" w:fill="auto"/>
            <w:hideMark/>
          </w:tcPr>
          <w:p w:rsidR="001C3193" w:rsidRPr="002B4093" w:rsidRDefault="001C3193" w:rsidP="00593B67">
            <w:pPr>
              <w:rPr>
                <w:rFonts w:ascii="Arial" w:hAnsi="Arial"/>
                <w:sz w:val="20"/>
                <w:szCs w:val="20"/>
              </w:rPr>
            </w:pPr>
            <w:r w:rsidRPr="002B4093">
              <w:rPr>
                <w:rFonts w:ascii="Arial" w:hAnsi="Arial"/>
                <w:sz w:val="20"/>
                <w:szCs w:val="20"/>
              </w:rPr>
              <w:t>Площадь отремонтированного  асфальтового покрытия муниципальных автомобильных дорог  составит 71,82 тыс. кв. м</w:t>
            </w:r>
          </w:p>
        </w:tc>
      </w:tr>
      <w:tr w:rsidR="001C3193" w:rsidRPr="002B4093" w:rsidTr="00593B67">
        <w:trPr>
          <w:trHeight w:val="1238"/>
          <w:jc w:val="center"/>
        </w:trPr>
        <w:tc>
          <w:tcPr>
            <w:tcW w:w="852" w:type="dxa"/>
            <w:vMerge/>
            <w:vAlign w:val="center"/>
            <w:hideMark/>
          </w:tcPr>
          <w:p w:rsidR="001C3193" w:rsidRPr="002B4093" w:rsidRDefault="001C3193" w:rsidP="00593B67">
            <w:pPr>
              <w:rPr>
                <w:rFonts w:ascii="Arial" w:hAnsi="Arial"/>
                <w:sz w:val="20"/>
                <w:szCs w:val="20"/>
              </w:rPr>
            </w:pPr>
          </w:p>
        </w:tc>
        <w:tc>
          <w:tcPr>
            <w:tcW w:w="1769" w:type="dxa"/>
            <w:vMerge/>
            <w:vAlign w:val="center"/>
            <w:hideMark/>
          </w:tcPr>
          <w:p w:rsidR="001C3193" w:rsidRPr="002B4093" w:rsidRDefault="001C3193" w:rsidP="00593B67">
            <w:pPr>
              <w:rPr>
                <w:rFonts w:ascii="Arial" w:hAnsi="Arial"/>
                <w:sz w:val="20"/>
                <w:szCs w:val="20"/>
              </w:rPr>
            </w:pPr>
          </w:p>
        </w:tc>
        <w:tc>
          <w:tcPr>
            <w:tcW w:w="915" w:type="dxa"/>
            <w:vMerge/>
            <w:vAlign w:val="center"/>
            <w:hideMark/>
          </w:tcPr>
          <w:p w:rsidR="001C3193" w:rsidRPr="002B4093" w:rsidRDefault="001C3193" w:rsidP="00593B67">
            <w:pPr>
              <w:rPr>
                <w:rFonts w:ascii="Arial" w:hAnsi="Arial"/>
                <w:sz w:val="20"/>
                <w:szCs w:val="20"/>
              </w:rPr>
            </w:pP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городского округа Электросталь Московской области</w:t>
            </w:r>
          </w:p>
        </w:tc>
        <w:tc>
          <w:tcPr>
            <w:tcW w:w="161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17 359,08</w:t>
            </w:r>
          </w:p>
        </w:tc>
        <w:tc>
          <w:tcPr>
            <w:tcW w:w="82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102 194,00</w:t>
            </w:r>
          </w:p>
        </w:tc>
        <w:tc>
          <w:tcPr>
            <w:tcW w:w="79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11 794,00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794"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93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1822" w:type="dxa"/>
            <w:shd w:val="clear" w:color="auto" w:fill="auto"/>
            <w:hideMark/>
          </w:tcPr>
          <w:p w:rsidR="001C3193" w:rsidRPr="002B4093" w:rsidRDefault="001C3193" w:rsidP="00593B67">
            <w:pPr>
              <w:rPr>
                <w:rFonts w:ascii="Arial" w:hAnsi="Arial"/>
                <w:sz w:val="20"/>
                <w:szCs w:val="20"/>
              </w:rPr>
            </w:pPr>
            <w:r w:rsidRPr="002B4093">
              <w:rPr>
                <w:rFonts w:ascii="Arial" w:hAnsi="Arial"/>
                <w:sz w:val="20"/>
                <w:szCs w:val="20"/>
              </w:rPr>
              <w:t> </w:t>
            </w:r>
          </w:p>
        </w:tc>
      </w:tr>
      <w:tr w:rsidR="001C3193" w:rsidRPr="002B4093" w:rsidTr="00593B67">
        <w:trPr>
          <w:trHeight w:val="623"/>
          <w:jc w:val="center"/>
        </w:trPr>
        <w:tc>
          <w:tcPr>
            <w:tcW w:w="852" w:type="dxa"/>
            <w:vMerge/>
            <w:vAlign w:val="center"/>
            <w:hideMark/>
          </w:tcPr>
          <w:p w:rsidR="001C3193" w:rsidRPr="002B4093" w:rsidRDefault="001C3193" w:rsidP="00593B67">
            <w:pPr>
              <w:rPr>
                <w:rFonts w:ascii="Arial" w:hAnsi="Arial"/>
                <w:sz w:val="20"/>
                <w:szCs w:val="20"/>
              </w:rPr>
            </w:pPr>
          </w:p>
        </w:tc>
        <w:tc>
          <w:tcPr>
            <w:tcW w:w="1769" w:type="dxa"/>
            <w:vMerge/>
            <w:vAlign w:val="center"/>
            <w:hideMark/>
          </w:tcPr>
          <w:p w:rsidR="001C3193" w:rsidRPr="002B4093" w:rsidRDefault="001C3193" w:rsidP="00593B67">
            <w:pPr>
              <w:rPr>
                <w:rFonts w:ascii="Arial" w:hAnsi="Arial"/>
                <w:sz w:val="20"/>
                <w:szCs w:val="20"/>
              </w:rPr>
            </w:pPr>
          </w:p>
        </w:tc>
        <w:tc>
          <w:tcPr>
            <w:tcW w:w="915" w:type="dxa"/>
            <w:vMerge/>
            <w:vAlign w:val="center"/>
            <w:hideMark/>
          </w:tcPr>
          <w:p w:rsidR="001C3193" w:rsidRPr="002B4093" w:rsidRDefault="001C3193" w:rsidP="00593B67">
            <w:pPr>
              <w:rPr>
                <w:rFonts w:ascii="Arial" w:hAnsi="Arial"/>
                <w:sz w:val="20"/>
                <w:szCs w:val="20"/>
              </w:rPr>
            </w:pP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Московской области</w:t>
            </w:r>
          </w:p>
        </w:tc>
        <w:tc>
          <w:tcPr>
            <w:tcW w:w="161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82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36 235,00</w:t>
            </w:r>
          </w:p>
        </w:tc>
        <w:tc>
          <w:tcPr>
            <w:tcW w:w="79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36 235,00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794"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93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1822" w:type="dxa"/>
            <w:shd w:val="clear" w:color="auto" w:fill="auto"/>
            <w:hideMark/>
          </w:tcPr>
          <w:p w:rsidR="001C3193" w:rsidRPr="002B4093" w:rsidRDefault="001C3193" w:rsidP="00593B67">
            <w:pPr>
              <w:rPr>
                <w:rFonts w:ascii="Arial" w:hAnsi="Arial"/>
                <w:sz w:val="20"/>
                <w:szCs w:val="20"/>
              </w:rPr>
            </w:pPr>
            <w:r w:rsidRPr="002B4093">
              <w:rPr>
                <w:rFonts w:ascii="Arial" w:hAnsi="Arial"/>
                <w:sz w:val="20"/>
                <w:szCs w:val="20"/>
              </w:rPr>
              <w:t> </w:t>
            </w:r>
          </w:p>
        </w:tc>
      </w:tr>
      <w:tr w:rsidR="001C3193" w:rsidRPr="002B4093" w:rsidTr="00593B67">
        <w:trPr>
          <w:trHeight w:val="600"/>
          <w:jc w:val="center"/>
        </w:trPr>
        <w:tc>
          <w:tcPr>
            <w:tcW w:w="852" w:type="dxa"/>
            <w:vMerge w:val="restart"/>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1.1</w:t>
            </w:r>
          </w:p>
        </w:tc>
        <w:tc>
          <w:tcPr>
            <w:tcW w:w="1769"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bCs/>
                <w:iCs/>
                <w:sz w:val="20"/>
                <w:szCs w:val="20"/>
              </w:rPr>
              <w:t xml:space="preserve">ОСНОВНОЕ </w:t>
            </w:r>
            <w:r w:rsidRPr="002B4093">
              <w:rPr>
                <w:rFonts w:ascii="Arial" w:hAnsi="Arial"/>
                <w:bCs/>
                <w:iCs/>
                <w:sz w:val="20"/>
                <w:szCs w:val="20"/>
              </w:rPr>
              <w:br/>
              <w:t>МЕРОПРИЯТИЕ 1</w:t>
            </w:r>
            <w:r w:rsidRPr="002B4093">
              <w:rPr>
                <w:rFonts w:ascii="Arial" w:hAnsi="Arial"/>
                <w:iCs/>
                <w:sz w:val="20"/>
                <w:szCs w:val="20"/>
              </w:rPr>
              <w:t xml:space="preserve"> </w:t>
            </w:r>
            <w:r w:rsidRPr="002B4093">
              <w:rPr>
                <w:rFonts w:ascii="Arial" w:hAnsi="Arial"/>
                <w:sz w:val="20"/>
                <w:szCs w:val="20"/>
              </w:rPr>
              <w:t xml:space="preserve">Выполнение работ по ремонту муниципальных автомобильных дорог и тротуаров, расположенных в границах полоса отвода муниципальных автомобильных дорог </w:t>
            </w:r>
          </w:p>
        </w:tc>
        <w:tc>
          <w:tcPr>
            <w:tcW w:w="915" w:type="dxa"/>
            <w:vMerge w:val="restart"/>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Итого:</w:t>
            </w:r>
          </w:p>
        </w:tc>
        <w:tc>
          <w:tcPr>
            <w:tcW w:w="161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82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138 429,00</w:t>
            </w:r>
          </w:p>
        </w:tc>
        <w:tc>
          <w:tcPr>
            <w:tcW w:w="79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48 029,00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794"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93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822"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Площадь отремонтированного  асфальтового покрытия муниципальных автомобильных дорог  составит 71,82 </w:t>
            </w:r>
            <w:proofErr w:type="spellStart"/>
            <w:proofErr w:type="gramStart"/>
            <w:r w:rsidRPr="002B4093">
              <w:rPr>
                <w:rFonts w:ascii="Arial" w:hAnsi="Arial"/>
                <w:sz w:val="20"/>
                <w:szCs w:val="20"/>
              </w:rPr>
              <w:t>тыс</w:t>
            </w:r>
            <w:proofErr w:type="spellEnd"/>
            <w:proofErr w:type="gramEnd"/>
            <w:r w:rsidRPr="002B4093">
              <w:rPr>
                <w:rFonts w:ascii="Arial" w:hAnsi="Arial"/>
                <w:sz w:val="20"/>
                <w:szCs w:val="20"/>
              </w:rPr>
              <w:t xml:space="preserve"> кв. м</w:t>
            </w:r>
            <w:r w:rsidRPr="002B4093">
              <w:rPr>
                <w:rFonts w:ascii="Arial" w:hAnsi="Arial"/>
                <w:sz w:val="20"/>
                <w:szCs w:val="20"/>
              </w:rPr>
              <w:br/>
              <w:t>Протяженность муниципальных автомобильных дорог, на которых проведены ремонтные работы составит 7,75 км</w:t>
            </w:r>
          </w:p>
        </w:tc>
      </w:tr>
      <w:tr w:rsidR="001C3193" w:rsidRPr="002B4093" w:rsidTr="00593B67">
        <w:trPr>
          <w:trHeight w:val="1129"/>
          <w:jc w:val="center"/>
        </w:trPr>
        <w:tc>
          <w:tcPr>
            <w:tcW w:w="852" w:type="dxa"/>
            <w:vMerge/>
            <w:vAlign w:val="center"/>
            <w:hideMark/>
          </w:tcPr>
          <w:p w:rsidR="001C3193" w:rsidRPr="002B4093" w:rsidRDefault="001C3193" w:rsidP="00593B67">
            <w:pPr>
              <w:rPr>
                <w:rFonts w:ascii="Arial" w:hAnsi="Arial"/>
                <w:sz w:val="20"/>
                <w:szCs w:val="20"/>
              </w:rPr>
            </w:pPr>
          </w:p>
        </w:tc>
        <w:tc>
          <w:tcPr>
            <w:tcW w:w="1769" w:type="dxa"/>
            <w:vMerge/>
            <w:vAlign w:val="center"/>
            <w:hideMark/>
          </w:tcPr>
          <w:p w:rsidR="001C3193" w:rsidRPr="002B4093" w:rsidRDefault="001C3193" w:rsidP="00593B67">
            <w:pPr>
              <w:rPr>
                <w:rFonts w:ascii="Arial" w:hAnsi="Arial"/>
                <w:sz w:val="20"/>
                <w:szCs w:val="20"/>
              </w:rPr>
            </w:pPr>
          </w:p>
        </w:tc>
        <w:tc>
          <w:tcPr>
            <w:tcW w:w="915" w:type="dxa"/>
            <w:vMerge/>
            <w:vAlign w:val="center"/>
            <w:hideMark/>
          </w:tcPr>
          <w:p w:rsidR="001C3193" w:rsidRPr="002B4093" w:rsidRDefault="001C3193" w:rsidP="00593B67">
            <w:pPr>
              <w:rPr>
                <w:rFonts w:ascii="Arial" w:hAnsi="Arial"/>
                <w:sz w:val="20"/>
                <w:szCs w:val="20"/>
              </w:rPr>
            </w:pP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городского округа Электросталь Московской области</w:t>
            </w:r>
          </w:p>
        </w:tc>
        <w:tc>
          <w:tcPr>
            <w:tcW w:w="161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17 359,08</w:t>
            </w:r>
          </w:p>
        </w:tc>
        <w:tc>
          <w:tcPr>
            <w:tcW w:w="82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102 194,00</w:t>
            </w:r>
          </w:p>
        </w:tc>
        <w:tc>
          <w:tcPr>
            <w:tcW w:w="79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11 794,00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794"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93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1822"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630"/>
          <w:jc w:val="center"/>
        </w:trPr>
        <w:tc>
          <w:tcPr>
            <w:tcW w:w="852" w:type="dxa"/>
            <w:vMerge/>
            <w:vAlign w:val="center"/>
            <w:hideMark/>
          </w:tcPr>
          <w:p w:rsidR="001C3193" w:rsidRPr="002B4093" w:rsidRDefault="001C3193" w:rsidP="00593B67">
            <w:pPr>
              <w:rPr>
                <w:rFonts w:ascii="Arial" w:hAnsi="Arial"/>
                <w:sz w:val="20"/>
                <w:szCs w:val="20"/>
              </w:rPr>
            </w:pPr>
          </w:p>
        </w:tc>
        <w:tc>
          <w:tcPr>
            <w:tcW w:w="1769" w:type="dxa"/>
            <w:vMerge/>
            <w:vAlign w:val="center"/>
            <w:hideMark/>
          </w:tcPr>
          <w:p w:rsidR="001C3193" w:rsidRPr="002B4093" w:rsidRDefault="001C3193" w:rsidP="00593B67">
            <w:pPr>
              <w:rPr>
                <w:rFonts w:ascii="Arial" w:hAnsi="Arial"/>
                <w:sz w:val="20"/>
                <w:szCs w:val="20"/>
              </w:rPr>
            </w:pPr>
          </w:p>
        </w:tc>
        <w:tc>
          <w:tcPr>
            <w:tcW w:w="915" w:type="dxa"/>
            <w:vMerge/>
            <w:vAlign w:val="center"/>
            <w:hideMark/>
          </w:tcPr>
          <w:p w:rsidR="001C3193" w:rsidRPr="002B4093" w:rsidRDefault="001C3193" w:rsidP="00593B67">
            <w:pPr>
              <w:rPr>
                <w:rFonts w:ascii="Arial" w:hAnsi="Arial"/>
                <w:sz w:val="20"/>
                <w:szCs w:val="20"/>
              </w:rPr>
            </w:pP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Московской области</w:t>
            </w:r>
          </w:p>
        </w:tc>
        <w:tc>
          <w:tcPr>
            <w:tcW w:w="161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82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36 235,00</w:t>
            </w:r>
          </w:p>
        </w:tc>
        <w:tc>
          <w:tcPr>
            <w:tcW w:w="79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36 235,00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794"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93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1822"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840"/>
          <w:jc w:val="center"/>
        </w:trPr>
        <w:tc>
          <w:tcPr>
            <w:tcW w:w="85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1.1.1</w:t>
            </w:r>
          </w:p>
        </w:tc>
        <w:tc>
          <w:tcPr>
            <w:tcW w:w="1769" w:type="dxa"/>
            <w:shd w:val="clear" w:color="auto" w:fill="auto"/>
            <w:hideMark/>
          </w:tcPr>
          <w:p w:rsidR="001C3193" w:rsidRPr="002B4093" w:rsidRDefault="001C3193" w:rsidP="00593B67">
            <w:pPr>
              <w:rPr>
                <w:rFonts w:ascii="Arial" w:hAnsi="Arial"/>
                <w:sz w:val="20"/>
                <w:szCs w:val="20"/>
              </w:rPr>
            </w:pPr>
            <w:r w:rsidRPr="002B4093">
              <w:rPr>
                <w:rFonts w:ascii="Arial" w:hAnsi="Arial"/>
                <w:bCs/>
                <w:iCs/>
                <w:sz w:val="20"/>
                <w:szCs w:val="20"/>
              </w:rPr>
              <w:t xml:space="preserve">Мероприятие 1.1. </w:t>
            </w:r>
            <w:r w:rsidRPr="002B4093">
              <w:rPr>
                <w:rFonts w:ascii="Arial" w:hAnsi="Arial"/>
                <w:sz w:val="20"/>
                <w:szCs w:val="20"/>
              </w:rPr>
              <w:t xml:space="preserve">Организация взаимодействия органов местного самоуправления городского округа Электросталь </w:t>
            </w:r>
            <w:r w:rsidRPr="002B4093">
              <w:rPr>
                <w:rFonts w:ascii="Arial" w:hAnsi="Arial"/>
                <w:sz w:val="20"/>
                <w:szCs w:val="20"/>
              </w:rPr>
              <w:lastRenderedPageBreak/>
              <w:t>Московской области с территориальным органом ГИБДД по своевременному выявлению участков  муниципальных автомобильных дорог, и тротуаров, расположенных в границах полос отвода муниципальных автомобильных дорог, нуждающихся в ремонте</w:t>
            </w:r>
          </w:p>
        </w:tc>
        <w:tc>
          <w:tcPr>
            <w:tcW w:w="915"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2017-2021 гг.</w:t>
            </w: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городского округа Электросталь Московской области</w:t>
            </w:r>
          </w:p>
        </w:tc>
        <w:tc>
          <w:tcPr>
            <w:tcW w:w="6655" w:type="dxa"/>
            <w:gridSpan w:val="7"/>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В пределах финансовых средств, предусмотренных на основную деятельность ответственных за исполнение мероприятия</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822" w:type="dxa"/>
            <w:shd w:val="clear" w:color="auto" w:fill="auto"/>
            <w:hideMark/>
          </w:tcPr>
          <w:p w:rsidR="001C3193" w:rsidRPr="002B4093" w:rsidRDefault="001C3193" w:rsidP="00593B67">
            <w:pPr>
              <w:rPr>
                <w:rFonts w:ascii="Arial" w:hAnsi="Arial"/>
                <w:sz w:val="20"/>
                <w:szCs w:val="20"/>
              </w:rPr>
            </w:pPr>
            <w:r w:rsidRPr="002B4093">
              <w:rPr>
                <w:rFonts w:ascii="Arial" w:hAnsi="Arial"/>
                <w:sz w:val="20"/>
                <w:szCs w:val="20"/>
              </w:rPr>
              <w:t xml:space="preserve">Принятие совместных решений по планированию работ по ремонту муниципальных автомобильных дорог и тротуаров, </w:t>
            </w:r>
            <w:r w:rsidRPr="002B4093">
              <w:rPr>
                <w:rFonts w:ascii="Arial" w:hAnsi="Arial"/>
                <w:sz w:val="20"/>
                <w:szCs w:val="20"/>
              </w:rPr>
              <w:lastRenderedPageBreak/>
              <w:t xml:space="preserve">расположенных в границах  полос отвода муниципальных автомобильных дорог </w:t>
            </w:r>
          </w:p>
        </w:tc>
      </w:tr>
      <w:tr w:rsidR="001C3193" w:rsidRPr="002B4093" w:rsidTr="00593B67">
        <w:trPr>
          <w:trHeight w:val="77"/>
          <w:jc w:val="center"/>
        </w:trPr>
        <w:tc>
          <w:tcPr>
            <w:tcW w:w="852" w:type="dxa"/>
            <w:vMerge w:val="restart"/>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1.1.2</w:t>
            </w:r>
          </w:p>
        </w:tc>
        <w:tc>
          <w:tcPr>
            <w:tcW w:w="1769"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bCs/>
                <w:iCs/>
                <w:sz w:val="20"/>
                <w:szCs w:val="20"/>
              </w:rPr>
              <w:t xml:space="preserve">Мероприятие 1.2. </w:t>
            </w:r>
            <w:r w:rsidRPr="002B4093">
              <w:rPr>
                <w:rFonts w:ascii="Arial" w:hAnsi="Arial"/>
                <w:sz w:val="20"/>
                <w:szCs w:val="20"/>
              </w:rPr>
              <w:t>Выполнение работ по ремонту муниципальных автомобильных дорог</w:t>
            </w:r>
          </w:p>
        </w:tc>
        <w:tc>
          <w:tcPr>
            <w:tcW w:w="915" w:type="dxa"/>
            <w:vMerge w:val="restart"/>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Итого:</w:t>
            </w: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17 198,88</w:t>
            </w:r>
          </w:p>
        </w:tc>
        <w:tc>
          <w:tcPr>
            <w:tcW w:w="82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135 490,00</w:t>
            </w:r>
          </w:p>
        </w:tc>
        <w:tc>
          <w:tcPr>
            <w:tcW w:w="79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47 490,00</w:t>
            </w:r>
          </w:p>
        </w:tc>
        <w:tc>
          <w:tcPr>
            <w:tcW w:w="849"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22 000,00</w:t>
            </w:r>
          </w:p>
        </w:tc>
        <w:tc>
          <w:tcPr>
            <w:tcW w:w="849"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22 000,00</w:t>
            </w:r>
          </w:p>
        </w:tc>
        <w:tc>
          <w:tcPr>
            <w:tcW w:w="79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22 000,00</w:t>
            </w:r>
          </w:p>
        </w:tc>
        <w:tc>
          <w:tcPr>
            <w:tcW w:w="931"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22 000,00</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1822"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Площадь отремонтированного  асфальтового покрытия муниципальных автомобильных дорог  составит 71,82 </w:t>
            </w:r>
            <w:proofErr w:type="spellStart"/>
            <w:proofErr w:type="gramStart"/>
            <w:r w:rsidRPr="002B4093">
              <w:rPr>
                <w:rFonts w:ascii="Arial" w:hAnsi="Arial"/>
                <w:sz w:val="20"/>
                <w:szCs w:val="20"/>
              </w:rPr>
              <w:t>тыс</w:t>
            </w:r>
            <w:proofErr w:type="spellEnd"/>
            <w:proofErr w:type="gramEnd"/>
            <w:r w:rsidRPr="002B4093">
              <w:rPr>
                <w:rFonts w:ascii="Arial" w:hAnsi="Arial"/>
                <w:sz w:val="20"/>
                <w:szCs w:val="20"/>
              </w:rPr>
              <w:t xml:space="preserve"> кв. м</w:t>
            </w:r>
            <w:r w:rsidRPr="002B4093">
              <w:rPr>
                <w:rFonts w:ascii="Arial" w:hAnsi="Arial"/>
                <w:sz w:val="20"/>
                <w:szCs w:val="20"/>
              </w:rPr>
              <w:br/>
              <w:t>Протяженность муниципальных автомобильных дорог, на которых проведены ремонтные работы составит 7,75 км</w:t>
            </w:r>
          </w:p>
        </w:tc>
      </w:tr>
      <w:tr w:rsidR="001C3193" w:rsidRPr="002B4093" w:rsidTr="00593B67">
        <w:trPr>
          <w:trHeight w:val="2052"/>
          <w:jc w:val="center"/>
        </w:trPr>
        <w:tc>
          <w:tcPr>
            <w:tcW w:w="852" w:type="dxa"/>
            <w:vMerge/>
            <w:vAlign w:val="center"/>
            <w:hideMark/>
          </w:tcPr>
          <w:p w:rsidR="001C3193" w:rsidRPr="002B4093" w:rsidRDefault="001C3193" w:rsidP="00593B67">
            <w:pPr>
              <w:rPr>
                <w:rFonts w:ascii="Arial" w:hAnsi="Arial"/>
                <w:sz w:val="20"/>
                <w:szCs w:val="20"/>
              </w:rPr>
            </w:pPr>
          </w:p>
        </w:tc>
        <w:tc>
          <w:tcPr>
            <w:tcW w:w="1769" w:type="dxa"/>
            <w:vMerge/>
            <w:vAlign w:val="center"/>
            <w:hideMark/>
          </w:tcPr>
          <w:p w:rsidR="001C3193" w:rsidRPr="002B4093" w:rsidRDefault="001C3193" w:rsidP="00593B67">
            <w:pPr>
              <w:rPr>
                <w:rFonts w:ascii="Arial" w:hAnsi="Arial"/>
                <w:sz w:val="20"/>
                <w:szCs w:val="20"/>
              </w:rPr>
            </w:pPr>
          </w:p>
        </w:tc>
        <w:tc>
          <w:tcPr>
            <w:tcW w:w="915" w:type="dxa"/>
            <w:vMerge/>
            <w:vAlign w:val="center"/>
            <w:hideMark/>
          </w:tcPr>
          <w:p w:rsidR="001C3193" w:rsidRPr="002B4093" w:rsidRDefault="001C3193" w:rsidP="00593B67">
            <w:pPr>
              <w:rPr>
                <w:rFonts w:ascii="Arial" w:hAnsi="Arial"/>
                <w:sz w:val="20"/>
                <w:szCs w:val="20"/>
              </w:rPr>
            </w:pP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городского округа Электросталь Московской области</w:t>
            </w: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17 198,88</w:t>
            </w:r>
          </w:p>
        </w:tc>
        <w:tc>
          <w:tcPr>
            <w:tcW w:w="82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99 255,00</w:t>
            </w:r>
          </w:p>
        </w:tc>
        <w:tc>
          <w:tcPr>
            <w:tcW w:w="79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11 255,00</w:t>
            </w:r>
          </w:p>
        </w:tc>
        <w:tc>
          <w:tcPr>
            <w:tcW w:w="849"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22 000,00</w:t>
            </w:r>
          </w:p>
        </w:tc>
        <w:tc>
          <w:tcPr>
            <w:tcW w:w="849"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22 000,00</w:t>
            </w:r>
          </w:p>
        </w:tc>
        <w:tc>
          <w:tcPr>
            <w:tcW w:w="79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22 000,00</w:t>
            </w:r>
          </w:p>
        </w:tc>
        <w:tc>
          <w:tcPr>
            <w:tcW w:w="93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22 000,00</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822"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950"/>
          <w:jc w:val="center"/>
        </w:trPr>
        <w:tc>
          <w:tcPr>
            <w:tcW w:w="852" w:type="dxa"/>
            <w:vMerge/>
            <w:vAlign w:val="center"/>
            <w:hideMark/>
          </w:tcPr>
          <w:p w:rsidR="001C3193" w:rsidRPr="002B4093" w:rsidRDefault="001C3193" w:rsidP="00593B67">
            <w:pPr>
              <w:rPr>
                <w:rFonts w:ascii="Arial" w:hAnsi="Arial"/>
                <w:sz w:val="20"/>
                <w:szCs w:val="20"/>
              </w:rPr>
            </w:pPr>
          </w:p>
        </w:tc>
        <w:tc>
          <w:tcPr>
            <w:tcW w:w="1769" w:type="dxa"/>
            <w:vMerge/>
            <w:vAlign w:val="center"/>
            <w:hideMark/>
          </w:tcPr>
          <w:p w:rsidR="001C3193" w:rsidRPr="002B4093" w:rsidRDefault="001C3193" w:rsidP="00593B67">
            <w:pPr>
              <w:rPr>
                <w:rFonts w:ascii="Arial" w:hAnsi="Arial"/>
                <w:sz w:val="20"/>
                <w:szCs w:val="20"/>
              </w:rPr>
            </w:pPr>
          </w:p>
        </w:tc>
        <w:tc>
          <w:tcPr>
            <w:tcW w:w="915" w:type="dxa"/>
            <w:vMerge/>
            <w:vAlign w:val="center"/>
            <w:hideMark/>
          </w:tcPr>
          <w:p w:rsidR="001C3193" w:rsidRPr="002B4093" w:rsidRDefault="001C3193" w:rsidP="00593B67">
            <w:pPr>
              <w:rPr>
                <w:rFonts w:ascii="Arial" w:hAnsi="Arial"/>
                <w:sz w:val="20"/>
                <w:szCs w:val="20"/>
              </w:rPr>
            </w:pP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Московской области</w:t>
            </w: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82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36 235,00</w:t>
            </w:r>
          </w:p>
        </w:tc>
        <w:tc>
          <w:tcPr>
            <w:tcW w:w="79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36 235,00</w:t>
            </w:r>
          </w:p>
        </w:tc>
        <w:tc>
          <w:tcPr>
            <w:tcW w:w="849"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849"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79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93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1822" w:type="dxa"/>
            <w:shd w:val="clear" w:color="auto" w:fill="auto"/>
            <w:hideMark/>
          </w:tcPr>
          <w:p w:rsidR="001C3193" w:rsidRPr="002B4093" w:rsidRDefault="001C3193" w:rsidP="00593B67">
            <w:pPr>
              <w:rPr>
                <w:rFonts w:ascii="Arial" w:hAnsi="Arial"/>
                <w:sz w:val="20"/>
                <w:szCs w:val="20"/>
              </w:rPr>
            </w:pPr>
            <w:r w:rsidRPr="002B4093">
              <w:rPr>
                <w:rFonts w:ascii="Arial" w:hAnsi="Arial"/>
                <w:sz w:val="20"/>
                <w:szCs w:val="20"/>
              </w:rPr>
              <w:t> </w:t>
            </w:r>
          </w:p>
        </w:tc>
      </w:tr>
      <w:tr w:rsidR="001C3193" w:rsidRPr="002B4093" w:rsidTr="00593B67">
        <w:trPr>
          <w:trHeight w:val="77"/>
          <w:jc w:val="center"/>
        </w:trPr>
        <w:tc>
          <w:tcPr>
            <w:tcW w:w="85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1.1.3</w:t>
            </w:r>
          </w:p>
        </w:tc>
        <w:tc>
          <w:tcPr>
            <w:tcW w:w="1769" w:type="dxa"/>
            <w:shd w:val="clear" w:color="auto" w:fill="auto"/>
            <w:hideMark/>
          </w:tcPr>
          <w:p w:rsidR="001C3193" w:rsidRPr="002B4093" w:rsidRDefault="001C3193" w:rsidP="00593B67">
            <w:pPr>
              <w:rPr>
                <w:rFonts w:ascii="Arial" w:hAnsi="Arial"/>
                <w:sz w:val="20"/>
                <w:szCs w:val="20"/>
              </w:rPr>
            </w:pPr>
            <w:r w:rsidRPr="002B4093">
              <w:rPr>
                <w:rFonts w:ascii="Arial" w:hAnsi="Arial"/>
                <w:bCs/>
                <w:iCs/>
                <w:sz w:val="20"/>
                <w:szCs w:val="20"/>
              </w:rPr>
              <w:t>Мероприятие 1.3</w:t>
            </w:r>
            <w:r w:rsidRPr="002B4093">
              <w:rPr>
                <w:rFonts w:ascii="Arial" w:hAnsi="Arial"/>
                <w:sz w:val="20"/>
                <w:szCs w:val="20"/>
              </w:rPr>
              <w:t xml:space="preserve"> Прием выполненных работ и проведение работ по проверке качества выполненных ремонтных работ</w:t>
            </w:r>
          </w:p>
        </w:tc>
        <w:tc>
          <w:tcPr>
            <w:tcW w:w="915"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городского округа Электросталь Московской области</w:t>
            </w: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160,20</w:t>
            </w:r>
          </w:p>
        </w:tc>
        <w:tc>
          <w:tcPr>
            <w:tcW w:w="82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2 939,00</w:t>
            </w:r>
          </w:p>
        </w:tc>
        <w:tc>
          <w:tcPr>
            <w:tcW w:w="794"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539,00</w:t>
            </w:r>
          </w:p>
        </w:tc>
        <w:tc>
          <w:tcPr>
            <w:tcW w:w="849"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849"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79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93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ype="page"/>
              <w:t>МУ «УМЗ»</w:t>
            </w:r>
          </w:p>
        </w:tc>
        <w:tc>
          <w:tcPr>
            <w:tcW w:w="1822" w:type="dxa"/>
            <w:shd w:val="clear" w:color="auto" w:fill="auto"/>
            <w:vAlign w:val="bottom"/>
            <w:hideMark/>
          </w:tcPr>
          <w:p w:rsidR="001C3193" w:rsidRPr="002B4093" w:rsidRDefault="001C3193" w:rsidP="00593B67">
            <w:pPr>
              <w:rPr>
                <w:rFonts w:ascii="Arial" w:hAnsi="Arial"/>
                <w:sz w:val="20"/>
                <w:szCs w:val="20"/>
              </w:rPr>
            </w:pPr>
            <w:r w:rsidRPr="002B4093">
              <w:rPr>
                <w:rFonts w:ascii="Arial" w:hAnsi="Arial"/>
                <w:sz w:val="20"/>
                <w:szCs w:val="20"/>
              </w:rPr>
              <w:t>Заключение лаборатории по оценке качества выполненных работ.</w:t>
            </w:r>
            <w:r w:rsidRPr="002B4093">
              <w:rPr>
                <w:rFonts w:ascii="Arial" w:hAnsi="Arial"/>
                <w:sz w:val="20"/>
                <w:szCs w:val="20"/>
              </w:rPr>
              <w:br w:type="page"/>
              <w:t>Акт выполненных работ (КС-2), справка о стоимости выполненных работ  и затрат (КС-3)</w:t>
            </w:r>
            <w:r w:rsidRPr="002B4093">
              <w:rPr>
                <w:rFonts w:ascii="Arial" w:hAnsi="Arial"/>
                <w:sz w:val="20"/>
                <w:szCs w:val="20"/>
              </w:rPr>
              <w:br w:type="page"/>
            </w:r>
          </w:p>
        </w:tc>
      </w:tr>
      <w:tr w:rsidR="001C3193" w:rsidRPr="002B4093" w:rsidTr="00593B67">
        <w:trPr>
          <w:trHeight w:val="1260"/>
          <w:jc w:val="center"/>
        </w:trPr>
        <w:tc>
          <w:tcPr>
            <w:tcW w:w="3536" w:type="dxa"/>
            <w:gridSpan w:val="3"/>
            <w:vMerge w:val="restart"/>
            <w:shd w:val="clear" w:color="auto" w:fill="auto"/>
            <w:noWrap/>
            <w:vAlign w:val="center"/>
            <w:hideMark/>
          </w:tcPr>
          <w:p w:rsidR="001C3193" w:rsidRPr="002B4093" w:rsidRDefault="001C3193" w:rsidP="00593B67">
            <w:pPr>
              <w:jc w:val="center"/>
              <w:rPr>
                <w:rFonts w:ascii="Arial" w:hAnsi="Arial"/>
                <w:bCs/>
                <w:iCs/>
                <w:sz w:val="20"/>
                <w:szCs w:val="20"/>
              </w:rPr>
            </w:pPr>
            <w:r w:rsidRPr="002B4093">
              <w:rPr>
                <w:rFonts w:ascii="Arial" w:hAnsi="Arial"/>
                <w:bCs/>
                <w:iCs/>
                <w:sz w:val="20"/>
                <w:szCs w:val="20"/>
              </w:rPr>
              <w:t>Всего по подпрограмме:</w:t>
            </w: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городского округа Электросталь Московской области</w:t>
            </w:r>
          </w:p>
        </w:tc>
        <w:tc>
          <w:tcPr>
            <w:tcW w:w="1616"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82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102 194,00</w:t>
            </w:r>
          </w:p>
        </w:tc>
        <w:tc>
          <w:tcPr>
            <w:tcW w:w="79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11 794,00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794"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93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1822" w:type="dxa"/>
            <w:shd w:val="clear" w:color="auto" w:fill="auto"/>
            <w:vAlign w:val="center"/>
            <w:hideMark/>
          </w:tcPr>
          <w:p w:rsidR="001C3193" w:rsidRPr="002B4093" w:rsidRDefault="001C3193" w:rsidP="00593B67">
            <w:pPr>
              <w:rPr>
                <w:rFonts w:ascii="Arial" w:hAnsi="Arial"/>
                <w:sz w:val="20"/>
                <w:szCs w:val="20"/>
              </w:rPr>
            </w:pPr>
            <w:r w:rsidRPr="002B4093">
              <w:rPr>
                <w:rFonts w:ascii="Arial" w:hAnsi="Arial"/>
                <w:sz w:val="20"/>
                <w:szCs w:val="20"/>
              </w:rPr>
              <w:t> </w:t>
            </w:r>
          </w:p>
        </w:tc>
      </w:tr>
      <w:tr w:rsidR="001C3193" w:rsidRPr="002B4093" w:rsidTr="00593B67">
        <w:trPr>
          <w:trHeight w:val="792"/>
          <w:jc w:val="center"/>
        </w:trPr>
        <w:tc>
          <w:tcPr>
            <w:tcW w:w="3536" w:type="dxa"/>
            <w:gridSpan w:val="3"/>
            <w:vMerge/>
            <w:vAlign w:val="center"/>
            <w:hideMark/>
          </w:tcPr>
          <w:p w:rsidR="001C3193" w:rsidRPr="002B4093" w:rsidRDefault="001C3193" w:rsidP="00593B67">
            <w:pPr>
              <w:rPr>
                <w:rFonts w:ascii="Arial" w:hAnsi="Arial"/>
                <w:bCs/>
                <w:iCs/>
                <w:sz w:val="20"/>
                <w:szCs w:val="20"/>
              </w:rPr>
            </w:pPr>
          </w:p>
        </w:tc>
        <w:tc>
          <w:tcPr>
            <w:tcW w:w="1616"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Московской области</w:t>
            </w:r>
          </w:p>
        </w:tc>
        <w:tc>
          <w:tcPr>
            <w:tcW w:w="1616"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82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36 235,00</w:t>
            </w:r>
          </w:p>
        </w:tc>
        <w:tc>
          <w:tcPr>
            <w:tcW w:w="79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36 235,00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794"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93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51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1822" w:type="dxa"/>
            <w:shd w:val="clear" w:color="auto" w:fill="auto"/>
            <w:noWrap/>
            <w:vAlign w:val="center"/>
            <w:hideMark/>
          </w:tcPr>
          <w:p w:rsidR="001C3193" w:rsidRPr="002B4093" w:rsidRDefault="001C3193" w:rsidP="00593B67">
            <w:pPr>
              <w:rPr>
                <w:rFonts w:ascii="Arial" w:hAnsi="Arial"/>
                <w:sz w:val="20"/>
                <w:szCs w:val="20"/>
              </w:rPr>
            </w:pPr>
            <w:r w:rsidRPr="002B4093">
              <w:rPr>
                <w:rFonts w:ascii="Arial" w:hAnsi="Arial"/>
                <w:sz w:val="20"/>
                <w:szCs w:val="20"/>
              </w:rPr>
              <w:t> </w:t>
            </w:r>
          </w:p>
        </w:tc>
      </w:tr>
      <w:tr w:rsidR="001C3193" w:rsidRPr="002B4093" w:rsidTr="00593B67">
        <w:trPr>
          <w:trHeight w:val="414"/>
          <w:jc w:val="center"/>
        </w:trPr>
        <w:tc>
          <w:tcPr>
            <w:tcW w:w="3536" w:type="dxa"/>
            <w:gridSpan w:val="3"/>
            <w:vMerge/>
            <w:vAlign w:val="center"/>
            <w:hideMark/>
          </w:tcPr>
          <w:p w:rsidR="001C3193" w:rsidRPr="002B4093" w:rsidRDefault="001C3193" w:rsidP="00593B67">
            <w:pPr>
              <w:rPr>
                <w:rFonts w:ascii="Arial" w:hAnsi="Arial"/>
                <w:bCs/>
                <w:iCs/>
                <w:sz w:val="20"/>
                <w:szCs w:val="20"/>
              </w:rPr>
            </w:pPr>
          </w:p>
        </w:tc>
        <w:tc>
          <w:tcPr>
            <w:tcW w:w="1616"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Итого:</w:t>
            </w:r>
          </w:p>
        </w:tc>
        <w:tc>
          <w:tcPr>
            <w:tcW w:w="1616"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82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138 429,00</w:t>
            </w:r>
          </w:p>
        </w:tc>
        <w:tc>
          <w:tcPr>
            <w:tcW w:w="794"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48 029,00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849"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794"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93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22 600,00</w:t>
            </w:r>
          </w:p>
        </w:tc>
        <w:tc>
          <w:tcPr>
            <w:tcW w:w="1510" w:type="dxa"/>
            <w:shd w:val="clear" w:color="auto" w:fill="auto"/>
            <w:noWrap/>
            <w:vAlign w:val="center"/>
            <w:hideMark/>
          </w:tcPr>
          <w:p w:rsidR="001C3193" w:rsidRPr="002B4093" w:rsidRDefault="001C3193" w:rsidP="00593B67">
            <w:pPr>
              <w:rPr>
                <w:rFonts w:ascii="Arial" w:hAnsi="Arial"/>
                <w:sz w:val="20"/>
                <w:szCs w:val="20"/>
              </w:rPr>
            </w:pPr>
            <w:r w:rsidRPr="002B4093">
              <w:rPr>
                <w:rFonts w:ascii="Arial" w:hAnsi="Arial"/>
                <w:sz w:val="20"/>
                <w:szCs w:val="20"/>
              </w:rPr>
              <w:t> </w:t>
            </w:r>
          </w:p>
        </w:tc>
        <w:tc>
          <w:tcPr>
            <w:tcW w:w="1822" w:type="dxa"/>
            <w:shd w:val="clear" w:color="auto" w:fill="auto"/>
            <w:noWrap/>
            <w:vAlign w:val="center"/>
            <w:hideMark/>
          </w:tcPr>
          <w:p w:rsidR="001C3193" w:rsidRPr="002B4093" w:rsidRDefault="001C3193" w:rsidP="00593B67">
            <w:pPr>
              <w:rPr>
                <w:rFonts w:ascii="Arial" w:hAnsi="Arial"/>
                <w:sz w:val="20"/>
                <w:szCs w:val="20"/>
              </w:rPr>
            </w:pPr>
            <w:r w:rsidRPr="002B4093">
              <w:rPr>
                <w:rFonts w:ascii="Arial" w:hAnsi="Arial"/>
                <w:sz w:val="20"/>
                <w:szCs w:val="20"/>
              </w:rPr>
              <w:t> </w:t>
            </w:r>
          </w:p>
        </w:tc>
      </w:tr>
    </w:tbl>
    <w:p w:rsidR="001C3193" w:rsidRPr="00A372A7" w:rsidRDefault="001C3193" w:rsidP="001C3193">
      <w:pPr>
        <w:jc w:val="center"/>
        <w:rPr>
          <w:rFonts w:ascii="Arial" w:hAnsi="Arial"/>
          <w:bCs/>
        </w:rPr>
      </w:pPr>
    </w:p>
    <w:p w:rsidR="001C3193" w:rsidRPr="00A372A7" w:rsidRDefault="001C3193" w:rsidP="001C3193">
      <w:pPr>
        <w:tabs>
          <w:tab w:val="left" w:pos="3675"/>
        </w:tabs>
        <w:ind w:left="11482"/>
        <w:jc w:val="right"/>
        <w:rPr>
          <w:rFonts w:ascii="Arial" w:hAnsi="Arial"/>
        </w:rPr>
      </w:pPr>
      <w:r w:rsidRPr="00A372A7">
        <w:rPr>
          <w:rFonts w:ascii="Arial" w:hAnsi="Arial"/>
        </w:rPr>
        <w:t>Приложение №3</w:t>
      </w:r>
    </w:p>
    <w:p w:rsidR="001C3193" w:rsidRPr="00A372A7" w:rsidRDefault="001C3193" w:rsidP="001C3193">
      <w:pPr>
        <w:tabs>
          <w:tab w:val="left" w:pos="3675"/>
        </w:tabs>
        <w:ind w:left="11482"/>
        <w:jc w:val="right"/>
        <w:rPr>
          <w:rFonts w:ascii="Arial" w:hAnsi="Arial"/>
        </w:rPr>
      </w:pPr>
      <w:r w:rsidRPr="00A372A7">
        <w:rPr>
          <w:rFonts w:ascii="Arial" w:hAnsi="Arial"/>
        </w:rPr>
        <w:t>к муниципальной программе</w:t>
      </w:r>
    </w:p>
    <w:p w:rsidR="001C3193" w:rsidRPr="00A372A7" w:rsidRDefault="001C3193" w:rsidP="001C3193">
      <w:pPr>
        <w:tabs>
          <w:tab w:val="left" w:pos="3675"/>
        </w:tabs>
        <w:jc w:val="center"/>
        <w:rPr>
          <w:rFonts w:ascii="Arial" w:hAnsi="Arial"/>
        </w:rPr>
      </w:pPr>
    </w:p>
    <w:p w:rsidR="001C3193" w:rsidRPr="00A372A7" w:rsidRDefault="001C3193" w:rsidP="001C3193">
      <w:pPr>
        <w:tabs>
          <w:tab w:val="left" w:pos="3675"/>
        </w:tabs>
        <w:ind w:left="-142"/>
        <w:jc w:val="center"/>
        <w:rPr>
          <w:rFonts w:ascii="Arial" w:hAnsi="Arial"/>
        </w:rPr>
      </w:pPr>
      <w:r w:rsidRPr="00A372A7">
        <w:rPr>
          <w:rFonts w:ascii="Arial" w:hAnsi="Arial"/>
        </w:rPr>
        <w:t>1 Паспорт подпрограммы «Содержание и ремонт дворовых территорий и проездов к дворовым территориям в городском округе Электросталь Московской области»</w:t>
      </w:r>
    </w:p>
    <w:p w:rsidR="001C3193" w:rsidRDefault="001C3193" w:rsidP="001C3193">
      <w:pPr>
        <w:tabs>
          <w:tab w:val="left" w:pos="3675"/>
        </w:tabs>
        <w:jc w:val="center"/>
        <w:rPr>
          <w:rFonts w:ascii="Arial" w:hAnsi="Arial"/>
        </w:rPr>
      </w:pPr>
      <w:r w:rsidRPr="00A372A7">
        <w:rPr>
          <w:rFonts w:ascii="Arial" w:hAnsi="Arial"/>
        </w:rPr>
        <w:t>на 2017-2021 годы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8938C5" w:rsidRPr="008938C5" w:rsidRDefault="008938C5" w:rsidP="001C3193">
      <w:pPr>
        <w:tabs>
          <w:tab w:val="left" w:pos="3675"/>
        </w:tabs>
        <w:jc w:val="cente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828"/>
        <w:gridCol w:w="1702"/>
        <w:gridCol w:w="1783"/>
        <w:gridCol w:w="1505"/>
        <w:gridCol w:w="445"/>
        <w:gridCol w:w="787"/>
        <w:gridCol w:w="1184"/>
        <w:gridCol w:w="118"/>
        <w:gridCol w:w="1054"/>
        <w:gridCol w:w="736"/>
        <w:gridCol w:w="394"/>
        <w:gridCol w:w="1181"/>
        <w:gridCol w:w="230"/>
        <w:gridCol w:w="972"/>
        <w:gridCol w:w="1220"/>
      </w:tblGrid>
      <w:tr w:rsidR="001C3193" w:rsidRPr="00A372A7" w:rsidTr="00593B67">
        <w:trPr>
          <w:jc w:val="center"/>
        </w:trPr>
        <w:tc>
          <w:tcPr>
            <w:tcW w:w="1166" w:type="pct"/>
            <w:gridSpan w:val="2"/>
            <w:shd w:val="clear" w:color="auto" w:fill="auto"/>
            <w:tcMar>
              <w:top w:w="28" w:type="dxa"/>
              <w:left w:w="28" w:type="dxa"/>
              <w:bottom w:w="28" w:type="dxa"/>
              <w:right w:w="28" w:type="dxa"/>
            </w:tcMar>
          </w:tcPr>
          <w:p w:rsidR="001C3193" w:rsidRPr="00A372A7" w:rsidRDefault="001C3193" w:rsidP="00593B67">
            <w:pPr>
              <w:pStyle w:val="ConsPlusNormal"/>
            </w:pPr>
            <w:r w:rsidRPr="00A372A7">
              <w:lastRenderedPageBreak/>
              <w:t>Муниципальный заказчик подпрограммы</w:t>
            </w:r>
          </w:p>
        </w:tc>
        <w:tc>
          <w:tcPr>
            <w:tcW w:w="3834" w:type="pct"/>
            <w:gridSpan w:val="13"/>
            <w:shd w:val="clear" w:color="auto" w:fill="auto"/>
            <w:tcMar>
              <w:top w:w="28" w:type="dxa"/>
              <w:left w:w="28" w:type="dxa"/>
              <w:bottom w:w="28" w:type="dxa"/>
              <w:right w:w="28" w:type="dxa"/>
            </w:tcMar>
          </w:tcPr>
          <w:p w:rsidR="001C3193" w:rsidRPr="00A372A7" w:rsidRDefault="001C3193" w:rsidP="00593B67">
            <w:pPr>
              <w:pStyle w:val="ConsPlusNormal"/>
            </w:pPr>
            <w:r w:rsidRPr="00A372A7">
              <w:t>УГЖКХ</w:t>
            </w:r>
          </w:p>
        </w:tc>
      </w:tr>
      <w:tr w:rsidR="001C3193" w:rsidRPr="00A372A7" w:rsidTr="00593B67">
        <w:trPr>
          <w:jc w:val="center"/>
        </w:trPr>
        <w:tc>
          <w:tcPr>
            <w:tcW w:w="1166" w:type="pct"/>
            <w:gridSpan w:val="2"/>
            <w:shd w:val="clear" w:color="auto" w:fill="auto"/>
            <w:tcMar>
              <w:top w:w="28" w:type="dxa"/>
              <w:left w:w="28" w:type="dxa"/>
              <w:bottom w:w="28" w:type="dxa"/>
              <w:right w:w="28" w:type="dxa"/>
            </w:tcMar>
          </w:tcPr>
          <w:p w:rsidR="001C3193" w:rsidRPr="00A372A7" w:rsidRDefault="001C3193" w:rsidP="00593B67">
            <w:pPr>
              <w:pStyle w:val="ConsPlusNormal"/>
            </w:pPr>
            <w:r w:rsidRPr="00A372A7">
              <w:t>Задача 1 подпрограммы</w:t>
            </w:r>
          </w:p>
        </w:tc>
        <w:tc>
          <w:tcPr>
            <w:tcW w:w="3834" w:type="pct"/>
            <w:gridSpan w:val="13"/>
            <w:shd w:val="clear" w:color="auto" w:fill="auto"/>
            <w:tcMar>
              <w:top w:w="28" w:type="dxa"/>
              <w:left w:w="28" w:type="dxa"/>
              <w:bottom w:w="28" w:type="dxa"/>
              <w:right w:w="28" w:type="dxa"/>
            </w:tcMar>
          </w:tcPr>
          <w:p w:rsidR="001C3193" w:rsidRPr="00A372A7" w:rsidRDefault="001C3193" w:rsidP="00593B67">
            <w:pPr>
              <w:pStyle w:val="ConsPlusNormal"/>
              <w:jc w:val="both"/>
            </w:pPr>
            <w:r w:rsidRPr="00A372A7">
              <w:t xml:space="preserve">Увеличение площади поверхности дворовых территорий многоквартирных домов, приведенное в нормативное состояние значения с использованием субсидий  из Дорожного фонда Московской области и средств бюджетов муниципальных образований  </w:t>
            </w:r>
          </w:p>
        </w:tc>
      </w:tr>
      <w:tr w:rsidR="001C3193" w:rsidRPr="00A372A7" w:rsidTr="00593B67">
        <w:trPr>
          <w:jc w:val="center"/>
        </w:trPr>
        <w:tc>
          <w:tcPr>
            <w:tcW w:w="1166" w:type="pct"/>
            <w:gridSpan w:val="2"/>
            <w:vMerge w:val="restart"/>
            <w:shd w:val="clear" w:color="auto" w:fill="auto"/>
            <w:tcMar>
              <w:top w:w="28" w:type="dxa"/>
              <w:left w:w="28" w:type="dxa"/>
              <w:bottom w:w="28" w:type="dxa"/>
              <w:right w:w="28" w:type="dxa"/>
            </w:tcMar>
          </w:tcPr>
          <w:p w:rsidR="001C3193" w:rsidRPr="00A372A7" w:rsidRDefault="001C3193" w:rsidP="00593B67">
            <w:pPr>
              <w:pStyle w:val="ConsPlusNormal"/>
            </w:pPr>
          </w:p>
        </w:tc>
        <w:tc>
          <w:tcPr>
            <w:tcW w:w="589" w:type="pct"/>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Отчетный</w:t>
            </w:r>
          </w:p>
          <w:p w:rsidR="001C3193" w:rsidRPr="00A372A7" w:rsidRDefault="001C3193" w:rsidP="00593B67">
            <w:pPr>
              <w:pStyle w:val="ConsPlusNormal"/>
              <w:jc w:val="center"/>
            </w:pPr>
            <w:r w:rsidRPr="00A372A7">
              <w:t>(базовый)</w:t>
            </w:r>
          </w:p>
          <w:p w:rsidR="001C3193" w:rsidRPr="00A372A7" w:rsidRDefault="001C3193" w:rsidP="00593B67">
            <w:pPr>
              <w:pStyle w:val="ConsPlusNormal"/>
              <w:jc w:val="center"/>
            </w:pPr>
            <w:r w:rsidRPr="00A372A7">
              <w:t>период</w:t>
            </w:r>
          </w:p>
        </w:tc>
        <w:tc>
          <w:tcPr>
            <w:tcW w:w="644"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2017 год</w:t>
            </w:r>
          </w:p>
        </w:tc>
        <w:tc>
          <w:tcPr>
            <w:tcW w:w="690" w:type="pct"/>
            <w:gridSpan w:val="3"/>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2018 год</w:t>
            </w:r>
          </w:p>
        </w:tc>
        <w:tc>
          <w:tcPr>
            <w:tcW w:w="591"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2019 год</w:t>
            </w:r>
          </w:p>
        </w:tc>
        <w:tc>
          <w:tcPr>
            <w:tcW w:w="596" w:type="pct"/>
            <w:gridSpan w:val="3"/>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2020 год</w:t>
            </w:r>
          </w:p>
        </w:tc>
        <w:tc>
          <w:tcPr>
            <w:tcW w:w="724"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2021 год</w:t>
            </w:r>
          </w:p>
        </w:tc>
      </w:tr>
      <w:tr w:rsidR="001C3193" w:rsidRPr="00A372A7" w:rsidTr="00593B67">
        <w:trPr>
          <w:trHeight w:val="425"/>
          <w:jc w:val="center"/>
        </w:trPr>
        <w:tc>
          <w:tcPr>
            <w:tcW w:w="1166" w:type="pct"/>
            <w:gridSpan w:val="2"/>
            <w:vMerge/>
            <w:shd w:val="clear" w:color="auto" w:fill="auto"/>
            <w:tcMar>
              <w:top w:w="28" w:type="dxa"/>
              <w:left w:w="28" w:type="dxa"/>
              <w:bottom w:w="28" w:type="dxa"/>
              <w:right w:w="28" w:type="dxa"/>
            </w:tcMar>
          </w:tcPr>
          <w:p w:rsidR="001C3193" w:rsidRPr="00A372A7" w:rsidRDefault="001C3193" w:rsidP="00593B67">
            <w:pPr>
              <w:rPr>
                <w:rFonts w:ascii="Arial" w:hAnsi="Arial"/>
                <w:sz w:val="20"/>
                <w:szCs w:val="20"/>
              </w:rPr>
            </w:pPr>
          </w:p>
        </w:tc>
        <w:tc>
          <w:tcPr>
            <w:tcW w:w="589" w:type="pct"/>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50,85 тыс. кв. м</w:t>
            </w:r>
          </w:p>
        </w:tc>
        <w:tc>
          <w:tcPr>
            <w:tcW w:w="644" w:type="pct"/>
            <w:gridSpan w:val="2"/>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84,06 тыс. кв. м</w:t>
            </w:r>
          </w:p>
        </w:tc>
        <w:tc>
          <w:tcPr>
            <w:tcW w:w="690" w:type="pct"/>
            <w:gridSpan w:val="3"/>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17,40 тыс. кв. м</w:t>
            </w:r>
          </w:p>
        </w:tc>
        <w:tc>
          <w:tcPr>
            <w:tcW w:w="591" w:type="pct"/>
            <w:gridSpan w:val="2"/>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15,58 тыс. кв. м</w:t>
            </w:r>
          </w:p>
        </w:tc>
        <w:tc>
          <w:tcPr>
            <w:tcW w:w="596" w:type="pct"/>
            <w:gridSpan w:val="3"/>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14,84 тыс. кв. м</w:t>
            </w:r>
          </w:p>
        </w:tc>
        <w:tc>
          <w:tcPr>
            <w:tcW w:w="724" w:type="pct"/>
            <w:gridSpan w:val="2"/>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14,14 тыс. кв. м</w:t>
            </w:r>
          </w:p>
        </w:tc>
      </w:tr>
      <w:tr w:rsidR="001C3193" w:rsidRPr="00A372A7" w:rsidTr="00593B67">
        <w:trPr>
          <w:jc w:val="center"/>
        </w:trPr>
        <w:tc>
          <w:tcPr>
            <w:tcW w:w="604" w:type="pct"/>
            <w:vMerge w:val="restart"/>
            <w:shd w:val="clear" w:color="auto" w:fill="auto"/>
            <w:tcMar>
              <w:top w:w="28" w:type="dxa"/>
              <w:left w:w="28" w:type="dxa"/>
              <w:bottom w:w="28" w:type="dxa"/>
              <w:right w:w="28" w:type="dxa"/>
            </w:tcMar>
          </w:tcPr>
          <w:p w:rsidR="001C3193" w:rsidRPr="00A372A7" w:rsidRDefault="001C3193" w:rsidP="00593B67">
            <w:pPr>
              <w:pStyle w:val="ConsPlusNormal"/>
            </w:pPr>
            <w:r w:rsidRPr="00A372A7">
              <w:t>Источники финансирования подпрограммы по годам реализации и главным распорядителям бюджетных средств, в том числе по годам:</w:t>
            </w:r>
          </w:p>
        </w:tc>
        <w:tc>
          <w:tcPr>
            <w:tcW w:w="562" w:type="pct"/>
            <w:vMerge w:val="restart"/>
            <w:shd w:val="clear" w:color="auto" w:fill="auto"/>
            <w:tcMar>
              <w:top w:w="28" w:type="dxa"/>
              <w:left w:w="28" w:type="dxa"/>
              <w:bottom w:w="28" w:type="dxa"/>
              <w:right w:w="28" w:type="dxa"/>
            </w:tcMar>
          </w:tcPr>
          <w:p w:rsidR="001C3193" w:rsidRPr="00A372A7" w:rsidRDefault="001C3193" w:rsidP="00593B67">
            <w:pPr>
              <w:pStyle w:val="ConsPlusNormal"/>
            </w:pPr>
            <w:r w:rsidRPr="00A372A7">
              <w:t>Наименование подпрограммы</w:t>
            </w:r>
          </w:p>
        </w:tc>
        <w:tc>
          <w:tcPr>
            <w:tcW w:w="589" w:type="pct"/>
            <w:vMerge w:val="restart"/>
            <w:shd w:val="clear" w:color="auto" w:fill="auto"/>
            <w:tcMar>
              <w:top w:w="28" w:type="dxa"/>
              <w:left w:w="28" w:type="dxa"/>
              <w:bottom w:w="28" w:type="dxa"/>
              <w:right w:w="28" w:type="dxa"/>
            </w:tcMar>
          </w:tcPr>
          <w:p w:rsidR="001C3193" w:rsidRPr="00A372A7" w:rsidRDefault="001C3193" w:rsidP="00593B67">
            <w:pPr>
              <w:pStyle w:val="ConsPlusNormal"/>
            </w:pPr>
            <w:r w:rsidRPr="00A372A7">
              <w:t>Главный распорядитель бюджетных средств</w:t>
            </w:r>
          </w:p>
        </w:tc>
        <w:tc>
          <w:tcPr>
            <w:tcW w:w="904" w:type="pct"/>
            <w:gridSpan w:val="3"/>
            <w:vMerge w:val="restart"/>
            <w:shd w:val="clear" w:color="auto" w:fill="auto"/>
            <w:tcMar>
              <w:top w:w="28" w:type="dxa"/>
              <w:left w:w="28" w:type="dxa"/>
              <w:bottom w:w="28" w:type="dxa"/>
              <w:right w:w="28" w:type="dxa"/>
            </w:tcMar>
            <w:vAlign w:val="center"/>
          </w:tcPr>
          <w:p w:rsidR="001C3193" w:rsidRPr="00A372A7" w:rsidRDefault="001C3193" w:rsidP="00593B67">
            <w:pPr>
              <w:pStyle w:val="ConsPlusNormal"/>
            </w:pPr>
            <w:r w:rsidRPr="00A372A7">
              <w:t>Источник финансирования</w:t>
            </w:r>
          </w:p>
        </w:tc>
        <w:tc>
          <w:tcPr>
            <w:tcW w:w="2340" w:type="pct"/>
            <w:gridSpan w:val="9"/>
            <w:shd w:val="clear" w:color="auto" w:fill="auto"/>
            <w:tcMar>
              <w:top w:w="28" w:type="dxa"/>
              <w:left w:w="28" w:type="dxa"/>
              <w:bottom w:w="28" w:type="dxa"/>
              <w:right w:w="28" w:type="dxa"/>
            </w:tcMar>
          </w:tcPr>
          <w:p w:rsidR="001C3193" w:rsidRPr="00A372A7" w:rsidRDefault="001C3193" w:rsidP="00593B67">
            <w:pPr>
              <w:pStyle w:val="ConsPlusNormal"/>
              <w:jc w:val="center"/>
            </w:pPr>
            <w:r w:rsidRPr="00A372A7">
              <w:t>Расходы (тыс. рублей)</w:t>
            </w:r>
          </w:p>
        </w:tc>
      </w:tr>
      <w:tr w:rsidR="001C3193" w:rsidRPr="00A372A7" w:rsidTr="00593B67">
        <w:trPr>
          <w:jc w:val="center"/>
        </w:trPr>
        <w:tc>
          <w:tcPr>
            <w:tcW w:w="604" w:type="pct"/>
            <w:vMerge/>
            <w:shd w:val="clear" w:color="auto" w:fill="auto"/>
            <w:tcMar>
              <w:top w:w="28" w:type="dxa"/>
              <w:left w:w="28" w:type="dxa"/>
              <w:bottom w:w="28" w:type="dxa"/>
              <w:right w:w="28" w:type="dxa"/>
            </w:tcMar>
          </w:tcPr>
          <w:p w:rsidR="001C3193" w:rsidRPr="00A372A7" w:rsidRDefault="001C3193" w:rsidP="00593B67">
            <w:pPr>
              <w:rPr>
                <w:rFonts w:ascii="Arial" w:hAnsi="Arial"/>
                <w:sz w:val="20"/>
                <w:szCs w:val="20"/>
              </w:rPr>
            </w:pPr>
          </w:p>
        </w:tc>
        <w:tc>
          <w:tcPr>
            <w:tcW w:w="562" w:type="pct"/>
            <w:vMerge/>
            <w:shd w:val="clear" w:color="auto" w:fill="auto"/>
            <w:tcMar>
              <w:top w:w="28" w:type="dxa"/>
              <w:left w:w="28" w:type="dxa"/>
              <w:bottom w:w="28" w:type="dxa"/>
              <w:right w:w="28" w:type="dxa"/>
            </w:tcMar>
          </w:tcPr>
          <w:p w:rsidR="001C3193" w:rsidRPr="00A372A7" w:rsidRDefault="001C3193" w:rsidP="00593B67">
            <w:pPr>
              <w:rPr>
                <w:rFonts w:ascii="Arial" w:hAnsi="Arial"/>
                <w:sz w:val="20"/>
                <w:szCs w:val="20"/>
              </w:rPr>
            </w:pPr>
          </w:p>
        </w:tc>
        <w:tc>
          <w:tcPr>
            <w:tcW w:w="589" w:type="pct"/>
            <w:vMerge/>
            <w:shd w:val="clear" w:color="auto" w:fill="auto"/>
            <w:tcMar>
              <w:top w:w="28" w:type="dxa"/>
              <w:left w:w="28" w:type="dxa"/>
              <w:bottom w:w="28" w:type="dxa"/>
              <w:right w:w="28" w:type="dxa"/>
            </w:tcMar>
          </w:tcPr>
          <w:p w:rsidR="001C3193" w:rsidRPr="00A372A7" w:rsidRDefault="001C3193" w:rsidP="00593B67">
            <w:pPr>
              <w:rPr>
                <w:rFonts w:ascii="Arial" w:hAnsi="Arial"/>
                <w:sz w:val="20"/>
                <w:szCs w:val="20"/>
              </w:rPr>
            </w:pPr>
          </w:p>
        </w:tc>
        <w:tc>
          <w:tcPr>
            <w:tcW w:w="904" w:type="pct"/>
            <w:gridSpan w:val="3"/>
            <w:vMerge/>
            <w:shd w:val="clear" w:color="auto" w:fill="auto"/>
            <w:tcMar>
              <w:top w:w="28" w:type="dxa"/>
              <w:left w:w="28" w:type="dxa"/>
              <w:bottom w:w="28" w:type="dxa"/>
              <w:right w:w="28" w:type="dxa"/>
            </w:tcMar>
          </w:tcPr>
          <w:p w:rsidR="001C3193" w:rsidRPr="00A372A7" w:rsidRDefault="001C3193" w:rsidP="00593B67">
            <w:pPr>
              <w:rPr>
                <w:rFonts w:ascii="Arial" w:hAnsi="Arial"/>
                <w:sz w:val="20"/>
                <w:szCs w:val="20"/>
              </w:rPr>
            </w:pPr>
          </w:p>
        </w:tc>
        <w:tc>
          <w:tcPr>
            <w:tcW w:w="390" w:type="pct"/>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2017 год</w:t>
            </w:r>
          </w:p>
        </w:tc>
        <w:tc>
          <w:tcPr>
            <w:tcW w:w="387"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2018 год</w:t>
            </w:r>
          </w:p>
        </w:tc>
        <w:tc>
          <w:tcPr>
            <w:tcW w:w="373"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2019 год</w:t>
            </w:r>
          </w:p>
        </w:tc>
        <w:tc>
          <w:tcPr>
            <w:tcW w:w="390" w:type="pct"/>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2020 год</w:t>
            </w:r>
          </w:p>
        </w:tc>
        <w:tc>
          <w:tcPr>
            <w:tcW w:w="397"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2021 год</w:t>
            </w:r>
          </w:p>
        </w:tc>
        <w:tc>
          <w:tcPr>
            <w:tcW w:w="402" w:type="pct"/>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Итого</w:t>
            </w:r>
          </w:p>
        </w:tc>
      </w:tr>
      <w:tr w:rsidR="001C3193" w:rsidRPr="00A372A7" w:rsidTr="00593B67">
        <w:trPr>
          <w:jc w:val="center"/>
        </w:trPr>
        <w:tc>
          <w:tcPr>
            <w:tcW w:w="604" w:type="pct"/>
            <w:vMerge/>
            <w:shd w:val="clear" w:color="auto" w:fill="auto"/>
            <w:tcMar>
              <w:top w:w="28" w:type="dxa"/>
              <w:left w:w="28" w:type="dxa"/>
              <w:bottom w:w="28" w:type="dxa"/>
              <w:right w:w="28" w:type="dxa"/>
            </w:tcMar>
          </w:tcPr>
          <w:p w:rsidR="001C3193" w:rsidRPr="00A372A7" w:rsidRDefault="001C3193" w:rsidP="00593B67">
            <w:pPr>
              <w:rPr>
                <w:rFonts w:ascii="Arial" w:hAnsi="Arial"/>
                <w:sz w:val="20"/>
                <w:szCs w:val="20"/>
              </w:rPr>
            </w:pPr>
          </w:p>
        </w:tc>
        <w:tc>
          <w:tcPr>
            <w:tcW w:w="562" w:type="pct"/>
            <w:vMerge w:val="restart"/>
            <w:shd w:val="clear" w:color="auto" w:fill="auto"/>
            <w:tcMar>
              <w:top w:w="28" w:type="dxa"/>
              <w:left w:w="28" w:type="dxa"/>
              <w:bottom w:w="28" w:type="dxa"/>
              <w:right w:w="28" w:type="dxa"/>
            </w:tcMar>
          </w:tcPr>
          <w:p w:rsidR="001C3193" w:rsidRPr="00A372A7" w:rsidRDefault="001C3193" w:rsidP="00593B67">
            <w:pPr>
              <w:pStyle w:val="ConsPlusNormal"/>
            </w:pPr>
            <w:r w:rsidRPr="00A372A7">
              <w:t>Подпрограмма</w:t>
            </w:r>
          </w:p>
        </w:tc>
        <w:tc>
          <w:tcPr>
            <w:tcW w:w="589" w:type="pct"/>
            <w:vMerge w:val="restart"/>
            <w:shd w:val="clear" w:color="auto" w:fill="auto"/>
            <w:tcMar>
              <w:top w:w="28" w:type="dxa"/>
              <w:left w:w="28" w:type="dxa"/>
              <w:bottom w:w="28" w:type="dxa"/>
              <w:right w:w="28" w:type="dxa"/>
            </w:tcMar>
          </w:tcPr>
          <w:p w:rsidR="001C3193" w:rsidRPr="00A372A7" w:rsidRDefault="001C3193" w:rsidP="00593B67">
            <w:pPr>
              <w:pStyle w:val="ConsPlusNormal"/>
            </w:pPr>
            <w:r w:rsidRPr="00A372A7">
              <w:t>УГЖКХ</w:t>
            </w:r>
          </w:p>
        </w:tc>
        <w:tc>
          <w:tcPr>
            <w:tcW w:w="904" w:type="pct"/>
            <w:gridSpan w:val="3"/>
            <w:shd w:val="clear" w:color="auto" w:fill="auto"/>
            <w:tcMar>
              <w:top w:w="28" w:type="dxa"/>
              <w:left w:w="28" w:type="dxa"/>
              <w:bottom w:w="28" w:type="dxa"/>
              <w:right w:w="28" w:type="dxa"/>
            </w:tcMar>
          </w:tcPr>
          <w:p w:rsidR="001C3193" w:rsidRPr="00A372A7" w:rsidRDefault="001C3193" w:rsidP="00593B67">
            <w:pPr>
              <w:pStyle w:val="ConsPlusNormal"/>
            </w:pPr>
            <w:r w:rsidRPr="00A372A7">
              <w:t>Всего:</w:t>
            </w:r>
          </w:p>
          <w:p w:rsidR="001C3193" w:rsidRPr="00A372A7" w:rsidRDefault="001C3193" w:rsidP="00593B67">
            <w:pPr>
              <w:pStyle w:val="ConsPlusNormal"/>
            </w:pPr>
            <w:r w:rsidRPr="00A372A7">
              <w:t>в том числе:</w:t>
            </w:r>
          </w:p>
        </w:tc>
        <w:tc>
          <w:tcPr>
            <w:tcW w:w="390" w:type="pct"/>
            <w:shd w:val="clear" w:color="auto" w:fill="auto"/>
            <w:tcMar>
              <w:top w:w="28" w:type="dxa"/>
              <w:left w:w="28" w:type="dxa"/>
              <w:bottom w:w="28" w:type="dxa"/>
              <w:right w:w="28" w:type="dxa"/>
            </w:tcMar>
            <w:vAlign w:val="center"/>
          </w:tcPr>
          <w:p w:rsidR="001C3193" w:rsidRPr="00A372A7" w:rsidRDefault="001C3193" w:rsidP="00593B67">
            <w:pPr>
              <w:rPr>
                <w:rFonts w:ascii="Arial" w:hAnsi="Arial"/>
                <w:sz w:val="20"/>
                <w:szCs w:val="20"/>
              </w:rPr>
            </w:pPr>
            <w:r w:rsidRPr="00A372A7">
              <w:rPr>
                <w:rFonts w:ascii="Arial" w:hAnsi="Arial"/>
                <w:sz w:val="20"/>
                <w:szCs w:val="20"/>
              </w:rPr>
              <w:t xml:space="preserve">  96 404,2</w:t>
            </w:r>
          </w:p>
        </w:tc>
        <w:tc>
          <w:tcPr>
            <w:tcW w:w="387"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25 000,00</w:t>
            </w:r>
          </w:p>
        </w:tc>
        <w:tc>
          <w:tcPr>
            <w:tcW w:w="373"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23 810,80</w:t>
            </w:r>
          </w:p>
        </w:tc>
        <w:tc>
          <w:tcPr>
            <w:tcW w:w="390"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23 810,80</w:t>
            </w:r>
          </w:p>
        </w:tc>
        <w:tc>
          <w:tcPr>
            <w:tcW w:w="397"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23 810,80</w:t>
            </w:r>
          </w:p>
        </w:tc>
        <w:tc>
          <w:tcPr>
            <w:tcW w:w="402"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192836,60</w:t>
            </w:r>
          </w:p>
        </w:tc>
      </w:tr>
      <w:tr w:rsidR="001C3193" w:rsidRPr="00A372A7" w:rsidTr="00593B67">
        <w:trPr>
          <w:jc w:val="center"/>
        </w:trPr>
        <w:tc>
          <w:tcPr>
            <w:tcW w:w="604" w:type="pct"/>
            <w:vMerge/>
            <w:shd w:val="clear" w:color="auto" w:fill="auto"/>
            <w:tcMar>
              <w:top w:w="28" w:type="dxa"/>
              <w:left w:w="28" w:type="dxa"/>
              <w:bottom w:w="28" w:type="dxa"/>
              <w:right w:w="28" w:type="dxa"/>
            </w:tcMar>
          </w:tcPr>
          <w:p w:rsidR="001C3193" w:rsidRPr="00A372A7" w:rsidRDefault="001C3193" w:rsidP="00593B67">
            <w:pPr>
              <w:rPr>
                <w:rFonts w:ascii="Arial" w:hAnsi="Arial"/>
                <w:sz w:val="20"/>
                <w:szCs w:val="20"/>
              </w:rPr>
            </w:pPr>
          </w:p>
        </w:tc>
        <w:tc>
          <w:tcPr>
            <w:tcW w:w="562" w:type="pct"/>
            <w:vMerge/>
            <w:shd w:val="clear" w:color="auto" w:fill="auto"/>
            <w:tcMar>
              <w:top w:w="28" w:type="dxa"/>
              <w:left w:w="28" w:type="dxa"/>
              <w:bottom w:w="28" w:type="dxa"/>
              <w:right w:w="28" w:type="dxa"/>
            </w:tcMar>
          </w:tcPr>
          <w:p w:rsidR="001C3193" w:rsidRPr="00A372A7" w:rsidRDefault="001C3193" w:rsidP="00593B67">
            <w:pPr>
              <w:pStyle w:val="ConsPlusNormal"/>
            </w:pPr>
          </w:p>
        </w:tc>
        <w:tc>
          <w:tcPr>
            <w:tcW w:w="589" w:type="pct"/>
            <w:vMerge/>
            <w:shd w:val="clear" w:color="auto" w:fill="auto"/>
            <w:tcMar>
              <w:top w:w="28" w:type="dxa"/>
              <w:left w:w="28" w:type="dxa"/>
              <w:bottom w:w="28" w:type="dxa"/>
              <w:right w:w="28" w:type="dxa"/>
            </w:tcMar>
          </w:tcPr>
          <w:p w:rsidR="001C3193" w:rsidRPr="00A372A7" w:rsidRDefault="001C3193" w:rsidP="00593B67">
            <w:pPr>
              <w:pStyle w:val="ConsPlusNormal"/>
            </w:pPr>
          </w:p>
        </w:tc>
        <w:tc>
          <w:tcPr>
            <w:tcW w:w="904" w:type="pct"/>
            <w:gridSpan w:val="3"/>
            <w:shd w:val="clear" w:color="auto" w:fill="auto"/>
            <w:tcMar>
              <w:top w:w="28" w:type="dxa"/>
              <w:left w:w="28" w:type="dxa"/>
              <w:bottom w:w="28" w:type="dxa"/>
              <w:right w:w="28" w:type="dxa"/>
            </w:tcMar>
          </w:tcPr>
          <w:p w:rsidR="001C3193" w:rsidRPr="00A372A7" w:rsidRDefault="001C3193" w:rsidP="00593B67">
            <w:pPr>
              <w:pStyle w:val="ConsPlusNormal"/>
            </w:pPr>
            <w:r w:rsidRPr="00A372A7">
              <w:t>Средства бюджета городского округа Электросталь Московской области</w:t>
            </w:r>
          </w:p>
        </w:tc>
        <w:tc>
          <w:tcPr>
            <w:tcW w:w="390"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33 929,2</w:t>
            </w:r>
          </w:p>
        </w:tc>
        <w:tc>
          <w:tcPr>
            <w:tcW w:w="387"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25 000,00</w:t>
            </w:r>
          </w:p>
        </w:tc>
        <w:tc>
          <w:tcPr>
            <w:tcW w:w="373"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23 810,80</w:t>
            </w:r>
          </w:p>
        </w:tc>
        <w:tc>
          <w:tcPr>
            <w:tcW w:w="390"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23 810,80</w:t>
            </w:r>
          </w:p>
        </w:tc>
        <w:tc>
          <w:tcPr>
            <w:tcW w:w="397" w:type="pct"/>
            <w:gridSpan w:val="2"/>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23 810,80</w:t>
            </w:r>
          </w:p>
        </w:tc>
        <w:tc>
          <w:tcPr>
            <w:tcW w:w="402" w:type="pct"/>
            <w:shd w:val="clear" w:color="auto" w:fill="auto"/>
            <w:tcMar>
              <w:top w:w="28" w:type="dxa"/>
              <w:left w:w="28" w:type="dxa"/>
              <w:bottom w:w="28" w:type="dxa"/>
              <w:right w:w="28" w:type="dxa"/>
            </w:tcMar>
            <w:vAlign w:val="center"/>
          </w:tcPr>
          <w:p w:rsidR="001C3193" w:rsidRPr="00A372A7" w:rsidRDefault="001C3193" w:rsidP="00593B67">
            <w:pPr>
              <w:rPr>
                <w:rFonts w:ascii="Arial" w:hAnsi="Arial"/>
                <w:sz w:val="20"/>
                <w:szCs w:val="20"/>
              </w:rPr>
            </w:pPr>
            <w:r w:rsidRPr="00A372A7">
              <w:rPr>
                <w:rFonts w:ascii="Arial" w:hAnsi="Arial"/>
                <w:sz w:val="20"/>
                <w:szCs w:val="20"/>
              </w:rPr>
              <w:t>130 361,60</w:t>
            </w:r>
          </w:p>
        </w:tc>
      </w:tr>
      <w:tr w:rsidR="001C3193" w:rsidRPr="00A372A7" w:rsidTr="00593B67">
        <w:trPr>
          <w:jc w:val="center"/>
        </w:trPr>
        <w:tc>
          <w:tcPr>
            <w:tcW w:w="604" w:type="pct"/>
            <w:vMerge/>
            <w:shd w:val="clear" w:color="auto" w:fill="auto"/>
            <w:tcMar>
              <w:top w:w="28" w:type="dxa"/>
              <w:left w:w="28" w:type="dxa"/>
              <w:bottom w:w="28" w:type="dxa"/>
              <w:right w:w="28" w:type="dxa"/>
            </w:tcMar>
          </w:tcPr>
          <w:p w:rsidR="001C3193" w:rsidRPr="00A372A7" w:rsidRDefault="001C3193" w:rsidP="00593B67">
            <w:pPr>
              <w:rPr>
                <w:rFonts w:ascii="Arial" w:hAnsi="Arial"/>
                <w:sz w:val="20"/>
                <w:szCs w:val="20"/>
              </w:rPr>
            </w:pPr>
          </w:p>
        </w:tc>
        <w:tc>
          <w:tcPr>
            <w:tcW w:w="562" w:type="pct"/>
            <w:vMerge/>
            <w:shd w:val="clear" w:color="auto" w:fill="auto"/>
            <w:tcMar>
              <w:top w:w="28" w:type="dxa"/>
              <w:left w:w="28" w:type="dxa"/>
              <w:bottom w:w="28" w:type="dxa"/>
              <w:right w:w="28" w:type="dxa"/>
            </w:tcMar>
          </w:tcPr>
          <w:p w:rsidR="001C3193" w:rsidRPr="00A372A7" w:rsidRDefault="001C3193" w:rsidP="00593B67">
            <w:pPr>
              <w:rPr>
                <w:rFonts w:ascii="Arial" w:hAnsi="Arial"/>
                <w:sz w:val="20"/>
                <w:szCs w:val="20"/>
              </w:rPr>
            </w:pPr>
          </w:p>
        </w:tc>
        <w:tc>
          <w:tcPr>
            <w:tcW w:w="589" w:type="pct"/>
            <w:vMerge/>
            <w:shd w:val="clear" w:color="auto" w:fill="auto"/>
            <w:tcMar>
              <w:top w:w="28" w:type="dxa"/>
              <w:left w:w="28" w:type="dxa"/>
              <w:bottom w:w="28" w:type="dxa"/>
              <w:right w:w="28" w:type="dxa"/>
            </w:tcMar>
          </w:tcPr>
          <w:p w:rsidR="001C3193" w:rsidRPr="00A372A7" w:rsidRDefault="001C3193" w:rsidP="00593B67">
            <w:pPr>
              <w:rPr>
                <w:rFonts w:ascii="Arial" w:hAnsi="Arial"/>
                <w:sz w:val="20"/>
                <w:szCs w:val="20"/>
              </w:rPr>
            </w:pPr>
          </w:p>
        </w:tc>
        <w:tc>
          <w:tcPr>
            <w:tcW w:w="904" w:type="pct"/>
            <w:gridSpan w:val="3"/>
            <w:shd w:val="clear" w:color="auto" w:fill="auto"/>
            <w:tcMar>
              <w:top w:w="28" w:type="dxa"/>
              <w:left w:w="28" w:type="dxa"/>
              <w:bottom w:w="28" w:type="dxa"/>
              <w:right w:w="28" w:type="dxa"/>
            </w:tcMar>
          </w:tcPr>
          <w:p w:rsidR="001C3193" w:rsidRPr="00A372A7" w:rsidRDefault="001C3193" w:rsidP="00593B67">
            <w:pPr>
              <w:pStyle w:val="ConsPlusNormal"/>
            </w:pPr>
            <w:r w:rsidRPr="00A372A7">
              <w:t>Средства бюджета Московской области</w:t>
            </w:r>
          </w:p>
        </w:tc>
        <w:tc>
          <w:tcPr>
            <w:tcW w:w="390" w:type="pct"/>
            <w:shd w:val="clear" w:color="auto" w:fill="auto"/>
            <w:tcMar>
              <w:top w:w="28" w:type="dxa"/>
              <w:left w:w="28" w:type="dxa"/>
              <w:bottom w:w="28" w:type="dxa"/>
              <w:right w:w="28" w:type="dxa"/>
            </w:tcMar>
            <w:vAlign w:val="center"/>
          </w:tcPr>
          <w:p w:rsidR="001C3193" w:rsidRPr="00A372A7" w:rsidRDefault="001C3193" w:rsidP="00593B67">
            <w:pPr>
              <w:jc w:val="center"/>
              <w:rPr>
                <w:rFonts w:ascii="Arial" w:hAnsi="Arial"/>
                <w:sz w:val="20"/>
                <w:szCs w:val="20"/>
              </w:rPr>
            </w:pPr>
            <w:r w:rsidRPr="00A372A7">
              <w:rPr>
                <w:rFonts w:ascii="Arial" w:hAnsi="Arial"/>
                <w:sz w:val="20"/>
                <w:szCs w:val="20"/>
              </w:rPr>
              <w:t>62 475,00</w:t>
            </w:r>
          </w:p>
        </w:tc>
        <w:tc>
          <w:tcPr>
            <w:tcW w:w="387"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0,00</w:t>
            </w:r>
          </w:p>
        </w:tc>
        <w:tc>
          <w:tcPr>
            <w:tcW w:w="373"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0,00</w:t>
            </w:r>
          </w:p>
        </w:tc>
        <w:tc>
          <w:tcPr>
            <w:tcW w:w="390" w:type="pct"/>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0,00</w:t>
            </w:r>
          </w:p>
        </w:tc>
        <w:tc>
          <w:tcPr>
            <w:tcW w:w="397"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0,00</w:t>
            </w:r>
          </w:p>
        </w:tc>
        <w:tc>
          <w:tcPr>
            <w:tcW w:w="402" w:type="pct"/>
            <w:shd w:val="clear" w:color="auto" w:fill="auto"/>
            <w:tcMar>
              <w:top w:w="28" w:type="dxa"/>
              <w:left w:w="28" w:type="dxa"/>
              <w:bottom w:w="28" w:type="dxa"/>
              <w:right w:w="28" w:type="dxa"/>
            </w:tcMar>
            <w:vAlign w:val="center"/>
          </w:tcPr>
          <w:p w:rsidR="001C3193" w:rsidRPr="00A372A7" w:rsidRDefault="001C3193" w:rsidP="00593B67">
            <w:pPr>
              <w:tabs>
                <w:tab w:val="left" w:pos="4320"/>
              </w:tabs>
              <w:spacing w:line="200" w:lineRule="exact"/>
              <w:jc w:val="center"/>
              <w:rPr>
                <w:rFonts w:ascii="Arial" w:hAnsi="Arial"/>
                <w:sz w:val="20"/>
                <w:szCs w:val="20"/>
              </w:rPr>
            </w:pPr>
            <w:r w:rsidRPr="00A372A7">
              <w:rPr>
                <w:rFonts w:ascii="Arial" w:hAnsi="Arial"/>
                <w:sz w:val="20"/>
                <w:szCs w:val="20"/>
              </w:rPr>
              <w:t>62 475,00</w:t>
            </w:r>
          </w:p>
        </w:tc>
      </w:tr>
      <w:tr w:rsidR="001C3193" w:rsidRPr="00A372A7" w:rsidTr="00593B67">
        <w:trPr>
          <w:jc w:val="center"/>
        </w:trPr>
        <w:tc>
          <w:tcPr>
            <w:tcW w:w="2252" w:type="pct"/>
            <w:gridSpan w:val="4"/>
            <w:shd w:val="clear" w:color="auto" w:fill="auto"/>
            <w:tcMar>
              <w:top w:w="28" w:type="dxa"/>
              <w:left w:w="28" w:type="dxa"/>
              <w:bottom w:w="28" w:type="dxa"/>
              <w:right w:w="28" w:type="dxa"/>
            </w:tcMar>
          </w:tcPr>
          <w:p w:rsidR="001C3193" w:rsidRPr="00A372A7" w:rsidRDefault="001C3193" w:rsidP="00593B67">
            <w:pPr>
              <w:pStyle w:val="ConsPlusNormal"/>
            </w:pPr>
            <w:r w:rsidRPr="00A372A7">
              <w:t>Планируемые результаты реализации подпрограммы</w:t>
            </w:r>
          </w:p>
        </w:tc>
        <w:tc>
          <w:tcPr>
            <w:tcW w:w="798" w:type="pct"/>
            <w:gridSpan w:val="3"/>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2017 год</w:t>
            </w:r>
          </w:p>
        </w:tc>
        <w:tc>
          <w:tcPr>
            <w:tcW w:w="387"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2018 год</w:t>
            </w:r>
          </w:p>
        </w:tc>
        <w:tc>
          <w:tcPr>
            <w:tcW w:w="373" w:type="pct"/>
            <w:gridSpan w:val="2"/>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2019 год</w:t>
            </w:r>
          </w:p>
        </w:tc>
        <w:tc>
          <w:tcPr>
            <w:tcW w:w="390" w:type="pct"/>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2020 год</w:t>
            </w:r>
          </w:p>
        </w:tc>
        <w:tc>
          <w:tcPr>
            <w:tcW w:w="799" w:type="pct"/>
            <w:gridSpan w:val="3"/>
            <w:shd w:val="clear" w:color="auto" w:fill="auto"/>
            <w:tcMar>
              <w:top w:w="28" w:type="dxa"/>
              <w:left w:w="28" w:type="dxa"/>
              <w:bottom w:w="28" w:type="dxa"/>
              <w:right w:w="28" w:type="dxa"/>
            </w:tcMar>
            <w:vAlign w:val="center"/>
          </w:tcPr>
          <w:p w:rsidR="001C3193" w:rsidRPr="00A372A7" w:rsidRDefault="001C3193" w:rsidP="00593B67">
            <w:pPr>
              <w:pStyle w:val="ConsPlusNormal"/>
              <w:jc w:val="center"/>
            </w:pPr>
            <w:r w:rsidRPr="00A372A7">
              <w:t>2021 год</w:t>
            </w:r>
          </w:p>
        </w:tc>
      </w:tr>
      <w:tr w:rsidR="001C3193" w:rsidRPr="00A372A7" w:rsidTr="00593B67">
        <w:trPr>
          <w:jc w:val="center"/>
        </w:trPr>
        <w:tc>
          <w:tcPr>
            <w:tcW w:w="2252" w:type="pct"/>
            <w:gridSpan w:val="4"/>
            <w:shd w:val="clear" w:color="auto" w:fill="auto"/>
            <w:tcMar>
              <w:top w:w="28" w:type="dxa"/>
              <w:left w:w="28" w:type="dxa"/>
              <w:bottom w:w="28" w:type="dxa"/>
              <w:right w:w="28" w:type="dxa"/>
            </w:tcMar>
            <w:vAlign w:val="center"/>
          </w:tcPr>
          <w:p w:rsidR="001C3193" w:rsidRPr="00A372A7" w:rsidRDefault="001C3193" w:rsidP="00593B67">
            <w:pPr>
              <w:rPr>
                <w:rFonts w:ascii="Arial" w:hAnsi="Arial"/>
                <w:sz w:val="20"/>
                <w:szCs w:val="20"/>
              </w:rPr>
            </w:pPr>
            <w:r w:rsidRPr="00A372A7">
              <w:rPr>
                <w:rFonts w:ascii="Arial" w:hAnsi="Arial"/>
                <w:sz w:val="20"/>
                <w:szCs w:val="20"/>
              </w:rPr>
              <w:t xml:space="preserve">Увеличение площади поверхности дворовых территорий многоквартирных домов, приведенное  в нормативное состояние значения с использованием субсидий  из Дорожного фонда Московской области и средств бюджетов муниципальных образований, тыс. кв. м  </w:t>
            </w:r>
          </w:p>
        </w:tc>
        <w:tc>
          <w:tcPr>
            <w:tcW w:w="798" w:type="pct"/>
            <w:gridSpan w:val="3"/>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84,06</w:t>
            </w:r>
          </w:p>
        </w:tc>
        <w:tc>
          <w:tcPr>
            <w:tcW w:w="387" w:type="pct"/>
            <w:gridSpan w:val="2"/>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17,40</w:t>
            </w:r>
          </w:p>
        </w:tc>
        <w:tc>
          <w:tcPr>
            <w:tcW w:w="373" w:type="pct"/>
            <w:gridSpan w:val="2"/>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15,58</w:t>
            </w:r>
          </w:p>
        </w:tc>
        <w:tc>
          <w:tcPr>
            <w:tcW w:w="390" w:type="pct"/>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14,84</w:t>
            </w:r>
          </w:p>
        </w:tc>
        <w:tc>
          <w:tcPr>
            <w:tcW w:w="799" w:type="pct"/>
            <w:gridSpan w:val="3"/>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14,14</w:t>
            </w:r>
          </w:p>
        </w:tc>
      </w:tr>
      <w:tr w:rsidR="001C3193" w:rsidRPr="00A372A7" w:rsidTr="00593B67">
        <w:trPr>
          <w:jc w:val="center"/>
        </w:trPr>
        <w:tc>
          <w:tcPr>
            <w:tcW w:w="2252" w:type="pct"/>
            <w:gridSpan w:val="4"/>
            <w:shd w:val="clear" w:color="auto" w:fill="auto"/>
            <w:tcMar>
              <w:top w:w="28" w:type="dxa"/>
              <w:left w:w="28" w:type="dxa"/>
              <w:bottom w:w="28" w:type="dxa"/>
              <w:right w:w="28" w:type="dxa"/>
            </w:tcMar>
            <w:vAlign w:val="center"/>
          </w:tcPr>
          <w:p w:rsidR="001C3193" w:rsidRPr="00A372A7" w:rsidRDefault="001C3193" w:rsidP="00593B67">
            <w:pPr>
              <w:rPr>
                <w:rFonts w:ascii="Arial" w:hAnsi="Arial"/>
                <w:sz w:val="20"/>
                <w:szCs w:val="20"/>
              </w:rPr>
            </w:pPr>
            <w:r w:rsidRPr="00A372A7">
              <w:rPr>
                <w:rFonts w:ascii="Arial" w:hAnsi="Arial"/>
                <w:sz w:val="20"/>
                <w:szCs w:val="20"/>
              </w:rPr>
              <w:t>Площадь асфальтовых покрытий дворовых территорий многоквартирных домов и проездов к ним, на которых проведены работы по устранению деформаций и повреждений дорожного покрытия, тыс. кв. м</w:t>
            </w:r>
          </w:p>
        </w:tc>
        <w:tc>
          <w:tcPr>
            <w:tcW w:w="798" w:type="pct"/>
            <w:gridSpan w:val="3"/>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3,08</w:t>
            </w:r>
          </w:p>
        </w:tc>
        <w:tc>
          <w:tcPr>
            <w:tcW w:w="387" w:type="pct"/>
            <w:gridSpan w:val="2"/>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7,01</w:t>
            </w:r>
          </w:p>
        </w:tc>
        <w:tc>
          <w:tcPr>
            <w:tcW w:w="373" w:type="pct"/>
            <w:gridSpan w:val="2"/>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6,67</w:t>
            </w:r>
          </w:p>
        </w:tc>
        <w:tc>
          <w:tcPr>
            <w:tcW w:w="390" w:type="pct"/>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6,35</w:t>
            </w:r>
          </w:p>
        </w:tc>
        <w:tc>
          <w:tcPr>
            <w:tcW w:w="799" w:type="pct"/>
            <w:gridSpan w:val="3"/>
            <w:shd w:val="clear" w:color="auto" w:fill="auto"/>
            <w:tcMar>
              <w:top w:w="28" w:type="dxa"/>
              <w:left w:w="28" w:type="dxa"/>
              <w:bottom w:w="28" w:type="dxa"/>
              <w:right w:w="28" w:type="dxa"/>
            </w:tcMar>
            <w:vAlign w:val="center"/>
          </w:tcPr>
          <w:p w:rsidR="001C3193" w:rsidRPr="00A372A7" w:rsidRDefault="001C3193" w:rsidP="00593B67">
            <w:pPr>
              <w:spacing w:line="240" w:lineRule="exact"/>
              <w:jc w:val="center"/>
              <w:rPr>
                <w:rFonts w:ascii="Arial" w:hAnsi="Arial"/>
                <w:sz w:val="20"/>
                <w:szCs w:val="20"/>
              </w:rPr>
            </w:pPr>
            <w:r w:rsidRPr="00A372A7">
              <w:rPr>
                <w:rFonts w:ascii="Arial" w:hAnsi="Arial"/>
                <w:sz w:val="20"/>
                <w:szCs w:val="20"/>
              </w:rPr>
              <w:t>6,05</w:t>
            </w:r>
          </w:p>
        </w:tc>
      </w:tr>
    </w:tbl>
    <w:p w:rsidR="001C3193" w:rsidRPr="00A372A7" w:rsidRDefault="001C3193" w:rsidP="001C3193">
      <w:pPr>
        <w:jc w:val="center"/>
        <w:rPr>
          <w:rFonts w:ascii="Arial" w:hAnsi="Arial"/>
        </w:rPr>
      </w:pPr>
    </w:p>
    <w:p w:rsidR="001C3193" w:rsidRPr="00A372A7" w:rsidRDefault="001C3193" w:rsidP="001C3193">
      <w:pPr>
        <w:jc w:val="center"/>
        <w:rPr>
          <w:rFonts w:ascii="Arial" w:hAnsi="Arial"/>
        </w:rPr>
      </w:pPr>
      <w:r w:rsidRPr="00A372A7">
        <w:rPr>
          <w:rFonts w:ascii="Arial" w:hAnsi="Arial"/>
        </w:rPr>
        <w:t>2 Задачи подпрограммы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jc w:val="center"/>
        <w:rPr>
          <w:rFonts w:ascii="Arial" w:hAnsi="Arial"/>
        </w:rPr>
      </w:pPr>
    </w:p>
    <w:p w:rsidR="001C3193" w:rsidRPr="00A372A7" w:rsidRDefault="001C3193" w:rsidP="001C3193">
      <w:pPr>
        <w:ind w:firstLine="709"/>
        <w:jc w:val="both"/>
        <w:rPr>
          <w:rFonts w:ascii="Arial" w:hAnsi="Arial"/>
        </w:rPr>
      </w:pPr>
      <w:r w:rsidRPr="00A372A7">
        <w:rPr>
          <w:rFonts w:ascii="Arial" w:hAnsi="Arial"/>
        </w:rPr>
        <w:lastRenderedPageBreak/>
        <w:t>Основной  задачей подпрограммы является увеличение площади поверхности дворовых территорий многоквартирных домов, приведенное в нормативное состояние значения с использованием субсидий  из Дорожного фонда Московской области и средств бюджетов муниципальных образований.</w:t>
      </w:r>
    </w:p>
    <w:p w:rsidR="001C3193" w:rsidRPr="00A372A7" w:rsidRDefault="001C3193" w:rsidP="001C3193">
      <w:pPr>
        <w:ind w:firstLine="709"/>
        <w:jc w:val="both"/>
        <w:rPr>
          <w:rFonts w:ascii="Arial" w:hAnsi="Arial"/>
        </w:rPr>
      </w:pPr>
      <w:r w:rsidRPr="00A372A7">
        <w:rPr>
          <w:rFonts w:ascii="Arial" w:hAnsi="Arial"/>
        </w:rPr>
        <w:t>Для достижения вышеуказанной задачи реализуются следующие мероприятия:</w:t>
      </w:r>
    </w:p>
    <w:p w:rsidR="001C3193" w:rsidRPr="00A372A7" w:rsidRDefault="001C3193" w:rsidP="001C3193">
      <w:pPr>
        <w:ind w:firstLine="567"/>
        <w:jc w:val="both"/>
        <w:rPr>
          <w:rFonts w:ascii="Arial" w:hAnsi="Arial"/>
        </w:rPr>
      </w:pPr>
      <w:r w:rsidRPr="00A372A7">
        <w:rPr>
          <w:rFonts w:ascii="Arial" w:hAnsi="Arial"/>
        </w:rPr>
        <w:t>1.Организация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 асфальтовых покрытий дворовых территорий многоквартирных домов и проездов к ним, нуждающихся в ремонте.</w:t>
      </w:r>
    </w:p>
    <w:p w:rsidR="001C3193" w:rsidRPr="00A372A7" w:rsidRDefault="001C3193" w:rsidP="001C3193">
      <w:pPr>
        <w:suppressAutoHyphens/>
        <w:ind w:firstLine="540"/>
        <w:jc w:val="both"/>
        <w:rPr>
          <w:rFonts w:ascii="Arial" w:hAnsi="Arial"/>
        </w:rPr>
      </w:pPr>
      <w:r w:rsidRPr="00A372A7">
        <w:rPr>
          <w:rFonts w:ascii="Arial" w:hAnsi="Arial"/>
        </w:rPr>
        <w:t xml:space="preserve">Данная задача решается УГЖКХ и МУ «УМЗ» путём сбора и анализа предписаний, выданных территориальными органами ГИБДД, в соответствии с федеральными законами и иными нормативными правовыми актами Российской Федерации и Московской области, а также проведением </w:t>
      </w:r>
      <w:proofErr w:type="gramStart"/>
      <w:r w:rsidRPr="00A372A7">
        <w:rPr>
          <w:rFonts w:ascii="Arial" w:hAnsi="Arial"/>
        </w:rPr>
        <w:t>оценки технического состояния асфальтовых покрытий дворовых территорий многоквартирных домов</w:t>
      </w:r>
      <w:proofErr w:type="gramEnd"/>
      <w:r w:rsidRPr="00A372A7">
        <w:rPr>
          <w:rFonts w:ascii="Arial" w:hAnsi="Arial"/>
        </w:rPr>
        <w:t xml:space="preserve"> и проездов к ним.</w:t>
      </w:r>
    </w:p>
    <w:p w:rsidR="001C3193" w:rsidRPr="00A372A7" w:rsidRDefault="001C3193" w:rsidP="001C3193">
      <w:pPr>
        <w:suppressAutoHyphens/>
        <w:ind w:firstLine="540"/>
        <w:jc w:val="both"/>
        <w:rPr>
          <w:rFonts w:ascii="Arial" w:hAnsi="Arial"/>
        </w:rPr>
      </w:pPr>
      <w:r w:rsidRPr="00A372A7">
        <w:rPr>
          <w:rFonts w:ascii="Arial" w:hAnsi="Arial"/>
        </w:rPr>
        <w:t>Для анализа предписаний, выданных территориальными органами ГИБДД:</w:t>
      </w:r>
    </w:p>
    <w:p w:rsidR="001C3193" w:rsidRPr="00A372A7" w:rsidRDefault="001C3193" w:rsidP="001C3193">
      <w:pPr>
        <w:ind w:firstLine="709"/>
        <w:jc w:val="both"/>
        <w:rPr>
          <w:rFonts w:ascii="Arial" w:hAnsi="Arial"/>
        </w:rPr>
      </w:pPr>
      <w:r w:rsidRPr="00A372A7">
        <w:rPr>
          <w:rFonts w:ascii="Arial" w:hAnsi="Arial"/>
        </w:rPr>
        <w:t xml:space="preserve">-назначаются лица, ответственные за организацию работы и принятию мер реагирования </w:t>
      </w:r>
      <w:r w:rsidRPr="00A372A7">
        <w:rPr>
          <w:rFonts w:ascii="Arial" w:hAnsi="Arial"/>
          <w:noProof/>
        </w:rPr>
        <w:t xml:space="preserve">по предписаниям должностных лиц территориальных </w:t>
      </w:r>
      <w:r w:rsidRPr="00A372A7">
        <w:rPr>
          <w:rFonts w:ascii="Arial" w:hAnsi="Arial"/>
        </w:rPr>
        <w:t>органов ГИБДД;</w:t>
      </w:r>
    </w:p>
    <w:p w:rsidR="001C3193" w:rsidRPr="00A372A7" w:rsidRDefault="001C3193" w:rsidP="001C3193">
      <w:pPr>
        <w:ind w:firstLine="709"/>
        <w:jc w:val="both"/>
        <w:rPr>
          <w:rFonts w:ascii="Arial" w:hAnsi="Arial"/>
        </w:rPr>
      </w:pPr>
      <w:r w:rsidRPr="00A372A7">
        <w:rPr>
          <w:rFonts w:ascii="Arial" w:hAnsi="Arial"/>
        </w:rPr>
        <w:t>- организуется ведение по делопроизводству отдельного учёта документов по полученным предписаниям</w:t>
      </w:r>
      <w:r w:rsidRPr="00A372A7">
        <w:rPr>
          <w:rFonts w:ascii="Arial" w:hAnsi="Arial"/>
          <w:noProof/>
        </w:rPr>
        <w:t xml:space="preserve"> должностных лиц ГИБДД и мерам, принимаемых в соответствии с полученными предписаниями;</w:t>
      </w:r>
    </w:p>
    <w:p w:rsidR="001C3193" w:rsidRPr="00A372A7" w:rsidRDefault="001C3193" w:rsidP="001C3193">
      <w:pPr>
        <w:suppressAutoHyphens/>
        <w:ind w:firstLine="709"/>
        <w:jc w:val="both"/>
        <w:rPr>
          <w:rFonts w:ascii="Arial" w:hAnsi="Arial"/>
          <w:noProof/>
        </w:rPr>
      </w:pPr>
      <w:r w:rsidRPr="00A372A7">
        <w:rPr>
          <w:rFonts w:ascii="Arial" w:hAnsi="Arial"/>
        </w:rPr>
        <w:t xml:space="preserve">- со стороны должностных лиц осуществляется </w:t>
      </w:r>
      <w:proofErr w:type="gramStart"/>
      <w:r w:rsidRPr="00A372A7">
        <w:rPr>
          <w:rFonts w:ascii="Arial" w:hAnsi="Arial"/>
        </w:rPr>
        <w:t>контроль за</w:t>
      </w:r>
      <w:proofErr w:type="gramEnd"/>
      <w:r w:rsidRPr="00A372A7">
        <w:rPr>
          <w:rFonts w:ascii="Arial" w:hAnsi="Arial"/>
        </w:rPr>
        <w:t xml:space="preserve"> своевременной подготовкой ответов на предписания</w:t>
      </w:r>
      <w:r w:rsidRPr="00A372A7">
        <w:rPr>
          <w:rFonts w:ascii="Arial" w:hAnsi="Arial"/>
          <w:noProof/>
        </w:rPr>
        <w:t xml:space="preserve"> территориальным </w:t>
      </w:r>
      <w:r w:rsidRPr="00A372A7">
        <w:rPr>
          <w:rFonts w:ascii="Arial" w:hAnsi="Arial"/>
        </w:rPr>
        <w:t>органов ГИБДД с</w:t>
      </w:r>
      <w:r w:rsidRPr="00A372A7">
        <w:rPr>
          <w:rFonts w:ascii="Arial" w:hAnsi="Arial"/>
          <w:noProof/>
        </w:rPr>
        <w:t xml:space="preserve"> указанием конкретных мер, предпринятых в соответствии с полученными предписаниями;</w:t>
      </w:r>
    </w:p>
    <w:p w:rsidR="001C3193" w:rsidRPr="00A372A7" w:rsidRDefault="001C3193" w:rsidP="001C3193">
      <w:pPr>
        <w:suppressAutoHyphens/>
        <w:ind w:firstLine="709"/>
        <w:jc w:val="both"/>
        <w:rPr>
          <w:rFonts w:ascii="Arial" w:hAnsi="Arial"/>
        </w:rPr>
      </w:pPr>
      <w:r w:rsidRPr="00A372A7">
        <w:rPr>
          <w:rFonts w:ascii="Arial" w:hAnsi="Arial"/>
          <w:noProof/>
        </w:rPr>
        <w:t xml:space="preserve">-  исключаются случаи оставление без ответа предписания территориального </w:t>
      </w:r>
      <w:r w:rsidRPr="00A372A7">
        <w:rPr>
          <w:rFonts w:ascii="Arial" w:hAnsi="Arial"/>
        </w:rPr>
        <w:t>органа ГИБДД;</w:t>
      </w:r>
    </w:p>
    <w:p w:rsidR="001C3193" w:rsidRPr="00A372A7" w:rsidRDefault="001C3193" w:rsidP="001C3193">
      <w:pPr>
        <w:suppressAutoHyphens/>
        <w:ind w:firstLine="709"/>
        <w:jc w:val="both"/>
        <w:rPr>
          <w:rFonts w:ascii="Arial" w:hAnsi="Arial"/>
        </w:rPr>
      </w:pPr>
      <w:r w:rsidRPr="00A372A7">
        <w:rPr>
          <w:rFonts w:ascii="Arial" w:hAnsi="Arial"/>
          <w:noProof/>
        </w:rPr>
        <w:t>-</w:t>
      </w:r>
      <w:r w:rsidRPr="00A372A7">
        <w:rPr>
          <w:rFonts w:ascii="Arial" w:hAnsi="Arial"/>
        </w:rPr>
        <w:t xml:space="preserve"> в случае невозможности, по каким либо причинам, принять необходимые меры по предписаниям</w:t>
      </w:r>
      <w:r w:rsidRPr="00A372A7">
        <w:rPr>
          <w:rFonts w:ascii="Arial" w:hAnsi="Arial"/>
          <w:noProof/>
        </w:rPr>
        <w:t xml:space="preserve"> территориальных </w:t>
      </w:r>
      <w:r w:rsidRPr="00A372A7">
        <w:rPr>
          <w:rFonts w:ascii="Arial" w:hAnsi="Arial"/>
        </w:rPr>
        <w:t>органов ГИБДД, извещать последних с указанием причин невозможности выполнения предписания с просьбой переноса сроков исполнения предписания</w:t>
      </w:r>
      <w:r w:rsidRPr="00A372A7">
        <w:rPr>
          <w:rFonts w:ascii="Arial" w:hAnsi="Arial"/>
          <w:noProof/>
        </w:rPr>
        <w:t>.</w:t>
      </w:r>
    </w:p>
    <w:p w:rsidR="001C3193" w:rsidRPr="00A372A7" w:rsidRDefault="001C3193" w:rsidP="001C3193">
      <w:pPr>
        <w:suppressAutoHyphens/>
        <w:ind w:firstLine="540"/>
        <w:jc w:val="both"/>
        <w:rPr>
          <w:rFonts w:ascii="Arial" w:hAnsi="Arial"/>
        </w:rPr>
      </w:pPr>
      <w:r w:rsidRPr="00A372A7">
        <w:rPr>
          <w:rFonts w:ascii="Arial" w:hAnsi="Arial"/>
        </w:rPr>
        <w:t xml:space="preserve">Оценка технического состояния асфальтовых покрытий дворовых территорий многоквартирных домов и проездов к ним проводится МУ «УМЗ».  </w:t>
      </w:r>
      <w:proofErr w:type="gramStart"/>
      <w:r w:rsidRPr="00A372A7">
        <w:rPr>
          <w:rFonts w:ascii="Arial" w:hAnsi="Arial"/>
        </w:rPr>
        <w:t>Перед проведением оценки технического состояния асфальтовых покрытий дворовых территорий многоквартирных домов и проездов  МУ «УМЗ» оповещает федеральные и региональные органы исполнительной власти, уполномоченные осуществлять на территории городского округа государственный контроль за использованием и сохранностью асфальтовых покрытий дворовых территорий многоквартирных домов и проездов к ним, и предлагает им принять участие в проведении оценки технического состояния асфальтовых покрытий дворовых территорий многоквартирных домов</w:t>
      </w:r>
      <w:proofErr w:type="gramEnd"/>
      <w:r w:rsidRPr="00A372A7">
        <w:rPr>
          <w:rFonts w:ascii="Arial" w:hAnsi="Arial"/>
        </w:rPr>
        <w:t xml:space="preserve"> и проездов к ним. Результаты </w:t>
      </w:r>
      <w:proofErr w:type="gramStart"/>
      <w:r w:rsidRPr="00A372A7">
        <w:rPr>
          <w:rFonts w:ascii="Arial" w:hAnsi="Arial"/>
        </w:rPr>
        <w:t>оценки технического состояния асфальтовых покрытий дворовых территорий многоквартирных домов</w:t>
      </w:r>
      <w:proofErr w:type="gramEnd"/>
      <w:r w:rsidRPr="00A372A7">
        <w:rPr>
          <w:rFonts w:ascii="Arial" w:hAnsi="Arial"/>
        </w:rPr>
        <w:t xml:space="preserve"> и проездов к ним доводятся МУ «УМЗ» до начальника УГЖКХ и могут являться основанием внесения изменений в настоящую подпрограмму. Необходимо довести количество совместных </w:t>
      </w:r>
      <w:proofErr w:type="gramStart"/>
      <w:r w:rsidRPr="00A372A7">
        <w:rPr>
          <w:rFonts w:ascii="Arial" w:hAnsi="Arial"/>
        </w:rPr>
        <w:t>осмотров технического состояния асфальтовых покрытий дворовых территорий многоквартирных домов</w:t>
      </w:r>
      <w:proofErr w:type="gramEnd"/>
      <w:r w:rsidRPr="00A372A7">
        <w:rPr>
          <w:rFonts w:ascii="Arial" w:hAnsi="Arial"/>
        </w:rPr>
        <w:t xml:space="preserve"> и проездов к ним для оценки  их состояния до двух раз в год.</w:t>
      </w:r>
    </w:p>
    <w:p w:rsidR="001C3193" w:rsidRPr="00A372A7" w:rsidRDefault="001C3193" w:rsidP="001C3193">
      <w:pPr>
        <w:ind w:firstLine="720"/>
        <w:jc w:val="both"/>
        <w:rPr>
          <w:rFonts w:ascii="Arial" w:hAnsi="Arial"/>
        </w:rPr>
      </w:pPr>
      <w:proofErr w:type="gramStart"/>
      <w:r w:rsidRPr="00A372A7">
        <w:rPr>
          <w:rFonts w:ascii="Arial" w:hAnsi="Arial"/>
        </w:rPr>
        <w:t xml:space="preserve">Выполнение </w:t>
      </w:r>
      <w:proofErr w:type="spellStart"/>
      <w:r w:rsidRPr="00A372A7">
        <w:rPr>
          <w:rFonts w:ascii="Arial" w:hAnsi="Arial"/>
        </w:rPr>
        <w:t>указанногомероприятия</w:t>
      </w:r>
      <w:proofErr w:type="spellEnd"/>
      <w:r w:rsidRPr="00A372A7">
        <w:rPr>
          <w:rFonts w:ascii="Arial" w:hAnsi="Arial"/>
        </w:rPr>
        <w:t xml:space="preserve"> подпрограммы снижает риски привлечения УГЖКХ к административной ответственности, что уменьшает отвлечение средств из бюджета городского округа для уплаты административных штрафов, уменьшает время, </w:t>
      </w:r>
      <w:r w:rsidRPr="00A372A7">
        <w:rPr>
          <w:rFonts w:ascii="Arial" w:hAnsi="Arial"/>
        </w:rPr>
        <w:lastRenderedPageBreak/>
        <w:t>затраченное муниципальными служащими Администрации городского округа  и работниками МУ «УМЗ» для участия в судебных заседаниях по вопросам содержания асфальтовых покрытий дворовых территорий многоквартирных домов и проездов к ним.</w:t>
      </w:r>
      <w:proofErr w:type="gramEnd"/>
    </w:p>
    <w:p w:rsidR="001C3193" w:rsidRPr="00A372A7" w:rsidRDefault="001C3193" w:rsidP="001C3193">
      <w:pPr>
        <w:ind w:firstLine="567"/>
        <w:jc w:val="both"/>
        <w:rPr>
          <w:rFonts w:ascii="Arial" w:hAnsi="Arial"/>
        </w:rPr>
      </w:pPr>
      <w:r w:rsidRPr="00A372A7">
        <w:rPr>
          <w:rFonts w:ascii="Arial" w:hAnsi="Arial"/>
        </w:rPr>
        <w:t>2. Проведение работ по устранению деформаций и повреждений асфальтового покрытия  дворовых территорий многоквартирных домов и  проездов к ним в ходе содержания дворовых территорий многоквартирных домов и проездов к ним.</w:t>
      </w:r>
    </w:p>
    <w:p w:rsidR="001C3193" w:rsidRPr="00A372A7" w:rsidRDefault="001C3193" w:rsidP="001C3193">
      <w:pPr>
        <w:ind w:firstLine="709"/>
        <w:jc w:val="both"/>
        <w:rPr>
          <w:rFonts w:ascii="Arial" w:hAnsi="Arial"/>
        </w:rPr>
      </w:pPr>
      <w:r w:rsidRPr="00A372A7">
        <w:rPr>
          <w:rFonts w:ascii="Arial" w:hAnsi="Arial"/>
        </w:rPr>
        <w:t xml:space="preserve">Данное мероприятие  выполняется МУ «УМЗ» во исполнение настоящей подпрограммы. Работы по устранению повреждений асфальтового покрытия дворовых территорий многоквартирных домов проводятся на основании предписаний надзорных органов, решений судов, обращений граждан, а также на основании технического </w:t>
      </w:r>
      <w:proofErr w:type="gramStart"/>
      <w:r w:rsidRPr="00A372A7">
        <w:rPr>
          <w:rFonts w:ascii="Arial" w:hAnsi="Arial"/>
        </w:rPr>
        <w:t>состояния асфальтового покрытия дворовых территорий многоквартирных домов городского округа</w:t>
      </w:r>
      <w:proofErr w:type="gramEnd"/>
      <w:r w:rsidRPr="00A372A7">
        <w:rPr>
          <w:rFonts w:ascii="Arial" w:hAnsi="Arial"/>
        </w:rPr>
        <w:t xml:space="preserve">. </w:t>
      </w:r>
    </w:p>
    <w:p w:rsidR="001C3193" w:rsidRPr="00A372A7" w:rsidRDefault="001C3193" w:rsidP="001C3193">
      <w:pPr>
        <w:ind w:firstLine="567"/>
        <w:jc w:val="both"/>
        <w:rPr>
          <w:rFonts w:ascii="Arial" w:hAnsi="Arial"/>
        </w:rPr>
      </w:pPr>
      <w:r w:rsidRPr="00A372A7">
        <w:rPr>
          <w:rFonts w:ascii="Arial" w:hAnsi="Arial"/>
        </w:rPr>
        <w:t>3. Проведение работ по ремонту асфальтобетонных покрытий дворовых территорий многоквартирных домов и проездов к ним</w:t>
      </w:r>
    </w:p>
    <w:p w:rsidR="001C3193" w:rsidRPr="00A372A7" w:rsidRDefault="001C3193" w:rsidP="001C3193">
      <w:pPr>
        <w:ind w:firstLine="709"/>
        <w:jc w:val="both"/>
        <w:rPr>
          <w:rFonts w:ascii="Arial" w:hAnsi="Arial"/>
        </w:rPr>
      </w:pPr>
      <w:r w:rsidRPr="00A372A7">
        <w:rPr>
          <w:rFonts w:ascii="Arial" w:hAnsi="Arial"/>
        </w:rPr>
        <w:t xml:space="preserve">Данное мероприятие  выполняется МУ «УМЗ» во исполнение настоящей подпрограммы в рамках реализации комплексного благоустройства дворовых территорий многоквартирных домов, проездов к дворовым территориям многоквартирных домов городского округа Электросталь Московской области, подлежащих </w:t>
      </w:r>
      <w:proofErr w:type="spellStart"/>
      <w:r w:rsidRPr="00A372A7">
        <w:rPr>
          <w:rFonts w:ascii="Arial" w:hAnsi="Arial"/>
        </w:rPr>
        <w:t>ремонту</w:t>
      </w:r>
      <w:proofErr w:type="gramStart"/>
      <w:r w:rsidRPr="00A372A7">
        <w:rPr>
          <w:rFonts w:ascii="Arial" w:hAnsi="Arial"/>
        </w:rPr>
        <w:t>.О</w:t>
      </w:r>
      <w:proofErr w:type="gramEnd"/>
      <w:r w:rsidRPr="00A372A7">
        <w:rPr>
          <w:rFonts w:ascii="Arial" w:hAnsi="Arial"/>
        </w:rPr>
        <w:t>кончательный</w:t>
      </w:r>
      <w:proofErr w:type="spellEnd"/>
      <w:r w:rsidRPr="00A372A7">
        <w:rPr>
          <w:rFonts w:ascii="Arial" w:hAnsi="Arial"/>
        </w:rPr>
        <w:t xml:space="preserve"> приём выполненных исполнителем работ осуществляется в сроки, установленные муниципальным контрактом, комиссией, назначенной приказом начальника МУ «УМЗ». Председателем комиссии по приёму оконченных работ, как правило, назначается заместитель начальника (главный инженер) МУ «УМЗ». В целях определения фактического уровня качества выполненных работ, МУ «УМЗ» заключает муниципальный контракт с независимой лабораторией по  проверке качества выполненных работ в соответствии с Перечнем по ремонту дворовых территорий. </w:t>
      </w:r>
    </w:p>
    <w:p w:rsidR="001C3193" w:rsidRPr="00A372A7" w:rsidRDefault="001C3193" w:rsidP="001C3193">
      <w:pPr>
        <w:autoSpaceDE w:val="0"/>
        <w:autoSpaceDN w:val="0"/>
        <w:adjustRightInd w:val="0"/>
        <w:ind w:firstLine="540"/>
        <w:jc w:val="both"/>
        <w:rPr>
          <w:rFonts w:ascii="Arial" w:hAnsi="Arial"/>
        </w:rPr>
      </w:pPr>
      <w:r w:rsidRPr="00A372A7">
        <w:rPr>
          <w:rFonts w:ascii="Arial" w:hAnsi="Arial"/>
        </w:rPr>
        <w:t xml:space="preserve"> </w:t>
      </w:r>
      <w:proofErr w:type="gramStart"/>
      <w:r w:rsidRPr="00A372A7">
        <w:rPr>
          <w:rFonts w:ascii="Arial" w:hAnsi="Arial"/>
        </w:rPr>
        <w:t>В случае выполнения исполнителем дорожных работ ненадлежащего качества и (или) с периодичностью, менее установленной условиями муниципального контракта, в сроки, превышающие установленные муниципальным контрактом, а также в случае невыполнении им отдельных работ, МУ «УМЗ» применяет к исполнителю штрафные санкции или понижающие коэффициенты размера оплаты за выполненные работы в порядке и на условиях, установленных муниципальными контрактами.</w:t>
      </w:r>
      <w:proofErr w:type="gramEnd"/>
    </w:p>
    <w:p w:rsidR="001C3193" w:rsidRPr="00A372A7" w:rsidRDefault="001C3193" w:rsidP="001C3193">
      <w:pPr>
        <w:ind w:firstLine="720"/>
        <w:jc w:val="both"/>
        <w:rPr>
          <w:rFonts w:ascii="Arial" w:hAnsi="Arial"/>
        </w:rPr>
      </w:pPr>
      <w:r w:rsidRPr="00A372A7">
        <w:rPr>
          <w:rFonts w:ascii="Arial" w:hAnsi="Arial"/>
        </w:rPr>
        <w:t xml:space="preserve">В ходе проведения дорожных работ подлежат обязательному соблюдению требования обеспечения беспрепятственного доступа инвалидов и </w:t>
      </w:r>
      <w:proofErr w:type="spellStart"/>
      <w:r w:rsidRPr="00A372A7">
        <w:rPr>
          <w:rFonts w:ascii="Arial" w:hAnsi="Arial"/>
        </w:rPr>
        <w:t>маломобильных</w:t>
      </w:r>
      <w:proofErr w:type="spellEnd"/>
      <w:r w:rsidRPr="00A372A7">
        <w:rPr>
          <w:rFonts w:ascii="Arial" w:hAnsi="Arial"/>
        </w:rPr>
        <w:t xml:space="preserve"> групп населения к социально важным объектам городского округа.</w:t>
      </w:r>
    </w:p>
    <w:p w:rsidR="001C3193" w:rsidRPr="00A372A7" w:rsidRDefault="001C3193" w:rsidP="001C3193">
      <w:pPr>
        <w:jc w:val="center"/>
        <w:rPr>
          <w:rFonts w:ascii="Arial" w:hAnsi="Arial"/>
        </w:rPr>
      </w:pPr>
    </w:p>
    <w:p w:rsidR="001C3193" w:rsidRPr="00A372A7" w:rsidRDefault="001C3193" w:rsidP="001C3193">
      <w:pPr>
        <w:jc w:val="center"/>
        <w:rPr>
          <w:rFonts w:ascii="Arial" w:hAnsi="Arial"/>
        </w:rPr>
      </w:pPr>
      <w:r w:rsidRPr="00A372A7">
        <w:rPr>
          <w:rFonts w:ascii="Arial" w:hAnsi="Arial"/>
        </w:rPr>
        <w:t>3 Характеристика проблем и мероприятий подпрограммы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jc w:val="center"/>
        <w:rPr>
          <w:rFonts w:ascii="Arial" w:hAnsi="Arial"/>
        </w:rPr>
      </w:pPr>
    </w:p>
    <w:p w:rsidR="001C3193" w:rsidRPr="00A372A7" w:rsidRDefault="001C3193" w:rsidP="001C3193">
      <w:pPr>
        <w:ind w:firstLine="436"/>
        <w:jc w:val="both"/>
        <w:rPr>
          <w:rFonts w:ascii="Arial" w:hAnsi="Arial"/>
        </w:rPr>
      </w:pPr>
      <w:r w:rsidRPr="00A372A7">
        <w:rPr>
          <w:rFonts w:ascii="Arial" w:hAnsi="Arial"/>
        </w:rPr>
        <w:t>На территории городского округа Электросталь Московской области расположено 1010 многоквартирных домов, более 40 процентов дворовых территорий многоквартирных домов требуют ремонта.</w:t>
      </w:r>
    </w:p>
    <w:p w:rsidR="001C3193" w:rsidRPr="00A372A7" w:rsidRDefault="001C3193" w:rsidP="001C3193">
      <w:pPr>
        <w:ind w:firstLine="436"/>
        <w:jc w:val="both"/>
        <w:rPr>
          <w:rFonts w:ascii="Arial" w:hAnsi="Arial"/>
        </w:rPr>
      </w:pPr>
      <w:r w:rsidRPr="00A372A7">
        <w:rPr>
          <w:rFonts w:ascii="Arial" w:hAnsi="Arial"/>
        </w:rPr>
        <w:t xml:space="preserve">В неудовлетворительном состоянии находятся многие проезды к придомовым территориям. Существующая плотная застройка территории многоквартирными домами первых массовых серий зачастую имеет проезды к домовым территориям, ширина которых не обеспечивает разъезд двух встречных автотранспортных средств. На придомовых территориях отсутствуют места парковки личного автотранспорта, а при наличии мест парковок - вместимость их незначительная. Ремонт дворовых территорий  многоквартирных домов, проездов к дворовым  территориям многоквартирных домов в течение длительного периода времени осуществлялся по остаточному принципу, так как в связи с недостатком средств ремонт осуществлялся, в первую очередь, </w:t>
      </w:r>
      <w:r w:rsidRPr="00A372A7">
        <w:rPr>
          <w:rFonts w:ascii="Arial" w:hAnsi="Arial"/>
        </w:rPr>
        <w:lastRenderedPageBreak/>
        <w:t xml:space="preserve">центральных улиц городского округа.  В период с 2005 года по 2008 год на территории городского округа проведены мероприятия по ремонту дворовых территорий многоквартирных домов, проездов к дворовым  территориям многоквартирных домов. За указанный период удалось отремонтировать 232,84 тыс. кв. метров асфальтового покрытия  дворовых территорий многоквартирных домов, проездов к дворовым территориям многоквартирных домов. В связи со сложной экономической обстановкой в течение 2009-2010 годов средства на ремонт внутриквартальных дорог и проездов вообще не выделялись и работы по ремонту дворовых территорий многоквартирных домов  и проездов к ним не проводились. С 2011-2016 года проведены работы по ремонту асфальтового покрытия дворовых территорий многоквартирных домов и проездов к ним общей площадью более 205 тыс. кв. метров. Вместе с тем, в течение короткого срока невозможно отремонтировать все дворовые территории и проезды к ним, для этого требуется более длительный период времени и большие финансовые средства, которых в бюджете городского округа нет. Но состояние дворовых территорий многоквартирных домов и проездов к дворовым территориям многоквартирных домов в значительной степени влияют на настроение жителей городского округа и на их отношение  к органам местного самоуправления. Администрация городского округа не может оставаться в стороне от решения данной проблемы. Поэтому проведение ремонта дворовых территорий многоквартирных домов, проездов к дворовым территориям многоквартирных домов необходимо решать программным способом, предусматривающим совместное финансирование ремонта дворовых территорий многоквартирных домов, проездов к дворовым территориям  многоквартирных домов из бюджетов всех уровней. На важность проведения мероприятий по благоустройству дворовых территорий, в том числе – на проведение работ по ремонту дворовых территорий многоквартирных домов, проездов к дворовым территориям многоквартирных домов, обращено внимание Губернатором Московской области. </w:t>
      </w:r>
    </w:p>
    <w:p w:rsidR="001C3193" w:rsidRPr="00A372A7" w:rsidRDefault="001C3193" w:rsidP="001C3193">
      <w:pPr>
        <w:ind w:firstLine="436"/>
        <w:jc w:val="both"/>
        <w:rPr>
          <w:rFonts w:ascii="Arial" w:hAnsi="Arial"/>
        </w:rPr>
      </w:pPr>
      <w:r w:rsidRPr="00A372A7">
        <w:rPr>
          <w:rFonts w:ascii="Arial" w:hAnsi="Arial"/>
        </w:rPr>
        <w:t>Основной целью является поддержание удовлетворительного технического состояния асфальтовых покрытий дворовых территорий многоквартирных домов и проездов к ним в условиях дефицита денежных сре</w:t>
      </w:r>
      <w:proofErr w:type="gramStart"/>
      <w:r w:rsidRPr="00A372A7">
        <w:rPr>
          <w:rFonts w:ascii="Arial" w:hAnsi="Arial"/>
        </w:rPr>
        <w:t>дств в б</w:t>
      </w:r>
      <w:proofErr w:type="gramEnd"/>
      <w:r w:rsidRPr="00A372A7">
        <w:rPr>
          <w:rFonts w:ascii="Arial" w:hAnsi="Arial"/>
        </w:rPr>
        <w:t>юджете городского округа в условиях постоянного увеличения интенсивности дорожного движения и роста парка транспортных средств.</w:t>
      </w:r>
    </w:p>
    <w:p w:rsidR="001C3193" w:rsidRPr="00A372A7" w:rsidRDefault="001C3193" w:rsidP="008938C5">
      <w:pPr>
        <w:jc w:val="center"/>
        <w:rPr>
          <w:rFonts w:ascii="Arial" w:hAnsi="Arial"/>
        </w:rPr>
      </w:pPr>
    </w:p>
    <w:p w:rsidR="001C3193" w:rsidRPr="00A372A7" w:rsidRDefault="001C3193" w:rsidP="008938C5">
      <w:pPr>
        <w:jc w:val="center"/>
        <w:rPr>
          <w:rFonts w:ascii="Arial" w:hAnsi="Arial"/>
          <w:bCs/>
        </w:rPr>
      </w:pPr>
      <w:r w:rsidRPr="00A372A7">
        <w:rPr>
          <w:rFonts w:ascii="Arial" w:hAnsi="Arial"/>
          <w:bCs/>
        </w:rPr>
        <w:t>4 Перечень мероприятий подпрограммы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8938C5">
      <w:pPr>
        <w:ind w:firstLine="851"/>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748"/>
        <w:gridCol w:w="825"/>
        <w:gridCol w:w="1400"/>
        <w:gridCol w:w="1318"/>
        <w:gridCol w:w="993"/>
        <w:gridCol w:w="985"/>
        <w:gridCol w:w="981"/>
        <w:gridCol w:w="981"/>
        <w:gridCol w:w="1022"/>
        <w:gridCol w:w="1134"/>
        <w:gridCol w:w="1275"/>
        <w:gridCol w:w="1530"/>
      </w:tblGrid>
      <w:tr w:rsidR="001C3193" w:rsidRPr="002B4093" w:rsidTr="00593B67">
        <w:trPr>
          <w:trHeight w:val="315"/>
          <w:jc w:val="center"/>
        </w:trPr>
        <w:tc>
          <w:tcPr>
            <w:tcW w:w="947"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w:t>
            </w:r>
            <w:r w:rsidRPr="002B4093">
              <w:rPr>
                <w:rFonts w:ascii="Arial" w:hAnsi="Arial"/>
                <w:sz w:val="20"/>
                <w:szCs w:val="20"/>
              </w:rPr>
              <w:br/>
            </w:r>
            <w:proofErr w:type="spellStart"/>
            <w:proofErr w:type="gramStart"/>
            <w:r w:rsidRPr="002B4093">
              <w:rPr>
                <w:rFonts w:ascii="Arial" w:hAnsi="Arial"/>
                <w:sz w:val="20"/>
                <w:szCs w:val="20"/>
              </w:rPr>
              <w:t>п</w:t>
            </w:r>
            <w:proofErr w:type="spellEnd"/>
            <w:proofErr w:type="gramEnd"/>
            <w:r w:rsidRPr="002B4093">
              <w:rPr>
                <w:rFonts w:ascii="Arial" w:hAnsi="Arial"/>
                <w:sz w:val="20"/>
                <w:szCs w:val="20"/>
              </w:rPr>
              <w:t>/</w:t>
            </w:r>
            <w:proofErr w:type="spellStart"/>
            <w:r w:rsidRPr="002B4093">
              <w:rPr>
                <w:rFonts w:ascii="Arial" w:hAnsi="Arial"/>
                <w:sz w:val="20"/>
                <w:szCs w:val="20"/>
              </w:rPr>
              <w:t>п</w:t>
            </w:r>
            <w:proofErr w:type="spellEnd"/>
          </w:p>
        </w:tc>
        <w:tc>
          <w:tcPr>
            <w:tcW w:w="1748"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Мероприятия по реализации муниципальной программы</w:t>
            </w:r>
          </w:p>
        </w:tc>
        <w:tc>
          <w:tcPr>
            <w:tcW w:w="82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Срок исполнения мероприятия</w:t>
            </w:r>
          </w:p>
        </w:tc>
        <w:tc>
          <w:tcPr>
            <w:tcW w:w="1400"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Источники финансирования</w:t>
            </w:r>
          </w:p>
        </w:tc>
        <w:tc>
          <w:tcPr>
            <w:tcW w:w="1318"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Объём финансирования мероприятий в текущем финансовом году (тыс. руб.)</w:t>
            </w:r>
          </w:p>
        </w:tc>
        <w:tc>
          <w:tcPr>
            <w:tcW w:w="6096" w:type="dxa"/>
            <w:gridSpan w:val="6"/>
            <w:shd w:val="clear" w:color="auto" w:fill="auto"/>
            <w:noWrap/>
            <w:vAlign w:val="bottom"/>
            <w:hideMark/>
          </w:tcPr>
          <w:p w:rsidR="001C3193" w:rsidRPr="002B4093" w:rsidRDefault="001C3193" w:rsidP="00593B67">
            <w:pPr>
              <w:jc w:val="center"/>
              <w:rPr>
                <w:rFonts w:ascii="Arial" w:hAnsi="Arial"/>
                <w:sz w:val="20"/>
                <w:szCs w:val="20"/>
              </w:rPr>
            </w:pPr>
            <w:r w:rsidRPr="002B4093">
              <w:rPr>
                <w:rFonts w:ascii="Arial" w:hAnsi="Arial"/>
                <w:sz w:val="20"/>
                <w:szCs w:val="20"/>
              </w:rPr>
              <w:t>Объём финансирования по годам (тыс. руб.)</w:t>
            </w:r>
          </w:p>
        </w:tc>
        <w:tc>
          <w:tcPr>
            <w:tcW w:w="1275" w:type="dxa"/>
            <w:vMerge w:val="restart"/>
            <w:shd w:val="clear" w:color="auto" w:fill="auto"/>
            <w:vAlign w:val="center"/>
            <w:hideMark/>
          </w:tcPr>
          <w:p w:rsidR="001C3193" w:rsidRPr="002B4093" w:rsidRDefault="001C3193" w:rsidP="00593B67">
            <w:pPr>
              <w:jc w:val="center"/>
              <w:rPr>
                <w:rFonts w:ascii="Arial" w:hAnsi="Arial"/>
                <w:sz w:val="20"/>
                <w:szCs w:val="20"/>
              </w:rPr>
            </w:pPr>
            <w:proofErr w:type="gramStart"/>
            <w:r w:rsidRPr="002B4093">
              <w:rPr>
                <w:rFonts w:ascii="Arial" w:hAnsi="Arial"/>
                <w:sz w:val="20"/>
                <w:szCs w:val="20"/>
              </w:rPr>
              <w:t>Ответственный</w:t>
            </w:r>
            <w:proofErr w:type="gramEnd"/>
            <w:r w:rsidRPr="002B4093">
              <w:rPr>
                <w:rFonts w:ascii="Arial" w:hAnsi="Arial"/>
                <w:sz w:val="20"/>
                <w:szCs w:val="20"/>
              </w:rPr>
              <w:t xml:space="preserve"> за выполнение мероприятия</w:t>
            </w:r>
          </w:p>
        </w:tc>
        <w:tc>
          <w:tcPr>
            <w:tcW w:w="1530"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Результат выполнения мероприятия</w:t>
            </w:r>
          </w:p>
        </w:tc>
      </w:tr>
      <w:tr w:rsidR="001C3193" w:rsidRPr="002B4093" w:rsidTr="00593B67">
        <w:trPr>
          <w:trHeight w:val="1212"/>
          <w:jc w:val="center"/>
        </w:trPr>
        <w:tc>
          <w:tcPr>
            <w:tcW w:w="947" w:type="dxa"/>
            <w:vMerge/>
            <w:vAlign w:val="center"/>
            <w:hideMark/>
          </w:tcPr>
          <w:p w:rsidR="001C3193" w:rsidRPr="002B4093" w:rsidRDefault="001C3193" w:rsidP="00593B67">
            <w:pPr>
              <w:rPr>
                <w:rFonts w:ascii="Arial" w:hAnsi="Arial"/>
                <w:sz w:val="20"/>
                <w:szCs w:val="20"/>
              </w:rPr>
            </w:pPr>
          </w:p>
        </w:tc>
        <w:tc>
          <w:tcPr>
            <w:tcW w:w="1748" w:type="dxa"/>
            <w:vMerge/>
            <w:vAlign w:val="center"/>
            <w:hideMark/>
          </w:tcPr>
          <w:p w:rsidR="001C3193" w:rsidRPr="002B4093" w:rsidRDefault="001C3193" w:rsidP="00593B67">
            <w:pPr>
              <w:rPr>
                <w:rFonts w:ascii="Arial" w:hAnsi="Arial"/>
                <w:sz w:val="20"/>
                <w:szCs w:val="20"/>
              </w:rPr>
            </w:pPr>
          </w:p>
        </w:tc>
        <w:tc>
          <w:tcPr>
            <w:tcW w:w="825" w:type="dxa"/>
            <w:vMerge/>
            <w:vAlign w:val="center"/>
            <w:hideMark/>
          </w:tcPr>
          <w:p w:rsidR="001C3193" w:rsidRPr="002B4093" w:rsidRDefault="001C3193" w:rsidP="00593B67">
            <w:pPr>
              <w:rPr>
                <w:rFonts w:ascii="Arial" w:hAnsi="Arial"/>
                <w:sz w:val="20"/>
                <w:szCs w:val="20"/>
              </w:rPr>
            </w:pPr>
          </w:p>
        </w:tc>
        <w:tc>
          <w:tcPr>
            <w:tcW w:w="1400" w:type="dxa"/>
            <w:vMerge/>
            <w:vAlign w:val="center"/>
            <w:hideMark/>
          </w:tcPr>
          <w:p w:rsidR="001C3193" w:rsidRPr="002B4093" w:rsidRDefault="001C3193" w:rsidP="00593B67">
            <w:pPr>
              <w:rPr>
                <w:rFonts w:ascii="Arial" w:hAnsi="Arial"/>
                <w:sz w:val="20"/>
                <w:szCs w:val="20"/>
              </w:rPr>
            </w:pPr>
          </w:p>
        </w:tc>
        <w:tc>
          <w:tcPr>
            <w:tcW w:w="1318" w:type="dxa"/>
            <w:vMerge/>
            <w:vAlign w:val="center"/>
            <w:hideMark/>
          </w:tcPr>
          <w:p w:rsidR="001C3193" w:rsidRPr="002B4093" w:rsidRDefault="001C3193" w:rsidP="00593B67">
            <w:pPr>
              <w:rPr>
                <w:rFonts w:ascii="Arial" w:hAnsi="Arial"/>
                <w:sz w:val="20"/>
                <w:szCs w:val="20"/>
              </w:rPr>
            </w:pPr>
          </w:p>
        </w:tc>
        <w:tc>
          <w:tcPr>
            <w:tcW w:w="993"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Всего</w:t>
            </w:r>
            <w:r w:rsidRPr="002B4093">
              <w:rPr>
                <w:rFonts w:ascii="Arial" w:hAnsi="Arial"/>
                <w:sz w:val="20"/>
                <w:szCs w:val="20"/>
              </w:rPr>
              <w:br/>
              <w:t>(тыс. руб.)</w:t>
            </w:r>
          </w:p>
        </w:tc>
        <w:tc>
          <w:tcPr>
            <w:tcW w:w="985"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w:t>
            </w:r>
            <w:r w:rsidRPr="002B4093">
              <w:rPr>
                <w:rFonts w:ascii="Arial" w:hAnsi="Arial"/>
                <w:sz w:val="20"/>
                <w:szCs w:val="20"/>
              </w:rPr>
              <w:br/>
              <w:t>год</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2018</w:t>
            </w:r>
            <w:r w:rsidRPr="002B4093">
              <w:rPr>
                <w:rFonts w:ascii="Arial" w:hAnsi="Arial"/>
                <w:sz w:val="20"/>
                <w:szCs w:val="20"/>
              </w:rPr>
              <w:br/>
              <w:t>год</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2019</w:t>
            </w:r>
            <w:r w:rsidRPr="002B4093">
              <w:rPr>
                <w:rFonts w:ascii="Arial" w:hAnsi="Arial"/>
                <w:sz w:val="20"/>
                <w:szCs w:val="20"/>
              </w:rPr>
              <w:br/>
              <w:t>год</w:t>
            </w:r>
          </w:p>
        </w:tc>
        <w:tc>
          <w:tcPr>
            <w:tcW w:w="102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2020</w:t>
            </w:r>
            <w:r w:rsidRPr="002B4093">
              <w:rPr>
                <w:rFonts w:ascii="Arial" w:hAnsi="Arial"/>
                <w:sz w:val="20"/>
                <w:szCs w:val="20"/>
              </w:rPr>
              <w:br/>
              <w:t>год</w:t>
            </w:r>
          </w:p>
        </w:tc>
        <w:tc>
          <w:tcPr>
            <w:tcW w:w="113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2021</w:t>
            </w:r>
            <w:r w:rsidRPr="002B4093">
              <w:rPr>
                <w:rFonts w:ascii="Arial" w:hAnsi="Arial"/>
                <w:sz w:val="20"/>
                <w:szCs w:val="20"/>
              </w:rPr>
              <w:br/>
              <w:t>год</w:t>
            </w:r>
          </w:p>
        </w:tc>
        <w:tc>
          <w:tcPr>
            <w:tcW w:w="1275" w:type="dxa"/>
            <w:vMerge/>
            <w:vAlign w:val="center"/>
            <w:hideMark/>
          </w:tcPr>
          <w:p w:rsidR="001C3193" w:rsidRPr="002B4093" w:rsidRDefault="001C3193" w:rsidP="00593B67">
            <w:pPr>
              <w:rPr>
                <w:rFonts w:ascii="Arial" w:hAnsi="Arial"/>
                <w:sz w:val="20"/>
                <w:szCs w:val="20"/>
              </w:rPr>
            </w:pPr>
          </w:p>
        </w:tc>
        <w:tc>
          <w:tcPr>
            <w:tcW w:w="1530"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273"/>
          <w:jc w:val="center"/>
        </w:trPr>
        <w:tc>
          <w:tcPr>
            <w:tcW w:w="947"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w:t>
            </w:r>
          </w:p>
        </w:tc>
        <w:tc>
          <w:tcPr>
            <w:tcW w:w="1748"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bCs/>
                <w:iCs/>
                <w:sz w:val="20"/>
                <w:szCs w:val="20"/>
              </w:rPr>
              <w:t xml:space="preserve">ЗАДАЧА 1. </w:t>
            </w:r>
            <w:r w:rsidRPr="002B4093">
              <w:rPr>
                <w:rFonts w:ascii="Arial" w:hAnsi="Arial"/>
                <w:sz w:val="20"/>
                <w:szCs w:val="20"/>
              </w:rPr>
              <w:t xml:space="preserve">Увеличение площади </w:t>
            </w:r>
            <w:r w:rsidRPr="002B4093">
              <w:rPr>
                <w:rFonts w:ascii="Arial" w:hAnsi="Arial"/>
                <w:sz w:val="20"/>
                <w:szCs w:val="20"/>
              </w:rPr>
              <w:lastRenderedPageBreak/>
              <w:t xml:space="preserve">поверхности дворовых территорий многоквартирных домов, приведенное в нормативное состояние значения с использованием субсидий  из Дорожного фонда Московской области и средств бюджетов муниципальных образований  </w:t>
            </w:r>
          </w:p>
        </w:tc>
        <w:tc>
          <w:tcPr>
            <w:tcW w:w="82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2017-2021 гг.</w:t>
            </w:r>
          </w:p>
        </w:tc>
        <w:tc>
          <w:tcPr>
            <w:tcW w:w="140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Средства бюджета городского </w:t>
            </w:r>
            <w:r w:rsidRPr="002B4093">
              <w:rPr>
                <w:rFonts w:ascii="Arial" w:hAnsi="Arial"/>
                <w:sz w:val="20"/>
                <w:szCs w:val="20"/>
              </w:rPr>
              <w:lastRenderedPageBreak/>
              <w:t>округа Электросталь Московской области</w:t>
            </w:r>
          </w:p>
        </w:tc>
        <w:tc>
          <w:tcPr>
            <w:tcW w:w="1318"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44 506,00</w:t>
            </w:r>
          </w:p>
        </w:tc>
        <w:tc>
          <w:tcPr>
            <w:tcW w:w="993"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130 361,60</w:t>
            </w:r>
          </w:p>
        </w:tc>
        <w:tc>
          <w:tcPr>
            <w:tcW w:w="985"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33 929,20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25 000,00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02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13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27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530"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Площадь отремонтированного  </w:t>
            </w:r>
            <w:r w:rsidRPr="002B4093">
              <w:rPr>
                <w:rFonts w:ascii="Arial" w:hAnsi="Arial"/>
                <w:sz w:val="20"/>
                <w:szCs w:val="20"/>
              </w:rPr>
              <w:lastRenderedPageBreak/>
              <w:t>асфальтового покрытия дворовых территорий многоквартирных домов  составит 84,06 тыс. кв. м</w:t>
            </w:r>
          </w:p>
        </w:tc>
      </w:tr>
      <w:tr w:rsidR="001C3193" w:rsidRPr="002B4093" w:rsidTr="00593B67">
        <w:trPr>
          <w:trHeight w:val="975"/>
          <w:jc w:val="center"/>
        </w:trPr>
        <w:tc>
          <w:tcPr>
            <w:tcW w:w="947" w:type="dxa"/>
            <w:vMerge/>
            <w:vAlign w:val="center"/>
            <w:hideMark/>
          </w:tcPr>
          <w:p w:rsidR="001C3193" w:rsidRPr="002B4093" w:rsidRDefault="001C3193" w:rsidP="00593B67">
            <w:pPr>
              <w:rPr>
                <w:rFonts w:ascii="Arial" w:hAnsi="Arial"/>
                <w:sz w:val="20"/>
                <w:szCs w:val="20"/>
              </w:rPr>
            </w:pPr>
          </w:p>
        </w:tc>
        <w:tc>
          <w:tcPr>
            <w:tcW w:w="1748" w:type="dxa"/>
            <w:vMerge/>
            <w:vAlign w:val="center"/>
            <w:hideMark/>
          </w:tcPr>
          <w:p w:rsidR="001C3193" w:rsidRPr="002B4093" w:rsidRDefault="001C3193" w:rsidP="00593B67">
            <w:pPr>
              <w:rPr>
                <w:rFonts w:ascii="Arial" w:hAnsi="Arial"/>
                <w:sz w:val="20"/>
                <w:szCs w:val="20"/>
              </w:rPr>
            </w:pPr>
          </w:p>
        </w:tc>
        <w:tc>
          <w:tcPr>
            <w:tcW w:w="825" w:type="dxa"/>
            <w:vMerge/>
            <w:vAlign w:val="center"/>
            <w:hideMark/>
          </w:tcPr>
          <w:p w:rsidR="001C3193" w:rsidRPr="002B4093" w:rsidRDefault="001C3193" w:rsidP="00593B67">
            <w:pPr>
              <w:rPr>
                <w:rFonts w:ascii="Arial" w:hAnsi="Arial"/>
                <w:sz w:val="20"/>
                <w:szCs w:val="20"/>
              </w:rPr>
            </w:pPr>
          </w:p>
        </w:tc>
        <w:tc>
          <w:tcPr>
            <w:tcW w:w="140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Московской области</w:t>
            </w:r>
          </w:p>
        </w:tc>
        <w:tc>
          <w:tcPr>
            <w:tcW w:w="1318"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62 475,00</w:t>
            </w:r>
          </w:p>
        </w:tc>
        <w:tc>
          <w:tcPr>
            <w:tcW w:w="993"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62 475,00</w:t>
            </w:r>
          </w:p>
        </w:tc>
        <w:tc>
          <w:tcPr>
            <w:tcW w:w="985"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62 475,00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02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13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275" w:type="dxa"/>
            <w:vMerge/>
            <w:vAlign w:val="center"/>
            <w:hideMark/>
          </w:tcPr>
          <w:p w:rsidR="001C3193" w:rsidRPr="002B4093" w:rsidRDefault="001C3193" w:rsidP="00593B67">
            <w:pPr>
              <w:rPr>
                <w:rFonts w:ascii="Arial" w:hAnsi="Arial"/>
                <w:sz w:val="20"/>
                <w:szCs w:val="20"/>
              </w:rPr>
            </w:pPr>
          </w:p>
        </w:tc>
        <w:tc>
          <w:tcPr>
            <w:tcW w:w="1530"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765"/>
          <w:jc w:val="center"/>
        </w:trPr>
        <w:tc>
          <w:tcPr>
            <w:tcW w:w="947" w:type="dxa"/>
            <w:vMerge/>
            <w:vAlign w:val="center"/>
            <w:hideMark/>
          </w:tcPr>
          <w:p w:rsidR="001C3193" w:rsidRPr="002B4093" w:rsidRDefault="001C3193" w:rsidP="00593B67">
            <w:pPr>
              <w:rPr>
                <w:rFonts w:ascii="Arial" w:hAnsi="Arial"/>
                <w:sz w:val="20"/>
                <w:szCs w:val="20"/>
              </w:rPr>
            </w:pPr>
          </w:p>
        </w:tc>
        <w:tc>
          <w:tcPr>
            <w:tcW w:w="1748" w:type="dxa"/>
            <w:vMerge/>
            <w:vAlign w:val="center"/>
            <w:hideMark/>
          </w:tcPr>
          <w:p w:rsidR="001C3193" w:rsidRPr="002B4093" w:rsidRDefault="001C3193" w:rsidP="00593B67">
            <w:pPr>
              <w:rPr>
                <w:rFonts w:ascii="Arial" w:hAnsi="Arial"/>
                <w:sz w:val="20"/>
                <w:szCs w:val="20"/>
              </w:rPr>
            </w:pPr>
          </w:p>
        </w:tc>
        <w:tc>
          <w:tcPr>
            <w:tcW w:w="825" w:type="dxa"/>
            <w:vMerge/>
            <w:vAlign w:val="center"/>
            <w:hideMark/>
          </w:tcPr>
          <w:p w:rsidR="001C3193" w:rsidRPr="002B4093" w:rsidRDefault="001C3193" w:rsidP="00593B67">
            <w:pPr>
              <w:rPr>
                <w:rFonts w:ascii="Arial" w:hAnsi="Arial"/>
                <w:sz w:val="20"/>
                <w:szCs w:val="20"/>
              </w:rPr>
            </w:pPr>
          </w:p>
        </w:tc>
        <w:tc>
          <w:tcPr>
            <w:tcW w:w="140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итого</w:t>
            </w:r>
          </w:p>
        </w:tc>
        <w:tc>
          <w:tcPr>
            <w:tcW w:w="1318"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106 981,00</w:t>
            </w:r>
          </w:p>
        </w:tc>
        <w:tc>
          <w:tcPr>
            <w:tcW w:w="993"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192 836,60</w:t>
            </w:r>
          </w:p>
        </w:tc>
        <w:tc>
          <w:tcPr>
            <w:tcW w:w="985"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96 404,20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25 000,00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02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13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275" w:type="dxa"/>
            <w:vMerge/>
            <w:vAlign w:val="center"/>
            <w:hideMark/>
          </w:tcPr>
          <w:p w:rsidR="001C3193" w:rsidRPr="002B4093" w:rsidRDefault="001C3193" w:rsidP="00593B67">
            <w:pPr>
              <w:rPr>
                <w:rFonts w:ascii="Arial" w:hAnsi="Arial"/>
                <w:sz w:val="20"/>
                <w:szCs w:val="20"/>
              </w:rPr>
            </w:pPr>
          </w:p>
        </w:tc>
        <w:tc>
          <w:tcPr>
            <w:tcW w:w="1530"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1485"/>
          <w:jc w:val="center"/>
        </w:trPr>
        <w:tc>
          <w:tcPr>
            <w:tcW w:w="947"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1.1.</w:t>
            </w:r>
          </w:p>
        </w:tc>
        <w:tc>
          <w:tcPr>
            <w:tcW w:w="1748"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bCs/>
                <w:iCs/>
                <w:sz w:val="20"/>
                <w:szCs w:val="20"/>
              </w:rPr>
              <w:t xml:space="preserve">ОСНОВНОЕ МЕРОПРИЯТИЕ 1 </w:t>
            </w:r>
            <w:r w:rsidRPr="002B4093">
              <w:rPr>
                <w:rFonts w:ascii="Arial" w:hAnsi="Arial"/>
                <w:sz w:val="20"/>
                <w:szCs w:val="20"/>
              </w:rPr>
              <w:t>Выполнение работ по ремонту и содержанию дворовых территорий многоквартирных домов и проездов к дворовым территориям многоквартирных домов</w:t>
            </w:r>
          </w:p>
        </w:tc>
        <w:tc>
          <w:tcPr>
            <w:tcW w:w="82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40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городского округа Электросталь Московской области</w:t>
            </w:r>
          </w:p>
        </w:tc>
        <w:tc>
          <w:tcPr>
            <w:tcW w:w="1318"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33 929,20</w:t>
            </w:r>
          </w:p>
        </w:tc>
        <w:tc>
          <w:tcPr>
            <w:tcW w:w="993"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130 361,60</w:t>
            </w:r>
          </w:p>
        </w:tc>
        <w:tc>
          <w:tcPr>
            <w:tcW w:w="985"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33 929,20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25 000,00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02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13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27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530"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sz w:val="20"/>
                <w:szCs w:val="20"/>
              </w:rPr>
              <w:t>Площадь отремонтированного  асфальтового покрытия дворовых территорий многоквартирных домов  составит 84,06тыс. кв. м</w:t>
            </w:r>
            <w:r w:rsidRPr="002B4093">
              <w:rPr>
                <w:rFonts w:ascii="Arial" w:hAnsi="Arial"/>
                <w:sz w:val="20"/>
                <w:szCs w:val="20"/>
              </w:rPr>
              <w:br/>
              <w:t xml:space="preserve">Площадь асфальтового покрытия дворовых территорий многоквартирных домов, на которых проведены работы по </w:t>
            </w:r>
            <w:r w:rsidRPr="002B4093">
              <w:rPr>
                <w:rFonts w:ascii="Arial" w:hAnsi="Arial"/>
                <w:sz w:val="20"/>
                <w:szCs w:val="20"/>
              </w:rPr>
              <w:lastRenderedPageBreak/>
              <w:t xml:space="preserve">устранению деформаций и повреждений составит 3,41 тыс. кв. м </w:t>
            </w:r>
          </w:p>
        </w:tc>
      </w:tr>
      <w:tr w:rsidR="001C3193" w:rsidRPr="002B4093" w:rsidTr="00593B67">
        <w:trPr>
          <w:trHeight w:val="1230"/>
          <w:jc w:val="center"/>
        </w:trPr>
        <w:tc>
          <w:tcPr>
            <w:tcW w:w="947" w:type="dxa"/>
            <w:vMerge/>
            <w:vAlign w:val="center"/>
            <w:hideMark/>
          </w:tcPr>
          <w:p w:rsidR="001C3193" w:rsidRPr="002B4093" w:rsidRDefault="001C3193" w:rsidP="00593B67">
            <w:pPr>
              <w:rPr>
                <w:rFonts w:ascii="Arial" w:hAnsi="Arial"/>
                <w:sz w:val="20"/>
                <w:szCs w:val="20"/>
              </w:rPr>
            </w:pPr>
          </w:p>
        </w:tc>
        <w:tc>
          <w:tcPr>
            <w:tcW w:w="1748" w:type="dxa"/>
            <w:vMerge/>
            <w:vAlign w:val="center"/>
            <w:hideMark/>
          </w:tcPr>
          <w:p w:rsidR="001C3193" w:rsidRPr="002B4093" w:rsidRDefault="001C3193" w:rsidP="00593B67">
            <w:pPr>
              <w:rPr>
                <w:rFonts w:ascii="Arial" w:hAnsi="Arial"/>
                <w:sz w:val="20"/>
                <w:szCs w:val="20"/>
              </w:rPr>
            </w:pPr>
          </w:p>
        </w:tc>
        <w:tc>
          <w:tcPr>
            <w:tcW w:w="825" w:type="dxa"/>
            <w:vMerge/>
            <w:vAlign w:val="center"/>
            <w:hideMark/>
          </w:tcPr>
          <w:p w:rsidR="001C3193" w:rsidRPr="002B4093" w:rsidRDefault="001C3193" w:rsidP="00593B67">
            <w:pPr>
              <w:rPr>
                <w:rFonts w:ascii="Arial" w:hAnsi="Arial"/>
                <w:sz w:val="20"/>
                <w:szCs w:val="20"/>
              </w:rPr>
            </w:pPr>
          </w:p>
        </w:tc>
        <w:tc>
          <w:tcPr>
            <w:tcW w:w="1400"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Московской области</w:t>
            </w:r>
          </w:p>
        </w:tc>
        <w:tc>
          <w:tcPr>
            <w:tcW w:w="1318"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62 475,00</w:t>
            </w:r>
          </w:p>
        </w:tc>
        <w:tc>
          <w:tcPr>
            <w:tcW w:w="993"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62 475,00</w:t>
            </w:r>
          </w:p>
        </w:tc>
        <w:tc>
          <w:tcPr>
            <w:tcW w:w="985"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62 475,00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02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13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275" w:type="dxa"/>
            <w:vMerge/>
            <w:vAlign w:val="center"/>
            <w:hideMark/>
          </w:tcPr>
          <w:p w:rsidR="001C3193" w:rsidRPr="002B4093" w:rsidRDefault="001C3193" w:rsidP="00593B67">
            <w:pPr>
              <w:rPr>
                <w:rFonts w:ascii="Arial" w:hAnsi="Arial"/>
                <w:sz w:val="20"/>
                <w:szCs w:val="20"/>
              </w:rPr>
            </w:pPr>
          </w:p>
        </w:tc>
        <w:tc>
          <w:tcPr>
            <w:tcW w:w="1530"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720"/>
          <w:jc w:val="center"/>
        </w:trPr>
        <w:tc>
          <w:tcPr>
            <w:tcW w:w="947" w:type="dxa"/>
            <w:vMerge/>
            <w:vAlign w:val="center"/>
            <w:hideMark/>
          </w:tcPr>
          <w:p w:rsidR="001C3193" w:rsidRPr="002B4093" w:rsidRDefault="001C3193" w:rsidP="00593B67">
            <w:pPr>
              <w:rPr>
                <w:rFonts w:ascii="Arial" w:hAnsi="Arial"/>
                <w:sz w:val="20"/>
                <w:szCs w:val="20"/>
              </w:rPr>
            </w:pPr>
          </w:p>
        </w:tc>
        <w:tc>
          <w:tcPr>
            <w:tcW w:w="1748" w:type="dxa"/>
            <w:vMerge/>
            <w:vAlign w:val="center"/>
            <w:hideMark/>
          </w:tcPr>
          <w:p w:rsidR="001C3193" w:rsidRPr="002B4093" w:rsidRDefault="001C3193" w:rsidP="00593B67">
            <w:pPr>
              <w:rPr>
                <w:rFonts w:ascii="Arial" w:hAnsi="Arial"/>
                <w:sz w:val="20"/>
                <w:szCs w:val="20"/>
              </w:rPr>
            </w:pPr>
          </w:p>
        </w:tc>
        <w:tc>
          <w:tcPr>
            <w:tcW w:w="825" w:type="dxa"/>
            <w:vMerge/>
            <w:vAlign w:val="center"/>
            <w:hideMark/>
          </w:tcPr>
          <w:p w:rsidR="001C3193" w:rsidRPr="002B4093" w:rsidRDefault="001C3193" w:rsidP="00593B67">
            <w:pPr>
              <w:rPr>
                <w:rFonts w:ascii="Arial" w:hAnsi="Arial"/>
                <w:sz w:val="20"/>
                <w:szCs w:val="20"/>
              </w:rPr>
            </w:pPr>
          </w:p>
        </w:tc>
        <w:tc>
          <w:tcPr>
            <w:tcW w:w="1400"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итого</w:t>
            </w:r>
          </w:p>
        </w:tc>
        <w:tc>
          <w:tcPr>
            <w:tcW w:w="1318"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96 404,20</w:t>
            </w:r>
          </w:p>
        </w:tc>
        <w:tc>
          <w:tcPr>
            <w:tcW w:w="993"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192 836,60</w:t>
            </w:r>
          </w:p>
        </w:tc>
        <w:tc>
          <w:tcPr>
            <w:tcW w:w="985"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96 404,20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25 000,00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02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13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275" w:type="dxa"/>
            <w:vMerge/>
            <w:vAlign w:val="center"/>
            <w:hideMark/>
          </w:tcPr>
          <w:p w:rsidR="001C3193" w:rsidRPr="002B4093" w:rsidRDefault="001C3193" w:rsidP="00593B67">
            <w:pPr>
              <w:rPr>
                <w:rFonts w:ascii="Arial" w:hAnsi="Arial"/>
                <w:sz w:val="20"/>
                <w:szCs w:val="20"/>
              </w:rPr>
            </w:pPr>
          </w:p>
        </w:tc>
        <w:tc>
          <w:tcPr>
            <w:tcW w:w="1530"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373"/>
          <w:jc w:val="center"/>
        </w:trPr>
        <w:tc>
          <w:tcPr>
            <w:tcW w:w="947"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1.1.1</w:t>
            </w:r>
          </w:p>
        </w:tc>
        <w:tc>
          <w:tcPr>
            <w:tcW w:w="1748" w:type="dxa"/>
            <w:shd w:val="clear" w:color="auto" w:fill="auto"/>
            <w:vAlign w:val="center"/>
            <w:hideMark/>
          </w:tcPr>
          <w:p w:rsidR="001C3193" w:rsidRPr="002B4093" w:rsidRDefault="001C3193" w:rsidP="00593B67">
            <w:pPr>
              <w:rPr>
                <w:rFonts w:ascii="Arial" w:hAnsi="Arial"/>
                <w:sz w:val="20"/>
                <w:szCs w:val="20"/>
              </w:rPr>
            </w:pPr>
            <w:r w:rsidRPr="002B4093">
              <w:rPr>
                <w:rFonts w:ascii="Arial" w:hAnsi="Arial"/>
                <w:bCs/>
                <w:iCs/>
                <w:sz w:val="20"/>
                <w:szCs w:val="20"/>
              </w:rPr>
              <w:t xml:space="preserve">Мероприятие 1.1. </w:t>
            </w:r>
            <w:r w:rsidRPr="002B4093">
              <w:rPr>
                <w:rFonts w:ascii="Arial" w:hAnsi="Arial"/>
                <w:sz w:val="20"/>
                <w:szCs w:val="20"/>
              </w:rPr>
              <w:t xml:space="preserve">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 асфальтовых покрытий дворовых территорий многоквартирных домов и проездов к дворовым территориям многоквартирных домов, нуждающихся в ремонте </w:t>
            </w:r>
          </w:p>
        </w:tc>
        <w:tc>
          <w:tcPr>
            <w:tcW w:w="825"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40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городского округа Электросталь Московской области</w:t>
            </w:r>
          </w:p>
        </w:tc>
        <w:tc>
          <w:tcPr>
            <w:tcW w:w="7414" w:type="dxa"/>
            <w:gridSpan w:val="7"/>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В пределах финансовых средств, предусмотренных на основную деятельность ответственных за исполнение мероприятия.</w:t>
            </w:r>
          </w:p>
        </w:tc>
        <w:tc>
          <w:tcPr>
            <w:tcW w:w="1275"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530" w:type="dxa"/>
            <w:shd w:val="clear" w:color="auto" w:fill="auto"/>
            <w:hideMark/>
          </w:tcPr>
          <w:p w:rsidR="001C3193" w:rsidRPr="002B4093" w:rsidRDefault="001C3193" w:rsidP="00593B67">
            <w:pPr>
              <w:rPr>
                <w:rFonts w:ascii="Arial" w:hAnsi="Arial"/>
                <w:sz w:val="20"/>
                <w:szCs w:val="20"/>
              </w:rPr>
            </w:pPr>
            <w:r w:rsidRPr="002B4093">
              <w:rPr>
                <w:rFonts w:ascii="Arial" w:hAnsi="Arial"/>
                <w:sz w:val="20"/>
                <w:szCs w:val="20"/>
              </w:rPr>
              <w:t>Принятие совместных решений по планированию работ по ремонту асфальтовых покрытий дворовых территорий многоквартирных домов и проездов к ним</w:t>
            </w:r>
          </w:p>
        </w:tc>
      </w:tr>
      <w:tr w:rsidR="001C3193" w:rsidRPr="002B4093" w:rsidTr="00593B67">
        <w:trPr>
          <w:trHeight w:val="3192"/>
          <w:jc w:val="center"/>
        </w:trPr>
        <w:tc>
          <w:tcPr>
            <w:tcW w:w="947"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1.1.2</w:t>
            </w:r>
          </w:p>
        </w:tc>
        <w:tc>
          <w:tcPr>
            <w:tcW w:w="1748"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bCs/>
                <w:iCs/>
                <w:sz w:val="20"/>
                <w:szCs w:val="20"/>
              </w:rPr>
              <w:t xml:space="preserve">Мероприятие 1.2. </w:t>
            </w:r>
            <w:r w:rsidRPr="002B4093">
              <w:rPr>
                <w:rFonts w:ascii="Arial" w:hAnsi="Arial"/>
                <w:sz w:val="20"/>
                <w:szCs w:val="20"/>
              </w:rPr>
              <w:t>Выполнение работ по устранению деформаций асфальтовых покрытий  дворовых территорий многоквартирных домов и проездов к дворовым территориям многоквартирных домов</w:t>
            </w:r>
          </w:p>
        </w:tc>
        <w:tc>
          <w:tcPr>
            <w:tcW w:w="82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40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городского округа Электросталь Московской области</w:t>
            </w:r>
          </w:p>
        </w:tc>
        <w:tc>
          <w:tcPr>
            <w:tcW w:w="1318"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3 203,87</w:t>
            </w:r>
          </w:p>
        </w:tc>
        <w:tc>
          <w:tcPr>
            <w:tcW w:w="993"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22 500,00</w:t>
            </w:r>
          </w:p>
        </w:tc>
        <w:tc>
          <w:tcPr>
            <w:tcW w:w="985"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4 500,00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4 500,00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4 500,00</w:t>
            </w:r>
          </w:p>
        </w:tc>
        <w:tc>
          <w:tcPr>
            <w:tcW w:w="102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4 500,00</w:t>
            </w:r>
          </w:p>
        </w:tc>
        <w:tc>
          <w:tcPr>
            <w:tcW w:w="113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4 500,00</w:t>
            </w:r>
          </w:p>
        </w:tc>
        <w:tc>
          <w:tcPr>
            <w:tcW w:w="127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530"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Площадь асфальтового покрытия дворовых территорий многоквартирных домов, на которых проведены работы по устранению деформаций и повреждений составит 3,08 тыс. кв. м</w:t>
            </w:r>
          </w:p>
        </w:tc>
      </w:tr>
      <w:tr w:rsidR="001C3193" w:rsidRPr="002B4093" w:rsidTr="00593B67">
        <w:trPr>
          <w:trHeight w:val="825"/>
          <w:jc w:val="center"/>
        </w:trPr>
        <w:tc>
          <w:tcPr>
            <w:tcW w:w="947" w:type="dxa"/>
            <w:vMerge/>
            <w:vAlign w:val="center"/>
            <w:hideMark/>
          </w:tcPr>
          <w:p w:rsidR="001C3193" w:rsidRPr="002B4093" w:rsidRDefault="001C3193" w:rsidP="00593B67">
            <w:pPr>
              <w:rPr>
                <w:rFonts w:ascii="Arial" w:hAnsi="Arial"/>
                <w:sz w:val="20"/>
                <w:szCs w:val="20"/>
              </w:rPr>
            </w:pPr>
          </w:p>
        </w:tc>
        <w:tc>
          <w:tcPr>
            <w:tcW w:w="1748" w:type="dxa"/>
            <w:vMerge/>
            <w:vAlign w:val="center"/>
            <w:hideMark/>
          </w:tcPr>
          <w:p w:rsidR="001C3193" w:rsidRPr="002B4093" w:rsidRDefault="001C3193" w:rsidP="00593B67">
            <w:pPr>
              <w:rPr>
                <w:rFonts w:ascii="Arial" w:hAnsi="Arial"/>
                <w:sz w:val="20"/>
                <w:szCs w:val="20"/>
              </w:rPr>
            </w:pPr>
          </w:p>
        </w:tc>
        <w:tc>
          <w:tcPr>
            <w:tcW w:w="825" w:type="dxa"/>
            <w:vMerge/>
            <w:vAlign w:val="center"/>
            <w:hideMark/>
          </w:tcPr>
          <w:p w:rsidR="001C3193" w:rsidRPr="002B4093" w:rsidRDefault="001C3193" w:rsidP="00593B67">
            <w:pPr>
              <w:rPr>
                <w:rFonts w:ascii="Arial" w:hAnsi="Arial"/>
                <w:sz w:val="20"/>
                <w:szCs w:val="20"/>
              </w:rPr>
            </w:pPr>
          </w:p>
        </w:tc>
        <w:tc>
          <w:tcPr>
            <w:tcW w:w="140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итого</w:t>
            </w:r>
          </w:p>
        </w:tc>
        <w:tc>
          <w:tcPr>
            <w:tcW w:w="1318"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3 203,87</w:t>
            </w:r>
          </w:p>
        </w:tc>
        <w:tc>
          <w:tcPr>
            <w:tcW w:w="993"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22 500,00</w:t>
            </w:r>
          </w:p>
        </w:tc>
        <w:tc>
          <w:tcPr>
            <w:tcW w:w="985"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4 500,00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4 500,00</w:t>
            </w:r>
          </w:p>
        </w:tc>
        <w:tc>
          <w:tcPr>
            <w:tcW w:w="981"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4 500,00</w:t>
            </w:r>
          </w:p>
        </w:tc>
        <w:tc>
          <w:tcPr>
            <w:tcW w:w="1022"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4 500,00</w:t>
            </w:r>
          </w:p>
        </w:tc>
        <w:tc>
          <w:tcPr>
            <w:tcW w:w="1134"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4 500,00</w:t>
            </w:r>
          </w:p>
        </w:tc>
        <w:tc>
          <w:tcPr>
            <w:tcW w:w="1275" w:type="dxa"/>
            <w:vMerge/>
            <w:vAlign w:val="center"/>
            <w:hideMark/>
          </w:tcPr>
          <w:p w:rsidR="001C3193" w:rsidRPr="002B4093" w:rsidRDefault="001C3193" w:rsidP="00593B67">
            <w:pPr>
              <w:rPr>
                <w:rFonts w:ascii="Arial" w:hAnsi="Arial"/>
                <w:sz w:val="20"/>
                <w:szCs w:val="20"/>
              </w:rPr>
            </w:pPr>
          </w:p>
        </w:tc>
        <w:tc>
          <w:tcPr>
            <w:tcW w:w="1530"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1890"/>
          <w:jc w:val="center"/>
        </w:trPr>
        <w:tc>
          <w:tcPr>
            <w:tcW w:w="947"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1.1.3</w:t>
            </w:r>
          </w:p>
        </w:tc>
        <w:tc>
          <w:tcPr>
            <w:tcW w:w="1748"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bCs/>
                <w:iCs/>
                <w:sz w:val="20"/>
                <w:szCs w:val="20"/>
              </w:rPr>
              <w:t xml:space="preserve">Мероприятие 1.3. </w:t>
            </w:r>
            <w:r w:rsidRPr="002B4093">
              <w:rPr>
                <w:rFonts w:ascii="Arial" w:hAnsi="Arial"/>
                <w:sz w:val="20"/>
                <w:szCs w:val="20"/>
              </w:rPr>
              <w:t>Выполнение работ по ремонту дворовых территорий многоквартирных домов и проездов к дворовым территориям многоквартирных домов</w:t>
            </w:r>
          </w:p>
        </w:tc>
        <w:tc>
          <w:tcPr>
            <w:tcW w:w="82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40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городского округа Электросталь Московской области</w:t>
            </w:r>
          </w:p>
        </w:tc>
        <w:tc>
          <w:tcPr>
            <w:tcW w:w="1318"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28 829,20</w:t>
            </w:r>
          </w:p>
        </w:tc>
        <w:tc>
          <w:tcPr>
            <w:tcW w:w="993"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104 861,60</w:t>
            </w:r>
          </w:p>
        </w:tc>
        <w:tc>
          <w:tcPr>
            <w:tcW w:w="985"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28 829,20</w:t>
            </w:r>
          </w:p>
        </w:tc>
        <w:tc>
          <w:tcPr>
            <w:tcW w:w="98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19 900,00</w:t>
            </w:r>
          </w:p>
        </w:tc>
        <w:tc>
          <w:tcPr>
            <w:tcW w:w="98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18 710,80</w:t>
            </w:r>
          </w:p>
        </w:tc>
        <w:tc>
          <w:tcPr>
            <w:tcW w:w="102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18 710,80</w:t>
            </w:r>
          </w:p>
        </w:tc>
        <w:tc>
          <w:tcPr>
            <w:tcW w:w="1134"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18 710,80</w:t>
            </w:r>
          </w:p>
        </w:tc>
        <w:tc>
          <w:tcPr>
            <w:tcW w:w="127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ype="page"/>
              <w:t>МУ «УМЗ»</w:t>
            </w:r>
          </w:p>
        </w:tc>
        <w:tc>
          <w:tcPr>
            <w:tcW w:w="1530"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sz w:val="20"/>
                <w:szCs w:val="20"/>
              </w:rPr>
              <w:t>Площадь отремонтированного  асфальтового покрытия дворовых территорий многоквартирных домов  составит 84,06 тыс. кв. м</w:t>
            </w:r>
          </w:p>
        </w:tc>
      </w:tr>
      <w:tr w:rsidR="001C3193" w:rsidRPr="002B4093" w:rsidTr="00593B67">
        <w:trPr>
          <w:trHeight w:val="780"/>
          <w:jc w:val="center"/>
        </w:trPr>
        <w:tc>
          <w:tcPr>
            <w:tcW w:w="947" w:type="dxa"/>
            <w:vMerge/>
            <w:vAlign w:val="center"/>
            <w:hideMark/>
          </w:tcPr>
          <w:p w:rsidR="001C3193" w:rsidRPr="002B4093" w:rsidRDefault="001C3193" w:rsidP="00593B67">
            <w:pPr>
              <w:rPr>
                <w:rFonts w:ascii="Arial" w:hAnsi="Arial"/>
                <w:sz w:val="20"/>
                <w:szCs w:val="20"/>
              </w:rPr>
            </w:pPr>
          </w:p>
        </w:tc>
        <w:tc>
          <w:tcPr>
            <w:tcW w:w="1748" w:type="dxa"/>
            <w:vMerge/>
            <w:vAlign w:val="center"/>
            <w:hideMark/>
          </w:tcPr>
          <w:p w:rsidR="001C3193" w:rsidRPr="002B4093" w:rsidRDefault="001C3193" w:rsidP="00593B67">
            <w:pPr>
              <w:rPr>
                <w:rFonts w:ascii="Arial" w:hAnsi="Arial"/>
                <w:sz w:val="20"/>
                <w:szCs w:val="20"/>
              </w:rPr>
            </w:pPr>
          </w:p>
        </w:tc>
        <w:tc>
          <w:tcPr>
            <w:tcW w:w="825" w:type="dxa"/>
            <w:vMerge/>
            <w:vAlign w:val="center"/>
            <w:hideMark/>
          </w:tcPr>
          <w:p w:rsidR="001C3193" w:rsidRPr="002B4093" w:rsidRDefault="001C3193" w:rsidP="00593B67">
            <w:pPr>
              <w:rPr>
                <w:rFonts w:ascii="Arial" w:hAnsi="Arial"/>
                <w:sz w:val="20"/>
                <w:szCs w:val="20"/>
              </w:rPr>
            </w:pPr>
          </w:p>
        </w:tc>
        <w:tc>
          <w:tcPr>
            <w:tcW w:w="1400"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Московской области</w:t>
            </w:r>
          </w:p>
        </w:tc>
        <w:tc>
          <w:tcPr>
            <w:tcW w:w="1318"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62 475,00</w:t>
            </w:r>
          </w:p>
        </w:tc>
        <w:tc>
          <w:tcPr>
            <w:tcW w:w="993"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62 475,00</w:t>
            </w:r>
          </w:p>
        </w:tc>
        <w:tc>
          <w:tcPr>
            <w:tcW w:w="985"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62 475,00</w:t>
            </w:r>
          </w:p>
        </w:tc>
        <w:tc>
          <w:tcPr>
            <w:tcW w:w="981"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981"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022"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134"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275" w:type="dxa"/>
            <w:vMerge/>
            <w:vAlign w:val="center"/>
            <w:hideMark/>
          </w:tcPr>
          <w:p w:rsidR="001C3193" w:rsidRPr="002B4093" w:rsidRDefault="001C3193" w:rsidP="00593B67">
            <w:pPr>
              <w:rPr>
                <w:rFonts w:ascii="Arial" w:hAnsi="Arial"/>
                <w:sz w:val="20"/>
                <w:szCs w:val="20"/>
              </w:rPr>
            </w:pPr>
          </w:p>
        </w:tc>
        <w:tc>
          <w:tcPr>
            <w:tcW w:w="1530"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77"/>
          <w:jc w:val="center"/>
        </w:trPr>
        <w:tc>
          <w:tcPr>
            <w:tcW w:w="947" w:type="dxa"/>
            <w:vMerge/>
            <w:vAlign w:val="center"/>
            <w:hideMark/>
          </w:tcPr>
          <w:p w:rsidR="001C3193" w:rsidRPr="002B4093" w:rsidRDefault="001C3193" w:rsidP="00593B67">
            <w:pPr>
              <w:rPr>
                <w:rFonts w:ascii="Arial" w:hAnsi="Arial"/>
                <w:sz w:val="20"/>
                <w:szCs w:val="20"/>
              </w:rPr>
            </w:pPr>
          </w:p>
        </w:tc>
        <w:tc>
          <w:tcPr>
            <w:tcW w:w="1748" w:type="dxa"/>
            <w:vMerge/>
            <w:vAlign w:val="center"/>
            <w:hideMark/>
          </w:tcPr>
          <w:p w:rsidR="001C3193" w:rsidRPr="002B4093" w:rsidRDefault="001C3193" w:rsidP="00593B67">
            <w:pPr>
              <w:rPr>
                <w:rFonts w:ascii="Arial" w:hAnsi="Arial"/>
                <w:sz w:val="20"/>
                <w:szCs w:val="20"/>
              </w:rPr>
            </w:pPr>
          </w:p>
        </w:tc>
        <w:tc>
          <w:tcPr>
            <w:tcW w:w="825" w:type="dxa"/>
            <w:vMerge/>
            <w:vAlign w:val="center"/>
            <w:hideMark/>
          </w:tcPr>
          <w:p w:rsidR="001C3193" w:rsidRPr="002B4093" w:rsidRDefault="001C3193" w:rsidP="00593B67">
            <w:pPr>
              <w:rPr>
                <w:rFonts w:ascii="Arial" w:hAnsi="Arial"/>
                <w:sz w:val="20"/>
                <w:szCs w:val="20"/>
              </w:rPr>
            </w:pPr>
          </w:p>
        </w:tc>
        <w:tc>
          <w:tcPr>
            <w:tcW w:w="1400"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итого</w:t>
            </w:r>
          </w:p>
        </w:tc>
        <w:tc>
          <w:tcPr>
            <w:tcW w:w="1318"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101 881,00</w:t>
            </w:r>
          </w:p>
        </w:tc>
        <w:tc>
          <w:tcPr>
            <w:tcW w:w="993"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167 336,60</w:t>
            </w:r>
          </w:p>
        </w:tc>
        <w:tc>
          <w:tcPr>
            <w:tcW w:w="985"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91 304,20</w:t>
            </w:r>
          </w:p>
        </w:tc>
        <w:tc>
          <w:tcPr>
            <w:tcW w:w="981"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19 900,00</w:t>
            </w:r>
          </w:p>
        </w:tc>
        <w:tc>
          <w:tcPr>
            <w:tcW w:w="981"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18 710,80</w:t>
            </w:r>
          </w:p>
        </w:tc>
        <w:tc>
          <w:tcPr>
            <w:tcW w:w="1022"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18 710,80</w:t>
            </w:r>
          </w:p>
        </w:tc>
        <w:tc>
          <w:tcPr>
            <w:tcW w:w="1134"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18 710,80</w:t>
            </w:r>
          </w:p>
        </w:tc>
        <w:tc>
          <w:tcPr>
            <w:tcW w:w="1275" w:type="dxa"/>
            <w:vMerge/>
            <w:vAlign w:val="center"/>
            <w:hideMark/>
          </w:tcPr>
          <w:p w:rsidR="001C3193" w:rsidRPr="002B4093" w:rsidRDefault="001C3193" w:rsidP="00593B67">
            <w:pPr>
              <w:rPr>
                <w:rFonts w:ascii="Arial" w:hAnsi="Arial"/>
                <w:sz w:val="20"/>
                <w:szCs w:val="20"/>
              </w:rPr>
            </w:pPr>
          </w:p>
        </w:tc>
        <w:tc>
          <w:tcPr>
            <w:tcW w:w="1530"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2243"/>
          <w:jc w:val="center"/>
        </w:trPr>
        <w:tc>
          <w:tcPr>
            <w:tcW w:w="947"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1.1.4</w:t>
            </w:r>
          </w:p>
        </w:tc>
        <w:tc>
          <w:tcPr>
            <w:tcW w:w="1748"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bCs/>
                <w:iCs/>
                <w:sz w:val="20"/>
                <w:szCs w:val="20"/>
              </w:rPr>
              <w:t xml:space="preserve">Мероприятие 1.4. </w:t>
            </w:r>
            <w:r w:rsidRPr="002B4093">
              <w:rPr>
                <w:rFonts w:ascii="Arial" w:hAnsi="Arial"/>
                <w:sz w:val="20"/>
                <w:szCs w:val="20"/>
              </w:rPr>
              <w:t xml:space="preserve"> Прием выполненных работ и проведение работ по проверке качества выполненных ремонтных работ</w:t>
            </w:r>
          </w:p>
        </w:tc>
        <w:tc>
          <w:tcPr>
            <w:tcW w:w="82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40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городского округа Электросталь Московской области</w:t>
            </w:r>
          </w:p>
        </w:tc>
        <w:tc>
          <w:tcPr>
            <w:tcW w:w="1318"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993"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3 000,00</w:t>
            </w:r>
          </w:p>
        </w:tc>
        <w:tc>
          <w:tcPr>
            <w:tcW w:w="985"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98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981"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1022"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1134"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127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УГЖКХ,</w:t>
            </w:r>
            <w:r w:rsidRPr="002B4093">
              <w:rPr>
                <w:rFonts w:ascii="Arial" w:hAnsi="Arial"/>
                <w:sz w:val="20"/>
                <w:szCs w:val="20"/>
              </w:rPr>
              <w:br/>
              <w:t>МУ «УМЗ»</w:t>
            </w:r>
          </w:p>
        </w:tc>
        <w:tc>
          <w:tcPr>
            <w:tcW w:w="1530" w:type="dxa"/>
            <w:vMerge w:val="restart"/>
            <w:shd w:val="clear" w:color="auto" w:fill="auto"/>
            <w:hideMark/>
          </w:tcPr>
          <w:p w:rsidR="001C3193" w:rsidRPr="002B4093" w:rsidRDefault="001C3193" w:rsidP="00593B67">
            <w:pPr>
              <w:jc w:val="center"/>
              <w:rPr>
                <w:rFonts w:ascii="Arial" w:hAnsi="Arial"/>
                <w:sz w:val="20"/>
                <w:szCs w:val="20"/>
              </w:rPr>
            </w:pPr>
            <w:r w:rsidRPr="002B4093">
              <w:rPr>
                <w:rFonts w:ascii="Arial" w:hAnsi="Arial"/>
                <w:sz w:val="20"/>
                <w:szCs w:val="20"/>
              </w:rPr>
              <w:t>Заключение лаборатории по оценке качества выполненных работ. Акт выполненных работ (КС-.2), справка о стоимости выполненных работ  и затрат (КС-3)</w:t>
            </w:r>
          </w:p>
        </w:tc>
      </w:tr>
      <w:tr w:rsidR="001C3193" w:rsidRPr="002B4093" w:rsidTr="00593B67">
        <w:trPr>
          <w:trHeight w:val="840"/>
          <w:jc w:val="center"/>
        </w:trPr>
        <w:tc>
          <w:tcPr>
            <w:tcW w:w="947" w:type="dxa"/>
            <w:vMerge/>
            <w:vAlign w:val="center"/>
            <w:hideMark/>
          </w:tcPr>
          <w:p w:rsidR="001C3193" w:rsidRPr="002B4093" w:rsidRDefault="001C3193" w:rsidP="00593B67">
            <w:pPr>
              <w:rPr>
                <w:rFonts w:ascii="Arial" w:hAnsi="Arial"/>
                <w:sz w:val="20"/>
                <w:szCs w:val="20"/>
              </w:rPr>
            </w:pPr>
          </w:p>
        </w:tc>
        <w:tc>
          <w:tcPr>
            <w:tcW w:w="1748" w:type="dxa"/>
            <w:vMerge/>
            <w:vAlign w:val="center"/>
            <w:hideMark/>
          </w:tcPr>
          <w:p w:rsidR="001C3193" w:rsidRPr="002B4093" w:rsidRDefault="001C3193" w:rsidP="00593B67">
            <w:pPr>
              <w:rPr>
                <w:rFonts w:ascii="Arial" w:hAnsi="Arial"/>
                <w:sz w:val="20"/>
                <w:szCs w:val="20"/>
              </w:rPr>
            </w:pPr>
          </w:p>
        </w:tc>
        <w:tc>
          <w:tcPr>
            <w:tcW w:w="825" w:type="dxa"/>
            <w:vMerge/>
            <w:vAlign w:val="center"/>
            <w:hideMark/>
          </w:tcPr>
          <w:p w:rsidR="001C3193" w:rsidRPr="002B4093" w:rsidRDefault="001C3193" w:rsidP="00593B67">
            <w:pPr>
              <w:rPr>
                <w:rFonts w:ascii="Arial" w:hAnsi="Arial"/>
                <w:sz w:val="20"/>
                <w:szCs w:val="20"/>
              </w:rPr>
            </w:pPr>
          </w:p>
        </w:tc>
        <w:tc>
          <w:tcPr>
            <w:tcW w:w="1400"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итого</w:t>
            </w:r>
          </w:p>
        </w:tc>
        <w:tc>
          <w:tcPr>
            <w:tcW w:w="1318"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993"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3 000,00</w:t>
            </w:r>
          </w:p>
        </w:tc>
        <w:tc>
          <w:tcPr>
            <w:tcW w:w="985"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981"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981"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1022"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1134" w:type="dxa"/>
            <w:shd w:val="clear" w:color="000000" w:fill="FFFFFF"/>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600,00</w:t>
            </w:r>
          </w:p>
        </w:tc>
        <w:tc>
          <w:tcPr>
            <w:tcW w:w="1275" w:type="dxa"/>
            <w:vMerge/>
            <w:vAlign w:val="center"/>
            <w:hideMark/>
          </w:tcPr>
          <w:p w:rsidR="001C3193" w:rsidRPr="002B4093" w:rsidRDefault="001C3193" w:rsidP="00593B67">
            <w:pPr>
              <w:rPr>
                <w:rFonts w:ascii="Arial" w:hAnsi="Arial"/>
                <w:sz w:val="20"/>
                <w:szCs w:val="20"/>
              </w:rPr>
            </w:pPr>
          </w:p>
        </w:tc>
        <w:tc>
          <w:tcPr>
            <w:tcW w:w="1530" w:type="dxa"/>
            <w:vMerge/>
            <w:vAlign w:val="center"/>
            <w:hideMark/>
          </w:tcPr>
          <w:p w:rsidR="001C3193" w:rsidRPr="002B4093" w:rsidRDefault="001C3193" w:rsidP="00593B67">
            <w:pPr>
              <w:rPr>
                <w:rFonts w:ascii="Arial" w:hAnsi="Arial"/>
                <w:sz w:val="20"/>
                <w:szCs w:val="20"/>
              </w:rPr>
            </w:pPr>
          </w:p>
        </w:tc>
      </w:tr>
      <w:tr w:rsidR="001C3193" w:rsidRPr="002B4093" w:rsidTr="00593B67">
        <w:trPr>
          <w:trHeight w:val="1260"/>
          <w:jc w:val="center"/>
        </w:trPr>
        <w:tc>
          <w:tcPr>
            <w:tcW w:w="2695" w:type="dxa"/>
            <w:gridSpan w:val="2"/>
            <w:vMerge w:val="restart"/>
            <w:shd w:val="clear" w:color="auto" w:fill="auto"/>
            <w:noWrap/>
            <w:vAlign w:val="center"/>
            <w:hideMark/>
          </w:tcPr>
          <w:p w:rsidR="001C3193" w:rsidRPr="002B4093" w:rsidRDefault="001C3193" w:rsidP="00593B67">
            <w:pPr>
              <w:jc w:val="center"/>
              <w:rPr>
                <w:rFonts w:ascii="Arial" w:hAnsi="Arial"/>
                <w:bCs/>
                <w:iCs/>
                <w:sz w:val="20"/>
                <w:szCs w:val="20"/>
              </w:rPr>
            </w:pPr>
            <w:r w:rsidRPr="002B4093">
              <w:rPr>
                <w:rFonts w:ascii="Arial" w:hAnsi="Arial"/>
                <w:bCs/>
                <w:iCs/>
                <w:sz w:val="20"/>
                <w:szCs w:val="20"/>
              </w:rPr>
              <w:t>Всего по подпрограмме:</w:t>
            </w:r>
          </w:p>
        </w:tc>
        <w:tc>
          <w:tcPr>
            <w:tcW w:w="825" w:type="dxa"/>
            <w:vMerge w:val="restart"/>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2017-2021 гг.</w:t>
            </w:r>
          </w:p>
        </w:tc>
        <w:tc>
          <w:tcPr>
            <w:tcW w:w="140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городского округа Электросталь Московской области</w:t>
            </w:r>
          </w:p>
        </w:tc>
        <w:tc>
          <w:tcPr>
            <w:tcW w:w="1318"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33 929,20</w:t>
            </w:r>
          </w:p>
        </w:tc>
        <w:tc>
          <w:tcPr>
            <w:tcW w:w="993"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130 361,60</w:t>
            </w:r>
          </w:p>
        </w:tc>
        <w:tc>
          <w:tcPr>
            <w:tcW w:w="985"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33 929,20</w:t>
            </w:r>
          </w:p>
        </w:tc>
        <w:tc>
          <w:tcPr>
            <w:tcW w:w="981"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25 000,00</w:t>
            </w:r>
          </w:p>
        </w:tc>
        <w:tc>
          <w:tcPr>
            <w:tcW w:w="981"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022"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134"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275" w:type="dxa"/>
            <w:shd w:val="clear" w:color="auto" w:fill="auto"/>
            <w:noWrap/>
            <w:vAlign w:val="bottom"/>
            <w:hideMark/>
          </w:tcPr>
          <w:p w:rsidR="001C3193" w:rsidRPr="002B4093" w:rsidRDefault="001C3193" w:rsidP="00593B67">
            <w:pPr>
              <w:rPr>
                <w:rFonts w:ascii="Arial" w:hAnsi="Arial"/>
                <w:sz w:val="20"/>
                <w:szCs w:val="20"/>
              </w:rPr>
            </w:pPr>
            <w:r w:rsidRPr="002B4093">
              <w:rPr>
                <w:rFonts w:ascii="Arial" w:hAnsi="Arial"/>
                <w:sz w:val="20"/>
                <w:szCs w:val="20"/>
              </w:rPr>
              <w:t> </w:t>
            </w:r>
          </w:p>
        </w:tc>
        <w:tc>
          <w:tcPr>
            <w:tcW w:w="1530" w:type="dxa"/>
            <w:shd w:val="clear" w:color="auto" w:fill="auto"/>
            <w:noWrap/>
            <w:vAlign w:val="bottom"/>
            <w:hideMark/>
          </w:tcPr>
          <w:p w:rsidR="001C3193" w:rsidRPr="002B4093" w:rsidRDefault="001C3193" w:rsidP="00593B67">
            <w:pPr>
              <w:rPr>
                <w:rFonts w:ascii="Arial" w:hAnsi="Arial"/>
                <w:sz w:val="20"/>
                <w:szCs w:val="20"/>
              </w:rPr>
            </w:pPr>
            <w:r w:rsidRPr="002B4093">
              <w:rPr>
                <w:rFonts w:ascii="Arial" w:hAnsi="Arial"/>
                <w:sz w:val="20"/>
                <w:szCs w:val="20"/>
              </w:rPr>
              <w:t> </w:t>
            </w:r>
          </w:p>
        </w:tc>
      </w:tr>
      <w:tr w:rsidR="001C3193" w:rsidRPr="002B4093" w:rsidTr="00593B67">
        <w:trPr>
          <w:trHeight w:val="945"/>
          <w:jc w:val="center"/>
        </w:trPr>
        <w:tc>
          <w:tcPr>
            <w:tcW w:w="2695" w:type="dxa"/>
            <w:gridSpan w:val="2"/>
            <w:vMerge/>
            <w:vAlign w:val="center"/>
            <w:hideMark/>
          </w:tcPr>
          <w:p w:rsidR="001C3193" w:rsidRPr="002B4093" w:rsidRDefault="001C3193" w:rsidP="00593B67">
            <w:pPr>
              <w:rPr>
                <w:rFonts w:ascii="Arial" w:hAnsi="Arial"/>
                <w:bCs/>
                <w:iCs/>
                <w:sz w:val="20"/>
                <w:szCs w:val="20"/>
              </w:rPr>
            </w:pPr>
          </w:p>
        </w:tc>
        <w:tc>
          <w:tcPr>
            <w:tcW w:w="825" w:type="dxa"/>
            <w:vMerge/>
            <w:vAlign w:val="center"/>
            <w:hideMark/>
          </w:tcPr>
          <w:p w:rsidR="001C3193" w:rsidRPr="002B4093" w:rsidRDefault="001C3193" w:rsidP="00593B67">
            <w:pPr>
              <w:rPr>
                <w:rFonts w:ascii="Arial" w:hAnsi="Arial"/>
                <w:sz w:val="20"/>
                <w:szCs w:val="20"/>
              </w:rPr>
            </w:pPr>
          </w:p>
        </w:tc>
        <w:tc>
          <w:tcPr>
            <w:tcW w:w="1400"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Средства бюджета Московской области</w:t>
            </w:r>
          </w:p>
        </w:tc>
        <w:tc>
          <w:tcPr>
            <w:tcW w:w="1318"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62 475,00</w:t>
            </w:r>
          </w:p>
        </w:tc>
        <w:tc>
          <w:tcPr>
            <w:tcW w:w="993"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62 475,00</w:t>
            </w:r>
          </w:p>
        </w:tc>
        <w:tc>
          <w:tcPr>
            <w:tcW w:w="985"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62 475,00</w:t>
            </w:r>
          </w:p>
        </w:tc>
        <w:tc>
          <w:tcPr>
            <w:tcW w:w="981"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981"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022"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134"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1275"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c>
          <w:tcPr>
            <w:tcW w:w="1530"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w:t>
            </w:r>
          </w:p>
        </w:tc>
      </w:tr>
      <w:tr w:rsidR="001C3193" w:rsidRPr="002B4093" w:rsidTr="00593B67">
        <w:trPr>
          <w:trHeight w:val="77"/>
          <w:jc w:val="center"/>
        </w:trPr>
        <w:tc>
          <w:tcPr>
            <w:tcW w:w="2695" w:type="dxa"/>
            <w:gridSpan w:val="2"/>
            <w:vMerge/>
            <w:vAlign w:val="center"/>
            <w:hideMark/>
          </w:tcPr>
          <w:p w:rsidR="001C3193" w:rsidRPr="002B4093" w:rsidRDefault="001C3193" w:rsidP="00593B67">
            <w:pPr>
              <w:rPr>
                <w:rFonts w:ascii="Arial" w:hAnsi="Arial"/>
                <w:bCs/>
                <w:iCs/>
                <w:sz w:val="20"/>
                <w:szCs w:val="20"/>
              </w:rPr>
            </w:pPr>
          </w:p>
        </w:tc>
        <w:tc>
          <w:tcPr>
            <w:tcW w:w="825" w:type="dxa"/>
            <w:vMerge/>
            <w:vAlign w:val="center"/>
            <w:hideMark/>
          </w:tcPr>
          <w:p w:rsidR="001C3193" w:rsidRPr="002B4093" w:rsidRDefault="001C3193" w:rsidP="00593B67">
            <w:pPr>
              <w:rPr>
                <w:rFonts w:ascii="Arial" w:hAnsi="Arial"/>
                <w:sz w:val="20"/>
                <w:szCs w:val="20"/>
              </w:rPr>
            </w:pPr>
          </w:p>
        </w:tc>
        <w:tc>
          <w:tcPr>
            <w:tcW w:w="1400" w:type="dxa"/>
            <w:shd w:val="clear" w:color="auto" w:fill="auto"/>
            <w:noWrap/>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 xml:space="preserve"> Итого </w:t>
            </w:r>
          </w:p>
        </w:tc>
        <w:tc>
          <w:tcPr>
            <w:tcW w:w="1318" w:type="dxa"/>
            <w:shd w:val="clear" w:color="auto" w:fill="auto"/>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106 981,00</w:t>
            </w:r>
          </w:p>
        </w:tc>
        <w:tc>
          <w:tcPr>
            <w:tcW w:w="993"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192 836,60</w:t>
            </w:r>
          </w:p>
        </w:tc>
        <w:tc>
          <w:tcPr>
            <w:tcW w:w="985"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96 404,20</w:t>
            </w:r>
          </w:p>
        </w:tc>
        <w:tc>
          <w:tcPr>
            <w:tcW w:w="981"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25 000,00</w:t>
            </w:r>
          </w:p>
        </w:tc>
        <w:tc>
          <w:tcPr>
            <w:tcW w:w="981"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022"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134" w:type="dxa"/>
            <w:shd w:val="clear" w:color="000000" w:fill="FFFFFF"/>
            <w:vAlign w:val="center"/>
            <w:hideMark/>
          </w:tcPr>
          <w:p w:rsidR="001C3193" w:rsidRPr="002B4093" w:rsidRDefault="001C3193" w:rsidP="00593B67">
            <w:pPr>
              <w:jc w:val="center"/>
              <w:rPr>
                <w:rFonts w:ascii="Arial" w:hAnsi="Arial"/>
                <w:sz w:val="20"/>
                <w:szCs w:val="20"/>
              </w:rPr>
            </w:pPr>
            <w:r w:rsidRPr="002B4093">
              <w:rPr>
                <w:rFonts w:ascii="Arial" w:hAnsi="Arial"/>
                <w:sz w:val="20"/>
                <w:szCs w:val="20"/>
              </w:rPr>
              <w:t>23 810,80</w:t>
            </w:r>
          </w:p>
        </w:tc>
        <w:tc>
          <w:tcPr>
            <w:tcW w:w="1275" w:type="dxa"/>
            <w:shd w:val="clear" w:color="auto" w:fill="auto"/>
            <w:noWrap/>
            <w:vAlign w:val="center"/>
            <w:hideMark/>
          </w:tcPr>
          <w:p w:rsidR="001C3193" w:rsidRPr="002B4093" w:rsidRDefault="001C3193" w:rsidP="00593B67">
            <w:pPr>
              <w:rPr>
                <w:rFonts w:ascii="Arial" w:hAnsi="Arial"/>
                <w:sz w:val="20"/>
                <w:szCs w:val="20"/>
              </w:rPr>
            </w:pPr>
            <w:r w:rsidRPr="002B4093">
              <w:rPr>
                <w:rFonts w:ascii="Arial" w:hAnsi="Arial"/>
                <w:sz w:val="20"/>
                <w:szCs w:val="20"/>
              </w:rPr>
              <w:t> </w:t>
            </w:r>
          </w:p>
        </w:tc>
        <w:tc>
          <w:tcPr>
            <w:tcW w:w="1530" w:type="dxa"/>
            <w:shd w:val="clear" w:color="auto" w:fill="auto"/>
            <w:noWrap/>
            <w:vAlign w:val="center"/>
            <w:hideMark/>
          </w:tcPr>
          <w:p w:rsidR="001C3193" w:rsidRPr="002B4093" w:rsidRDefault="001C3193" w:rsidP="00593B67">
            <w:pPr>
              <w:rPr>
                <w:rFonts w:ascii="Arial" w:hAnsi="Arial"/>
                <w:sz w:val="20"/>
                <w:szCs w:val="20"/>
              </w:rPr>
            </w:pPr>
            <w:r w:rsidRPr="002B4093">
              <w:rPr>
                <w:rFonts w:ascii="Arial" w:hAnsi="Arial"/>
                <w:sz w:val="20"/>
                <w:szCs w:val="20"/>
              </w:rPr>
              <w:t> </w:t>
            </w:r>
          </w:p>
        </w:tc>
      </w:tr>
    </w:tbl>
    <w:p w:rsidR="001C3193" w:rsidRPr="00A372A7" w:rsidRDefault="001C3193" w:rsidP="001C3193">
      <w:pPr>
        <w:ind w:firstLine="851"/>
        <w:jc w:val="both"/>
        <w:rPr>
          <w:rFonts w:ascii="Arial" w:hAnsi="Arial"/>
        </w:rPr>
      </w:pPr>
    </w:p>
    <w:p w:rsidR="001C3193" w:rsidRPr="00A372A7" w:rsidRDefault="001C3193" w:rsidP="001C3193">
      <w:pPr>
        <w:pStyle w:val="ConsPlusNonformat"/>
        <w:ind w:left="10348"/>
        <w:jc w:val="right"/>
        <w:rPr>
          <w:rFonts w:ascii="Arial" w:hAnsi="Arial" w:cs="Arial"/>
          <w:sz w:val="24"/>
          <w:szCs w:val="24"/>
        </w:rPr>
      </w:pPr>
      <w:r w:rsidRPr="00A372A7">
        <w:rPr>
          <w:rFonts w:ascii="Arial" w:hAnsi="Arial" w:cs="Arial"/>
          <w:sz w:val="24"/>
          <w:szCs w:val="24"/>
        </w:rPr>
        <w:t>Приложение № 4</w:t>
      </w:r>
    </w:p>
    <w:p w:rsidR="001C3193" w:rsidRPr="00A372A7" w:rsidRDefault="001C3193" w:rsidP="001C3193">
      <w:pPr>
        <w:pStyle w:val="ConsPlusNonformat"/>
        <w:jc w:val="right"/>
        <w:rPr>
          <w:rFonts w:ascii="Arial" w:hAnsi="Arial" w:cs="Arial"/>
          <w:sz w:val="24"/>
          <w:szCs w:val="24"/>
        </w:rPr>
      </w:pPr>
      <w:r w:rsidRPr="00A372A7">
        <w:rPr>
          <w:rFonts w:ascii="Arial" w:hAnsi="Arial" w:cs="Arial"/>
          <w:sz w:val="24"/>
          <w:szCs w:val="24"/>
        </w:rPr>
        <w:t>к муниципальной программе</w:t>
      </w:r>
    </w:p>
    <w:p w:rsidR="001C3193" w:rsidRPr="00A372A7" w:rsidRDefault="001C3193" w:rsidP="001C3193">
      <w:pPr>
        <w:pStyle w:val="ConsPlusNormal"/>
        <w:jc w:val="center"/>
        <w:rPr>
          <w:sz w:val="24"/>
          <w:szCs w:val="24"/>
        </w:rPr>
      </w:pPr>
      <w:r w:rsidRPr="00A372A7">
        <w:rPr>
          <w:sz w:val="24"/>
          <w:szCs w:val="24"/>
        </w:rPr>
        <w:t>Планируемые результаты реализации муниципальной</w:t>
      </w:r>
    </w:p>
    <w:p w:rsidR="001C3193" w:rsidRPr="00A372A7" w:rsidRDefault="001C3193" w:rsidP="001C3193">
      <w:pPr>
        <w:pStyle w:val="ConsPlusNormal"/>
        <w:jc w:val="center"/>
        <w:rPr>
          <w:sz w:val="24"/>
          <w:szCs w:val="24"/>
        </w:rPr>
      </w:pPr>
      <w:r w:rsidRPr="00A372A7">
        <w:rPr>
          <w:sz w:val="24"/>
          <w:szCs w:val="24"/>
        </w:rPr>
        <w:t xml:space="preserve">программы «Развитие и функционирование дорожного комплекса в городском округе Электросталь Московской области» </w:t>
      </w:r>
    </w:p>
    <w:p w:rsidR="001C3193" w:rsidRPr="00A372A7" w:rsidRDefault="001C3193" w:rsidP="001C3193">
      <w:pPr>
        <w:pStyle w:val="ConsPlusNormal"/>
        <w:jc w:val="center"/>
        <w:rPr>
          <w:sz w:val="24"/>
          <w:szCs w:val="24"/>
        </w:rPr>
      </w:pPr>
      <w:r w:rsidRPr="00A372A7">
        <w:rPr>
          <w:sz w:val="24"/>
          <w:szCs w:val="24"/>
        </w:rPr>
        <w:t>на 2017-2021 годы</w:t>
      </w:r>
    </w:p>
    <w:p w:rsidR="008938C5" w:rsidRDefault="008938C5" w:rsidP="008938C5">
      <w:pPr>
        <w:jc w:val="center"/>
        <w:rPr>
          <w:rFonts w:ascii="Arial" w:hAnsi="Arial"/>
          <w:sz w:val="20"/>
          <w:szCs w:val="20"/>
        </w:rPr>
      </w:pPr>
      <w:r>
        <w:rPr>
          <w:rFonts w:ascii="Arial" w:hAnsi="Arial"/>
          <w:sz w:val="20"/>
          <w:szCs w:val="20"/>
        </w:rPr>
        <w:t>(новая редакция,  в редакции постановления</w:t>
      </w:r>
      <w:proofErr w:type="gramStart"/>
      <w:r>
        <w:rPr>
          <w:rFonts w:ascii="Arial" w:hAnsi="Arial"/>
          <w:sz w:val="20"/>
          <w:szCs w:val="20"/>
        </w:rPr>
        <w:t xml:space="preserve"> О</w:t>
      </w:r>
      <w:proofErr w:type="gramEnd"/>
      <w:r>
        <w:rPr>
          <w:rFonts w:ascii="Arial" w:hAnsi="Arial"/>
          <w:sz w:val="20"/>
          <w:szCs w:val="20"/>
        </w:rPr>
        <w:t>т 25.12.2017 №963</w:t>
      </w:r>
      <w:r w:rsidRPr="00AD2049">
        <w:rPr>
          <w:rFonts w:ascii="Arial" w:hAnsi="Arial"/>
          <w:sz w:val="20"/>
          <w:szCs w:val="20"/>
        </w:rPr>
        <w:t>/</w:t>
      </w:r>
      <w:r>
        <w:rPr>
          <w:rFonts w:ascii="Arial" w:hAnsi="Arial"/>
          <w:sz w:val="20"/>
          <w:szCs w:val="20"/>
        </w:rPr>
        <w:t>12)</w:t>
      </w:r>
    </w:p>
    <w:p w:rsidR="001C3193" w:rsidRPr="00A372A7" w:rsidRDefault="001C3193" w:rsidP="001C3193">
      <w:pPr>
        <w:pStyle w:val="ConsPlusNormal"/>
        <w:jc w:val="center"/>
        <w:rPr>
          <w:sz w:val="24"/>
          <w:szCs w:val="24"/>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0"/>
        <w:gridCol w:w="1819"/>
        <w:gridCol w:w="1353"/>
        <w:gridCol w:w="1153"/>
        <w:gridCol w:w="2882"/>
        <w:gridCol w:w="1062"/>
        <w:gridCol w:w="1531"/>
        <w:gridCol w:w="1001"/>
        <w:gridCol w:w="978"/>
        <w:gridCol w:w="978"/>
        <w:gridCol w:w="981"/>
        <w:gridCol w:w="981"/>
      </w:tblGrid>
      <w:tr w:rsidR="001C3193" w:rsidRPr="002B4093" w:rsidTr="00593B67">
        <w:trPr>
          <w:jc w:val="center"/>
        </w:trPr>
        <w:tc>
          <w:tcPr>
            <w:tcW w:w="141" w:type="pct"/>
            <w:vMerge w:val="restar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 xml:space="preserve">№ </w:t>
            </w:r>
            <w:proofErr w:type="spellStart"/>
            <w:proofErr w:type="gramStart"/>
            <w:r w:rsidRPr="002B4093">
              <w:t>п</w:t>
            </w:r>
            <w:proofErr w:type="spellEnd"/>
            <w:proofErr w:type="gramEnd"/>
            <w:r w:rsidRPr="002B4093">
              <w:t>/</w:t>
            </w:r>
            <w:proofErr w:type="spellStart"/>
            <w:r w:rsidRPr="002B4093">
              <w:t>п</w:t>
            </w:r>
            <w:proofErr w:type="spellEnd"/>
          </w:p>
        </w:tc>
        <w:tc>
          <w:tcPr>
            <w:tcW w:w="603" w:type="pct"/>
            <w:vMerge w:val="restar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Задачи, направленные на достижение цели</w:t>
            </w:r>
          </w:p>
        </w:tc>
        <w:tc>
          <w:tcPr>
            <w:tcW w:w="830" w:type="pct"/>
            <w:gridSpan w:val="2"/>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 xml:space="preserve">Планируемый объем финансирования на решение данной задачи </w:t>
            </w:r>
            <w:r w:rsidRPr="002B4093">
              <w:lastRenderedPageBreak/>
              <w:t>(тыс. руб.)</w:t>
            </w:r>
          </w:p>
        </w:tc>
        <w:tc>
          <w:tcPr>
            <w:tcW w:w="953" w:type="pct"/>
            <w:vMerge w:val="restar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lastRenderedPageBreak/>
              <w:t>Показатель реализации мероприятий муниципальной программы (подпрограммы)</w:t>
            </w:r>
          </w:p>
        </w:tc>
        <w:tc>
          <w:tcPr>
            <w:tcW w:w="329" w:type="pct"/>
            <w:vMerge w:val="restar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Единица измерения</w:t>
            </w:r>
          </w:p>
        </w:tc>
        <w:tc>
          <w:tcPr>
            <w:tcW w:w="508" w:type="pct"/>
            <w:vMerge w:val="restar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 xml:space="preserve">Отчетный базовый период/ </w:t>
            </w:r>
            <w:r w:rsidRPr="002B4093">
              <w:lastRenderedPageBreak/>
              <w:t xml:space="preserve">Базовое значение показателя </w:t>
            </w:r>
          </w:p>
          <w:p w:rsidR="001C3193" w:rsidRPr="002B4093" w:rsidRDefault="001C3193" w:rsidP="00593B67">
            <w:pPr>
              <w:pStyle w:val="ConsPlusNormal"/>
              <w:jc w:val="center"/>
            </w:pPr>
            <w:r w:rsidRPr="002B4093">
              <w:t>(на начало реализации подпрограммы)</w:t>
            </w:r>
          </w:p>
        </w:tc>
        <w:tc>
          <w:tcPr>
            <w:tcW w:w="1634" w:type="pct"/>
            <w:gridSpan w:val="5"/>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lastRenderedPageBreak/>
              <w:t>Планируемое значение показателя по годам реализации</w:t>
            </w:r>
          </w:p>
        </w:tc>
      </w:tr>
      <w:tr w:rsidR="001C3193" w:rsidRPr="002B4093" w:rsidTr="00593B67">
        <w:trPr>
          <w:jc w:val="center"/>
        </w:trPr>
        <w:tc>
          <w:tcPr>
            <w:tcW w:w="141"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60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447"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 xml:space="preserve">Бюджет городского округа </w:t>
            </w:r>
          </w:p>
          <w:p w:rsidR="001C3193" w:rsidRPr="002B4093" w:rsidRDefault="001C3193" w:rsidP="00593B67">
            <w:pPr>
              <w:pStyle w:val="ConsPlusNormal"/>
              <w:jc w:val="center"/>
            </w:pPr>
            <w:r w:rsidRPr="002B4093">
              <w:t>Электросталь Московской области</w:t>
            </w:r>
          </w:p>
        </w:tc>
        <w:tc>
          <w:tcPr>
            <w:tcW w:w="383"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Другие источники (в разрезе)</w:t>
            </w:r>
          </w:p>
        </w:tc>
        <w:tc>
          <w:tcPr>
            <w:tcW w:w="95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329"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508"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333"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2017</w:t>
            </w:r>
          </w:p>
        </w:tc>
        <w:tc>
          <w:tcPr>
            <w:tcW w:w="325"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2018</w:t>
            </w:r>
          </w:p>
        </w:tc>
        <w:tc>
          <w:tcPr>
            <w:tcW w:w="325"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2019</w:t>
            </w:r>
          </w:p>
        </w:tc>
        <w:tc>
          <w:tcPr>
            <w:tcW w:w="326"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2020</w:t>
            </w:r>
          </w:p>
        </w:tc>
        <w:tc>
          <w:tcPr>
            <w:tcW w:w="325"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2021</w:t>
            </w:r>
          </w:p>
        </w:tc>
      </w:tr>
      <w:tr w:rsidR="001C3193" w:rsidRPr="002B4093" w:rsidTr="00593B67">
        <w:trPr>
          <w:jc w:val="center"/>
        </w:trPr>
        <w:tc>
          <w:tcPr>
            <w:tcW w:w="141"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1</w:t>
            </w:r>
          </w:p>
        </w:tc>
        <w:tc>
          <w:tcPr>
            <w:tcW w:w="603"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2</w:t>
            </w:r>
          </w:p>
        </w:tc>
        <w:tc>
          <w:tcPr>
            <w:tcW w:w="447"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3</w:t>
            </w:r>
          </w:p>
        </w:tc>
        <w:tc>
          <w:tcPr>
            <w:tcW w:w="383"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4</w:t>
            </w:r>
          </w:p>
        </w:tc>
        <w:tc>
          <w:tcPr>
            <w:tcW w:w="953"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5</w:t>
            </w:r>
          </w:p>
        </w:tc>
        <w:tc>
          <w:tcPr>
            <w:tcW w:w="329"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6</w:t>
            </w:r>
          </w:p>
        </w:tc>
        <w:tc>
          <w:tcPr>
            <w:tcW w:w="508"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7</w:t>
            </w:r>
          </w:p>
        </w:tc>
        <w:tc>
          <w:tcPr>
            <w:tcW w:w="333"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8</w:t>
            </w:r>
          </w:p>
        </w:tc>
        <w:tc>
          <w:tcPr>
            <w:tcW w:w="325"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9</w:t>
            </w:r>
          </w:p>
        </w:tc>
        <w:tc>
          <w:tcPr>
            <w:tcW w:w="325"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10</w:t>
            </w:r>
          </w:p>
        </w:tc>
        <w:tc>
          <w:tcPr>
            <w:tcW w:w="326"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11</w:t>
            </w:r>
          </w:p>
        </w:tc>
        <w:tc>
          <w:tcPr>
            <w:tcW w:w="325" w:type="pct"/>
            <w:shd w:val="clear" w:color="auto" w:fill="auto"/>
            <w:tcMar>
              <w:top w:w="28" w:type="dxa"/>
              <w:left w:w="28" w:type="dxa"/>
              <w:bottom w:w="28" w:type="dxa"/>
              <w:right w:w="28" w:type="dxa"/>
            </w:tcMar>
          </w:tcPr>
          <w:p w:rsidR="001C3193" w:rsidRPr="002B4093" w:rsidRDefault="001C3193" w:rsidP="00593B67">
            <w:pPr>
              <w:pStyle w:val="ConsPlusNormal"/>
              <w:jc w:val="center"/>
            </w:pPr>
            <w:r w:rsidRPr="002B4093">
              <w:t>12</w:t>
            </w:r>
          </w:p>
        </w:tc>
      </w:tr>
      <w:tr w:rsidR="001C3193" w:rsidRPr="002B4093" w:rsidTr="00593B67">
        <w:trPr>
          <w:jc w:val="center"/>
        </w:trPr>
        <w:tc>
          <w:tcPr>
            <w:tcW w:w="5000" w:type="pct"/>
            <w:gridSpan w:val="12"/>
            <w:shd w:val="clear" w:color="auto" w:fill="auto"/>
            <w:tcMar>
              <w:top w:w="28" w:type="dxa"/>
              <w:left w:w="28" w:type="dxa"/>
              <w:bottom w:w="28" w:type="dxa"/>
              <w:right w:w="28" w:type="dxa"/>
            </w:tcMar>
          </w:tcPr>
          <w:p w:rsidR="001C3193" w:rsidRPr="002B4093" w:rsidRDefault="001C3193" w:rsidP="00593B67">
            <w:pPr>
              <w:tabs>
                <w:tab w:val="left" w:pos="3975"/>
              </w:tabs>
              <w:jc w:val="center"/>
              <w:rPr>
                <w:rFonts w:ascii="Arial" w:hAnsi="Arial"/>
                <w:sz w:val="20"/>
                <w:szCs w:val="20"/>
              </w:rPr>
            </w:pPr>
            <w:r w:rsidRPr="002B4093">
              <w:rPr>
                <w:rFonts w:ascii="Arial" w:hAnsi="Arial"/>
                <w:sz w:val="20"/>
                <w:szCs w:val="20"/>
              </w:rPr>
              <w:t>Подпрограмма 1. «Содержание муниципальных автомобильных дорог в городском округе Электросталь Московской области»</w:t>
            </w:r>
          </w:p>
        </w:tc>
      </w:tr>
      <w:tr w:rsidR="001C3193" w:rsidRPr="002B4093" w:rsidTr="00593B67">
        <w:trPr>
          <w:jc w:val="center"/>
        </w:trPr>
        <w:tc>
          <w:tcPr>
            <w:tcW w:w="141" w:type="pct"/>
            <w:shd w:val="clear" w:color="auto" w:fill="auto"/>
            <w:tcMar>
              <w:top w:w="28" w:type="dxa"/>
              <w:left w:w="28" w:type="dxa"/>
              <w:bottom w:w="28" w:type="dxa"/>
              <w:right w:w="28" w:type="dxa"/>
            </w:tcMar>
          </w:tcPr>
          <w:p w:rsidR="001C3193" w:rsidRPr="002B4093" w:rsidRDefault="001C3193" w:rsidP="00593B67">
            <w:pPr>
              <w:pStyle w:val="ConsPlusNormal"/>
            </w:pPr>
            <w:r w:rsidRPr="002B4093">
              <w:t>1.</w:t>
            </w:r>
          </w:p>
        </w:tc>
        <w:tc>
          <w:tcPr>
            <w:tcW w:w="2387" w:type="pct"/>
            <w:gridSpan w:val="4"/>
            <w:shd w:val="clear" w:color="auto" w:fill="auto"/>
            <w:tcMar>
              <w:top w:w="28" w:type="dxa"/>
              <w:left w:w="28" w:type="dxa"/>
              <w:bottom w:w="28" w:type="dxa"/>
              <w:right w:w="28" w:type="dxa"/>
            </w:tcMar>
          </w:tcPr>
          <w:p w:rsidR="001C3193" w:rsidRPr="002B4093" w:rsidRDefault="001C3193" w:rsidP="00593B67">
            <w:pPr>
              <w:pStyle w:val="ConsPlusNormal"/>
            </w:pPr>
            <w:r w:rsidRPr="002B4093">
              <w:t>Задача 1. Обеспечение выполнения работ по содержанию муниципальных автомобильных дорог в соответствии с нормативными документами, устанавливающими требования к качеству выполняемых работ и применяемых материалов</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км</w:t>
            </w:r>
          </w:p>
        </w:tc>
        <w:tc>
          <w:tcPr>
            <w:tcW w:w="508" w:type="pct"/>
            <w:shd w:val="clear" w:color="auto" w:fill="auto"/>
            <w:tcMar>
              <w:top w:w="28" w:type="dxa"/>
              <w:left w:w="28" w:type="dxa"/>
              <w:bottom w:w="28" w:type="dxa"/>
              <w:right w:w="28" w:type="dxa"/>
            </w:tcMar>
            <w:vAlign w:val="center"/>
          </w:tcPr>
          <w:p w:rsidR="001C3193" w:rsidRPr="002B4093" w:rsidRDefault="001C3193" w:rsidP="00593B67">
            <w:pPr>
              <w:tabs>
                <w:tab w:val="left" w:pos="5880"/>
              </w:tabs>
              <w:jc w:val="center"/>
              <w:rPr>
                <w:rFonts w:ascii="Arial" w:hAnsi="Arial"/>
                <w:sz w:val="20"/>
                <w:szCs w:val="20"/>
              </w:rPr>
            </w:pPr>
            <w:r w:rsidRPr="002B4093">
              <w:rPr>
                <w:rFonts w:ascii="Arial" w:hAnsi="Arial"/>
                <w:sz w:val="20"/>
                <w:szCs w:val="20"/>
              </w:rPr>
              <w:t xml:space="preserve">105,7 </w:t>
            </w:r>
          </w:p>
        </w:tc>
        <w:tc>
          <w:tcPr>
            <w:tcW w:w="333" w:type="pct"/>
            <w:shd w:val="clear" w:color="auto" w:fill="auto"/>
            <w:tcMar>
              <w:top w:w="28" w:type="dxa"/>
              <w:left w:w="28" w:type="dxa"/>
              <w:bottom w:w="28" w:type="dxa"/>
              <w:right w:w="28" w:type="dxa"/>
            </w:tcMar>
            <w:vAlign w:val="center"/>
          </w:tcPr>
          <w:p w:rsidR="001C3193" w:rsidRPr="002B4093" w:rsidRDefault="001C3193" w:rsidP="00593B67">
            <w:pPr>
              <w:tabs>
                <w:tab w:val="left" w:pos="5880"/>
              </w:tabs>
              <w:jc w:val="center"/>
              <w:rPr>
                <w:rFonts w:ascii="Arial" w:hAnsi="Arial"/>
                <w:sz w:val="20"/>
                <w:szCs w:val="20"/>
              </w:rPr>
            </w:pPr>
            <w:r w:rsidRPr="002B4093">
              <w:rPr>
                <w:rFonts w:ascii="Arial" w:hAnsi="Arial"/>
                <w:sz w:val="20"/>
                <w:szCs w:val="20"/>
              </w:rPr>
              <w:t>115,33</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 xml:space="preserve">115,31 </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 xml:space="preserve">115,31 </w:t>
            </w:r>
          </w:p>
        </w:tc>
        <w:tc>
          <w:tcPr>
            <w:tcW w:w="326"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115,31</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115,31</w:t>
            </w:r>
          </w:p>
        </w:tc>
      </w:tr>
      <w:tr w:rsidR="001C3193" w:rsidRPr="002B4093" w:rsidTr="00593B67">
        <w:trPr>
          <w:trHeight w:val="599"/>
          <w:jc w:val="center"/>
        </w:trPr>
        <w:tc>
          <w:tcPr>
            <w:tcW w:w="141" w:type="pct"/>
            <w:shd w:val="clear" w:color="auto" w:fill="auto"/>
            <w:tcMar>
              <w:top w:w="28" w:type="dxa"/>
              <w:left w:w="28" w:type="dxa"/>
              <w:bottom w:w="28" w:type="dxa"/>
              <w:right w:w="28" w:type="dxa"/>
            </w:tcMar>
          </w:tcPr>
          <w:p w:rsidR="001C3193" w:rsidRPr="002B4093" w:rsidRDefault="001C3193" w:rsidP="00593B67">
            <w:pPr>
              <w:pStyle w:val="ConsPlusNormal"/>
            </w:pPr>
          </w:p>
        </w:tc>
        <w:tc>
          <w:tcPr>
            <w:tcW w:w="603" w:type="pct"/>
            <w:shd w:val="clear" w:color="auto" w:fill="auto"/>
            <w:tcMar>
              <w:top w:w="28" w:type="dxa"/>
              <w:left w:w="28" w:type="dxa"/>
              <w:bottom w:w="28" w:type="dxa"/>
              <w:right w:w="28" w:type="dxa"/>
            </w:tcMar>
          </w:tcPr>
          <w:p w:rsidR="001C3193" w:rsidRPr="002B4093" w:rsidRDefault="001C3193" w:rsidP="00593B67">
            <w:pPr>
              <w:pStyle w:val="ConsPlusNormal"/>
            </w:pPr>
          </w:p>
        </w:tc>
        <w:tc>
          <w:tcPr>
            <w:tcW w:w="447"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83 045,1</w:t>
            </w:r>
          </w:p>
        </w:tc>
        <w:tc>
          <w:tcPr>
            <w:tcW w:w="383" w:type="pct"/>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p w:rsidR="001C3193" w:rsidRPr="002B4093" w:rsidRDefault="001C3193" w:rsidP="00593B67">
            <w:pPr>
              <w:rPr>
                <w:rFonts w:ascii="Arial" w:hAnsi="Arial"/>
                <w:sz w:val="20"/>
                <w:szCs w:val="20"/>
              </w:rPr>
            </w:pPr>
          </w:p>
          <w:p w:rsidR="001C3193" w:rsidRPr="002B4093" w:rsidRDefault="001C3193" w:rsidP="00593B67">
            <w:pPr>
              <w:jc w:val="center"/>
              <w:rPr>
                <w:rFonts w:ascii="Arial" w:hAnsi="Arial"/>
                <w:sz w:val="20"/>
                <w:szCs w:val="20"/>
              </w:rPr>
            </w:pPr>
            <w:r w:rsidRPr="002B4093">
              <w:rPr>
                <w:rFonts w:ascii="Arial" w:hAnsi="Arial"/>
                <w:sz w:val="20"/>
                <w:szCs w:val="20"/>
              </w:rPr>
              <w:t>0,00</w:t>
            </w:r>
          </w:p>
        </w:tc>
        <w:tc>
          <w:tcPr>
            <w:tcW w:w="953" w:type="pct"/>
            <w:shd w:val="clear" w:color="auto" w:fill="auto"/>
            <w:tcMar>
              <w:top w:w="28" w:type="dxa"/>
              <w:left w:w="28" w:type="dxa"/>
              <w:bottom w:w="28" w:type="dxa"/>
              <w:right w:w="28" w:type="dxa"/>
            </w:tcMar>
            <w:vAlign w:val="center"/>
          </w:tcPr>
          <w:p w:rsidR="001C3193" w:rsidRPr="002B4093" w:rsidRDefault="001C3193" w:rsidP="00593B67">
            <w:pPr>
              <w:jc w:val="both"/>
              <w:rPr>
                <w:rFonts w:ascii="Arial" w:hAnsi="Arial"/>
                <w:sz w:val="20"/>
                <w:szCs w:val="20"/>
              </w:rPr>
            </w:pPr>
            <w:r w:rsidRPr="002B4093">
              <w:rPr>
                <w:rFonts w:ascii="Arial" w:hAnsi="Arial"/>
                <w:sz w:val="20"/>
                <w:szCs w:val="20"/>
              </w:rPr>
              <w:t>Площадь муниципальных автомобильных дорог, на которых проведены работы по устранению деформаций и повреждений асфальтового покрытия</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тыс. кв. м</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8,80</w:t>
            </w:r>
          </w:p>
        </w:tc>
        <w:tc>
          <w:tcPr>
            <w:tcW w:w="333"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6,41</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5,49</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5,23</w:t>
            </w:r>
          </w:p>
        </w:tc>
        <w:tc>
          <w:tcPr>
            <w:tcW w:w="326"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4,98</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4,74</w:t>
            </w:r>
          </w:p>
        </w:tc>
      </w:tr>
      <w:tr w:rsidR="001C3193" w:rsidRPr="002B4093" w:rsidTr="00593B67">
        <w:trPr>
          <w:jc w:val="center"/>
        </w:trPr>
        <w:tc>
          <w:tcPr>
            <w:tcW w:w="5000" w:type="pct"/>
            <w:gridSpan w:val="12"/>
            <w:shd w:val="clear" w:color="auto" w:fill="auto"/>
            <w:tcMar>
              <w:top w:w="28" w:type="dxa"/>
              <w:left w:w="28" w:type="dxa"/>
              <w:bottom w:w="28" w:type="dxa"/>
              <w:right w:w="28" w:type="dxa"/>
            </w:tcMar>
          </w:tcPr>
          <w:p w:rsidR="001C3193" w:rsidRPr="002B4093" w:rsidRDefault="001C3193" w:rsidP="00593B67">
            <w:pPr>
              <w:tabs>
                <w:tab w:val="left" w:pos="3975"/>
              </w:tabs>
              <w:jc w:val="center"/>
              <w:rPr>
                <w:rFonts w:ascii="Arial" w:hAnsi="Arial"/>
                <w:sz w:val="20"/>
                <w:szCs w:val="20"/>
              </w:rPr>
            </w:pPr>
            <w:r w:rsidRPr="002B4093">
              <w:rPr>
                <w:rFonts w:ascii="Arial" w:hAnsi="Arial"/>
                <w:sz w:val="20"/>
                <w:szCs w:val="20"/>
              </w:rPr>
              <w:t>Подпрограмма 2. «Ремонт муниципальных автомобильных дорог в городском округе Электросталь Московской области»</w:t>
            </w:r>
          </w:p>
        </w:tc>
      </w:tr>
      <w:tr w:rsidR="001C3193" w:rsidRPr="002B4093" w:rsidTr="00593B67">
        <w:trPr>
          <w:trHeight w:val="30"/>
          <w:jc w:val="center"/>
        </w:trPr>
        <w:tc>
          <w:tcPr>
            <w:tcW w:w="141" w:type="pct"/>
            <w:shd w:val="clear" w:color="auto" w:fill="auto"/>
            <w:tcMar>
              <w:top w:w="28" w:type="dxa"/>
              <w:left w:w="28" w:type="dxa"/>
              <w:bottom w:w="28" w:type="dxa"/>
              <w:right w:w="28" w:type="dxa"/>
            </w:tcMar>
          </w:tcPr>
          <w:p w:rsidR="001C3193" w:rsidRPr="002B4093" w:rsidRDefault="001C3193" w:rsidP="00593B67">
            <w:pPr>
              <w:pStyle w:val="ConsPlusNormal"/>
            </w:pPr>
            <w:r w:rsidRPr="002B4093">
              <w:t>2.</w:t>
            </w:r>
          </w:p>
        </w:tc>
        <w:tc>
          <w:tcPr>
            <w:tcW w:w="2387" w:type="pct"/>
            <w:gridSpan w:val="4"/>
            <w:shd w:val="clear" w:color="auto" w:fill="auto"/>
            <w:tcMar>
              <w:top w:w="28" w:type="dxa"/>
              <w:left w:w="28" w:type="dxa"/>
              <w:bottom w:w="28" w:type="dxa"/>
              <w:right w:w="28" w:type="dxa"/>
            </w:tcMar>
          </w:tcPr>
          <w:p w:rsidR="001C3193" w:rsidRPr="002B4093" w:rsidRDefault="001C3193" w:rsidP="00593B67">
            <w:pPr>
              <w:pStyle w:val="ConsPlusNormal"/>
            </w:pPr>
            <w:r w:rsidRPr="002B4093">
              <w:t>Задача 1.  Увеличение площади поверхности автомобильных дорог и искусственных сооружений на них, приведенное в нормативное состояние с использованием субсидий из Дорожного фонда Московской области и средств бюджетов муниципальных образований</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тыс. кв. м</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61,62</w:t>
            </w:r>
          </w:p>
        </w:tc>
        <w:tc>
          <w:tcPr>
            <w:tcW w:w="333"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71,82</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23,80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22,84</w:t>
            </w:r>
          </w:p>
        </w:tc>
        <w:tc>
          <w:tcPr>
            <w:tcW w:w="326"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21,75</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20,71</w:t>
            </w:r>
          </w:p>
        </w:tc>
      </w:tr>
      <w:tr w:rsidR="001C3193" w:rsidRPr="002B4093" w:rsidTr="00593B67">
        <w:trPr>
          <w:trHeight w:val="116"/>
          <w:jc w:val="center"/>
        </w:trPr>
        <w:tc>
          <w:tcPr>
            <w:tcW w:w="141" w:type="pct"/>
            <w:vMerge w:val="restart"/>
            <w:shd w:val="clear" w:color="auto" w:fill="auto"/>
            <w:tcMar>
              <w:top w:w="28" w:type="dxa"/>
              <w:left w:w="28" w:type="dxa"/>
              <w:bottom w:w="28" w:type="dxa"/>
              <w:right w:w="28" w:type="dxa"/>
            </w:tcMar>
          </w:tcPr>
          <w:p w:rsidR="001C3193" w:rsidRPr="002B4093" w:rsidRDefault="001C3193" w:rsidP="00593B67">
            <w:pPr>
              <w:pStyle w:val="ConsPlusNormal"/>
              <w:rPr>
                <w:highlight w:val="green"/>
              </w:rPr>
            </w:pPr>
          </w:p>
        </w:tc>
        <w:tc>
          <w:tcPr>
            <w:tcW w:w="603" w:type="pct"/>
            <w:vMerge w:val="restart"/>
            <w:shd w:val="clear" w:color="auto" w:fill="auto"/>
            <w:tcMar>
              <w:top w:w="28" w:type="dxa"/>
              <w:left w:w="28" w:type="dxa"/>
              <w:bottom w:w="28" w:type="dxa"/>
              <w:right w:w="28" w:type="dxa"/>
            </w:tcMar>
          </w:tcPr>
          <w:p w:rsidR="001C3193" w:rsidRPr="002B4093" w:rsidRDefault="001C3193" w:rsidP="00593B67">
            <w:pPr>
              <w:pStyle w:val="ConsPlusNormal"/>
              <w:rPr>
                <w:highlight w:val="green"/>
              </w:rPr>
            </w:pPr>
          </w:p>
        </w:tc>
        <w:tc>
          <w:tcPr>
            <w:tcW w:w="447" w:type="pct"/>
            <w:vMerge w:val="restar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r w:rsidRPr="002B4093">
              <w:t>11 794,0</w:t>
            </w: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r w:rsidRPr="002B4093">
              <w:lastRenderedPageBreak/>
              <w:t>11 794,0</w:t>
            </w: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r w:rsidRPr="002B4093">
              <w:t>11 794,0</w:t>
            </w: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r w:rsidRPr="002B4093">
              <w:t>11 794,0</w:t>
            </w:r>
          </w:p>
        </w:tc>
        <w:tc>
          <w:tcPr>
            <w:tcW w:w="383" w:type="pct"/>
            <w:vMerge w:val="restar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r w:rsidRPr="002B4093">
              <w:t>36 235,0</w:t>
            </w: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r w:rsidRPr="002B4093">
              <w:lastRenderedPageBreak/>
              <w:t>36 235,0</w:t>
            </w: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r w:rsidRPr="002B4093">
              <w:t>36 235,0</w:t>
            </w: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r w:rsidRPr="002B4093">
              <w:t>36 235,0</w:t>
            </w: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p w:rsidR="001C3193" w:rsidRPr="002B4093" w:rsidRDefault="001C3193" w:rsidP="00593B67">
            <w:pPr>
              <w:pStyle w:val="ConsPlusNormal"/>
              <w:jc w:val="center"/>
            </w:pPr>
          </w:p>
        </w:tc>
        <w:tc>
          <w:tcPr>
            <w:tcW w:w="953" w:type="pct"/>
            <w:shd w:val="clear" w:color="auto" w:fill="auto"/>
            <w:tcMar>
              <w:top w:w="28" w:type="dxa"/>
              <w:left w:w="28" w:type="dxa"/>
              <w:bottom w:w="28" w:type="dxa"/>
              <w:right w:w="28" w:type="dxa"/>
            </w:tcMar>
            <w:vAlign w:val="center"/>
          </w:tcPr>
          <w:p w:rsidR="001C3193" w:rsidRPr="002B4093" w:rsidRDefault="001C3193" w:rsidP="00593B67">
            <w:pPr>
              <w:jc w:val="both"/>
              <w:rPr>
                <w:rFonts w:ascii="Arial" w:hAnsi="Arial"/>
                <w:sz w:val="20"/>
                <w:szCs w:val="20"/>
              </w:rPr>
            </w:pPr>
            <w:r w:rsidRPr="002B4093">
              <w:rPr>
                <w:rFonts w:ascii="Arial" w:hAnsi="Arial"/>
                <w:sz w:val="20"/>
                <w:szCs w:val="20"/>
              </w:rPr>
              <w:lastRenderedPageBreak/>
              <w:t xml:space="preserve">Объем ввода в эксплуатацию после строительства и </w:t>
            </w:r>
            <w:proofErr w:type="gramStart"/>
            <w:r w:rsidRPr="002B4093">
              <w:rPr>
                <w:rFonts w:ascii="Arial" w:hAnsi="Arial"/>
                <w:sz w:val="20"/>
                <w:szCs w:val="20"/>
              </w:rPr>
              <w:t>реконструкции</w:t>
            </w:r>
            <w:proofErr w:type="gramEnd"/>
            <w:r w:rsidRPr="002B4093">
              <w:rPr>
                <w:rFonts w:ascii="Arial" w:hAnsi="Arial"/>
                <w:sz w:val="20"/>
                <w:szCs w:val="20"/>
              </w:rPr>
              <w:t xml:space="preserve"> автомобильных дорог общего пользования  местного значения</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км</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33"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6"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r>
      <w:tr w:rsidR="001C3193" w:rsidRPr="002B4093" w:rsidTr="00593B67">
        <w:trPr>
          <w:trHeight w:val="116"/>
          <w:jc w:val="center"/>
        </w:trPr>
        <w:tc>
          <w:tcPr>
            <w:tcW w:w="141" w:type="pct"/>
            <w:vMerge/>
            <w:shd w:val="clear" w:color="auto" w:fill="auto"/>
            <w:tcMar>
              <w:top w:w="28" w:type="dxa"/>
              <w:left w:w="28" w:type="dxa"/>
              <w:bottom w:w="28" w:type="dxa"/>
              <w:right w:w="28" w:type="dxa"/>
            </w:tcMar>
          </w:tcPr>
          <w:p w:rsidR="001C3193" w:rsidRPr="002B4093" w:rsidRDefault="001C3193" w:rsidP="00593B67">
            <w:pPr>
              <w:pStyle w:val="ConsPlusNormal"/>
              <w:rPr>
                <w:highlight w:val="green"/>
              </w:rPr>
            </w:pPr>
          </w:p>
        </w:tc>
        <w:tc>
          <w:tcPr>
            <w:tcW w:w="603" w:type="pct"/>
            <w:vMerge/>
            <w:shd w:val="clear" w:color="auto" w:fill="auto"/>
            <w:tcMar>
              <w:top w:w="28" w:type="dxa"/>
              <w:left w:w="28" w:type="dxa"/>
              <w:bottom w:w="28" w:type="dxa"/>
              <w:right w:w="28" w:type="dxa"/>
            </w:tcMar>
          </w:tcPr>
          <w:p w:rsidR="001C3193" w:rsidRPr="002B4093" w:rsidRDefault="001C3193" w:rsidP="00593B67">
            <w:pPr>
              <w:pStyle w:val="ConsPlusNormal"/>
              <w:rPr>
                <w:highlight w:val="green"/>
              </w:rPr>
            </w:pPr>
          </w:p>
        </w:tc>
        <w:tc>
          <w:tcPr>
            <w:tcW w:w="447" w:type="pct"/>
            <w:vMerge/>
            <w:shd w:val="clear" w:color="auto" w:fill="auto"/>
            <w:tcMar>
              <w:top w:w="28" w:type="dxa"/>
              <w:left w:w="28" w:type="dxa"/>
              <w:bottom w:w="28" w:type="dxa"/>
              <w:right w:w="28" w:type="dxa"/>
            </w:tcMar>
          </w:tcPr>
          <w:p w:rsidR="001C3193" w:rsidRPr="002B4093" w:rsidRDefault="001C3193" w:rsidP="00593B67">
            <w:pPr>
              <w:pStyle w:val="ConsPlusNormal"/>
              <w:jc w:val="center"/>
              <w:rPr>
                <w:highlight w:val="green"/>
              </w:rPr>
            </w:pPr>
          </w:p>
        </w:tc>
        <w:tc>
          <w:tcPr>
            <w:tcW w:w="383" w:type="pct"/>
            <w:vMerge/>
            <w:shd w:val="clear" w:color="auto" w:fill="auto"/>
            <w:tcMar>
              <w:top w:w="28" w:type="dxa"/>
              <w:left w:w="28" w:type="dxa"/>
              <w:bottom w:w="28" w:type="dxa"/>
              <w:right w:w="28" w:type="dxa"/>
            </w:tcMar>
          </w:tcPr>
          <w:p w:rsidR="001C3193" w:rsidRPr="002B4093" w:rsidRDefault="001C3193" w:rsidP="00593B67">
            <w:pPr>
              <w:pStyle w:val="ConsPlusNormal"/>
              <w:jc w:val="center"/>
              <w:rPr>
                <w:highlight w:val="green"/>
              </w:rPr>
            </w:pPr>
          </w:p>
        </w:tc>
        <w:tc>
          <w:tcPr>
            <w:tcW w:w="953" w:type="pct"/>
            <w:shd w:val="clear" w:color="auto" w:fill="auto"/>
            <w:tcMar>
              <w:top w:w="28" w:type="dxa"/>
              <w:left w:w="28" w:type="dxa"/>
              <w:bottom w:w="28" w:type="dxa"/>
              <w:right w:w="28" w:type="dxa"/>
            </w:tcMar>
            <w:vAlign w:val="center"/>
          </w:tcPr>
          <w:p w:rsidR="001C3193" w:rsidRPr="002B4093" w:rsidRDefault="001C3193" w:rsidP="00593B67">
            <w:pPr>
              <w:jc w:val="both"/>
              <w:rPr>
                <w:rFonts w:ascii="Arial" w:hAnsi="Arial"/>
                <w:sz w:val="20"/>
                <w:szCs w:val="20"/>
              </w:rPr>
            </w:pPr>
            <w:r w:rsidRPr="002B4093">
              <w:rPr>
                <w:rFonts w:ascii="Arial" w:hAnsi="Arial"/>
                <w:sz w:val="20"/>
                <w:szCs w:val="20"/>
              </w:rPr>
              <w:t xml:space="preserve">Объемы ввода в эксплуатацию после строительства и </w:t>
            </w:r>
            <w:proofErr w:type="gramStart"/>
            <w:r w:rsidRPr="002B4093">
              <w:rPr>
                <w:rFonts w:ascii="Arial" w:hAnsi="Arial"/>
                <w:sz w:val="20"/>
                <w:szCs w:val="20"/>
              </w:rPr>
              <w:t>реконструкции</w:t>
            </w:r>
            <w:proofErr w:type="gramEnd"/>
            <w:r w:rsidRPr="002B4093">
              <w:rPr>
                <w:rFonts w:ascii="Arial" w:hAnsi="Arial"/>
                <w:sz w:val="20"/>
                <w:szCs w:val="20"/>
              </w:rPr>
              <w:t xml:space="preserve"> автомобильных дорог общего пользования местного значения, исходя из расчетной протяженности </w:t>
            </w:r>
            <w:r w:rsidRPr="002B4093">
              <w:rPr>
                <w:rFonts w:ascii="Arial" w:hAnsi="Arial"/>
                <w:sz w:val="20"/>
                <w:szCs w:val="20"/>
              </w:rPr>
              <w:lastRenderedPageBreak/>
              <w:t>введенных искусственных сооружений (мостов, мостовых переходов, путепроводов, транспортных развязок)</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км</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33"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6"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r>
      <w:tr w:rsidR="001C3193" w:rsidRPr="002B4093" w:rsidTr="00593B67">
        <w:trPr>
          <w:trHeight w:val="258"/>
          <w:jc w:val="center"/>
        </w:trPr>
        <w:tc>
          <w:tcPr>
            <w:tcW w:w="141" w:type="pct"/>
            <w:vMerge/>
            <w:shd w:val="clear" w:color="auto" w:fill="auto"/>
            <w:tcMar>
              <w:top w:w="28" w:type="dxa"/>
              <w:left w:w="28" w:type="dxa"/>
              <w:bottom w:w="28" w:type="dxa"/>
              <w:right w:w="28" w:type="dxa"/>
            </w:tcMar>
          </w:tcPr>
          <w:p w:rsidR="001C3193" w:rsidRPr="002B4093" w:rsidRDefault="001C3193" w:rsidP="00593B67">
            <w:pPr>
              <w:pStyle w:val="ConsPlusNormal"/>
              <w:rPr>
                <w:highlight w:val="green"/>
              </w:rPr>
            </w:pPr>
          </w:p>
        </w:tc>
        <w:tc>
          <w:tcPr>
            <w:tcW w:w="603" w:type="pct"/>
            <w:vMerge/>
            <w:shd w:val="clear" w:color="auto" w:fill="auto"/>
            <w:tcMar>
              <w:top w:w="28" w:type="dxa"/>
              <w:left w:w="28" w:type="dxa"/>
              <w:bottom w:w="28" w:type="dxa"/>
              <w:right w:w="28" w:type="dxa"/>
            </w:tcMar>
          </w:tcPr>
          <w:p w:rsidR="001C3193" w:rsidRPr="002B4093" w:rsidRDefault="001C3193" w:rsidP="00593B67">
            <w:pPr>
              <w:pStyle w:val="ConsPlusNormal"/>
              <w:rPr>
                <w:highlight w:val="green"/>
              </w:rPr>
            </w:pPr>
          </w:p>
        </w:tc>
        <w:tc>
          <w:tcPr>
            <w:tcW w:w="447" w:type="pct"/>
            <w:vMerge/>
            <w:shd w:val="clear" w:color="auto" w:fill="auto"/>
            <w:tcMar>
              <w:top w:w="28" w:type="dxa"/>
              <w:left w:w="28" w:type="dxa"/>
              <w:bottom w:w="28" w:type="dxa"/>
              <w:right w:w="28" w:type="dxa"/>
            </w:tcMar>
          </w:tcPr>
          <w:p w:rsidR="001C3193" w:rsidRPr="002B4093" w:rsidRDefault="001C3193" w:rsidP="00593B67">
            <w:pPr>
              <w:pStyle w:val="ConsPlusNormal"/>
              <w:jc w:val="center"/>
              <w:rPr>
                <w:highlight w:val="green"/>
              </w:rPr>
            </w:pPr>
          </w:p>
        </w:tc>
        <w:tc>
          <w:tcPr>
            <w:tcW w:w="383" w:type="pct"/>
            <w:vMerge/>
            <w:shd w:val="clear" w:color="auto" w:fill="auto"/>
            <w:tcMar>
              <w:top w:w="28" w:type="dxa"/>
              <w:left w:w="28" w:type="dxa"/>
              <w:bottom w:w="28" w:type="dxa"/>
              <w:right w:w="28" w:type="dxa"/>
            </w:tcMar>
          </w:tcPr>
          <w:p w:rsidR="001C3193" w:rsidRPr="002B4093" w:rsidRDefault="001C3193" w:rsidP="00593B67">
            <w:pPr>
              <w:pStyle w:val="ConsPlusNormal"/>
              <w:jc w:val="center"/>
              <w:rPr>
                <w:highlight w:val="green"/>
              </w:rPr>
            </w:pPr>
          </w:p>
        </w:tc>
        <w:tc>
          <w:tcPr>
            <w:tcW w:w="953" w:type="pct"/>
            <w:shd w:val="clear" w:color="auto" w:fill="auto"/>
            <w:tcMar>
              <w:top w:w="28" w:type="dxa"/>
              <w:left w:w="28" w:type="dxa"/>
              <w:bottom w:w="28" w:type="dxa"/>
              <w:right w:w="28" w:type="dxa"/>
            </w:tcMar>
            <w:vAlign w:val="center"/>
          </w:tcPr>
          <w:p w:rsidR="001C3193" w:rsidRPr="002B4093" w:rsidRDefault="001C3193" w:rsidP="00593B67">
            <w:pPr>
              <w:jc w:val="both"/>
              <w:rPr>
                <w:rFonts w:ascii="Arial" w:hAnsi="Arial"/>
                <w:sz w:val="20"/>
                <w:szCs w:val="20"/>
              </w:rPr>
            </w:pPr>
            <w:r w:rsidRPr="002B4093">
              <w:rPr>
                <w:rFonts w:ascii="Arial" w:hAnsi="Arial"/>
                <w:sz w:val="20"/>
                <w:szCs w:val="20"/>
              </w:rPr>
              <w:t>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33"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6"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r>
      <w:tr w:rsidR="001C3193" w:rsidRPr="002B4093" w:rsidTr="00593B67">
        <w:trPr>
          <w:trHeight w:val="42"/>
          <w:jc w:val="center"/>
        </w:trPr>
        <w:tc>
          <w:tcPr>
            <w:tcW w:w="141" w:type="pct"/>
            <w:vMerge/>
            <w:shd w:val="clear" w:color="auto" w:fill="auto"/>
            <w:tcMar>
              <w:top w:w="28" w:type="dxa"/>
              <w:left w:w="28" w:type="dxa"/>
              <w:bottom w:w="28" w:type="dxa"/>
              <w:right w:w="28" w:type="dxa"/>
            </w:tcMar>
          </w:tcPr>
          <w:p w:rsidR="001C3193" w:rsidRPr="002B4093" w:rsidRDefault="001C3193" w:rsidP="00593B67">
            <w:pPr>
              <w:pStyle w:val="ConsPlusNormal"/>
              <w:rPr>
                <w:highlight w:val="green"/>
              </w:rPr>
            </w:pPr>
          </w:p>
        </w:tc>
        <w:tc>
          <w:tcPr>
            <w:tcW w:w="603" w:type="pct"/>
            <w:vMerge/>
            <w:shd w:val="clear" w:color="auto" w:fill="auto"/>
            <w:tcMar>
              <w:top w:w="28" w:type="dxa"/>
              <w:left w:w="28" w:type="dxa"/>
              <w:bottom w:w="28" w:type="dxa"/>
              <w:right w:w="28" w:type="dxa"/>
            </w:tcMar>
          </w:tcPr>
          <w:p w:rsidR="001C3193" w:rsidRPr="002B4093" w:rsidRDefault="001C3193" w:rsidP="00593B67">
            <w:pPr>
              <w:pStyle w:val="ConsPlusNormal"/>
              <w:rPr>
                <w:highlight w:val="green"/>
              </w:rPr>
            </w:pPr>
          </w:p>
        </w:tc>
        <w:tc>
          <w:tcPr>
            <w:tcW w:w="447" w:type="pct"/>
            <w:vMerge/>
            <w:shd w:val="clear" w:color="auto" w:fill="auto"/>
            <w:tcMar>
              <w:top w:w="28" w:type="dxa"/>
              <w:left w:w="28" w:type="dxa"/>
              <w:bottom w:w="28" w:type="dxa"/>
              <w:right w:w="28" w:type="dxa"/>
            </w:tcMar>
          </w:tcPr>
          <w:p w:rsidR="001C3193" w:rsidRPr="002B4093" w:rsidRDefault="001C3193" w:rsidP="00593B67">
            <w:pPr>
              <w:pStyle w:val="ConsPlusNormal"/>
              <w:jc w:val="center"/>
              <w:rPr>
                <w:highlight w:val="green"/>
              </w:rPr>
            </w:pPr>
          </w:p>
        </w:tc>
        <w:tc>
          <w:tcPr>
            <w:tcW w:w="383" w:type="pct"/>
            <w:vMerge/>
            <w:shd w:val="clear" w:color="auto" w:fill="auto"/>
            <w:tcMar>
              <w:top w:w="28" w:type="dxa"/>
              <w:left w:w="28" w:type="dxa"/>
              <w:bottom w:w="28" w:type="dxa"/>
              <w:right w:w="28" w:type="dxa"/>
            </w:tcMar>
          </w:tcPr>
          <w:p w:rsidR="001C3193" w:rsidRPr="002B4093" w:rsidRDefault="001C3193" w:rsidP="00593B67">
            <w:pPr>
              <w:pStyle w:val="ConsPlusNormal"/>
              <w:jc w:val="center"/>
              <w:rPr>
                <w:highlight w:val="green"/>
              </w:rPr>
            </w:pPr>
          </w:p>
        </w:tc>
        <w:tc>
          <w:tcPr>
            <w:tcW w:w="953" w:type="pct"/>
            <w:shd w:val="clear" w:color="auto" w:fill="auto"/>
            <w:tcMar>
              <w:top w:w="28" w:type="dxa"/>
              <w:left w:w="28" w:type="dxa"/>
              <w:bottom w:w="28" w:type="dxa"/>
              <w:right w:w="28" w:type="dxa"/>
            </w:tcMar>
          </w:tcPr>
          <w:p w:rsidR="001C3193" w:rsidRPr="002B4093" w:rsidRDefault="001C3193" w:rsidP="00593B67">
            <w:pPr>
              <w:jc w:val="both"/>
              <w:rPr>
                <w:rFonts w:ascii="Arial" w:hAnsi="Arial"/>
                <w:sz w:val="20"/>
                <w:szCs w:val="20"/>
              </w:rPr>
            </w:pPr>
            <w:r w:rsidRPr="002B4093">
              <w:rPr>
                <w:rFonts w:ascii="Arial" w:hAnsi="Arial"/>
                <w:sz w:val="20"/>
                <w:szCs w:val="20"/>
              </w:rPr>
              <w:t>Прирост протяженности автомобильных дорог  общего пользования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w:t>
            </w:r>
          </w:p>
          <w:p w:rsidR="001C3193" w:rsidRPr="002B4093" w:rsidRDefault="001C3193" w:rsidP="00593B67">
            <w:pPr>
              <w:jc w:val="both"/>
              <w:rPr>
                <w:rFonts w:ascii="Arial" w:hAnsi="Arial"/>
                <w:sz w:val="20"/>
                <w:szCs w:val="20"/>
              </w:rPr>
            </w:pP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33"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6"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0</w:t>
            </w:r>
          </w:p>
        </w:tc>
      </w:tr>
      <w:tr w:rsidR="001C3193" w:rsidRPr="002B4093" w:rsidTr="00593B67">
        <w:trPr>
          <w:trHeight w:val="42"/>
          <w:jc w:val="center"/>
        </w:trPr>
        <w:tc>
          <w:tcPr>
            <w:tcW w:w="141"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60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447"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38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953" w:type="pct"/>
            <w:shd w:val="clear" w:color="auto" w:fill="auto"/>
            <w:tcMar>
              <w:top w:w="28" w:type="dxa"/>
              <w:left w:w="28" w:type="dxa"/>
              <w:bottom w:w="28" w:type="dxa"/>
              <w:right w:w="28" w:type="dxa"/>
            </w:tcMar>
          </w:tcPr>
          <w:p w:rsidR="001C3193" w:rsidRPr="002B4093" w:rsidRDefault="001C3193" w:rsidP="00593B67">
            <w:pPr>
              <w:jc w:val="both"/>
              <w:rPr>
                <w:rFonts w:ascii="Arial" w:hAnsi="Arial"/>
                <w:sz w:val="20"/>
                <w:szCs w:val="20"/>
              </w:rPr>
            </w:pPr>
            <w:r w:rsidRPr="002B4093">
              <w:rPr>
                <w:rFonts w:ascii="Arial" w:hAnsi="Arial"/>
                <w:sz w:val="20"/>
                <w:szCs w:val="20"/>
              </w:rPr>
              <w:t>Увеличение площади поверхности автомобильных дорог и искусственных сооружений на них, приведенное в нормативное состояние с использованием субсидий из Дорожного фонда Московской области и средств бюджетов муниципальных образований</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тыс. кв. м</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61,62</w:t>
            </w:r>
          </w:p>
        </w:tc>
        <w:tc>
          <w:tcPr>
            <w:tcW w:w="333"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rPr>
                <w:highlight w:val="green"/>
              </w:rPr>
            </w:pPr>
            <w:r w:rsidRPr="002B4093">
              <w:t>71,82</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23,80</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22,84</w:t>
            </w:r>
          </w:p>
        </w:tc>
        <w:tc>
          <w:tcPr>
            <w:tcW w:w="326"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21,75</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20,71</w:t>
            </w:r>
          </w:p>
        </w:tc>
      </w:tr>
      <w:tr w:rsidR="001C3193" w:rsidRPr="002B4093" w:rsidTr="00593B67">
        <w:trPr>
          <w:jc w:val="center"/>
        </w:trPr>
        <w:tc>
          <w:tcPr>
            <w:tcW w:w="141"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60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447"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38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953" w:type="pct"/>
            <w:shd w:val="clear" w:color="auto" w:fill="auto"/>
            <w:tcMar>
              <w:top w:w="28" w:type="dxa"/>
              <w:left w:w="28" w:type="dxa"/>
              <w:bottom w:w="28" w:type="dxa"/>
              <w:right w:w="28" w:type="dxa"/>
            </w:tcMar>
          </w:tcPr>
          <w:p w:rsidR="001C3193" w:rsidRPr="002B4093" w:rsidRDefault="001C3193" w:rsidP="00593B67">
            <w:pPr>
              <w:jc w:val="both"/>
              <w:rPr>
                <w:rFonts w:ascii="Arial" w:hAnsi="Arial"/>
                <w:sz w:val="20"/>
                <w:szCs w:val="20"/>
              </w:rPr>
            </w:pPr>
            <w:proofErr w:type="spellStart"/>
            <w:r w:rsidRPr="002B4093">
              <w:rPr>
                <w:rFonts w:ascii="Arial" w:hAnsi="Arial"/>
                <w:sz w:val="20"/>
                <w:szCs w:val="20"/>
              </w:rPr>
              <w:t>Справочно</w:t>
            </w:r>
            <w:proofErr w:type="spellEnd"/>
            <w:r w:rsidRPr="002B4093">
              <w:rPr>
                <w:rFonts w:ascii="Arial" w:hAnsi="Arial"/>
                <w:sz w:val="20"/>
                <w:szCs w:val="20"/>
              </w:rPr>
              <w:t xml:space="preserve">: протяженность отремонтированных автомобильных дорог общего </w:t>
            </w:r>
            <w:r w:rsidRPr="002B4093">
              <w:rPr>
                <w:rFonts w:ascii="Arial" w:hAnsi="Arial"/>
                <w:sz w:val="20"/>
                <w:szCs w:val="20"/>
              </w:rPr>
              <w:lastRenderedPageBreak/>
              <w:t>пользования  местного значения с использованием субсидий  из Дорожного фонда Московской области и средств бюджетов муниципальных образований</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lastRenderedPageBreak/>
              <w:t>км</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3,87</w:t>
            </w:r>
          </w:p>
        </w:tc>
        <w:tc>
          <w:tcPr>
            <w:tcW w:w="333" w:type="pct"/>
            <w:shd w:val="clear" w:color="auto" w:fill="auto"/>
            <w:tcMar>
              <w:top w:w="28" w:type="dxa"/>
              <w:left w:w="28" w:type="dxa"/>
              <w:bottom w:w="28" w:type="dxa"/>
              <w:right w:w="28" w:type="dxa"/>
            </w:tcMar>
            <w:vAlign w:val="center"/>
          </w:tcPr>
          <w:p w:rsidR="001C3193" w:rsidRPr="002B4093" w:rsidRDefault="001C3193" w:rsidP="00593B67">
            <w:pPr>
              <w:pStyle w:val="ConsPlusNormal"/>
            </w:pPr>
          </w:p>
          <w:p w:rsidR="001C3193" w:rsidRPr="002B4093" w:rsidRDefault="001C3193" w:rsidP="00593B67">
            <w:pPr>
              <w:pStyle w:val="ConsPlusNormal"/>
              <w:jc w:val="center"/>
            </w:pPr>
            <w:r w:rsidRPr="002B4093">
              <w:t>7,75</w:t>
            </w:r>
          </w:p>
          <w:p w:rsidR="001C3193" w:rsidRPr="002B4093" w:rsidRDefault="001C3193" w:rsidP="00593B67">
            <w:pPr>
              <w:pStyle w:val="ConsPlusNormal"/>
              <w:rPr>
                <w:highlight w:val="green"/>
              </w:rPr>
            </w:pP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2,66</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2,54</w:t>
            </w:r>
          </w:p>
        </w:tc>
        <w:tc>
          <w:tcPr>
            <w:tcW w:w="326"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2,42</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2,30</w:t>
            </w:r>
          </w:p>
        </w:tc>
      </w:tr>
      <w:tr w:rsidR="001C3193" w:rsidRPr="002B4093" w:rsidTr="00593B67">
        <w:trPr>
          <w:jc w:val="center"/>
        </w:trPr>
        <w:tc>
          <w:tcPr>
            <w:tcW w:w="141"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60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447"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38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953" w:type="pct"/>
            <w:shd w:val="clear" w:color="auto" w:fill="auto"/>
            <w:tcMar>
              <w:top w:w="28" w:type="dxa"/>
              <w:left w:w="28" w:type="dxa"/>
              <w:bottom w:w="28" w:type="dxa"/>
              <w:right w:w="28" w:type="dxa"/>
            </w:tcMar>
            <w:vAlign w:val="center"/>
          </w:tcPr>
          <w:p w:rsidR="001C3193" w:rsidRPr="002B4093" w:rsidRDefault="001C3193" w:rsidP="00593B67">
            <w:pPr>
              <w:jc w:val="both"/>
              <w:rPr>
                <w:rFonts w:ascii="Arial" w:hAnsi="Arial"/>
                <w:sz w:val="20"/>
                <w:szCs w:val="20"/>
              </w:rPr>
            </w:pPr>
            <w:r w:rsidRPr="002B4093">
              <w:rPr>
                <w:rFonts w:ascii="Arial" w:hAnsi="Arial"/>
                <w:sz w:val="20"/>
                <w:szCs w:val="20"/>
              </w:rPr>
              <w:t>Протяженность сети автомобильных дорог общего пользования местного значения на территории субъекта Российской Федерации</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км</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105,7</w:t>
            </w:r>
          </w:p>
        </w:tc>
        <w:tc>
          <w:tcPr>
            <w:tcW w:w="333"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115,33</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115,31</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115,31</w:t>
            </w:r>
          </w:p>
        </w:tc>
        <w:tc>
          <w:tcPr>
            <w:tcW w:w="326"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115,31</w:t>
            </w:r>
          </w:p>
        </w:tc>
        <w:tc>
          <w:tcPr>
            <w:tcW w:w="325"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115,31</w:t>
            </w:r>
          </w:p>
        </w:tc>
      </w:tr>
      <w:tr w:rsidR="001C3193" w:rsidRPr="002B4093" w:rsidTr="00593B67">
        <w:trPr>
          <w:jc w:val="center"/>
        </w:trPr>
        <w:tc>
          <w:tcPr>
            <w:tcW w:w="141"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60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447"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38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953" w:type="pct"/>
            <w:shd w:val="clear" w:color="auto" w:fill="auto"/>
            <w:tcMar>
              <w:top w:w="28" w:type="dxa"/>
              <w:left w:w="28" w:type="dxa"/>
              <w:bottom w:w="28" w:type="dxa"/>
              <w:right w:w="28" w:type="dxa"/>
            </w:tcMar>
          </w:tcPr>
          <w:p w:rsidR="001C3193" w:rsidRPr="002B4093" w:rsidRDefault="001C3193" w:rsidP="00593B67">
            <w:pPr>
              <w:jc w:val="both"/>
              <w:rPr>
                <w:rFonts w:ascii="Arial" w:hAnsi="Arial"/>
                <w:sz w:val="20"/>
                <w:szCs w:val="20"/>
              </w:rPr>
            </w:pPr>
            <w:r w:rsidRPr="002B4093">
              <w:rPr>
                <w:rFonts w:ascii="Arial" w:hAnsi="Arial"/>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км</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67,33</w:t>
            </w:r>
          </w:p>
        </w:tc>
        <w:tc>
          <w:tcPr>
            <w:tcW w:w="333"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74,07</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70,40</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71,94</w:t>
            </w:r>
          </w:p>
        </w:tc>
        <w:tc>
          <w:tcPr>
            <w:tcW w:w="326"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73,36</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74,66</w:t>
            </w:r>
          </w:p>
        </w:tc>
      </w:tr>
      <w:tr w:rsidR="001C3193" w:rsidRPr="002B4093" w:rsidTr="00593B67">
        <w:trPr>
          <w:jc w:val="center"/>
        </w:trPr>
        <w:tc>
          <w:tcPr>
            <w:tcW w:w="141"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60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447"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38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953" w:type="pct"/>
            <w:shd w:val="clear" w:color="auto" w:fill="auto"/>
            <w:tcMar>
              <w:top w:w="28" w:type="dxa"/>
              <w:left w:w="28" w:type="dxa"/>
              <w:bottom w:w="28" w:type="dxa"/>
              <w:right w:w="28" w:type="dxa"/>
            </w:tcMar>
            <w:vAlign w:val="center"/>
          </w:tcPr>
          <w:p w:rsidR="001C3193" w:rsidRPr="002B4093" w:rsidRDefault="001C3193" w:rsidP="00593B67">
            <w:pPr>
              <w:jc w:val="both"/>
              <w:rPr>
                <w:rFonts w:ascii="Arial" w:hAnsi="Arial"/>
                <w:sz w:val="20"/>
                <w:szCs w:val="20"/>
              </w:rPr>
            </w:pPr>
            <w:r w:rsidRPr="002B4093">
              <w:rPr>
                <w:rFonts w:ascii="Arial" w:hAnsi="Arial"/>
                <w:sz w:val="20"/>
                <w:szCs w:val="20"/>
              </w:rPr>
              <w:t xml:space="preserve">Доля муниципальных дорог, не отвечающих нормативным требованиям в общей протяженности дорог </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36,3</w:t>
            </w:r>
          </w:p>
        </w:tc>
        <w:tc>
          <w:tcPr>
            <w:tcW w:w="333"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41,26</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38,95</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37,61</w:t>
            </w:r>
          </w:p>
        </w:tc>
        <w:tc>
          <w:tcPr>
            <w:tcW w:w="326"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36,38</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35,25</w:t>
            </w:r>
          </w:p>
        </w:tc>
      </w:tr>
      <w:tr w:rsidR="001C3193" w:rsidRPr="002B4093" w:rsidTr="00593B67">
        <w:trPr>
          <w:jc w:val="center"/>
        </w:trPr>
        <w:tc>
          <w:tcPr>
            <w:tcW w:w="141"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60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447"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38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green"/>
              </w:rPr>
            </w:pPr>
          </w:p>
        </w:tc>
        <w:tc>
          <w:tcPr>
            <w:tcW w:w="953" w:type="pct"/>
            <w:shd w:val="clear" w:color="auto" w:fill="auto"/>
            <w:tcMar>
              <w:top w:w="28" w:type="dxa"/>
              <w:left w:w="28" w:type="dxa"/>
              <w:bottom w:w="28" w:type="dxa"/>
              <w:right w:w="28" w:type="dxa"/>
            </w:tcMar>
            <w:vAlign w:val="center"/>
          </w:tcPr>
          <w:p w:rsidR="001C3193" w:rsidRPr="002B4093" w:rsidRDefault="001C3193" w:rsidP="00593B67">
            <w:pPr>
              <w:jc w:val="both"/>
              <w:rPr>
                <w:rFonts w:ascii="Arial" w:hAnsi="Arial"/>
                <w:sz w:val="20"/>
                <w:szCs w:val="20"/>
              </w:rPr>
            </w:pPr>
            <w:proofErr w:type="spellStart"/>
            <w:r w:rsidRPr="002B4093">
              <w:rPr>
                <w:rFonts w:ascii="Arial" w:hAnsi="Arial"/>
                <w:sz w:val="20"/>
                <w:szCs w:val="20"/>
              </w:rPr>
              <w:t>Справочно</w:t>
            </w:r>
            <w:proofErr w:type="spellEnd"/>
            <w:r w:rsidRPr="002B4093">
              <w:rPr>
                <w:rFonts w:ascii="Arial" w:hAnsi="Arial"/>
                <w:sz w:val="20"/>
                <w:szCs w:val="20"/>
              </w:rPr>
              <w:t xml:space="preserve">: Протяженность сети автомобильных дорог общего пользования местного значения не отвечающих нормативным требованиям </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км</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38,37</w:t>
            </w:r>
          </w:p>
        </w:tc>
        <w:tc>
          <w:tcPr>
            <w:tcW w:w="333"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35,78</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44,91</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43,37</w:t>
            </w:r>
          </w:p>
        </w:tc>
        <w:tc>
          <w:tcPr>
            <w:tcW w:w="326"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41,95</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40,65</w:t>
            </w:r>
          </w:p>
        </w:tc>
      </w:tr>
      <w:tr w:rsidR="001C3193" w:rsidRPr="002B4093" w:rsidTr="00593B67">
        <w:trPr>
          <w:jc w:val="center"/>
        </w:trPr>
        <w:tc>
          <w:tcPr>
            <w:tcW w:w="5000" w:type="pct"/>
            <w:gridSpan w:val="12"/>
            <w:shd w:val="clear" w:color="auto" w:fill="auto"/>
            <w:tcMar>
              <w:top w:w="28" w:type="dxa"/>
              <w:left w:w="28" w:type="dxa"/>
              <w:bottom w:w="28" w:type="dxa"/>
              <w:right w:w="28" w:type="dxa"/>
            </w:tcMa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 xml:space="preserve">Подпрограмма 3. «Содержание и ремонт дворовых территорий и проездов к дворовым территориям в городском округе </w:t>
            </w:r>
          </w:p>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Электросталь Московской области»</w:t>
            </w:r>
          </w:p>
        </w:tc>
      </w:tr>
      <w:tr w:rsidR="001C3193" w:rsidRPr="002B4093" w:rsidTr="00593B67">
        <w:trPr>
          <w:trHeight w:val="81"/>
          <w:jc w:val="center"/>
        </w:trPr>
        <w:tc>
          <w:tcPr>
            <w:tcW w:w="141" w:type="pct"/>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r w:rsidRPr="002B4093">
              <w:rPr>
                <w:rFonts w:ascii="Arial" w:hAnsi="Arial"/>
                <w:sz w:val="20"/>
                <w:szCs w:val="20"/>
              </w:rPr>
              <w:t>3</w:t>
            </w:r>
          </w:p>
        </w:tc>
        <w:tc>
          <w:tcPr>
            <w:tcW w:w="2387" w:type="pct"/>
            <w:gridSpan w:val="4"/>
            <w:shd w:val="clear" w:color="auto" w:fill="auto"/>
            <w:tcMar>
              <w:top w:w="28" w:type="dxa"/>
              <w:left w:w="28" w:type="dxa"/>
              <w:bottom w:w="28" w:type="dxa"/>
              <w:right w:w="28" w:type="dxa"/>
            </w:tcMar>
          </w:tcPr>
          <w:p w:rsidR="001C3193" w:rsidRPr="002B4093" w:rsidRDefault="001C3193" w:rsidP="00593B67">
            <w:pPr>
              <w:pStyle w:val="ConsPlusNormal"/>
              <w:jc w:val="both"/>
            </w:pPr>
            <w:r w:rsidRPr="002B4093">
              <w:t xml:space="preserve">Задача 1.  Увеличение площади поверхности дворовых территорий многоквартирных домов, приведенное в нормативное состояние значения с использованием субсидий  из Дорожного фонда Московской области и средств бюджетов муниципальных образований  </w:t>
            </w:r>
          </w:p>
          <w:p w:rsidR="001C3193" w:rsidRPr="002B4093" w:rsidRDefault="001C3193" w:rsidP="00593B67">
            <w:pPr>
              <w:pStyle w:val="ConsPlusNormal"/>
              <w:jc w:val="both"/>
            </w:pPr>
          </w:p>
        </w:tc>
        <w:tc>
          <w:tcPr>
            <w:tcW w:w="329" w:type="pct"/>
            <w:shd w:val="clear" w:color="auto" w:fill="auto"/>
            <w:tcMar>
              <w:top w:w="28" w:type="dxa"/>
              <w:left w:w="28" w:type="dxa"/>
              <w:bottom w:w="28" w:type="dxa"/>
              <w:right w:w="28" w:type="dxa"/>
            </w:tcMar>
            <w:vAlign w:val="center"/>
          </w:tcPr>
          <w:p w:rsidR="001C3193" w:rsidRPr="002B4093" w:rsidRDefault="001C3193" w:rsidP="00593B67">
            <w:pPr>
              <w:pStyle w:val="ConsPlusNormal"/>
              <w:jc w:val="center"/>
            </w:pPr>
            <w:r w:rsidRPr="002B4093">
              <w:t>тыс.кв</w:t>
            </w:r>
            <w:proofErr w:type="gramStart"/>
            <w:r w:rsidRPr="002B4093">
              <w:t>.м</w:t>
            </w:r>
            <w:proofErr w:type="gramEnd"/>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50,85</w:t>
            </w:r>
          </w:p>
        </w:tc>
        <w:tc>
          <w:tcPr>
            <w:tcW w:w="333"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84,06</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17,40</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15,58</w:t>
            </w:r>
          </w:p>
        </w:tc>
        <w:tc>
          <w:tcPr>
            <w:tcW w:w="326"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14,84</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14,14</w:t>
            </w:r>
          </w:p>
        </w:tc>
      </w:tr>
      <w:tr w:rsidR="001C3193" w:rsidRPr="002B4093" w:rsidTr="00593B67">
        <w:trPr>
          <w:jc w:val="center"/>
        </w:trPr>
        <w:tc>
          <w:tcPr>
            <w:tcW w:w="141" w:type="pct"/>
            <w:vMerge w:val="restart"/>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603" w:type="pct"/>
            <w:vMerge w:val="restart"/>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447" w:type="pct"/>
            <w:vMerge w:val="restart"/>
            <w:shd w:val="clear" w:color="auto" w:fill="auto"/>
            <w:tcMar>
              <w:top w:w="28" w:type="dxa"/>
              <w:left w:w="28" w:type="dxa"/>
              <w:bottom w:w="28" w:type="dxa"/>
              <w:right w:w="28" w:type="dxa"/>
            </w:tcMar>
          </w:tcPr>
          <w:p w:rsidR="001C3193" w:rsidRPr="002B4093" w:rsidRDefault="001C3193" w:rsidP="00593B67">
            <w:pPr>
              <w:jc w:val="center"/>
              <w:rPr>
                <w:rFonts w:ascii="Arial" w:hAnsi="Arial"/>
                <w:sz w:val="20"/>
                <w:szCs w:val="20"/>
              </w:rPr>
            </w:pPr>
          </w:p>
          <w:p w:rsidR="001C3193" w:rsidRPr="002B4093" w:rsidRDefault="001C3193" w:rsidP="00593B67">
            <w:pPr>
              <w:rPr>
                <w:rFonts w:ascii="Arial" w:hAnsi="Arial"/>
                <w:sz w:val="20"/>
                <w:szCs w:val="20"/>
              </w:rPr>
            </w:pPr>
          </w:p>
          <w:p w:rsidR="001C3193" w:rsidRPr="002B4093" w:rsidRDefault="001C3193" w:rsidP="00593B67">
            <w:pPr>
              <w:rPr>
                <w:rFonts w:ascii="Arial" w:hAnsi="Arial"/>
                <w:sz w:val="20"/>
                <w:szCs w:val="20"/>
              </w:rPr>
            </w:pPr>
          </w:p>
          <w:p w:rsidR="001C3193" w:rsidRPr="002B4093" w:rsidRDefault="001C3193" w:rsidP="00593B67">
            <w:pPr>
              <w:jc w:val="center"/>
              <w:rPr>
                <w:rFonts w:ascii="Arial" w:hAnsi="Arial"/>
                <w:sz w:val="20"/>
                <w:szCs w:val="20"/>
              </w:rPr>
            </w:pPr>
            <w:r w:rsidRPr="002B4093">
              <w:rPr>
                <w:rFonts w:ascii="Arial" w:hAnsi="Arial"/>
                <w:sz w:val="20"/>
                <w:szCs w:val="20"/>
              </w:rPr>
              <w:t>33929,2</w:t>
            </w:r>
          </w:p>
          <w:p w:rsidR="001C3193" w:rsidRPr="002B4093" w:rsidRDefault="001C3193" w:rsidP="00593B67">
            <w:pPr>
              <w:jc w:val="center"/>
              <w:rPr>
                <w:rFonts w:ascii="Arial" w:hAnsi="Arial"/>
                <w:sz w:val="20"/>
                <w:szCs w:val="20"/>
              </w:rPr>
            </w:pPr>
          </w:p>
          <w:p w:rsidR="001C3193" w:rsidRPr="002B4093" w:rsidRDefault="001C3193" w:rsidP="00593B67">
            <w:pPr>
              <w:jc w:val="center"/>
              <w:rPr>
                <w:rFonts w:ascii="Arial" w:hAnsi="Arial"/>
                <w:sz w:val="20"/>
                <w:szCs w:val="20"/>
              </w:rPr>
            </w:pPr>
          </w:p>
          <w:p w:rsidR="001C3193" w:rsidRPr="002B4093" w:rsidRDefault="001C3193" w:rsidP="00593B67">
            <w:pPr>
              <w:jc w:val="center"/>
              <w:rPr>
                <w:rFonts w:ascii="Arial" w:hAnsi="Arial"/>
                <w:sz w:val="20"/>
                <w:szCs w:val="20"/>
              </w:rPr>
            </w:pPr>
          </w:p>
          <w:p w:rsidR="001C3193" w:rsidRPr="002B4093" w:rsidRDefault="001C3193" w:rsidP="00593B67">
            <w:pPr>
              <w:jc w:val="center"/>
              <w:rPr>
                <w:rFonts w:ascii="Arial" w:hAnsi="Arial"/>
                <w:sz w:val="20"/>
                <w:szCs w:val="20"/>
              </w:rPr>
            </w:pPr>
          </w:p>
          <w:p w:rsidR="001C3193" w:rsidRPr="002B4093" w:rsidRDefault="001C3193" w:rsidP="00593B67">
            <w:pPr>
              <w:jc w:val="center"/>
              <w:rPr>
                <w:rFonts w:ascii="Arial" w:hAnsi="Arial"/>
                <w:sz w:val="20"/>
                <w:szCs w:val="20"/>
              </w:rPr>
            </w:pPr>
          </w:p>
          <w:p w:rsidR="001C3193" w:rsidRPr="002B4093" w:rsidRDefault="001C3193" w:rsidP="00593B67">
            <w:pPr>
              <w:jc w:val="center"/>
              <w:rPr>
                <w:rFonts w:ascii="Arial" w:hAnsi="Arial"/>
                <w:sz w:val="20"/>
                <w:szCs w:val="20"/>
              </w:rPr>
            </w:pPr>
          </w:p>
          <w:p w:rsidR="001C3193" w:rsidRPr="002B4093" w:rsidRDefault="001C3193" w:rsidP="00593B67">
            <w:pPr>
              <w:jc w:val="center"/>
              <w:rPr>
                <w:rFonts w:ascii="Arial" w:hAnsi="Arial"/>
                <w:sz w:val="20"/>
                <w:szCs w:val="20"/>
              </w:rPr>
            </w:pPr>
          </w:p>
          <w:p w:rsidR="001C3193" w:rsidRPr="002B4093" w:rsidRDefault="001C3193" w:rsidP="00593B67">
            <w:pPr>
              <w:jc w:val="center"/>
              <w:rPr>
                <w:rFonts w:ascii="Arial" w:hAnsi="Arial"/>
                <w:sz w:val="20"/>
                <w:szCs w:val="20"/>
              </w:rPr>
            </w:pPr>
          </w:p>
          <w:p w:rsidR="001C3193" w:rsidRPr="002B4093" w:rsidRDefault="001C3193" w:rsidP="00593B67">
            <w:pPr>
              <w:jc w:val="center"/>
              <w:rPr>
                <w:rFonts w:ascii="Arial" w:hAnsi="Arial"/>
                <w:sz w:val="20"/>
                <w:szCs w:val="20"/>
              </w:rPr>
            </w:pPr>
          </w:p>
          <w:p w:rsidR="001C3193" w:rsidRPr="002B4093" w:rsidRDefault="001C3193" w:rsidP="00593B67">
            <w:pPr>
              <w:jc w:val="center"/>
              <w:rPr>
                <w:rFonts w:ascii="Arial" w:hAnsi="Arial"/>
                <w:sz w:val="20"/>
                <w:szCs w:val="20"/>
              </w:rPr>
            </w:pPr>
          </w:p>
          <w:p w:rsidR="001C3193" w:rsidRPr="002B4093" w:rsidRDefault="001C3193" w:rsidP="00593B67">
            <w:pPr>
              <w:jc w:val="center"/>
              <w:rPr>
                <w:rFonts w:ascii="Arial" w:hAnsi="Arial"/>
                <w:sz w:val="20"/>
                <w:szCs w:val="20"/>
              </w:rPr>
            </w:pPr>
            <w:r w:rsidRPr="002B4093">
              <w:rPr>
                <w:rFonts w:ascii="Arial" w:hAnsi="Arial"/>
                <w:sz w:val="20"/>
                <w:szCs w:val="20"/>
              </w:rPr>
              <w:t>33929,2</w:t>
            </w:r>
          </w:p>
        </w:tc>
        <w:tc>
          <w:tcPr>
            <w:tcW w:w="383" w:type="pct"/>
            <w:vMerge w:val="restart"/>
            <w:shd w:val="clear" w:color="auto" w:fill="auto"/>
            <w:tcMar>
              <w:top w:w="28" w:type="dxa"/>
              <w:left w:w="28" w:type="dxa"/>
              <w:bottom w:w="28" w:type="dxa"/>
              <w:right w:w="28" w:type="dxa"/>
            </w:tcMar>
          </w:tcPr>
          <w:p w:rsidR="001C3193" w:rsidRPr="002B4093" w:rsidRDefault="001C3193" w:rsidP="00593B67">
            <w:pPr>
              <w:jc w:val="center"/>
              <w:rPr>
                <w:rFonts w:ascii="Arial" w:hAnsi="Arial"/>
                <w:sz w:val="20"/>
                <w:szCs w:val="20"/>
              </w:rPr>
            </w:pPr>
          </w:p>
          <w:p w:rsidR="001C3193" w:rsidRPr="002B4093" w:rsidRDefault="001C3193" w:rsidP="00593B67">
            <w:pPr>
              <w:jc w:val="center"/>
              <w:rPr>
                <w:rFonts w:ascii="Arial" w:hAnsi="Arial"/>
                <w:sz w:val="20"/>
                <w:szCs w:val="20"/>
              </w:rPr>
            </w:pPr>
          </w:p>
          <w:p w:rsidR="001C3193" w:rsidRPr="002B4093" w:rsidRDefault="001C3193" w:rsidP="00593B67">
            <w:pPr>
              <w:jc w:val="center"/>
              <w:rPr>
                <w:rFonts w:ascii="Arial" w:hAnsi="Arial"/>
                <w:sz w:val="20"/>
                <w:szCs w:val="20"/>
              </w:rPr>
            </w:pPr>
          </w:p>
          <w:p w:rsidR="001C3193" w:rsidRPr="002B4093" w:rsidRDefault="001C3193" w:rsidP="00593B67">
            <w:pPr>
              <w:rPr>
                <w:rFonts w:ascii="Arial" w:hAnsi="Arial"/>
                <w:sz w:val="20"/>
                <w:szCs w:val="20"/>
              </w:rPr>
            </w:pPr>
            <w:r w:rsidRPr="002B4093">
              <w:rPr>
                <w:rFonts w:ascii="Arial" w:hAnsi="Arial"/>
                <w:sz w:val="20"/>
                <w:szCs w:val="20"/>
              </w:rPr>
              <w:t xml:space="preserve">  62 475,00</w:t>
            </w:r>
          </w:p>
          <w:p w:rsidR="001C3193" w:rsidRPr="002B4093" w:rsidRDefault="001C3193" w:rsidP="00593B67">
            <w:pPr>
              <w:rPr>
                <w:rFonts w:ascii="Arial" w:hAnsi="Arial"/>
                <w:sz w:val="20"/>
                <w:szCs w:val="20"/>
              </w:rPr>
            </w:pPr>
          </w:p>
          <w:p w:rsidR="001C3193" w:rsidRPr="002B4093" w:rsidRDefault="001C3193" w:rsidP="00593B67">
            <w:pPr>
              <w:rPr>
                <w:rFonts w:ascii="Arial" w:hAnsi="Arial"/>
                <w:sz w:val="20"/>
                <w:szCs w:val="20"/>
              </w:rPr>
            </w:pPr>
          </w:p>
          <w:p w:rsidR="001C3193" w:rsidRPr="002B4093" w:rsidRDefault="001C3193" w:rsidP="00593B67">
            <w:pPr>
              <w:rPr>
                <w:rFonts w:ascii="Arial" w:hAnsi="Arial"/>
                <w:sz w:val="20"/>
                <w:szCs w:val="20"/>
              </w:rPr>
            </w:pPr>
          </w:p>
          <w:p w:rsidR="001C3193" w:rsidRPr="002B4093" w:rsidRDefault="001C3193" w:rsidP="00593B67">
            <w:pPr>
              <w:rPr>
                <w:rFonts w:ascii="Arial" w:hAnsi="Arial"/>
                <w:sz w:val="20"/>
                <w:szCs w:val="20"/>
              </w:rPr>
            </w:pPr>
          </w:p>
          <w:p w:rsidR="001C3193" w:rsidRPr="002B4093" w:rsidRDefault="001C3193" w:rsidP="00593B67">
            <w:pPr>
              <w:rPr>
                <w:rFonts w:ascii="Arial" w:hAnsi="Arial"/>
                <w:sz w:val="20"/>
                <w:szCs w:val="20"/>
              </w:rPr>
            </w:pPr>
          </w:p>
          <w:p w:rsidR="001C3193" w:rsidRPr="002B4093" w:rsidRDefault="001C3193" w:rsidP="00593B67">
            <w:pPr>
              <w:rPr>
                <w:rFonts w:ascii="Arial" w:hAnsi="Arial"/>
                <w:sz w:val="20"/>
                <w:szCs w:val="20"/>
              </w:rPr>
            </w:pPr>
          </w:p>
          <w:p w:rsidR="001C3193" w:rsidRPr="002B4093" w:rsidRDefault="001C3193" w:rsidP="00593B67">
            <w:pPr>
              <w:rPr>
                <w:rFonts w:ascii="Arial" w:hAnsi="Arial"/>
                <w:sz w:val="20"/>
                <w:szCs w:val="20"/>
              </w:rPr>
            </w:pPr>
          </w:p>
          <w:p w:rsidR="001C3193" w:rsidRPr="002B4093" w:rsidRDefault="001C3193" w:rsidP="00593B67">
            <w:pPr>
              <w:rPr>
                <w:rFonts w:ascii="Arial" w:hAnsi="Arial"/>
                <w:sz w:val="20"/>
                <w:szCs w:val="20"/>
              </w:rPr>
            </w:pPr>
          </w:p>
          <w:p w:rsidR="001C3193" w:rsidRPr="002B4093" w:rsidRDefault="001C3193" w:rsidP="00593B67">
            <w:pPr>
              <w:rPr>
                <w:rFonts w:ascii="Arial" w:hAnsi="Arial"/>
                <w:sz w:val="20"/>
                <w:szCs w:val="20"/>
              </w:rPr>
            </w:pPr>
          </w:p>
          <w:p w:rsidR="001C3193" w:rsidRPr="002B4093" w:rsidRDefault="001C3193" w:rsidP="00593B67">
            <w:pPr>
              <w:rPr>
                <w:rFonts w:ascii="Arial" w:hAnsi="Arial"/>
                <w:sz w:val="20"/>
                <w:szCs w:val="20"/>
              </w:rPr>
            </w:pPr>
          </w:p>
          <w:p w:rsidR="001C3193" w:rsidRPr="002B4093" w:rsidRDefault="001C3193" w:rsidP="00593B67">
            <w:pPr>
              <w:rPr>
                <w:rFonts w:ascii="Arial" w:hAnsi="Arial"/>
                <w:sz w:val="20"/>
                <w:szCs w:val="20"/>
              </w:rPr>
            </w:pPr>
            <w:r w:rsidRPr="002B4093">
              <w:rPr>
                <w:rFonts w:ascii="Arial" w:hAnsi="Arial"/>
                <w:sz w:val="20"/>
                <w:szCs w:val="20"/>
              </w:rPr>
              <w:t>62 475,00</w:t>
            </w:r>
          </w:p>
        </w:tc>
        <w:tc>
          <w:tcPr>
            <w:tcW w:w="953" w:type="pct"/>
            <w:shd w:val="clear" w:color="auto" w:fill="auto"/>
            <w:tcMar>
              <w:top w:w="28" w:type="dxa"/>
              <w:left w:w="28" w:type="dxa"/>
              <w:bottom w:w="28" w:type="dxa"/>
              <w:right w:w="28" w:type="dxa"/>
            </w:tcMar>
          </w:tcPr>
          <w:p w:rsidR="001C3193" w:rsidRPr="002B4093" w:rsidRDefault="001C3193" w:rsidP="00593B67">
            <w:pPr>
              <w:jc w:val="both"/>
              <w:rPr>
                <w:rFonts w:ascii="Arial" w:hAnsi="Arial"/>
                <w:sz w:val="20"/>
                <w:szCs w:val="20"/>
              </w:rPr>
            </w:pPr>
            <w:r w:rsidRPr="002B4093">
              <w:rPr>
                <w:rFonts w:ascii="Arial" w:hAnsi="Arial"/>
                <w:sz w:val="20"/>
                <w:szCs w:val="20"/>
              </w:rPr>
              <w:t xml:space="preserve">Увеличение площади поверхности дворовых территорий многоквартирных домов, приведенное  в нормативное состояние значения с использованием субсидий  из Дорожного фонда Московской области и средств бюджетов муниципальных образований  </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тыс.кв</w:t>
            </w:r>
            <w:proofErr w:type="gramStart"/>
            <w:r w:rsidRPr="002B4093">
              <w:rPr>
                <w:rFonts w:ascii="Arial" w:hAnsi="Arial"/>
                <w:sz w:val="20"/>
                <w:szCs w:val="20"/>
              </w:rPr>
              <w:t>.м</w:t>
            </w:r>
            <w:proofErr w:type="gramEnd"/>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50,85</w:t>
            </w:r>
          </w:p>
        </w:tc>
        <w:tc>
          <w:tcPr>
            <w:tcW w:w="333"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highlight w:val="lightGray"/>
              </w:rPr>
            </w:pPr>
            <w:r w:rsidRPr="002B4093">
              <w:rPr>
                <w:rFonts w:ascii="Arial" w:hAnsi="Arial"/>
                <w:bCs/>
                <w:sz w:val="20"/>
                <w:szCs w:val="20"/>
              </w:rPr>
              <w:t>84,06</w:t>
            </w:r>
            <w:r w:rsidRPr="002B4093">
              <w:rPr>
                <w:rFonts w:ascii="Arial" w:hAnsi="Arial"/>
                <w:sz w:val="20"/>
                <w:szCs w:val="20"/>
                <w:highlight w:val="lightGray"/>
              </w:rPr>
              <w:t xml:space="preserve"> </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17,40</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15,58</w:t>
            </w:r>
          </w:p>
        </w:tc>
        <w:tc>
          <w:tcPr>
            <w:tcW w:w="326"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14,84</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14,14</w:t>
            </w:r>
          </w:p>
        </w:tc>
      </w:tr>
      <w:tr w:rsidR="001C3193" w:rsidRPr="002B4093" w:rsidTr="00593B67">
        <w:trPr>
          <w:jc w:val="center"/>
        </w:trPr>
        <w:tc>
          <w:tcPr>
            <w:tcW w:w="141"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60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rPr>
            </w:pPr>
          </w:p>
        </w:tc>
        <w:tc>
          <w:tcPr>
            <w:tcW w:w="447"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lightGray"/>
              </w:rPr>
            </w:pPr>
          </w:p>
        </w:tc>
        <w:tc>
          <w:tcPr>
            <w:tcW w:w="383" w:type="pct"/>
            <w:vMerge/>
            <w:shd w:val="clear" w:color="auto" w:fill="auto"/>
            <w:tcMar>
              <w:top w:w="28" w:type="dxa"/>
              <w:left w:w="28" w:type="dxa"/>
              <w:bottom w:w="28" w:type="dxa"/>
              <w:right w:w="28" w:type="dxa"/>
            </w:tcMar>
          </w:tcPr>
          <w:p w:rsidR="001C3193" w:rsidRPr="002B4093" w:rsidRDefault="001C3193" w:rsidP="00593B67">
            <w:pPr>
              <w:rPr>
                <w:rFonts w:ascii="Arial" w:hAnsi="Arial"/>
                <w:sz w:val="20"/>
                <w:szCs w:val="20"/>
                <w:highlight w:val="lightGray"/>
              </w:rPr>
            </w:pPr>
          </w:p>
        </w:tc>
        <w:tc>
          <w:tcPr>
            <w:tcW w:w="953" w:type="pct"/>
            <w:shd w:val="clear" w:color="auto" w:fill="auto"/>
            <w:tcMar>
              <w:top w:w="28" w:type="dxa"/>
              <w:left w:w="28" w:type="dxa"/>
              <w:bottom w:w="28" w:type="dxa"/>
              <w:right w:w="28" w:type="dxa"/>
            </w:tcMar>
          </w:tcPr>
          <w:p w:rsidR="001C3193" w:rsidRPr="002B4093" w:rsidRDefault="001C3193" w:rsidP="00593B67">
            <w:pPr>
              <w:contextualSpacing/>
              <w:jc w:val="both"/>
              <w:rPr>
                <w:rFonts w:ascii="Arial" w:hAnsi="Arial"/>
                <w:sz w:val="20"/>
                <w:szCs w:val="20"/>
              </w:rPr>
            </w:pPr>
            <w:r w:rsidRPr="002B4093">
              <w:rPr>
                <w:rFonts w:ascii="Arial" w:hAnsi="Arial"/>
                <w:sz w:val="20"/>
                <w:szCs w:val="20"/>
              </w:rPr>
              <w:t>Площадь асфальтовых покрытий дворовых территорий многоквартирных домов и проездов к ним, на которых проведены работы по устранению деформаций и повреждений дорожного покрытия</w:t>
            </w:r>
          </w:p>
        </w:tc>
        <w:tc>
          <w:tcPr>
            <w:tcW w:w="329"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тыс.кв.м.</w:t>
            </w:r>
          </w:p>
        </w:tc>
        <w:tc>
          <w:tcPr>
            <w:tcW w:w="508" w:type="pct"/>
            <w:shd w:val="clear" w:color="auto" w:fill="auto"/>
            <w:tcMar>
              <w:top w:w="28" w:type="dxa"/>
              <w:left w:w="28" w:type="dxa"/>
              <w:bottom w:w="28" w:type="dxa"/>
              <w:right w:w="28" w:type="dxa"/>
            </w:tcMar>
            <w:vAlign w:val="center"/>
          </w:tcPr>
          <w:p w:rsidR="001C3193" w:rsidRPr="002B4093" w:rsidRDefault="001C3193" w:rsidP="00593B67">
            <w:pPr>
              <w:jc w:val="center"/>
              <w:rPr>
                <w:rFonts w:ascii="Arial" w:hAnsi="Arial"/>
                <w:sz w:val="20"/>
                <w:szCs w:val="20"/>
              </w:rPr>
            </w:pPr>
            <w:r w:rsidRPr="002B4093">
              <w:rPr>
                <w:rFonts w:ascii="Arial" w:hAnsi="Arial"/>
                <w:sz w:val="20"/>
                <w:szCs w:val="20"/>
              </w:rPr>
              <w:t>4,76</w:t>
            </w:r>
          </w:p>
        </w:tc>
        <w:tc>
          <w:tcPr>
            <w:tcW w:w="333"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6,04</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7,01</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6,67</w:t>
            </w:r>
          </w:p>
        </w:tc>
        <w:tc>
          <w:tcPr>
            <w:tcW w:w="326"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6,35</w:t>
            </w:r>
          </w:p>
        </w:tc>
        <w:tc>
          <w:tcPr>
            <w:tcW w:w="325" w:type="pct"/>
            <w:shd w:val="clear" w:color="auto" w:fill="auto"/>
            <w:tcMar>
              <w:top w:w="28" w:type="dxa"/>
              <w:left w:w="28" w:type="dxa"/>
              <w:bottom w:w="28" w:type="dxa"/>
              <w:right w:w="28" w:type="dxa"/>
            </w:tcMar>
            <w:vAlign w:val="center"/>
          </w:tcPr>
          <w:p w:rsidR="001C3193" w:rsidRPr="002B4093" w:rsidRDefault="001C3193" w:rsidP="00593B67">
            <w:pPr>
              <w:spacing w:line="240" w:lineRule="exact"/>
              <w:jc w:val="center"/>
              <w:rPr>
                <w:rFonts w:ascii="Arial" w:hAnsi="Arial"/>
                <w:sz w:val="20"/>
                <w:szCs w:val="20"/>
              </w:rPr>
            </w:pPr>
            <w:r w:rsidRPr="002B4093">
              <w:rPr>
                <w:rFonts w:ascii="Arial" w:hAnsi="Arial"/>
                <w:sz w:val="20"/>
                <w:szCs w:val="20"/>
              </w:rPr>
              <w:t>6,05</w:t>
            </w:r>
          </w:p>
        </w:tc>
      </w:tr>
    </w:tbl>
    <w:p w:rsidR="001C3193" w:rsidRPr="00A372A7" w:rsidRDefault="001C3193" w:rsidP="001C3193">
      <w:pPr>
        <w:rPr>
          <w:rFonts w:ascii="Arial" w:hAnsi="Arial"/>
        </w:rPr>
      </w:pPr>
    </w:p>
    <w:p w:rsidR="001C3193" w:rsidRPr="00A372A7" w:rsidRDefault="001C3193" w:rsidP="001C3193">
      <w:pPr>
        <w:rPr>
          <w:rFonts w:ascii="Arial" w:hAnsi="Arial"/>
        </w:rPr>
      </w:pPr>
      <w:r w:rsidRPr="00A372A7">
        <w:rPr>
          <w:rFonts w:ascii="Arial" w:hAnsi="Arial"/>
        </w:rPr>
        <w:t>»</w:t>
      </w:r>
    </w:p>
    <w:p w:rsidR="001C3193" w:rsidRPr="00A372A7" w:rsidRDefault="001C3193" w:rsidP="001C3193">
      <w:pPr>
        <w:rPr>
          <w:rFonts w:ascii="Arial" w:hAnsi="Arial"/>
        </w:rPr>
      </w:pPr>
    </w:p>
    <w:p w:rsidR="001C3193" w:rsidRPr="00A372A7" w:rsidRDefault="001C3193" w:rsidP="001C3193">
      <w:pPr>
        <w:rPr>
          <w:rFonts w:ascii="Arial" w:hAnsi="Arial"/>
        </w:rPr>
      </w:pPr>
      <w:r w:rsidRPr="00A372A7">
        <w:rPr>
          <w:rFonts w:ascii="Arial" w:hAnsi="Arial"/>
        </w:rPr>
        <w:t xml:space="preserve">Верно:                                                                                         Д.В. Могутов             </w:t>
      </w:r>
    </w:p>
    <w:p w:rsidR="001C3193" w:rsidRPr="00A372A7" w:rsidRDefault="001C3193" w:rsidP="001C3193">
      <w:pPr>
        <w:ind w:firstLine="851"/>
        <w:jc w:val="both"/>
        <w:rPr>
          <w:rFonts w:ascii="Arial" w:hAnsi="Arial"/>
        </w:rPr>
      </w:pPr>
    </w:p>
    <w:p w:rsidR="001C3193" w:rsidRPr="00AD2049" w:rsidRDefault="001C3193" w:rsidP="00AD2049">
      <w:pPr>
        <w:jc w:val="center"/>
        <w:rPr>
          <w:rFonts w:ascii="Arial" w:hAnsi="Arial"/>
        </w:rPr>
      </w:pPr>
    </w:p>
    <w:sectPr w:rsidR="001C3193" w:rsidRPr="00AD2049" w:rsidSect="004811E0">
      <w:headerReference w:type="default" r:id="rId9"/>
      <w:footerReference w:type="even" r:id="rId10"/>
      <w:footerReference w:type="default" r:id="rId11"/>
      <w:pgSz w:w="16838" w:h="11906" w:orient="landscape"/>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005" w:rsidRDefault="00042005" w:rsidP="00925BD2">
      <w:r>
        <w:separator/>
      </w:r>
    </w:p>
  </w:endnote>
  <w:endnote w:type="continuationSeparator" w:id="1">
    <w:p w:rsidR="00042005" w:rsidRDefault="00042005" w:rsidP="00925B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93" w:rsidRDefault="001C3193" w:rsidP="004029A0">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C3193" w:rsidRDefault="001C3193" w:rsidP="004029A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93" w:rsidRDefault="001C3193" w:rsidP="004029A0">
    <w:pPr>
      <w:pStyle w:val="ac"/>
      <w:tabs>
        <w:tab w:val="clear" w:pos="4677"/>
        <w:tab w:val="clear" w:pos="9355"/>
        <w:tab w:val="left" w:pos="760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005" w:rsidRDefault="00042005" w:rsidP="00925BD2">
      <w:r>
        <w:separator/>
      </w:r>
    </w:p>
  </w:footnote>
  <w:footnote w:type="continuationSeparator" w:id="1">
    <w:p w:rsidR="00042005" w:rsidRDefault="00042005" w:rsidP="00925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05" w:rsidRDefault="00042005" w:rsidP="00CF0218">
    <w:pPr>
      <w:pStyle w:val="aa"/>
      <w:tabs>
        <w:tab w:val="left" w:pos="5388"/>
      </w:tabs>
    </w:pPr>
    <w:r>
      <w:tab/>
    </w:r>
    <w:r w:rsidR="000E7842">
      <w:fldChar w:fldCharType="begin"/>
    </w:r>
    <w:r>
      <w:instrText>PAGE   \* MERGEFORMAT</w:instrText>
    </w:r>
    <w:r w:rsidR="000E7842">
      <w:fldChar w:fldCharType="separate"/>
    </w:r>
    <w:r w:rsidR="001C3193">
      <w:rPr>
        <w:noProof/>
      </w:rPr>
      <w:t>29</w:t>
    </w:r>
    <w:r w:rsidR="000E7842">
      <w:rPr>
        <w:noProof/>
      </w:rPr>
      <w:fldChar w:fldCharType="end"/>
    </w:r>
    <w:r>
      <w:tab/>
    </w:r>
  </w:p>
  <w:p w:rsidR="00042005" w:rsidRDefault="0004200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93" w:rsidRDefault="001C3193">
    <w:pPr>
      <w:pStyle w:val="aa"/>
      <w:jc w:val="center"/>
    </w:pPr>
    <w:fldSimple w:instr="PAGE   \* MERGEFORMAT">
      <w:r w:rsidR="008938C5">
        <w:rPr>
          <w:noProof/>
        </w:rPr>
        <w:t>36</w:t>
      </w:r>
    </w:fldSimple>
  </w:p>
  <w:p w:rsidR="001C3193" w:rsidRDefault="001C319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74285"/>
    <w:multiLevelType w:val="hybridMultilevel"/>
    <w:tmpl w:val="3346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624"/>
  <w:noPunctuationKerning/>
  <w:characterSpacingControl w:val="doNotCompress"/>
  <w:hdrShapeDefaults>
    <o:shapedefaults v:ext="edit" spidmax="11265"/>
  </w:hdrShapeDefaults>
  <w:footnotePr>
    <w:footnote w:id="0"/>
    <w:footnote w:id="1"/>
  </w:footnotePr>
  <w:endnotePr>
    <w:endnote w:id="0"/>
    <w:endnote w:id="1"/>
  </w:endnotePr>
  <w:compat/>
  <w:rsids>
    <w:rsidRoot w:val="000F4FA3"/>
    <w:rsid w:val="0001333E"/>
    <w:rsid w:val="0003023F"/>
    <w:rsid w:val="00042005"/>
    <w:rsid w:val="00067B44"/>
    <w:rsid w:val="00067E20"/>
    <w:rsid w:val="00083CF3"/>
    <w:rsid w:val="000B1C77"/>
    <w:rsid w:val="000C0DFF"/>
    <w:rsid w:val="000C7140"/>
    <w:rsid w:val="000E7842"/>
    <w:rsid w:val="000F4FA3"/>
    <w:rsid w:val="000F62C6"/>
    <w:rsid w:val="000F6628"/>
    <w:rsid w:val="00135D18"/>
    <w:rsid w:val="00145249"/>
    <w:rsid w:val="0015046F"/>
    <w:rsid w:val="001569BF"/>
    <w:rsid w:val="001A6103"/>
    <w:rsid w:val="001B2196"/>
    <w:rsid w:val="001B5106"/>
    <w:rsid w:val="001C1E00"/>
    <w:rsid w:val="001C3193"/>
    <w:rsid w:val="001C6151"/>
    <w:rsid w:val="001D749E"/>
    <w:rsid w:val="00212382"/>
    <w:rsid w:val="0022768B"/>
    <w:rsid w:val="002502E8"/>
    <w:rsid w:val="00251CCB"/>
    <w:rsid w:val="00264DDA"/>
    <w:rsid w:val="002727C7"/>
    <w:rsid w:val="00273625"/>
    <w:rsid w:val="0027606E"/>
    <w:rsid w:val="002B349D"/>
    <w:rsid w:val="002B6F06"/>
    <w:rsid w:val="002C2ABF"/>
    <w:rsid w:val="002C3EBC"/>
    <w:rsid w:val="002E796F"/>
    <w:rsid w:val="00304CE9"/>
    <w:rsid w:val="003161B3"/>
    <w:rsid w:val="00320272"/>
    <w:rsid w:val="00332D97"/>
    <w:rsid w:val="0038504F"/>
    <w:rsid w:val="00396C88"/>
    <w:rsid w:val="003C4939"/>
    <w:rsid w:val="003C5582"/>
    <w:rsid w:val="003E24F8"/>
    <w:rsid w:val="003F31D4"/>
    <w:rsid w:val="003F4718"/>
    <w:rsid w:val="003F6E36"/>
    <w:rsid w:val="00403261"/>
    <w:rsid w:val="00410DDD"/>
    <w:rsid w:val="004179BB"/>
    <w:rsid w:val="004206C3"/>
    <w:rsid w:val="00423F67"/>
    <w:rsid w:val="00426CCA"/>
    <w:rsid w:val="00455522"/>
    <w:rsid w:val="00461378"/>
    <w:rsid w:val="00466C2E"/>
    <w:rsid w:val="004811E0"/>
    <w:rsid w:val="00491D93"/>
    <w:rsid w:val="004A267F"/>
    <w:rsid w:val="004A62B2"/>
    <w:rsid w:val="004B2A84"/>
    <w:rsid w:val="004D41CE"/>
    <w:rsid w:val="004E1441"/>
    <w:rsid w:val="004E4BA8"/>
    <w:rsid w:val="004F1750"/>
    <w:rsid w:val="004F763E"/>
    <w:rsid w:val="00504369"/>
    <w:rsid w:val="00515EC2"/>
    <w:rsid w:val="0053119A"/>
    <w:rsid w:val="005317ED"/>
    <w:rsid w:val="00574B50"/>
    <w:rsid w:val="005816D9"/>
    <w:rsid w:val="00582F77"/>
    <w:rsid w:val="00584177"/>
    <w:rsid w:val="005845A4"/>
    <w:rsid w:val="005908C0"/>
    <w:rsid w:val="005A1CF2"/>
    <w:rsid w:val="005D0E1E"/>
    <w:rsid w:val="005E78DF"/>
    <w:rsid w:val="005F2317"/>
    <w:rsid w:val="00606C5D"/>
    <w:rsid w:val="006174DA"/>
    <w:rsid w:val="0064305B"/>
    <w:rsid w:val="00646002"/>
    <w:rsid w:val="00654D06"/>
    <w:rsid w:val="00656171"/>
    <w:rsid w:val="00681AC5"/>
    <w:rsid w:val="00696D4F"/>
    <w:rsid w:val="006C4446"/>
    <w:rsid w:val="006E4129"/>
    <w:rsid w:val="006E6AE7"/>
    <w:rsid w:val="006F2C29"/>
    <w:rsid w:val="00715AC0"/>
    <w:rsid w:val="0072220D"/>
    <w:rsid w:val="007376FC"/>
    <w:rsid w:val="00750FEC"/>
    <w:rsid w:val="00756A4B"/>
    <w:rsid w:val="00763761"/>
    <w:rsid w:val="00770635"/>
    <w:rsid w:val="007943B5"/>
    <w:rsid w:val="007B7E94"/>
    <w:rsid w:val="007F698B"/>
    <w:rsid w:val="0080753B"/>
    <w:rsid w:val="0082228C"/>
    <w:rsid w:val="008331B2"/>
    <w:rsid w:val="0083423B"/>
    <w:rsid w:val="00844F18"/>
    <w:rsid w:val="00845208"/>
    <w:rsid w:val="00845BB9"/>
    <w:rsid w:val="00850275"/>
    <w:rsid w:val="00864AD3"/>
    <w:rsid w:val="00880712"/>
    <w:rsid w:val="008808E0"/>
    <w:rsid w:val="00881ED5"/>
    <w:rsid w:val="0088703D"/>
    <w:rsid w:val="008938C5"/>
    <w:rsid w:val="008B1EA4"/>
    <w:rsid w:val="008B37EA"/>
    <w:rsid w:val="008C3FA8"/>
    <w:rsid w:val="008C51E9"/>
    <w:rsid w:val="008C7850"/>
    <w:rsid w:val="008D3EE0"/>
    <w:rsid w:val="008E328D"/>
    <w:rsid w:val="008F1DCD"/>
    <w:rsid w:val="00901C5F"/>
    <w:rsid w:val="00925BD2"/>
    <w:rsid w:val="00930797"/>
    <w:rsid w:val="009321E1"/>
    <w:rsid w:val="00940CBC"/>
    <w:rsid w:val="00943A41"/>
    <w:rsid w:val="00952207"/>
    <w:rsid w:val="009570F9"/>
    <w:rsid w:val="00960ECF"/>
    <w:rsid w:val="00970649"/>
    <w:rsid w:val="009974C0"/>
    <w:rsid w:val="009A19A1"/>
    <w:rsid w:val="009B4066"/>
    <w:rsid w:val="009B43E4"/>
    <w:rsid w:val="009B6AED"/>
    <w:rsid w:val="009C2126"/>
    <w:rsid w:val="009C7BD7"/>
    <w:rsid w:val="009D4E11"/>
    <w:rsid w:val="00A37BCE"/>
    <w:rsid w:val="00A37D17"/>
    <w:rsid w:val="00A42E13"/>
    <w:rsid w:val="00A50464"/>
    <w:rsid w:val="00A66940"/>
    <w:rsid w:val="00A9660A"/>
    <w:rsid w:val="00AB69E6"/>
    <w:rsid w:val="00AC66D1"/>
    <w:rsid w:val="00AD2049"/>
    <w:rsid w:val="00AE00B8"/>
    <w:rsid w:val="00B22B99"/>
    <w:rsid w:val="00B46AA3"/>
    <w:rsid w:val="00B65632"/>
    <w:rsid w:val="00B75C77"/>
    <w:rsid w:val="00B77C34"/>
    <w:rsid w:val="00BA3E6C"/>
    <w:rsid w:val="00BB7804"/>
    <w:rsid w:val="00BE0D4A"/>
    <w:rsid w:val="00BF6853"/>
    <w:rsid w:val="00C15259"/>
    <w:rsid w:val="00C278A6"/>
    <w:rsid w:val="00C34B13"/>
    <w:rsid w:val="00C4298A"/>
    <w:rsid w:val="00C51C8A"/>
    <w:rsid w:val="00C5568B"/>
    <w:rsid w:val="00C838E0"/>
    <w:rsid w:val="00CA1982"/>
    <w:rsid w:val="00CA341A"/>
    <w:rsid w:val="00CE0581"/>
    <w:rsid w:val="00CE0984"/>
    <w:rsid w:val="00CF0218"/>
    <w:rsid w:val="00D1775E"/>
    <w:rsid w:val="00D26195"/>
    <w:rsid w:val="00D34B4C"/>
    <w:rsid w:val="00D56613"/>
    <w:rsid w:val="00D5785E"/>
    <w:rsid w:val="00D76C35"/>
    <w:rsid w:val="00D91CC5"/>
    <w:rsid w:val="00DA0872"/>
    <w:rsid w:val="00DB3C31"/>
    <w:rsid w:val="00DB71C3"/>
    <w:rsid w:val="00DC1249"/>
    <w:rsid w:val="00E02482"/>
    <w:rsid w:val="00E02E3F"/>
    <w:rsid w:val="00E20CA0"/>
    <w:rsid w:val="00E4639D"/>
    <w:rsid w:val="00E54F7E"/>
    <w:rsid w:val="00E62AEE"/>
    <w:rsid w:val="00E9574A"/>
    <w:rsid w:val="00EC5061"/>
    <w:rsid w:val="00ED3C88"/>
    <w:rsid w:val="00F05FC9"/>
    <w:rsid w:val="00F736AE"/>
    <w:rsid w:val="00F90474"/>
    <w:rsid w:val="00F911DE"/>
    <w:rsid w:val="00F9517A"/>
    <w:rsid w:val="00FC1219"/>
    <w:rsid w:val="00FC520F"/>
    <w:rsid w:val="00FC62B4"/>
    <w:rsid w:val="00FD169F"/>
    <w:rsid w:val="00FD2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40"/>
    <w:rPr>
      <w:rFonts w:cs="Arial"/>
      <w:sz w:val="24"/>
      <w:szCs w:val="24"/>
    </w:rPr>
  </w:style>
  <w:style w:type="paragraph" w:styleId="1">
    <w:name w:val="heading 1"/>
    <w:basedOn w:val="a"/>
    <w:next w:val="a"/>
    <w:qFormat/>
    <w:rsid w:val="00A66940"/>
    <w:pPr>
      <w:keepNext/>
      <w:outlineLvl w:val="0"/>
    </w:pPr>
    <w:rPr>
      <w:rFonts w:cs="Times New Roman"/>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66940"/>
    <w:pPr>
      <w:jc w:val="both"/>
    </w:pPr>
    <w:rPr>
      <w:rFonts w:ascii="Arial" w:hAnsi="Arial" w:cs="Times New Roman"/>
      <w:szCs w:val="20"/>
    </w:rPr>
  </w:style>
  <w:style w:type="paragraph" w:styleId="a4">
    <w:name w:val="Body Text Indent"/>
    <w:basedOn w:val="a"/>
    <w:rsid w:val="00A66940"/>
    <w:pPr>
      <w:ind w:firstLine="720"/>
      <w:jc w:val="both"/>
    </w:pPr>
  </w:style>
  <w:style w:type="paragraph" w:styleId="2">
    <w:name w:val="Body Text Indent 2"/>
    <w:basedOn w:val="a"/>
    <w:rsid w:val="00A66940"/>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qFormat/>
    <w:rsid w:val="00582F77"/>
    <w:pPr>
      <w:ind w:left="708"/>
    </w:pPr>
  </w:style>
  <w:style w:type="paragraph" w:styleId="a7">
    <w:name w:val="Balloon Text"/>
    <w:basedOn w:val="a"/>
    <w:link w:val="a8"/>
    <w:uiPriority w:val="99"/>
    <w:rsid w:val="000F6628"/>
    <w:rPr>
      <w:rFonts w:ascii="Tahoma" w:hAnsi="Tahoma" w:cs="Times New Roman"/>
      <w:sz w:val="16"/>
      <w:szCs w:val="16"/>
    </w:rPr>
  </w:style>
  <w:style w:type="character" w:customStyle="1" w:styleId="a8">
    <w:name w:val="Текст выноски Знак"/>
    <w:link w:val="a7"/>
    <w:uiPriority w:val="99"/>
    <w:rsid w:val="000F6628"/>
    <w:rPr>
      <w:rFonts w:ascii="Tahoma" w:hAnsi="Tahoma" w:cs="Tahoma"/>
      <w:sz w:val="16"/>
      <w:szCs w:val="16"/>
    </w:rPr>
  </w:style>
  <w:style w:type="table" w:styleId="a9">
    <w:name w:val="Table Grid"/>
    <w:basedOn w:val="a1"/>
    <w:rsid w:val="00737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paragraph" w:styleId="aa">
    <w:name w:val="header"/>
    <w:basedOn w:val="a"/>
    <w:link w:val="ab"/>
    <w:uiPriority w:val="99"/>
    <w:rsid w:val="00925BD2"/>
    <w:pPr>
      <w:tabs>
        <w:tab w:val="center" w:pos="4677"/>
        <w:tab w:val="right" w:pos="9355"/>
      </w:tabs>
    </w:pPr>
    <w:rPr>
      <w:rFonts w:cs="Times New Roman"/>
    </w:rPr>
  </w:style>
  <w:style w:type="character" w:customStyle="1" w:styleId="ab">
    <w:name w:val="Верхний колонтитул Знак"/>
    <w:link w:val="aa"/>
    <w:uiPriority w:val="99"/>
    <w:rsid w:val="00925BD2"/>
    <w:rPr>
      <w:rFonts w:cs="Arial"/>
      <w:sz w:val="24"/>
      <w:szCs w:val="24"/>
    </w:rPr>
  </w:style>
  <w:style w:type="paragraph" w:styleId="ac">
    <w:name w:val="footer"/>
    <w:basedOn w:val="a"/>
    <w:link w:val="ad"/>
    <w:rsid w:val="00925BD2"/>
    <w:pPr>
      <w:tabs>
        <w:tab w:val="center" w:pos="4677"/>
        <w:tab w:val="right" w:pos="9355"/>
      </w:tabs>
    </w:pPr>
    <w:rPr>
      <w:rFonts w:cs="Times New Roman"/>
    </w:rPr>
  </w:style>
  <w:style w:type="character" w:customStyle="1" w:styleId="ad">
    <w:name w:val="Нижний колонтитул Знак"/>
    <w:link w:val="ac"/>
    <w:rsid w:val="00925BD2"/>
    <w:rPr>
      <w:rFonts w:cs="Arial"/>
      <w:sz w:val="24"/>
      <w:szCs w:val="24"/>
    </w:rPr>
  </w:style>
  <w:style w:type="paragraph" w:customStyle="1" w:styleId="ConsPlusNormal">
    <w:name w:val="ConsPlusNormal"/>
    <w:rsid w:val="00844F18"/>
    <w:pPr>
      <w:autoSpaceDE w:val="0"/>
      <w:autoSpaceDN w:val="0"/>
      <w:adjustRightInd w:val="0"/>
    </w:pPr>
    <w:rPr>
      <w:rFonts w:ascii="Arial" w:hAnsi="Arial" w:cs="Arial"/>
    </w:rPr>
  </w:style>
  <w:style w:type="paragraph" w:customStyle="1" w:styleId="Default">
    <w:name w:val="Default"/>
    <w:rsid w:val="00844F18"/>
    <w:pPr>
      <w:autoSpaceDE w:val="0"/>
      <w:autoSpaceDN w:val="0"/>
      <w:adjustRightInd w:val="0"/>
    </w:pPr>
    <w:rPr>
      <w:color w:val="000000"/>
      <w:sz w:val="24"/>
      <w:szCs w:val="24"/>
    </w:rPr>
  </w:style>
  <w:style w:type="paragraph" w:styleId="ae">
    <w:name w:val="No Spacing"/>
    <w:uiPriority w:val="1"/>
    <w:qFormat/>
    <w:rsid w:val="00844F18"/>
    <w:rPr>
      <w:rFonts w:ascii="Calibri" w:eastAsia="Calibri" w:hAnsi="Calibri"/>
      <w:sz w:val="22"/>
      <w:szCs w:val="22"/>
      <w:lang w:eastAsia="en-US"/>
    </w:rPr>
  </w:style>
  <w:style w:type="paragraph" w:customStyle="1" w:styleId="ConsPlusNonformat">
    <w:name w:val="ConsPlusNonformat"/>
    <w:rsid w:val="00CE0984"/>
    <w:pPr>
      <w:widowControl w:val="0"/>
      <w:autoSpaceDE w:val="0"/>
      <w:autoSpaceDN w:val="0"/>
      <w:adjustRightInd w:val="0"/>
    </w:pPr>
    <w:rPr>
      <w:rFonts w:ascii="Courier New" w:hAnsi="Courier New" w:cs="Courier New"/>
    </w:rPr>
  </w:style>
  <w:style w:type="character" w:styleId="af">
    <w:name w:val="Hyperlink"/>
    <w:rsid w:val="00E20CA0"/>
    <w:rPr>
      <w:color w:val="0563C1"/>
      <w:u w:val="single"/>
    </w:rPr>
  </w:style>
  <w:style w:type="character" w:styleId="af0">
    <w:name w:val="page number"/>
    <w:basedOn w:val="a0"/>
    <w:rsid w:val="001C3193"/>
  </w:style>
</w:styles>
</file>

<file path=word/webSettings.xml><?xml version="1.0" encoding="utf-8"?>
<w:webSettings xmlns:r="http://schemas.openxmlformats.org/officeDocument/2006/relationships" xmlns:w="http://schemas.openxmlformats.org/wordprocessingml/2006/main">
  <w:divs>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75785574">
      <w:bodyDiv w:val="1"/>
      <w:marLeft w:val="0"/>
      <w:marRight w:val="0"/>
      <w:marTop w:val="0"/>
      <w:marBottom w:val="0"/>
      <w:divBdr>
        <w:top w:val="none" w:sz="0" w:space="0" w:color="auto"/>
        <w:left w:val="none" w:sz="0" w:space="0" w:color="auto"/>
        <w:bottom w:val="none" w:sz="0" w:space="0" w:color="auto"/>
        <w:right w:val="none" w:sz="0" w:space="0" w:color="auto"/>
      </w:divBdr>
    </w:div>
    <w:div w:id="122992560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81857841">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45073729">
      <w:bodyDiv w:val="1"/>
      <w:marLeft w:val="0"/>
      <w:marRight w:val="0"/>
      <w:marTop w:val="0"/>
      <w:marBottom w:val="0"/>
      <w:divBdr>
        <w:top w:val="none" w:sz="0" w:space="0" w:color="auto"/>
        <w:left w:val="none" w:sz="0" w:space="0" w:color="auto"/>
        <w:bottom w:val="none" w:sz="0" w:space="0" w:color="auto"/>
        <w:right w:val="none" w:sz="0" w:space="0" w:color="auto"/>
      </w:divBdr>
    </w:div>
    <w:div w:id="1684015964">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213150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B3491-8D0A-49CA-972F-FF01E1FD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8970</Words>
  <Characters>66015</Characters>
  <Application>Microsoft Office Word</Application>
  <DocSecurity>0</DocSecurity>
  <Lines>550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MakyrinaUI</cp:lastModifiedBy>
  <cp:revision>25</cp:revision>
  <cp:lastPrinted>2016-12-16T06:37:00Z</cp:lastPrinted>
  <dcterms:created xsi:type="dcterms:W3CDTF">2017-03-29T09:39:00Z</dcterms:created>
  <dcterms:modified xsi:type="dcterms:W3CDTF">2017-12-27T14:06:00Z</dcterms:modified>
</cp:coreProperties>
</file>