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619" w:rsidRPr="00664C8B" w:rsidRDefault="006A2619" w:rsidP="00664C8B">
      <w:pPr>
        <w:ind w:right="-1"/>
        <w:jc w:val="center"/>
        <w:rPr>
          <w:sz w:val="28"/>
          <w:szCs w:val="28"/>
        </w:rPr>
      </w:pPr>
      <w:r w:rsidRPr="00664C8B">
        <w:rPr>
          <w:noProof/>
          <w:sz w:val="28"/>
          <w:szCs w:val="28"/>
        </w:rPr>
        <w:drawing>
          <wp:inline distT="0" distB="0" distL="0" distR="0">
            <wp:extent cx="817245" cy="836295"/>
            <wp:effectExtent l="0" t="0" r="1905" b="1905"/>
            <wp:docPr id="4"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 cy="836295"/>
                    </a:xfrm>
                    <a:prstGeom prst="rect">
                      <a:avLst/>
                    </a:prstGeom>
                    <a:noFill/>
                    <a:ln>
                      <a:noFill/>
                    </a:ln>
                  </pic:spPr>
                </pic:pic>
              </a:graphicData>
            </a:graphic>
          </wp:inline>
        </w:drawing>
      </w:r>
    </w:p>
    <w:p w:rsidR="006A2619" w:rsidRPr="00664C8B" w:rsidRDefault="006A2619" w:rsidP="00664C8B">
      <w:pPr>
        <w:ind w:right="-1"/>
        <w:jc w:val="center"/>
        <w:rPr>
          <w:sz w:val="28"/>
          <w:szCs w:val="28"/>
        </w:rPr>
      </w:pPr>
    </w:p>
    <w:p w:rsidR="006A2619" w:rsidRPr="00664C8B" w:rsidRDefault="00664C8B" w:rsidP="00664C8B">
      <w:pPr>
        <w:ind w:right="-1"/>
        <w:contextualSpacing/>
        <w:jc w:val="center"/>
        <w:rPr>
          <w:sz w:val="28"/>
          <w:szCs w:val="28"/>
        </w:rPr>
      </w:pPr>
      <w:r>
        <w:rPr>
          <w:sz w:val="28"/>
          <w:szCs w:val="28"/>
        </w:rPr>
        <w:t xml:space="preserve">АДМИНИСТРАЦИЯ </w:t>
      </w:r>
      <w:r w:rsidR="006A2619" w:rsidRPr="00664C8B">
        <w:rPr>
          <w:sz w:val="28"/>
          <w:szCs w:val="28"/>
        </w:rPr>
        <w:t>ГОРОДСКОГО ОКРУГА ЭЛЕКТРОСТАЛЬ</w:t>
      </w:r>
    </w:p>
    <w:p w:rsidR="006A2619" w:rsidRPr="00664C8B" w:rsidRDefault="006A2619" w:rsidP="00664C8B">
      <w:pPr>
        <w:ind w:right="-1"/>
        <w:contextualSpacing/>
        <w:jc w:val="center"/>
        <w:rPr>
          <w:sz w:val="28"/>
          <w:szCs w:val="28"/>
        </w:rPr>
      </w:pPr>
    </w:p>
    <w:p w:rsidR="006A2619" w:rsidRPr="00664C8B" w:rsidRDefault="00664C8B" w:rsidP="00664C8B">
      <w:pPr>
        <w:ind w:right="-1"/>
        <w:contextualSpacing/>
        <w:jc w:val="center"/>
        <w:rPr>
          <w:sz w:val="28"/>
          <w:szCs w:val="28"/>
        </w:rPr>
      </w:pPr>
      <w:r>
        <w:rPr>
          <w:sz w:val="28"/>
          <w:szCs w:val="28"/>
        </w:rPr>
        <w:t xml:space="preserve">МОСКОВСКОЙ </w:t>
      </w:r>
      <w:r w:rsidR="006A2619" w:rsidRPr="00664C8B">
        <w:rPr>
          <w:sz w:val="28"/>
          <w:szCs w:val="28"/>
        </w:rPr>
        <w:t>ОБЛАСТИ</w:t>
      </w:r>
    </w:p>
    <w:p w:rsidR="006A2619" w:rsidRPr="00664C8B" w:rsidRDefault="006A2619" w:rsidP="00664C8B">
      <w:pPr>
        <w:ind w:right="-1"/>
        <w:contextualSpacing/>
        <w:jc w:val="center"/>
        <w:rPr>
          <w:sz w:val="28"/>
          <w:szCs w:val="28"/>
        </w:rPr>
      </w:pPr>
    </w:p>
    <w:p w:rsidR="006A2619" w:rsidRPr="00664C8B" w:rsidRDefault="006A2619" w:rsidP="00664C8B">
      <w:pPr>
        <w:ind w:right="-1"/>
        <w:contextualSpacing/>
        <w:jc w:val="center"/>
        <w:rPr>
          <w:sz w:val="44"/>
          <w:szCs w:val="44"/>
        </w:rPr>
      </w:pPr>
      <w:bookmarkStart w:id="0" w:name="_GoBack"/>
      <w:r w:rsidRPr="00664C8B">
        <w:rPr>
          <w:sz w:val="44"/>
          <w:szCs w:val="44"/>
        </w:rPr>
        <w:t>ПОСТАНОВЛЕНИЕ</w:t>
      </w:r>
    </w:p>
    <w:p w:rsidR="006A2619" w:rsidRPr="00664C8B" w:rsidRDefault="006A2619" w:rsidP="00664C8B">
      <w:pPr>
        <w:ind w:right="-1"/>
        <w:jc w:val="center"/>
        <w:rPr>
          <w:sz w:val="44"/>
          <w:szCs w:val="44"/>
        </w:rPr>
      </w:pPr>
    </w:p>
    <w:p w:rsidR="000E7741" w:rsidRDefault="000C22B1" w:rsidP="00664C8B">
      <w:pPr>
        <w:ind w:right="-1"/>
        <w:jc w:val="center"/>
        <w:outlineLvl w:val="0"/>
      </w:pPr>
      <w:r w:rsidRPr="00664C8B">
        <w:t>13.12.2019</w:t>
      </w:r>
      <w:r w:rsidR="006A2619" w:rsidRPr="00664C8B">
        <w:t xml:space="preserve"> № </w:t>
      </w:r>
      <w:r w:rsidRPr="00664C8B">
        <w:t>947/12</w:t>
      </w:r>
    </w:p>
    <w:p w:rsidR="00664C8B" w:rsidRDefault="00664C8B" w:rsidP="00664C8B">
      <w:pPr>
        <w:ind w:right="-1"/>
        <w:outlineLvl w:val="0"/>
      </w:pPr>
    </w:p>
    <w:p w:rsidR="00664C8B" w:rsidRPr="00664C8B" w:rsidRDefault="00664C8B" w:rsidP="00664C8B">
      <w:pPr>
        <w:ind w:right="-1"/>
        <w:outlineLvl w:val="0"/>
      </w:pPr>
    </w:p>
    <w:p w:rsidR="000E7741" w:rsidRDefault="006A2619" w:rsidP="00664C8B">
      <w:pPr>
        <w:autoSpaceDE w:val="0"/>
        <w:autoSpaceDN w:val="0"/>
        <w:adjustRightInd w:val="0"/>
        <w:spacing w:line="240" w:lineRule="exact"/>
        <w:jc w:val="center"/>
        <w:rPr>
          <w:rFonts w:cs="Times New Roman"/>
          <w:bCs/>
        </w:rPr>
      </w:pPr>
      <w:r w:rsidRPr="00FB582E">
        <w:rPr>
          <w:rFonts w:cs="Times New Roman"/>
          <w:bCs/>
        </w:rPr>
        <w:t>Об утверждении муниципальной программы городского округа Электросталь Московской области «</w:t>
      </w:r>
      <w:r w:rsidR="00352A75">
        <w:rPr>
          <w:rFonts w:cs="Times New Roman"/>
          <w:bCs/>
        </w:rPr>
        <w:t>Жилище</w:t>
      </w:r>
      <w:r w:rsidRPr="00FB582E">
        <w:rPr>
          <w:rFonts w:cs="Times New Roman"/>
          <w:bCs/>
        </w:rPr>
        <w:t>»</w:t>
      </w:r>
      <w:bookmarkEnd w:id="0"/>
    </w:p>
    <w:p w:rsidR="00664C8B" w:rsidRDefault="00664C8B" w:rsidP="00664C8B">
      <w:pPr>
        <w:autoSpaceDE w:val="0"/>
        <w:autoSpaceDN w:val="0"/>
        <w:adjustRightInd w:val="0"/>
        <w:spacing w:line="240" w:lineRule="exact"/>
        <w:rPr>
          <w:rFonts w:cs="Times New Roman"/>
          <w:bCs/>
        </w:rPr>
      </w:pPr>
    </w:p>
    <w:p w:rsidR="00664C8B" w:rsidRPr="00664C8B" w:rsidRDefault="00664C8B" w:rsidP="00664C8B">
      <w:pPr>
        <w:autoSpaceDE w:val="0"/>
        <w:autoSpaceDN w:val="0"/>
        <w:adjustRightInd w:val="0"/>
        <w:spacing w:line="240" w:lineRule="exact"/>
        <w:rPr>
          <w:rFonts w:cs="Times New Roman"/>
          <w:bCs/>
        </w:rPr>
      </w:pPr>
    </w:p>
    <w:p w:rsidR="000E7741" w:rsidRDefault="000E7741" w:rsidP="00FA5D76">
      <w:pPr>
        <w:autoSpaceDE w:val="0"/>
        <w:autoSpaceDN w:val="0"/>
        <w:adjustRightInd w:val="0"/>
        <w:jc w:val="center"/>
        <w:rPr>
          <w:rFonts w:cs="Times New Roman"/>
          <w:bCs/>
          <w:sz w:val="2"/>
          <w:szCs w:val="2"/>
        </w:rPr>
      </w:pPr>
    </w:p>
    <w:p w:rsidR="00FA5D76" w:rsidRPr="00FA5D76" w:rsidRDefault="00FA5D76" w:rsidP="00FA5D76">
      <w:pPr>
        <w:autoSpaceDE w:val="0"/>
        <w:autoSpaceDN w:val="0"/>
        <w:adjustRightInd w:val="0"/>
        <w:jc w:val="center"/>
        <w:rPr>
          <w:rFonts w:cs="Times New Roman"/>
          <w:bCs/>
          <w:sz w:val="2"/>
          <w:szCs w:val="2"/>
        </w:rPr>
      </w:pPr>
    </w:p>
    <w:p w:rsidR="006A2619" w:rsidRDefault="006A2619" w:rsidP="00FA5D76">
      <w:pPr>
        <w:autoSpaceDE w:val="0"/>
        <w:autoSpaceDN w:val="0"/>
        <w:adjustRightInd w:val="0"/>
        <w:ind w:firstLine="539"/>
        <w:jc w:val="both"/>
      </w:pPr>
      <w:r w:rsidRPr="00060BDE">
        <w:rPr>
          <w:rFonts w:cs="Times New Roman"/>
        </w:rPr>
        <w:t>В</w:t>
      </w:r>
      <w:r w:rsidR="00664C8B">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00352A75" w:rsidRPr="00941051">
        <w:t>государственной программ</w:t>
      </w:r>
      <w:r w:rsidR="000E7741">
        <w:t>ой</w:t>
      </w:r>
      <w:r w:rsidR="00352A75" w:rsidRPr="00941051">
        <w:t xml:space="preserve"> Российской Федерации «Обеспечение доступным и комфортным жильем и коммунальными услугами граждан Российской Федерации»</w:t>
      </w:r>
      <w:r w:rsidR="00352A75">
        <w:t>, утвержденной постановлением Пра</w:t>
      </w:r>
      <w:r w:rsidR="008702F3">
        <w:t>вительства Российской Федерации</w:t>
      </w:r>
      <w:r w:rsidR="00664C8B">
        <w:t xml:space="preserve"> </w:t>
      </w:r>
      <w:r w:rsidR="00352A75">
        <w:t>от 30.12.2017 № 1710</w:t>
      </w:r>
      <w:r>
        <w:rPr>
          <w:rFonts w:cs="Times New Roman"/>
        </w:rPr>
        <w:t>,</w:t>
      </w:r>
      <w:r w:rsidR="003606BE">
        <w:t>государственнойпрограмм</w:t>
      </w:r>
      <w:r w:rsidR="000E7741">
        <w:t>ой</w:t>
      </w:r>
      <w:r w:rsidR="003606BE">
        <w:t xml:space="preserve"> Московской области «Жилище» на 2017-2027 годы, утвержденной постановлением Правительства Московской области от 25.10.2016 № 790/39,</w:t>
      </w:r>
      <w:r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t xml:space="preserve">, </w:t>
      </w:r>
      <w:r w:rsidRPr="00060BDE">
        <w:t>Перечне</w:t>
      </w:r>
      <w:r>
        <w:t>м</w:t>
      </w:r>
      <w:r w:rsidRPr="00060BDE">
        <w:t xml:space="preserve"> муниципальных программ городского округа Электросталь Московской области</w:t>
      </w:r>
      <w:r>
        <w:t xml:space="preserve">, </w:t>
      </w:r>
      <w:r w:rsidRPr="009120FA">
        <w:t>утвержденным постановлением Администрации городского округа Элект</w:t>
      </w:r>
      <w:r>
        <w:t>росталь Московской области от 23</w:t>
      </w:r>
      <w:r w:rsidRPr="009120FA">
        <w:t>.0</w:t>
      </w:r>
      <w:r>
        <w:t>9</w:t>
      </w:r>
      <w:r w:rsidRPr="009120FA">
        <w:t>.201</w:t>
      </w:r>
      <w:r>
        <w:t>9</w:t>
      </w:r>
      <w:r w:rsidRPr="009120FA">
        <w:t xml:space="preserve"> №6</w:t>
      </w:r>
      <w:r>
        <w:t>61</w:t>
      </w:r>
      <w:r w:rsidRPr="009120FA">
        <w:t>/</w:t>
      </w:r>
      <w:r>
        <w:t>9, в</w:t>
      </w:r>
      <w:r w:rsidRPr="00060BDE">
        <w:rPr>
          <w:rFonts w:cs="Times New Roman"/>
        </w:rPr>
        <w:t xml:space="preserve"> связи с переходом с 2020 года на типовой бюджет муниципального образования Московской области</w:t>
      </w:r>
      <w:r>
        <w:rPr>
          <w:rFonts w:cs="Times New Roman"/>
        </w:rPr>
        <w:t xml:space="preserve">, </w:t>
      </w:r>
      <w:r w:rsidRPr="009120FA">
        <w:rPr>
          <w:kern w:val="16"/>
        </w:rPr>
        <w:t xml:space="preserve">Администрация </w:t>
      </w:r>
      <w:r w:rsidRPr="009120FA">
        <w:t>городского округа Электросталь Московской области ПОСТАНОВЛЯЕТ:</w:t>
      </w:r>
    </w:p>
    <w:p w:rsidR="006A2619" w:rsidRDefault="006A2619" w:rsidP="006A2619">
      <w:pPr>
        <w:autoSpaceDE w:val="0"/>
        <w:autoSpaceDN w:val="0"/>
        <w:adjustRightInd w:val="0"/>
        <w:ind w:firstLine="540"/>
        <w:jc w:val="both"/>
        <w:rPr>
          <w:rFonts w:cs="Times New Roman"/>
        </w:rPr>
      </w:pPr>
      <w:r>
        <w:rPr>
          <w:rFonts w:cs="Times New Roman"/>
        </w:rPr>
        <w:t>1</w:t>
      </w:r>
      <w:r w:rsidRPr="00060BDE">
        <w:rPr>
          <w:rFonts w:cs="Times New Roman"/>
        </w:rPr>
        <w:t xml:space="preserve">. Утвердить </w:t>
      </w:r>
      <w:r>
        <w:rPr>
          <w:rFonts w:cs="Times New Roman"/>
        </w:rPr>
        <w:t xml:space="preserve">муниципальную программу городского округа Электросталь </w:t>
      </w:r>
      <w:r w:rsidRPr="00FD31B6">
        <w:rPr>
          <w:rFonts w:cs="Times New Roman"/>
        </w:rPr>
        <w:t>Московской области «</w:t>
      </w:r>
      <w:r w:rsidR="00735619">
        <w:rPr>
          <w:rFonts w:cs="Times New Roman"/>
        </w:rPr>
        <w:t>Жилище</w:t>
      </w:r>
      <w:r w:rsidRPr="00FD31B6">
        <w:rPr>
          <w:rFonts w:cs="Times New Roman"/>
        </w:rPr>
        <w:t>»</w:t>
      </w:r>
      <w:r w:rsidR="00664C8B">
        <w:rPr>
          <w:rFonts w:cs="Times New Roman"/>
        </w:rPr>
        <w:t xml:space="preserve"> </w:t>
      </w:r>
      <w:r>
        <w:rPr>
          <w:rFonts w:cs="Times New Roman"/>
        </w:rPr>
        <w:t>(прилагается).</w:t>
      </w:r>
    </w:p>
    <w:p w:rsidR="006A2619" w:rsidRDefault="006A2619" w:rsidP="006A2619">
      <w:pPr>
        <w:autoSpaceDE w:val="0"/>
        <w:autoSpaceDN w:val="0"/>
        <w:adjustRightInd w:val="0"/>
        <w:ind w:firstLine="540"/>
        <w:jc w:val="both"/>
        <w:rPr>
          <w:rFonts w:cs="Times New Roman"/>
        </w:rPr>
      </w:pPr>
      <w:r>
        <w:t>2</w:t>
      </w:r>
      <w:r w:rsidRPr="00060BDE">
        <w:rPr>
          <w:rFonts w:cs="Times New Roman"/>
        </w:rPr>
        <w:t>.</w:t>
      </w:r>
      <w:r>
        <w:rPr>
          <w:rFonts w:cs="Times New Roman"/>
        </w:rPr>
        <w:t> </w:t>
      </w:r>
      <w:r w:rsidRPr="00060BDE">
        <w:rPr>
          <w:rFonts w:cs="Times New Roman"/>
        </w:rPr>
        <w:t xml:space="preserve">Досрочно прекратить реализацию </w:t>
      </w:r>
      <w:r>
        <w:rPr>
          <w:rFonts w:cs="Times New Roman"/>
        </w:rPr>
        <w:t xml:space="preserve">муниципальной программы </w:t>
      </w:r>
      <w:r w:rsidR="00735619" w:rsidRPr="00B555D1">
        <w:t>«Жилище» на 2017-2021 годы, утвержденн</w:t>
      </w:r>
      <w:r w:rsidR="00735619">
        <w:t>ой</w:t>
      </w:r>
      <w:r w:rsidR="00735619" w:rsidRPr="00B555D1">
        <w:t xml:space="preserve"> постановлением Администрации городского округа Электросталь Московской области от 14.12.2016 № 893/16</w:t>
      </w:r>
      <w:r>
        <w:t>.</w:t>
      </w:r>
    </w:p>
    <w:p w:rsidR="006A2619" w:rsidRDefault="006A2619" w:rsidP="006A2619">
      <w:pPr>
        <w:autoSpaceDE w:val="0"/>
        <w:autoSpaceDN w:val="0"/>
        <w:adjustRightInd w:val="0"/>
        <w:ind w:firstLine="540"/>
        <w:jc w:val="both"/>
      </w:pPr>
      <w:r>
        <w:t xml:space="preserve">3. Признать утратившим силу постановление Администрации городского округа Электросталь Московской области </w:t>
      </w:r>
      <w:r w:rsidR="00735619">
        <w:t xml:space="preserve">14.12.2016 </w:t>
      </w:r>
      <w:r w:rsidR="00735619" w:rsidRPr="00B555D1">
        <w:t>№ 893/16</w:t>
      </w:r>
      <w:r w:rsidR="00735619">
        <w:t xml:space="preserve"> «Об утверждении муниципальной программы городского округа Электросталь Московской области «Жилище» на 2017-2021 годы»</w:t>
      </w:r>
      <w:r w:rsidR="00735619" w:rsidRPr="00B555D1">
        <w:t xml:space="preserve">  (</w:t>
      </w:r>
      <w:r w:rsidR="00735619">
        <w:t>с изменениями, внесенными постановлениями Администрации городского округа Э</w:t>
      </w:r>
      <w:r w:rsidR="00664C8B">
        <w:t xml:space="preserve">лектросталь Московской области </w:t>
      </w:r>
      <w:r w:rsidR="00735619">
        <w:t xml:space="preserve">от 02.02.2017 № 57/2, от 10.03.2017  № 133/3,от 21.04.2017 № 255/4, от 22.06.2017 № 422/6, от 28.09.2017 № 682/9, от 06.12.2017 № 891/12, от 16.01.2018 № 4/1, от </w:t>
      </w:r>
      <w:r w:rsidR="00735619" w:rsidRPr="0097133D">
        <w:t>21.03.2018 № 217/3</w:t>
      </w:r>
      <w:r w:rsidR="00735619">
        <w:t>, от 17.05.2018 № 411/5, от 27.06.2018  № 580/6,от 14.08.2018 № 746/8, от 04.12.2018 №1097/12, от 20.02.2019 № 84/2, от 11.06.2019 № 402/6</w:t>
      </w:r>
      <w:r w:rsidR="001F65BD">
        <w:t>, от 27.11.20</w:t>
      </w:r>
      <w:r w:rsidR="00DA4D80">
        <w:t>1</w:t>
      </w:r>
      <w:r w:rsidR="001F65BD">
        <w:t>9 № 878/11</w:t>
      </w:r>
      <w:r w:rsidR="00735619">
        <w:t>).</w:t>
      </w:r>
    </w:p>
    <w:p w:rsidR="006A2619" w:rsidRPr="00352A75" w:rsidRDefault="006A2619" w:rsidP="006A2619">
      <w:pPr>
        <w:autoSpaceDE w:val="0"/>
        <w:autoSpaceDN w:val="0"/>
        <w:adjustRightInd w:val="0"/>
        <w:ind w:firstLine="540"/>
        <w:jc w:val="both"/>
        <w:rPr>
          <w:rFonts w:cs="Times New Roman"/>
        </w:rPr>
      </w:pPr>
      <w:r>
        <w:rPr>
          <w:rFonts w:cs="Times New Roman"/>
        </w:rPr>
        <w:t>4</w:t>
      </w:r>
      <w:r w:rsidRPr="008A100B">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352A75">
          <w:rPr>
            <w:rStyle w:val="a8"/>
            <w:color w:val="auto"/>
            <w:u w:val="none"/>
          </w:rPr>
          <w:t>www.electrostal.ru</w:t>
        </w:r>
      </w:hyperlink>
      <w:r w:rsidRPr="00352A75">
        <w:t>.</w:t>
      </w:r>
    </w:p>
    <w:p w:rsidR="006A2619" w:rsidRDefault="006A2619" w:rsidP="006A2619">
      <w:pPr>
        <w:autoSpaceDE w:val="0"/>
        <w:autoSpaceDN w:val="0"/>
        <w:adjustRightInd w:val="0"/>
        <w:ind w:firstLine="540"/>
        <w:jc w:val="both"/>
      </w:pPr>
      <w:r>
        <w:rPr>
          <w:rFonts w:cs="Times New Roman"/>
        </w:rPr>
        <w:lastRenderedPageBreak/>
        <w:t>5</w:t>
      </w:r>
      <w:r w:rsidRPr="00060BDE">
        <w:rPr>
          <w:rFonts w:cs="Times New Roman"/>
        </w:rPr>
        <w:t xml:space="preserve">. Настоящее постановление вступает в силу с </w:t>
      </w:r>
      <w:r>
        <w:rPr>
          <w:rFonts w:cs="Times New Roman"/>
        </w:rPr>
        <w:t>0</w:t>
      </w:r>
      <w:r w:rsidRPr="00060BDE">
        <w:rPr>
          <w:rFonts w:cs="Times New Roman"/>
        </w:rPr>
        <w:t>1</w:t>
      </w:r>
      <w:r>
        <w:rPr>
          <w:rFonts w:cs="Times New Roman"/>
        </w:rPr>
        <w:t>.01.2020</w:t>
      </w:r>
      <w:r w:rsidRPr="00060BDE">
        <w:rPr>
          <w:rFonts w:cs="Times New Roman"/>
        </w:rPr>
        <w:t xml:space="preserve"> и применяется к правоотношениям, возникающим в связи </w:t>
      </w:r>
      <w:r w:rsidRPr="008500AC">
        <w:t>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w:t>
      </w:r>
      <w:r>
        <w:t>20</w:t>
      </w:r>
      <w:r w:rsidRPr="008500AC">
        <w:t> год и на плановый период 20</w:t>
      </w:r>
      <w:r>
        <w:t>21</w:t>
      </w:r>
      <w:r w:rsidRPr="008500AC">
        <w:t xml:space="preserve"> и 202</w:t>
      </w:r>
      <w:r>
        <w:t>2</w:t>
      </w:r>
      <w:r w:rsidRPr="008500AC">
        <w:t xml:space="preserve"> годов</w:t>
      </w:r>
      <w:r>
        <w:t>.</w:t>
      </w:r>
    </w:p>
    <w:p w:rsidR="009D6282" w:rsidRDefault="009D6282" w:rsidP="009D6282">
      <w:pPr>
        <w:ind w:firstLine="624"/>
        <w:jc w:val="both"/>
        <w:rPr>
          <w:rFonts w:cs="Times New Roman"/>
        </w:rPr>
      </w:pPr>
      <w:r w:rsidRPr="00060BDE">
        <w:rPr>
          <w:rFonts w:cs="Times New Roman"/>
        </w:rPr>
        <w:t>6.</w:t>
      </w:r>
      <w:r>
        <w:rPr>
          <w:rFonts w:cs="Times New Roman"/>
        </w:rPr>
        <w:t> </w:t>
      </w:r>
      <w:r>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47BFC" w:rsidRDefault="009D6282" w:rsidP="009D6282">
      <w:pPr>
        <w:ind w:firstLine="624"/>
        <w:jc w:val="both"/>
      </w:pPr>
      <w:r>
        <w:rPr>
          <w:rFonts w:cs="Times New Roman"/>
        </w:rPr>
        <w:t>7</w:t>
      </w:r>
      <w:r w:rsidR="00647BFC">
        <w:rPr>
          <w:rFonts w:cs="Times New Roman"/>
        </w:rPr>
        <w:t>.</w:t>
      </w:r>
      <w:r w:rsidR="00647BFC" w:rsidRPr="00D14228">
        <w:t xml:space="preserve"> Контроль за </w:t>
      </w:r>
      <w:r>
        <w:t>выполнением</w:t>
      </w:r>
      <w:r w:rsidR="00647BFC" w:rsidRPr="00D14228">
        <w:t xml:space="preserve"> настоящ</w:t>
      </w:r>
      <w:r w:rsidR="00664C8B">
        <w:t xml:space="preserve">его постановления возложить на </w:t>
      </w:r>
      <w:r w:rsidR="00647BFC">
        <w:t>заместителя Главы Администрации городского округа Э</w:t>
      </w:r>
      <w:r w:rsidR="00664C8B">
        <w:t xml:space="preserve">лектросталь Московской области </w:t>
      </w:r>
      <w:r w:rsidR="00647BFC">
        <w:t>Борисова А.Ю.</w:t>
      </w:r>
    </w:p>
    <w:p w:rsidR="006A2619" w:rsidRDefault="006A2619" w:rsidP="00664C8B">
      <w:pPr>
        <w:jc w:val="both"/>
        <w:rPr>
          <w:rFonts w:cs="Times New Roman"/>
        </w:rPr>
      </w:pPr>
    </w:p>
    <w:p w:rsidR="00647BFC" w:rsidRDefault="00647BFC" w:rsidP="00664C8B">
      <w:pPr>
        <w:jc w:val="both"/>
        <w:rPr>
          <w:rFonts w:cs="Times New Roman"/>
        </w:rPr>
      </w:pPr>
    </w:p>
    <w:p w:rsidR="00647BFC" w:rsidRDefault="00647BFC" w:rsidP="00664C8B">
      <w:pPr>
        <w:jc w:val="both"/>
        <w:rPr>
          <w:rFonts w:cs="Times New Roman"/>
        </w:rPr>
      </w:pPr>
    </w:p>
    <w:p w:rsidR="006A2619" w:rsidRPr="009120FA" w:rsidRDefault="006A2619" w:rsidP="006A2619">
      <w:pPr>
        <w:tabs>
          <w:tab w:val="center" w:pos="4677"/>
        </w:tabs>
        <w:jc w:val="both"/>
      </w:pPr>
      <w:r w:rsidRPr="009120FA">
        <w:t>Глава городского округа</w:t>
      </w:r>
      <w:r w:rsidRPr="009120FA">
        <w:tab/>
      </w:r>
      <w:r w:rsidRPr="009120FA">
        <w:tab/>
      </w:r>
      <w:r w:rsidRPr="009120FA">
        <w:tab/>
        <w:t xml:space="preserve">                     </w:t>
      </w:r>
      <w:r w:rsidR="00664C8B">
        <w:tab/>
        <w:t xml:space="preserve">      </w:t>
      </w:r>
      <w:r w:rsidR="000C22B1">
        <w:t xml:space="preserve"> </w:t>
      </w:r>
      <w:r w:rsidRPr="009120FA">
        <w:t xml:space="preserve"> В.Я. Пекарев</w:t>
      </w:r>
    </w:p>
    <w:p w:rsidR="006A2619" w:rsidRDefault="006A2619" w:rsidP="00664C8B">
      <w:pPr>
        <w:jc w:val="both"/>
      </w:pPr>
    </w:p>
    <w:p w:rsidR="00664C8B" w:rsidRDefault="00664C8B" w:rsidP="00664C8B">
      <w:pPr>
        <w:jc w:val="both"/>
        <w:sectPr w:rsidR="00664C8B" w:rsidSect="00664C8B">
          <w:headerReference w:type="default" r:id="rId11"/>
          <w:pgSz w:w="11906" w:h="16838" w:code="9"/>
          <w:pgMar w:top="1134" w:right="850" w:bottom="1134" w:left="1701" w:header="567" w:footer="567" w:gutter="0"/>
          <w:pgNumType w:start="1"/>
          <w:cols w:space="708"/>
          <w:titlePg/>
          <w:docGrid w:linePitch="360"/>
        </w:sectPr>
      </w:pPr>
    </w:p>
    <w:p w:rsidR="004C68C6" w:rsidRDefault="004C68C6" w:rsidP="004C68C6">
      <w:pPr>
        <w:widowControl w:val="0"/>
        <w:tabs>
          <w:tab w:val="left" w:pos="4536"/>
        </w:tabs>
        <w:autoSpaceDE w:val="0"/>
        <w:autoSpaceDN w:val="0"/>
        <w:adjustRightInd w:val="0"/>
        <w:spacing w:line="240" w:lineRule="exact"/>
        <w:ind w:left="4820"/>
        <w:jc w:val="both"/>
        <w:rPr>
          <w:rFonts w:cs="Times New Roman"/>
          <w:bCs/>
          <w:color w:val="000000" w:themeColor="text1"/>
        </w:rPr>
      </w:pPr>
      <w:r>
        <w:rPr>
          <w:rFonts w:cs="Times New Roman"/>
          <w:bCs/>
          <w:color w:val="000000" w:themeColor="text1"/>
        </w:rPr>
        <w:lastRenderedPageBreak/>
        <w:t>УТВЕРЖДЕНА</w:t>
      </w:r>
    </w:p>
    <w:p w:rsidR="004C68C6" w:rsidRDefault="004C68C6" w:rsidP="004C68C6">
      <w:pPr>
        <w:widowControl w:val="0"/>
        <w:tabs>
          <w:tab w:val="left" w:pos="4536"/>
        </w:tabs>
        <w:autoSpaceDE w:val="0"/>
        <w:autoSpaceDN w:val="0"/>
        <w:adjustRightInd w:val="0"/>
        <w:spacing w:line="240" w:lineRule="exact"/>
        <w:ind w:left="4820"/>
        <w:jc w:val="both"/>
        <w:rPr>
          <w:rFonts w:cs="Times New Roman"/>
          <w:bCs/>
          <w:color w:val="000000" w:themeColor="text1"/>
        </w:rPr>
      </w:pPr>
      <w:r>
        <w:rPr>
          <w:rFonts w:cs="Times New Roman"/>
          <w:bCs/>
          <w:color w:val="000000" w:themeColor="text1"/>
        </w:rPr>
        <w:t>постановлением Администрации</w:t>
      </w:r>
    </w:p>
    <w:p w:rsidR="004C68C6" w:rsidRDefault="004C68C6" w:rsidP="004C68C6">
      <w:pPr>
        <w:widowControl w:val="0"/>
        <w:tabs>
          <w:tab w:val="left" w:pos="4536"/>
        </w:tabs>
        <w:autoSpaceDE w:val="0"/>
        <w:autoSpaceDN w:val="0"/>
        <w:adjustRightInd w:val="0"/>
        <w:spacing w:line="240" w:lineRule="exact"/>
        <w:ind w:left="4820"/>
        <w:jc w:val="both"/>
        <w:rPr>
          <w:rFonts w:cs="Times New Roman"/>
          <w:bCs/>
          <w:color w:val="000000" w:themeColor="text1"/>
        </w:rPr>
      </w:pPr>
      <w:r>
        <w:rPr>
          <w:rFonts w:cs="Times New Roman"/>
          <w:bCs/>
          <w:color w:val="000000" w:themeColor="text1"/>
        </w:rPr>
        <w:t xml:space="preserve">городского округа Электросталь </w:t>
      </w:r>
    </w:p>
    <w:p w:rsidR="004C68C6" w:rsidRDefault="004C68C6" w:rsidP="004C68C6">
      <w:pPr>
        <w:widowControl w:val="0"/>
        <w:tabs>
          <w:tab w:val="left" w:pos="4536"/>
        </w:tabs>
        <w:autoSpaceDE w:val="0"/>
        <w:autoSpaceDN w:val="0"/>
        <w:adjustRightInd w:val="0"/>
        <w:spacing w:line="240" w:lineRule="exact"/>
        <w:ind w:left="4820"/>
        <w:jc w:val="both"/>
        <w:rPr>
          <w:rFonts w:cs="Times New Roman"/>
          <w:bCs/>
          <w:color w:val="000000" w:themeColor="text1"/>
        </w:rPr>
      </w:pPr>
      <w:r>
        <w:rPr>
          <w:rFonts w:cs="Times New Roman"/>
          <w:bCs/>
          <w:color w:val="000000" w:themeColor="text1"/>
        </w:rPr>
        <w:t>Московской области</w:t>
      </w:r>
    </w:p>
    <w:p w:rsidR="004C68C6" w:rsidRDefault="00664C8B" w:rsidP="004C68C6">
      <w:pPr>
        <w:widowControl w:val="0"/>
        <w:tabs>
          <w:tab w:val="left" w:pos="4536"/>
        </w:tabs>
        <w:autoSpaceDE w:val="0"/>
        <w:autoSpaceDN w:val="0"/>
        <w:adjustRightInd w:val="0"/>
        <w:spacing w:line="240" w:lineRule="exact"/>
        <w:ind w:left="4820"/>
        <w:jc w:val="both"/>
        <w:rPr>
          <w:rFonts w:cs="Times New Roman"/>
          <w:bCs/>
          <w:color w:val="000000" w:themeColor="text1"/>
        </w:rPr>
      </w:pPr>
      <w:r w:rsidRPr="00664C8B">
        <w:t>13.12.2019 № 947/12</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664C8B" w:rsidRPr="009A0B48" w:rsidRDefault="00664C8B" w:rsidP="00664C8B">
      <w:pPr>
        <w:widowControl w:val="0"/>
        <w:autoSpaceDE w:val="0"/>
        <w:autoSpaceDN w:val="0"/>
        <w:adjustRightInd w:val="0"/>
        <w:rPr>
          <w:rFonts w:cs="Times New Roman"/>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7504D4">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7504D4">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5F3A65" w:rsidRPr="00484537" w:rsidRDefault="00B62B52" w:rsidP="009A2F92">
      <w:pPr>
        <w:jc w:val="center"/>
        <w:rPr>
          <w:rFonts w:cs="Times New Roman"/>
          <w:color w:val="000000" w:themeColor="text1"/>
        </w:rPr>
      </w:pPr>
      <w:r w:rsidRPr="00484537">
        <w:rPr>
          <w:rFonts w:cs="Times New Roman"/>
          <w:color w:val="000000" w:themeColor="text1"/>
        </w:rPr>
        <w:t>«Жилище» на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A3770C" w:rsidRDefault="00A3770C" w:rsidP="00A3770C">
      <w:pPr>
        <w:widowControl w:val="0"/>
        <w:autoSpaceDE w:val="0"/>
        <w:autoSpaceDN w:val="0"/>
        <w:adjustRightInd w:val="0"/>
        <w:jc w:val="center"/>
        <w:rPr>
          <w:rFonts w:cs="Times New Roman"/>
          <w:bCs/>
          <w:color w:val="000000" w:themeColor="text1"/>
        </w:rPr>
      </w:pPr>
    </w:p>
    <w:p w:rsidR="001434FF" w:rsidRPr="00484537" w:rsidRDefault="001434FF" w:rsidP="00A3770C">
      <w:pPr>
        <w:widowControl w:val="0"/>
        <w:autoSpaceDE w:val="0"/>
        <w:autoSpaceDN w:val="0"/>
        <w:adjustRightInd w:val="0"/>
        <w:jc w:val="center"/>
        <w:rPr>
          <w:rFonts w:cs="Times New Roman"/>
          <w:bCs/>
          <w:color w:val="000000" w:themeColor="text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1134"/>
        <w:gridCol w:w="992"/>
        <w:gridCol w:w="993"/>
        <w:gridCol w:w="992"/>
        <w:gridCol w:w="992"/>
        <w:gridCol w:w="992"/>
      </w:tblGrid>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Координатор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Муниципальный заказчик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9A2F92">
        <w:trPr>
          <w:trHeight w:val="28"/>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Цели  программы</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9A2F92">
        <w:trPr>
          <w:trHeight w:val="73"/>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tc>
      </w:tr>
      <w:tr w:rsidR="009A2F92" w:rsidRPr="00484537" w:rsidTr="009A2F92">
        <w:trPr>
          <w:trHeight w:val="266"/>
        </w:trPr>
        <w:tc>
          <w:tcPr>
            <w:tcW w:w="3256"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095"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9A2F92">
        <w:trPr>
          <w:trHeight w:val="102"/>
        </w:trPr>
        <w:tc>
          <w:tcPr>
            <w:tcW w:w="3256"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993"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3F3CFA" w:rsidRPr="00484537" w:rsidTr="009A2F92">
        <w:trPr>
          <w:trHeight w:val="229"/>
        </w:trPr>
        <w:tc>
          <w:tcPr>
            <w:tcW w:w="3256" w:type="dxa"/>
          </w:tcPr>
          <w:p w:rsidR="003F3CFA" w:rsidRPr="00484537" w:rsidRDefault="003F3CFA" w:rsidP="00C407FE">
            <w:pPr>
              <w:tabs>
                <w:tab w:val="center" w:pos="4677"/>
                <w:tab w:val="right" w:pos="9355"/>
              </w:tabs>
              <w:autoSpaceDE w:val="0"/>
              <w:autoSpaceDN w:val="0"/>
              <w:adjustRightInd w:val="0"/>
              <w:rPr>
                <w:rFonts w:cs="Times New Roman"/>
              </w:rPr>
            </w:pPr>
            <w:r w:rsidRPr="00484537">
              <w:rPr>
                <w:rFonts w:cs="Times New Roman"/>
              </w:rPr>
              <w:t>Средства бюджета Московской области</w:t>
            </w:r>
          </w:p>
        </w:tc>
        <w:tc>
          <w:tcPr>
            <w:tcW w:w="1134" w:type="dxa"/>
          </w:tcPr>
          <w:p w:rsidR="003F3CFA" w:rsidRPr="00D734B8" w:rsidRDefault="00684591" w:rsidP="00B7675A">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4B194D">
              <w:rPr>
                <w:rFonts w:ascii="Times New Roman" w:hAnsi="Times New Roman" w:cs="Times New Roman"/>
                <w:sz w:val="24"/>
                <w:szCs w:val="24"/>
              </w:rPr>
              <w:t>1</w:t>
            </w:r>
            <w:r>
              <w:rPr>
                <w:rFonts w:ascii="Times New Roman" w:hAnsi="Times New Roman" w:cs="Times New Roman"/>
                <w:sz w:val="24"/>
                <w:szCs w:val="24"/>
              </w:rPr>
              <w:t>0</w:t>
            </w:r>
            <w:r w:rsidR="004B194D">
              <w:rPr>
                <w:rFonts w:ascii="Times New Roman" w:hAnsi="Times New Roman" w:cs="Times New Roman"/>
                <w:sz w:val="24"/>
                <w:szCs w:val="24"/>
              </w:rPr>
              <w:t>14</w:t>
            </w:r>
            <w:r>
              <w:rPr>
                <w:rFonts w:ascii="Times New Roman" w:hAnsi="Times New Roman" w:cs="Times New Roman"/>
                <w:sz w:val="24"/>
                <w:szCs w:val="24"/>
              </w:rPr>
              <w:t>,3</w:t>
            </w:r>
          </w:p>
        </w:tc>
        <w:tc>
          <w:tcPr>
            <w:tcW w:w="992" w:type="dxa"/>
          </w:tcPr>
          <w:p w:rsidR="003F3CFA" w:rsidRPr="00484537"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3</w:t>
            </w:r>
            <w:r>
              <w:rPr>
                <w:rFonts w:ascii="Times New Roman" w:eastAsia="Calibri" w:hAnsi="Times New Roman" w:cs="Times New Roman"/>
                <w:sz w:val="24"/>
                <w:szCs w:val="24"/>
              </w:rPr>
              <w:t>683,5</w:t>
            </w:r>
          </w:p>
        </w:tc>
        <w:tc>
          <w:tcPr>
            <w:tcW w:w="993" w:type="dxa"/>
          </w:tcPr>
          <w:p w:rsidR="003F3CFA" w:rsidRPr="00484537"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6</w:t>
            </w:r>
            <w:r>
              <w:rPr>
                <w:rFonts w:ascii="Times New Roman" w:eastAsia="Calibri" w:hAnsi="Times New Roman" w:cs="Times New Roman"/>
                <w:sz w:val="24"/>
                <w:szCs w:val="24"/>
              </w:rPr>
              <w:t>048,7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3</w:t>
            </w:r>
            <w:r>
              <w:rPr>
                <w:rFonts w:ascii="Times New Roman" w:eastAsia="Calibri" w:hAnsi="Times New Roman" w:cs="Times New Roman"/>
                <w:sz w:val="24"/>
                <w:szCs w:val="24"/>
              </w:rPr>
              <w:t>755,7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0</w:t>
            </w:r>
            <w:r>
              <w:rPr>
                <w:rFonts w:ascii="Times New Roman" w:eastAsia="Calibri" w:hAnsi="Times New Roman" w:cs="Times New Roman"/>
                <w:sz w:val="24"/>
                <w:szCs w:val="24"/>
              </w:rPr>
              <w:t>636,7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6</w:t>
            </w:r>
            <w:r>
              <w:rPr>
                <w:rFonts w:ascii="Times New Roman" w:eastAsia="Calibri" w:hAnsi="Times New Roman" w:cs="Times New Roman"/>
                <w:sz w:val="24"/>
                <w:szCs w:val="24"/>
              </w:rPr>
              <w:t>889,7</w:t>
            </w:r>
          </w:p>
        </w:tc>
      </w:tr>
      <w:tr w:rsidR="003F3CFA" w:rsidRPr="00484537" w:rsidTr="009A2F92">
        <w:trPr>
          <w:trHeight w:val="229"/>
        </w:trPr>
        <w:tc>
          <w:tcPr>
            <w:tcW w:w="3256" w:type="dxa"/>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Средства федерального бюджета</w:t>
            </w:r>
          </w:p>
        </w:tc>
        <w:tc>
          <w:tcPr>
            <w:tcW w:w="1134" w:type="dxa"/>
          </w:tcPr>
          <w:p w:rsidR="003F3CFA" w:rsidRPr="00484537" w:rsidRDefault="003F3CFA" w:rsidP="00B7675A">
            <w:pPr>
              <w:jc w:val="center"/>
              <w:rPr>
                <w:rFonts w:cs="Times New Roman"/>
              </w:rPr>
            </w:pPr>
            <w:r>
              <w:rPr>
                <w:rFonts w:cs="Times New Roman"/>
              </w:rPr>
              <w:t>2582,0</w:t>
            </w:r>
          </w:p>
        </w:tc>
        <w:tc>
          <w:tcPr>
            <w:tcW w:w="992" w:type="dxa"/>
          </w:tcPr>
          <w:p w:rsidR="003F3CFA" w:rsidRPr="00484537" w:rsidRDefault="003F3CFA" w:rsidP="00B7675A">
            <w:pPr>
              <w:jc w:val="center"/>
              <w:rPr>
                <w:rFonts w:cs="Times New Roman"/>
              </w:rPr>
            </w:pPr>
            <w:r>
              <w:rPr>
                <w:rFonts w:cs="Times New Roman"/>
              </w:rPr>
              <w:t>500,0</w:t>
            </w:r>
          </w:p>
        </w:tc>
        <w:tc>
          <w:tcPr>
            <w:tcW w:w="993"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r>
      <w:tr w:rsidR="003F3CFA" w:rsidRPr="00484537" w:rsidTr="009A2F92">
        <w:trPr>
          <w:trHeight w:val="928"/>
        </w:trPr>
        <w:tc>
          <w:tcPr>
            <w:tcW w:w="3256" w:type="dxa"/>
          </w:tcPr>
          <w:p w:rsidR="003F3CFA" w:rsidRPr="00484537" w:rsidRDefault="003F3CFA" w:rsidP="00C407FE">
            <w:pPr>
              <w:rPr>
                <w:rFonts w:cs="Times New Roman"/>
              </w:rPr>
            </w:pPr>
            <w:r w:rsidRPr="00484537">
              <w:rPr>
                <w:rFonts w:cs="Times New Roman"/>
              </w:rPr>
              <w:t>Средства бюджета городского округа Электросталь Московской области</w:t>
            </w:r>
          </w:p>
        </w:tc>
        <w:tc>
          <w:tcPr>
            <w:tcW w:w="1134" w:type="dxa"/>
          </w:tcPr>
          <w:p w:rsidR="003F3CFA" w:rsidRPr="00484537" w:rsidRDefault="003F3CFA" w:rsidP="00B7675A">
            <w:pPr>
              <w:jc w:val="center"/>
              <w:rPr>
                <w:rFonts w:cs="Times New Roman"/>
              </w:rPr>
            </w:pPr>
            <w:r>
              <w:rPr>
                <w:rFonts w:cs="Times New Roman"/>
              </w:rPr>
              <w:t>16679,8</w:t>
            </w:r>
          </w:p>
        </w:tc>
        <w:tc>
          <w:tcPr>
            <w:tcW w:w="992" w:type="dxa"/>
          </w:tcPr>
          <w:p w:rsidR="003F3CFA" w:rsidRPr="00484537" w:rsidRDefault="003F3CFA" w:rsidP="00B7675A">
            <w:pPr>
              <w:pStyle w:val="ConsPlusNormal"/>
              <w:jc w:val="center"/>
              <w:rPr>
                <w:rFonts w:ascii="Times New Roman" w:hAnsi="Times New Roman" w:cs="Times New Roman"/>
                <w:sz w:val="24"/>
                <w:szCs w:val="24"/>
              </w:rPr>
            </w:pPr>
            <w:r>
              <w:rPr>
                <w:rFonts w:ascii="Times New Roman" w:hAnsi="Times New Roman" w:cs="Times New Roman"/>
                <w:sz w:val="24"/>
                <w:szCs w:val="24"/>
              </w:rPr>
              <w:t>3261,8</w:t>
            </w:r>
          </w:p>
        </w:tc>
        <w:tc>
          <w:tcPr>
            <w:tcW w:w="993"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3354,50</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r>
      <w:tr w:rsidR="003F3CFA" w:rsidRPr="00484537" w:rsidTr="009A2F92">
        <w:trPr>
          <w:trHeight w:val="31"/>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Внебюджетные </w:t>
            </w:r>
          </w:p>
          <w:p w:rsidR="003F3CFA" w:rsidRPr="00AD403C" w:rsidRDefault="003F3CFA" w:rsidP="009A2F92">
            <w:pPr>
              <w:pStyle w:val="ConsPlusNormal"/>
            </w:pPr>
            <w:r w:rsidRPr="00484537">
              <w:rPr>
                <w:rFonts w:ascii="Times New Roman" w:hAnsi="Times New Roman" w:cs="Times New Roman"/>
                <w:sz w:val="24"/>
                <w:szCs w:val="24"/>
              </w:rPr>
              <w:t>источники</w:t>
            </w:r>
          </w:p>
        </w:tc>
        <w:tc>
          <w:tcPr>
            <w:tcW w:w="1134" w:type="dxa"/>
          </w:tcPr>
          <w:p w:rsidR="003F3CFA" w:rsidRPr="00D734B8" w:rsidRDefault="003F3CFA" w:rsidP="00B7675A">
            <w:pPr>
              <w:tabs>
                <w:tab w:val="center" w:pos="4677"/>
                <w:tab w:val="right" w:pos="9355"/>
              </w:tabs>
              <w:autoSpaceDE w:val="0"/>
              <w:autoSpaceDN w:val="0"/>
              <w:adjustRightInd w:val="0"/>
              <w:jc w:val="center"/>
              <w:rPr>
                <w:rFonts w:cs="Times New Roman"/>
              </w:rPr>
            </w:pPr>
            <w:r>
              <w:rPr>
                <w:rFonts w:cs="Times New Roman"/>
              </w:rPr>
              <w:t>33192,4</w:t>
            </w:r>
          </w:p>
        </w:tc>
        <w:tc>
          <w:tcPr>
            <w:tcW w:w="992"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6427,6</w:t>
            </w:r>
          </w:p>
        </w:tc>
        <w:tc>
          <w:tcPr>
            <w:tcW w:w="993"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92" w:type="dxa"/>
          </w:tcPr>
          <w:p w:rsidR="003F3CFA" w:rsidRPr="00D734B8" w:rsidRDefault="003F3CFA" w:rsidP="00B7675A">
            <w:pPr>
              <w:tabs>
                <w:tab w:val="center" w:pos="4677"/>
                <w:tab w:val="right" w:pos="9355"/>
              </w:tabs>
              <w:autoSpaceDE w:val="0"/>
              <w:autoSpaceDN w:val="0"/>
              <w:adjustRightInd w:val="0"/>
              <w:jc w:val="center"/>
              <w:rPr>
                <w:rFonts w:cs="Times New Roman"/>
              </w:rPr>
            </w:pPr>
            <w:r w:rsidRPr="00D734B8">
              <w:rPr>
                <w:rFonts w:cs="Times New Roman"/>
              </w:rPr>
              <w:t>6691,2</w:t>
            </w:r>
          </w:p>
        </w:tc>
        <w:tc>
          <w:tcPr>
            <w:tcW w:w="992"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92" w:type="dxa"/>
          </w:tcPr>
          <w:p w:rsidR="003F3CFA" w:rsidRPr="00AD403C"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r>
      <w:tr w:rsidR="003F3CFA" w:rsidRPr="00484537" w:rsidTr="009A2F92">
        <w:trPr>
          <w:trHeight w:val="229"/>
        </w:trPr>
        <w:tc>
          <w:tcPr>
            <w:tcW w:w="3256" w:type="dxa"/>
          </w:tcPr>
          <w:p w:rsidR="003F3CFA" w:rsidRPr="00484537" w:rsidRDefault="003F3CFA" w:rsidP="00C407FE">
            <w:pPr>
              <w:rPr>
                <w:rFonts w:cs="Times New Roman"/>
              </w:rPr>
            </w:pPr>
            <w:r w:rsidRPr="00484537">
              <w:rPr>
                <w:rFonts w:cs="Times New Roman"/>
              </w:rPr>
              <w:t>Всего, в том числе по годам:</w:t>
            </w:r>
          </w:p>
        </w:tc>
        <w:tc>
          <w:tcPr>
            <w:tcW w:w="1134" w:type="dxa"/>
          </w:tcPr>
          <w:p w:rsidR="003F3CFA" w:rsidRPr="00D734B8" w:rsidRDefault="00551E84" w:rsidP="003F474F">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003F474F">
              <w:rPr>
                <w:rFonts w:ascii="Times New Roman" w:hAnsi="Times New Roman" w:cs="Times New Roman"/>
                <w:sz w:val="24"/>
                <w:szCs w:val="24"/>
              </w:rPr>
              <w:t>3</w:t>
            </w:r>
            <w:r>
              <w:rPr>
                <w:rFonts w:ascii="Times New Roman" w:hAnsi="Times New Roman" w:cs="Times New Roman"/>
                <w:sz w:val="24"/>
                <w:szCs w:val="24"/>
              </w:rPr>
              <w:t>468,5</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2</w:t>
            </w:r>
            <w:r w:rsidR="003F474F">
              <w:rPr>
                <w:rFonts w:cs="Times New Roman"/>
              </w:rPr>
              <w:t>3</w:t>
            </w:r>
            <w:r>
              <w:rPr>
                <w:rFonts w:cs="Times New Roman"/>
              </w:rPr>
              <w:t>872,9</w:t>
            </w:r>
          </w:p>
        </w:tc>
        <w:tc>
          <w:tcPr>
            <w:tcW w:w="993" w:type="dxa"/>
          </w:tcPr>
          <w:p w:rsidR="003F3CFA" w:rsidRPr="00D734B8" w:rsidRDefault="00551E84" w:rsidP="003F474F">
            <w:pPr>
              <w:tabs>
                <w:tab w:val="center" w:pos="4677"/>
                <w:tab w:val="right" w:pos="9355"/>
              </w:tabs>
              <w:autoSpaceDE w:val="0"/>
              <w:autoSpaceDN w:val="0"/>
              <w:adjustRightInd w:val="0"/>
              <w:jc w:val="center"/>
              <w:rPr>
                <w:rFonts w:cs="Times New Roman"/>
              </w:rPr>
            </w:pPr>
            <w:r>
              <w:rPr>
                <w:rFonts w:cs="Times New Roman"/>
              </w:rPr>
              <w:t>2</w:t>
            </w:r>
            <w:r w:rsidR="003F474F">
              <w:rPr>
                <w:rFonts w:cs="Times New Roman"/>
              </w:rPr>
              <w:t>6</w:t>
            </w:r>
            <w:r>
              <w:rPr>
                <w:rFonts w:cs="Times New Roman"/>
              </w:rPr>
              <w:t>614,9</w:t>
            </w:r>
          </w:p>
        </w:tc>
        <w:tc>
          <w:tcPr>
            <w:tcW w:w="992" w:type="dxa"/>
          </w:tcPr>
          <w:p w:rsidR="003F3CFA" w:rsidRPr="00D734B8" w:rsidRDefault="00551E84" w:rsidP="003F474F">
            <w:pPr>
              <w:tabs>
                <w:tab w:val="center" w:pos="4677"/>
                <w:tab w:val="right" w:pos="9355"/>
              </w:tabs>
              <w:autoSpaceDE w:val="0"/>
              <w:autoSpaceDN w:val="0"/>
              <w:adjustRightInd w:val="0"/>
              <w:jc w:val="center"/>
              <w:rPr>
                <w:rFonts w:cs="Times New Roman"/>
              </w:rPr>
            </w:pPr>
            <w:r>
              <w:rPr>
                <w:rFonts w:cs="Times New Roman"/>
              </w:rPr>
              <w:t>2</w:t>
            </w:r>
            <w:r w:rsidR="003F474F">
              <w:rPr>
                <w:rFonts w:cs="Times New Roman"/>
              </w:rPr>
              <w:t>4</w:t>
            </w:r>
            <w:r>
              <w:rPr>
                <w:rFonts w:cs="Times New Roman"/>
              </w:rPr>
              <w:t>321,9</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1</w:t>
            </w:r>
            <w:r>
              <w:rPr>
                <w:rFonts w:cs="Times New Roman"/>
              </w:rPr>
              <w:t>202,9</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7</w:t>
            </w:r>
            <w:r>
              <w:rPr>
                <w:rFonts w:cs="Times New Roman"/>
              </w:rPr>
              <w:t>455,9</w:t>
            </w:r>
          </w:p>
        </w:tc>
      </w:tr>
    </w:tbl>
    <w:p w:rsidR="001772E7" w:rsidRDefault="001772E7" w:rsidP="009A2F92">
      <w:pPr>
        <w:widowControl w:val="0"/>
        <w:autoSpaceDE w:val="0"/>
        <w:autoSpaceDN w:val="0"/>
        <w:adjustRightInd w:val="0"/>
        <w:jc w:val="center"/>
        <w:outlineLvl w:val="1"/>
        <w:rPr>
          <w:rFonts w:cs="Times New Roman"/>
          <w:color w:val="000000" w:themeColor="text1"/>
        </w:rPr>
      </w:pPr>
    </w:p>
    <w:p w:rsidR="009A2F92" w:rsidRDefault="00992E4D" w:rsidP="009A2F92">
      <w:pPr>
        <w:widowControl w:val="0"/>
        <w:autoSpaceDE w:val="0"/>
        <w:autoSpaceDN w:val="0"/>
        <w:adjustRightInd w:val="0"/>
        <w:jc w:val="center"/>
        <w:outlineLvl w:val="1"/>
        <w:rPr>
          <w:rFonts w:cs="Times New Roman"/>
          <w:color w:val="000000" w:themeColor="text1"/>
        </w:rPr>
      </w:pPr>
      <w:r>
        <w:rPr>
          <w:rFonts w:cs="Times New Roman"/>
          <w:color w:val="000000" w:themeColor="text1"/>
        </w:rPr>
        <w:t>2</w:t>
      </w:r>
      <w:r w:rsidR="00381F3E" w:rsidRPr="00064476">
        <w:rPr>
          <w:rFonts w:cs="Times New Roman"/>
          <w:color w:val="000000" w:themeColor="text1"/>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 xml:space="preserve">городского округа Электросталь </w:t>
      </w:r>
      <w:r w:rsidR="009A2F92" w:rsidRPr="00064476">
        <w:rPr>
          <w:rFonts w:cs="Times New Roman"/>
          <w:color w:val="000000" w:themeColor="text1"/>
        </w:rPr>
        <w:t>Московской области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lastRenderedPageBreak/>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w:t>
      </w:r>
      <w:r w:rsidRPr="00064476">
        <w:rPr>
          <w:rFonts w:cs="Times New Roman"/>
          <w:color w:val="000000" w:themeColor="text1"/>
        </w:rPr>
        <w:lastRenderedPageBreak/>
        <w:t>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Реализации Муниципальной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Pr="00064476">
        <w:rPr>
          <w:rFonts w:cs="Times New Roman"/>
          <w:color w:val="000000" w:themeColor="text1"/>
        </w:rPr>
        <w:t xml:space="preserve">«Комплексное освоение земельных участков в целях жилищного строительства и развитие застроенных территорий»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Pr="006D2467">
        <w:rPr>
          <w:rFonts w:cs="Times New Roman"/>
        </w:rPr>
        <w:t>«Комплексное освоение земельных участков в целях жилищного строительства и развитие застроенных территорий» (далее–Подпрограмма</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w:t>
      </w:r>
      <w:r w:rsidRPr="006D2467">
        <w:rPr>
          <w:rFonts w:cs="Times New Roman"/>
        </w:rPr>
        <w:lastRenderedPageBreak/>
        <w:t>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9A2F92">
        <w:rPr>
          <w:rFonts w:cs="Times New Roman"/>
          <w:color w:val="000000" w:themeColor="text1"/>
          <w:lang w:val="en-US"/>
        </w:rPr>
        <w:t>I</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–П</w:t>
      </w:r>
      <w:r w:rsidRPr="00064476">
        <w:rPr>
          <w:rFonts w:cs="Times New Roman"/>
          <w:color w:val="000000" w:themeColor="text1"/>
        </w:rPr>
        <w:t>одпрограмма</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4D6B49">
        <w:rPr>
          <w:rFonts w:cs="Times New Roman"/>
          <w:lang w:val="en-US"/>
        </w:rPr>
        <w:t>III</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w:t>
      </w:r>
      <w:r w:rsidRPr="00484537">
        <w:rPr>
          <w:rFonts w:cs="Times New Roman"/>
        </w:rPr>
        <w:lastRenderedPageBreak/>
        <w:t xml:space="preserve">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Default="001F4258" w:rsidP="00125FDD">
      <w:pPr>
        <w:widowControl w:val="0"/>
        <w:autoSpaceDE w:val="0"/>
        <w:autoSpaceDN w:val="0"/>
        <w:adjustRightInd w:val="0"/>
        <w:ind w:firstLine="540"/>
        <w:jc w:val="both"/>
        <w:rPr>
          <w:rFonts w:cs="Times New Roman"/>
          <w:color w:val="000000" w:themeColor="text1"/>
        </w:rPr>
      </w:pPr>
    </w:p>
    <w:p w:rsidR="00EC739A" w:rsidRDefault="00EC739A" w:rsidP="00125FDD">
      <w:pPr>
        <w:widowControl w:val="0"/>
        <w:autoSpaceDE w:val="0"/>
        <w:autoSpaceDN w:val="0"/>
        <w:adjustRightInd w:val="0"/>
        <w:ind w:firstLine="540"/>
        <w:jc w:val="both"/>
        <w:rPr>
          <w:rFonts w:cs="Times New Roman"/>
          <w:color w:val="000000" w:themeColor="text1"/>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664C8B">
          <w:pgSz w:w="11906" w:h="16838" w:code="9"/>
          <w:pgMar w:top="1134" w:right="850" w:bottom="1134" w:left="1701" w:header="567" w:footer="567" w:gutter="0"/>
          <w:pgNumType w:start="1"/>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xml:space="preserve">. Планируемые результаты 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Планируемые результаты 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и название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Pr="001772E7">
              <w:rPr>
                <w:rFonts w:cs="Times New Roman"/>
                <w:sz w:val="20"/>
                <w:szCs w:val="20"/>
              </w:rPr>
              <w:t>«Комплексное освоение земельных участков в целях жилищного строительства и развитие застроенных территорий»</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1F6CF8"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4D6B49"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1772E7" w:rsidRDefault="00B42B2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lang w:val="en-US"/>
              </w:rPr>
            </w:pPr>
            <w:r w:rsidRPr="001772E7">
              <w:rPr>
                <w:rFonts w:cs="Times New Roman"/>
                <w:sz w:val="20"/>
                <w:szCs w:val="20"/>
                <w:lang w:val="en-US"/>
              </w:rPr>
              <w:t>41</w:t>
            </w:r>
            <w:r w:rsidRPr="001772E7">
              <w:rPr>
                <w:rFonts w:cs="Times New Roman"/>
                <w:sz w:val="20"/>
                <w:szCs w:val="20"/>
              </w:rPr>
              <w:t>,</w:t>
            </w:r>
            <w:r w:rsidRPr="001772E7">
              <w:rPr>
                <w:rFonts w:cs="Times New Roman"/>
                <w:sz w:val="20"/>
                <w:szCs w:val="20"/>
                <w:lang w:val="en-US"/>
              </w:rPr>
              <w:t>8</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8,9</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Pr>
          <w:p w:rsidR="00933301"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2</w:t>
            </w:r>
          </w:p>
          <w:p w:rsidR="004D6B49"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Pr="001772E7">
              <w:rPr>
                <w:rFonts w:cs="Times New Roman"/>
                <w:sz w:val="20"/>
                <w:szCs w:val="20"/>
              </w:rPr>
              <w:t>»</w:t>
            </w:r>
          </w:p>
        </w:tc>
        <w:tc>
          <w:tcPr>
            <w:tcW w:w="1754" w:type="dxa"/>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tc>
        <w:tc>
          <w:tcPr>
            <w:tcW w:w="1336" w:type="dxa"/>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4D6B49"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1.3</w:t>
            </w:r>
          </w:p>
        </w:tc>
        <w:tc>
          <w:tcPr>
            <w:tcW w:w="4355" w:type="dxa"/>
          </w:tcPr>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3</w:t>
            </w:r>
          </w:p>
          <w:p w:rsidR="004D6B49" w:rsidRPr="001772E7" w:rsidRDefault="00933301" w:rsidP="00933301">
            <w:pPr>
              <w:tabs>
                <w:tab w:val="center" w:pos="4677"/>
                <w:tab w:val="right" w:pos="9355"/>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земельных участков, вовлеченных в индивидуальн</w:t>
            </w:r>
            <w:r w:rsidRPr="001772E7">
              <w:rPr>
                <w:rFonts w:cs="Times New Roman"/>
                <w:sz w:val="20"/>
                <w:szCs w:val="20"/>
              </w:rPr>
              <w:t>ое</w:t>
            </w:r>
            <w:r w:rsidR="004D6B49" w:rsidRPr="001772E7">
              <w:rPr>
                <w:rFonts w:cs="Times New Roman"/>
                <w:sz w:val="20"/>
                <w:szCs w:val="20"/>
              </w:rPr>
              <w:t xml:space="preserve"> жилищное строительство</w:t>
            </w:r>
            <w:r w:rsidRPr="001772E7">
              <w:rPr>
                <w:rFonts w:cs="Times New Roman"/>
                <w:sz w:val="20"/>
                <w:szCs w:val="20"/>
              </w:rPr>
              <w:t>»</w:t>
            </w:r>
          </w:p>
        </w:tc>
        <w:tc>
          <w:tcPr>
            <w:tcW w:w="1754" w:type="dxa"/>
          </w:tcPr>
          <w:p w:rsidR="008858E8" w:rsidRPr="001772E7" w:rsidRDefault="008858E8" w:rsidP="008858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autoSpaceDE w:val="0"/>
              <w:autoSpaceDN w:val="0"/>
              <w:adjustRightInd w:val="0"/>
              <w:jc w:val="center"/>
              <w:rPr>
                <w:rFonts w:cs="Times New Roman"/>
                <w:sz w:val="20"/>
                <w:szCs w:val="20"/>
              </w:rPr>
            </w:pPr>
          </w:p>
        </w:tc>
        <w:tc>
          <w:tcPr>
            <w:tcW w:w="1336" w:type="dxa"/>
          </w:tcPr>
          <w:p w:rsidR="004D6B49" w:rsidRPr="001772E7" w:rsidRDefault="008858E8" w:rsidP="00994281">
            <w:pPr>
              <w:widowControl w:val="0"/>
              <w:autoSpaceDE w:val="0"/>
              <w:autoSpaceDN w:val="0"/>
              <w:adjustRightInd w:val="0"/>
              <w:jc w:val="center"/>
              <w:rPr>
                <w:rFonts w:cs="Times New Roman"/>
                <w:sz w:val="20"/>
                <w:szCs w:val="20"/>
              </w:rPr>
            </w:pPr>
            <w:r w:rsidRPr="001772E7">
              <w:rPr>
                <w:rFonts w:cs="Times New Roman"/>
                <w:sz w:val="20"/>
                <w:szCs w:val="20"/>
              </w:rPr>
              <w:t>Шт.</w:t>
            </w:r>
          </w:p>
        </w:tc>
        <w:tc>
          <w:tcPr>
            <w:tcW w:w="1275"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4</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 xml:space="preserve">0 </w:t>
            </w:r>
          </w:p>
        </w:tc>
        <w:tc>
          <w:tcPr>
            <w:tcW w:w="850"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4D6B49" w:rsidRPr="001772E7" w:rsidRDefault="00C31ECC" w:rsidP="00C31ECC">
            <w:pPr>
              <w:widowControl w:val="0"/>
              <w:autoSpaceDE w:val="0"/>
              <w:autoSpaceDN w:val="0"/>
              <w:adjustRightInd w:val="0"/>
              <w:rPr>
                <w:rFonts w:ascii="Arial" w:hAnsi="Arial"/>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B42B2D" w:rsidRPr="001772E7" w:rsidTr="00C31ECC">
        <w:trPr>
          <w:trHeight w:val="383"/>
        </w:trPr>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1.4</w:t>
            </w:r>
          </w:p>
        </w:tc>
        <w:tc>
          <w:tcPr>
            <w:tcW w:w="4355" w:type="dxa"/>
          </w:tcPr>
          <w:p w:rsidR="00F755FB" w:rsidRPr="001772E7" w:rsidRDefault="00F755FB" w:rsidP="00B42B2D">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4</w:t>
            </w:r>
          </w:p>
          <w:p w:rsidR="004D6B49" w:rsidRPr="001772E7" w:rsidRDefault="00F755FB" w:rsidP="00B42B2D">
            <w:pPr>
              <w:tabs>
                <w:tab w:val="center" w:pos="4677"/>
                <w:tab w:val="right" w:pos="9355"/>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Площадь земельных участков, вовлеченных в индивидуальное жилищное строительство</w:t>
            </w:r>
            <w:r w:rsidR="00AE7D4B" w:rsidRPr="001772E7">
              <w:rPr>
                <w:rFonts w:cs="Times New Roman"/>
                <w:sz w:val="20"/>
                <w:szCs w:val="20"/>
              </w:rPr>
              <w:t>, га</w:t>
            </w:r>
            <w:r w:rsidRPr="001772E7">
              <w:rPr>
                <w:rFonts w:cs="Times New Roman"/>
                <w:sz w:val="20"/>
                <w:szCs w:val="20"/>
              </w:rPr>
              <w:t>»</w:t>
            </w:r>
          </w:p>
        </w:tc>
        <w:tc>
          <w:tcPr>
            <w:tcW w:w="1754" w:type="dxa"/>
          </w:tcPr>
          <w:p w:rsidR="004D6B49" w:rsidRPr="001772E7" w:rsidRDefault="00AE7D4B" w:rsidP="001772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xml:space="preserve">Показатель Национального проекта </w:t>
            </w:r>
            <w:r w:rsidRPr="001772E7">
              <w:rPr>
                <w:rFonts w:cs="Times New Roman"/>
                <w:sz w:val="20"/>
                <w:szCs w:val="20"/>
              </w:rPr>
              <w:lastRenderedPageBreak/>
              <w:t>(Регионального проекта)</w:t>
            </w:r>
          </w:p>
        </w:tc>
        <w:tc>
          <w:tcPr>
            <w:tcW w:w="1336" w:type="dxa"/>
          </w:tcPr>
          <w:p w:rsidR="004D6B49" w:rsidRPr="001772E7" w:rsidRDefault="00810096" w:rsidP="00994281">
            <w:pPr>
              <w:widowControl w:val="0"/>
              <w:autoSpaceDE w:val="0"/>
              <w:autoSpaceDN w:val="0"/>
              <w:adjustRightInd w:val="0"/>
              <w:jc w:val="center"/>
              <w:rPr>
                <w:rFonts w:cs="Times New Roman"/>
                <w:sz w:val="20"/>
                <w:szCs w:val="20"/>
              </w:rPr>
            </w:pPr>
            <w:r w:rsidRPr="001772E7">
              <w:rPr>
                <w:rFonts w:cs="Times New Roman"/>
                <w:sz w:val="20"/>
                <w:szCs w:val="20"/>
              </w:rPr>
              <w:lastRenderedPageBreak/>
              <w:t>Г</w:t>
            </w:r>
            <w:r w:rsidR="004D6B49" w:rsidRPr="001772E7">
              <w:rPr>
                <w:rFonts w:cs="Times New Roman"/>
                <w:sz w:val="20"/>
                <w:szCs w:val="20"/>
              </w:rPr>
              <w:t>а</w:t>
            </w:r>
          </w:p>
        </w:tc>
        <w:tc>
          <w:tcPr>
            <w:tcW w:w="1275"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0,6</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 xml:space="preserve">0 </w:t>
            </w:r>
          </w:p>
        </w:tc>
        <w:tc>
          <w:tcPr>
            <w:tcW w:w="850"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4D6B49" w:rsidRPr="001772E7" w:rsidRDefault="00C31ECC" w:rsidP="00C31ECC">
            <w:pPr>
              <w:widowControl w:val="0"/>
              <w:autoSpaceDE w:val="0"/>
              <w:autoSpaceDN w:val="0"/>
              <w:adjustRightInd w:val="0"/>
              <w:rPr>
                <w:rFonts w:ascii="Arial" w:hAnsi="Arial"/>
                <w:sz w:val="20"/>
                <w:szCs w:val="20"/>
              </w:rPr>
            </w:pPr>
            <w:r w:rsidRPr="001772E7">
              <w:rPr>
                <w:rFonts w:cs="Times New Roman"/>
                <w:sz w:val="20"/>
                <w:szCs w:val="20"/>
              </w:rPr>
              <w:t xml:space="preserve">Создание условий </w:t>
            </w:r>
            <w:r w:rsidRPr="001772E7">
              <w:rPr>
                <w:rFonts w:cs="Times New Roman"/>
                <w:sz w:val="20"/>
                <w:szCs w:val="20"/>
              </w:rPr>
              <w:lastRenderedPageBreak/>
              <w:t>для развития рынка 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1.5</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0C310A" w:rsidRPr="001772E7" w:rsidRDefault="000C310A" w:rsidP="000C310A">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5</w:t>
            </w:r>
          </w:p>
          <w:p w:rsidR="004D6B49" w:rsidRPr="001772E7" w:rsidRDefault="000C310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объектов, исключенных из перечня проблемных объектов в отчетном году</w:t>
            </w:r>
            <w:r w:rsidRPr="001772E7">
              <w:rPr>
                <w:rFonts w:cs="Times New Roman"/>
                <w:sz w:val="20"/>
                <w:szCs w:val="20"/>
              </w:rPr>
              <w:t>»</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Обращение Губернатора Московской области</w:t>
            </w:r>
          </w:p>
        </w:tc>
        <w:tc>
          <w:tcPr>
            <w:tcW w:w="1336" w:type="dxa"/>
          </w:tcPr>
          <w:p w:rsidR="004D6B49" w:rsidRPr="001772E7" w:rsidRDefault="0081009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B768D8" w:rsidRPr="001772E7" w:rsidRDefault="00B768D8" w:rsidP="00B768D8">
            <w:pPr>
              <w:rPr>
                <w:rFonts w:cs="Times New Roman"/>
                <w:sz w:val="20"/>
                <w:szCs w:val="20"/>
              </w:rPr>
            </w:pPr>
            <w:r w:rsidRPr="001772E7">
              <w:rPr>
                <w:rFonts w:cs="Times New Roman"/>
                <w:sz w:val="20"/>
                <w:szCs w:val="20"/>
              </w:rPr>
              <w:t>Основное мероприятие 01</w:t>
            </w:r>
          </w:p>
          <w:p w:rsidR="004D6B49" w:rsidRPr="001772E7" w:rsidRDefault="00B768D8" w:rsidP="00B7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1.6</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C249DC" w:rsidRPr="001772E7" w:rsidRDefault="00C249DC" w:rsidP="00C249DC">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6</w:t>
            </w:r>
          </w:p>
          <w:p w:rsidR="004D6B49" w:rsidRPr="001772E7" w:rsidRDefault="00C249DC"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пострадавших граждан-соинвесторов, права которых обеспечены в отчетном году</w:t>
            </w:r>
            <w:r w:rsidRPr="001772E7">
              <w:rPr>
                <w:rFonts w:cs="Times New Roman"/>
                <w:sz w:val="20"/>
                <w:szCs w:val="20"/>
              </w:rPr>
              <w:t>»</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Обращение Губернатора Московской области</w:t>
            </w:r>
          </w:p>
        </w:tc>
        <w:tc>
          <w:tcPr>
            <w:tcW w:w="1336" w:type="dxa"/>
          </w:tcPr>
          <w:p w:rsidR="004D6B49" w:rsidRPr="001772E7" w:rsidRDefault="0081009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w:t>
            </w:r>
            <w:r w:rsidR="004D6B49" w:rsidRPr="001772E7">
              <w:rPr>
                <w:rFonts w:cs="Times New Roman"/>
                <w:sz w:val="20"/>
                <w:szCs w:val="20"/>
              </w:rPr>
              <w:t>еловек</w:t>
            </w:r>
          </w:p>
        </w:tc>
        <w:tc>
          <w:tcPr>
            <w:tcW w:w="1275" w:type="dxa"/>
          </w:tcPr>
          <w:p w:rsidR="004D6B49" w:rsidRPr="001772E7" w:rsidRDefault="00B42B2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B42B2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B42B2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4D6B49" w:rsidRPr="001772E7" w:rsidRDefault="00B42B2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4D6B49" w:rsidRPr="001772E7" w:rsidRDefault="00554C29" w:rsidP="0055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B42B2D" w:rsidRPr="001772E7">
              <w:rPr>
                <w:rFonts w:cs="Times New Roman"/>
                <w:sz w:val="20"/>
                <w:szCs w:val="20"/>
              </w:rPr>
              <w:t>04</w:t>
            </w:r>
          </w:p>
          <w:p w:rsidR="00554C29" w:rsidRPr="001772E7" w:rsidRDefault="00554C29" w:rsidP="0055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1.7</w:t>
            </w:r>
          </w:p>
        </w:tc>
        <w:tc>
          <w:tcPr>
            <w:tcW w:w="4355" w:type="dxa"/>
          </w:tcPr>
          <w:p w:rsidR="00554C29" w:rsidRPr="001772E7" w:rsidRDefault="00554C29" w:rsidP="008A2151">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7</w:t>
            </w:r>
          </w:p>
          <w:p w:rsidR="00554C29" w:rsidRPr="001772E7" w:rsidRDefault="00554C29" w:rsidP="00B42B2D">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«Поиск и реализация решений по обеспечению прав пострадавших граждан — участников долевого строительства»</w:t>
            </w:r>
          </w:p>
        </w:tc>
        <w:tc>
          <w:tcPr>
            <w:tcW w:w="1754"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Рейтинг-50</w:t>
            </w:r>
          </w:p>
          <w:p w:rsidR="00554C29" w:rsidRPr="001772E7" w:rsidRDefault="00554C29" w:rsidP="00994281">
            <w:pPr>
              <w:widowControl w:val="0"/>
              <w:autoSpaceDE w:val="0"/>
              <w:autoSpaceDN w:val="0"/>
              <w:adjustRightInd w:val="0"/>
              <w:jc w:val="center"/>
              <w:rPr>
                <w:rFonts w:cs="Times New Roman"/>
                <w:sz w:val="20"/>
                <w:szCs w:val="20"/>
              </w:rPr>
            </w:pP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8021D4" w:rsidP="00994281">
            <w:pPr>
              <w:widowControl w:val="0"/>
              <w:autoSpaceDE w:val="0"/>
              <w:autoSpaceDN w:val="0"/>
              <w:adjustRightInd w:val="0"/>
              <w:jc w:val="center"/>
              <w:rPr>
                <w:rFonts w:cs="Times New Roman"/>
                <w:sz w:val="20"/>
                <w:szCs w:val="20"/>
              </w:rPr>
            </w:pPr>
            <w:r w:rsidRPr="001772E7">
              <w:rPr>
                <w:rFonts w:cs="Times New Roman"/>
                <w:sz w:val="20"/>
                <w:szCs w:val="20"/>
              </w:rPr>
              <w:t>%</w:t>
            </w:r>
          </w:p>
        </w:tc>
        <w:tc>
          <w:tcPr>
            <w:tcW w:w="1275"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100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04</w:t>
            </w:r>
          </w:p>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1.8</w:t>
            </w:r>
          </w:p>
        </w:tc>
        <w:tc>
          <w:tcPr>
            <w:tcW w:w="4355" w:type="dxa"/>
          </w:tcPr>
          <w:p w:rsidR="008021D4" w:rsidRPr="001772E7" w:rsidRDefault="008021D4" w:rsidP="008021D4">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8</w:t>
            </w:r>
          </w:p>
          <w:p w:rsidR="00554C29" w:rsidRPr="001772E7" w:rsidRDefault="008021D4" w:rsidP="00B42B2D">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Количество проблемных объектов, по которым нарушены права участников долевого строительства «Проблемные стройки»</w:t>
            </w:r>
          </w:p>
        </w:tc>
        <w:tc>
          <w:tcPr>
            <w:tcW w:w="1754"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Рейтинг-50</w:t>
            </w:r>
          </w:p>
          <w:p w:rsidR="00554C29" w:rsidRPr="001772E7" w:rsidRDefault="00554C29" w:rsidP="00994281">
            <w:pPr>
              <w:widowControl w:val="0"/>
              <w:autoSpaceDE w:val="0"/>
              <w:autoSpaceDN w:val="0"/>
              <w:adjustRightInd w:val="0"/>
              <w:jc w:val="center"/>
              <w:rPr>
                <w:rFonts w:cs="Times New Roman"/>
                <w:sz w:val="20"/>
                <w:szCs w:val="20"/>
              </w:rPr>
            </w:pP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54C29" w:rsidP="005553F1">
            <w:pPr>
              <w:widowControl w:val="0"/>
              <w:autoSpaceDE w:val="0"/>
              <w:autoSpaceDN w:val="0"/>
              <w:adjustRightInd w:val="0"/>
              <w:jc w:val="center"/>
              <w:rPr>
                <w:rFonts w:cs="Times New Roman"/>
                <w:sz w:val="20"/>
                <w:szCs w:val="20"/>
              </w:rPr>
            </w:pPr>
            <w:r w:rsidRPr="001772E7">
              <w:rPr>
                <w:rFonts w:cs="Times New Roman"/>
                <w:sz w:val="20"/>
                <w:szCs w:val="20"/>
              </w:rPr>
              <w:t>%</w:t>
            </w:r>
          </w:p>
        </w:tc>
        <w:tc>
          <w:tcPr>
            <w:tcW w:w="1275"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04</w:t>
            </w:r>
          </w:p>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1.9</w:t>
            </w:r>
          </w:p>
        </w:tc>
        <w:tc>
          <w:tcPr>
            <w:tcW w:w="4355" w:type="dxa"/>
          </w:tcPr>
          <w:p w:rsidR="005459E1" w:rsidRPr="001772E7" w:rsidRDefault="005459E1" w:rsidP="005459E1">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9</w:t>
            </w:r>
          </w:p>
          <w:p w:rsidR="00554C29" w:rsidRPr="001772E7" w:rsidRDefault="005459E1" w:rsidP="005459E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Встречи с гражданами-участниками долевого строительства</w:t>
            </w:r>
            <w:r w:rsidRPr="001772E7">
              <w:rPr>
                <w:rFonts w:cs="Times New Roman"/>
                <w:sz w:val="20"/>
                <w:szCs w:val="20"/>
              </w:rPr>
              <w:t>»</w:t>
            </w:r>
          </w:p>
        </w:tc>
        <w:tc>
          <w:tcPr>
            <w:tcW w:w="1754"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Рейтинг-50</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w:t>
            </w:r>
          </w:p>
        </w:tc>
        <w:tc>
          <w:tcPr>
            <w:tcW w:w="1275"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1,79</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04</w:t>
            </w:r>
          </w:p>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1.10</w:t>
            </w:r>
          </w:p>
        </w:tc>
        <w:tc>
          <w:tcPr>
            <w:tcW w:w="4355" w:type="dxa"/>
          </w:tcPr>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eastAsia="Calibri" w:cs="Times New Roman"/>
                <w:sz w:val="20"/>
                <w:szCs w:val="20"/>
              </w:rPr>
            </w:pPr>
            <w:r w:rsidRPr="001772E7">
              <w:rPr>
                <w:rFonts w:eastAsia="Calibri" w:cs="Times New Roman"/>
                <w:sz w:val="20"/>
                <w:szCs w:val="20"/>
              </w:rPr>
              <w:t>Показатель 10</w:t>
            </w:r>
          </w:p>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 xml:space="preserve">«Количество уведомлений о соответствии </w:t>
            </w:r>
            <w:r w:rsidRPr="001772E7">
              <w:rPr>
                <w:rFonts w:eastAsia="Calibri" w:cs="Times New Roman"/>
                <w:sz w:val="20"/>
                <w:szCs w:val="20"/>
              </w:rPr>
              <w:lastRenderedPageBreak/>
              <w:t>(несоответствии)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lastRenderedPageBreak/>
              <w:t xml:space="preserve">Государственная программа </w:t>
            </w:r>
            <w:r w:rsidRPr="001772E7">
              <w:rPr>
                <w:rFonts w:cs="Times New Roman"/>
                <w:sz w:val="20"/>
                <w:szCs w:val="20"/>
              </w:rPr>
              <w:lastRenderedPageBreak/>
              <w:t>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lastRenderedPageBreak/>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330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170</w:t>
            </w:r>
          </w:p>
        </w:tc>
        <w:tc>
          <w:tcPr>
            <w:tcW w:w="850"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19</w:t>
            </w:r>
            <w:r w:rsidR="00554C29" w:rsidRPr="001772E7">
              <w:rPr>
                <w:rFonts w:cs="Times New Roman"/>
                <w:color w:val="000000" w:themeColor="text1"/>
                <w:sz w:val="20"/>
                <w:szCs w:val="20"/>
              </w:rPr>
              <w:t>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160</w:t>
            </w:r>
          </w:p>
        </w:tc>
        <w:tc>
          <w:tcPr>
            <w:tcW w:w="851"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18</w:t>
            </w:r>
            <w:r w:rsidR="00554C29" w:rsidRPr="001772E7">
              <w:rPr>
                <w:rFonts w:cs="Times New Roman"/>
                <w:color w:val="000000" w:themeColor="text1"/>
                <w:sz w:val="20"/>
                <w:szCs w:val="20"/>
              </w:rPr>
              <w:t>0</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lastRenderedPageBreak/>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Pr="001772E7">
              <w:rPr>
                <w:rFonts w:cs="Times New Roman"/>
                <w:sz w:val="20"/>
                <w:szCs w:val="20"/>
                <w:lang w:val="en-US"/>
              </w:rPr>
              <w:t>III</w:t>
            </w:r>
            <w:r w:rsidRPr="001772E7">
              <w:rPr>
                <w:rFonts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1</w:t>
            </w:r>
          </w:p>
        </w:tc>
        <w:tc>
          <w:tcPr>
            <w:tcW w:w="4355" w:type="dxa"/>
            <w:tcBorders>
              <w:bottom w:val="single" w:sz="4" w:space="0" w:color="auto"/>
            </w:tcBorders>
          </w:tcPr>
          <w:p w:rsidR="00EB2E8B"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AF45F3" w:rsidRPr="001772E7">
              <w:rPr>
                <w:rFonts w:cs="Times New Roman"/>
                <w:sz w:val="20"/>
                <w:szCs w:val="20"/>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w:t>
            </w:r>
            <w:r w:rsidR="00AF45F3" w:rsidRPr="001772E7">
              <w:rPr>
                <w:rFonts w:cs="Times New Roman"/>
                <w:sz w:val="20"/>
                <w:szCs w:val="20"/>
              </w:rPr>
              <w:lastRenderedPageBreak/>
              <w:t>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Оказание государственной поддержки в решении жилищной проблемы детей-сирот и детей, оставшихся без </w:t>
            </w:r>
            <w:r w:rsidRPr="001772E7">
              <w:rPr>
                <w:rFonts w:cs="Times New Roman"/>
                <w:sz w:val="20"/>
                <w:szCs w:val="20"/>
              </w:rPr>
              <w:lastRenderedPageBreak/>
              <w:t>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2</w:t>
            </w:r>
          </w:p>
        </w:tc>
        <w:tc>
          <w:tcPr>
            <w:tcW w:w="4355" w:type="dxa"/>
            <w:tcBorders>
              <w:bottom w:val="single" w:sz="4" w:space="0" w:color="auto"/>
            </w:tcBorders>
          </w:tcPr>
          <w:p w:rsidR="00041EBF"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2</w:t>
            </w:r>
          </w:p>
          <w:p w:rsidR="00554C29"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02009B"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6</w:t>
            </w:r>
          </w:p>
        </w:tc>
        <w:tc>
          <w:tcPr>
            <w:tcW w:w="850"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E57523"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подпрограммы 4. Компенсация оплаты основного долга по ипотечному жилищному кредиту</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E36BE4">
          <w:pgSz w:w="16838" w:h="11906" w:orient="landscape"/>
          <w:pgMar w:top="1701" w:right="1134" w:bottom="992" w:left="743" w:header="709" w:footer="567" w:gutter="0"/>
          <w:pgNumType w:start="10"/>
          <w:cols w:space="708"/>
          <w:titlePg/>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Методика расчета значений пла</w:t>
      </w:r>
      <w:r w:rsidR="008D60EB">
        <w:rPr>
          <w:rFonts w:cs="Times New Roman"/>
          <w:color w:val="000000" w:themeColor="text1"/>
        </w:rPr>
        <w:t xml:space="preserve">нируемых результатов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127"/>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3E3DA8">
              <w:rPr>
                <w:rFonts w:cs="Times New Roman"/>
                <w:color w:val="000000" w:themeColor="text1"/>
              </w:rPr>
              <w:t>«</w:t>
            </w:r>
            <w:r w:rsidRPr="006540A4">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r w:rsidR="003E3DA8">
              <w:rPr>
                <w:rFonts w:cs="Times New Roman"/>
                <w:color w:val="000000" w:themeColor="text1"/>
              </w:rPr>
              <w:t>»</w:t>
            </w:r>
          </w:p>
        </w:tc>
      </w:tr>
      <w:tr w:rsidR="00A600EB" w:rsidRPr="00DE7FFB" w:rsidTr="00A60137">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6945" w:type="dxa"/>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2127"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A60137">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свои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6945" w:type="dxa"/>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2127"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 xml:space="preserve">ударственного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t>Квартал</w:t>
            </w:r>
          </w:p>
        </w:tc>
      </w:tr>
      <w:tr w:rsidR="00A600EB" w:rsidRPr="00DE7FFB" w:rsidTr="00A60137">
        <w:tc>
          <w:tcPr>
            <w:tcW w:w="462" w:type="dxa"/>
          </w:tcPr>
          <w:p w:rsidR="00A115CB" w:rsidRPr="003476AB" w:rsidRDefault="00A115CB" w:rsidP="0039527C">
            <w:pPr>
              <w:pStyle w:val="ConsPlusNormal"/>
              <w:jc w:val="center"/>
              <w:rPr>
                <w:rFonts w:ascii="Times New Roman" w:hAnsi="Times New Roman" w:cs="Times New Roman"/>
                <w:sz w:val="24"/>
                <w:szCs w:val="24"/>
              </w:rPr>
            </w:pPr>
            <w:r w:rsidRPr="003476AB">
              <w:rPr>
                <w:rFonts w:ascii="Times New Roman" w:hAnsi="Times New Roman" w:cs="Times New Roman"/>
                <w:sz w:val="24"/>
                <w:szCs w:val="24"/>
              </w:rPr>
              <w:lastRenderedPageBreak/>
              <w:t xml:space="preserve">3 </w:t>
            </w:r>
          </w:p>
        </w:tc>
        <w:tc>
          <w:tcPr>
            <w:tcW w:w="3286" w:type="dxa"/>
          </w:tcPr>
          <w:p w:rsidR="00A115CB" w:rsidRPr="003476AB" w:rsidRDefault="005307D3" w:rsidP="0039527C">
            <w:pPr>
              <w:autoSpaceDE w:val="0"/>
              <w:autoSpaceDN w:val="0"/>
              <w:adjustRightInd w:val="0"/>
              <w:jc w:val="both"/>
              <w:rPr>
                <w:rFonts w:cs="Times New Roman"/>
              </w:rPr>
            </w:pPr>
            <w:r>
              <w:rPr>
                <w:rFonts w:cs="Times New Roman"/>
              </w:rPr>
              <w:t>«</w:t>
            </w:r>
            <w:r w:rsidR="00A115CB" w:rsidRPr="003476AB">
              <w:rPr>
                <w:rFonts w:cs="Times New Roman"/>
              </w:rPr>
              <w:t>Количество земельных участков, вовлеченных в индивидуальной жилищное строительство</w:t>
            </w:r>
            <w:r>
              <w:rPr>
                <w:rFonts w:cs="Times New Roman"/>
              </w:rPr>
              <w:t>»</w:t>
            </w:r>
          </w:p>
        </w:tc>
        <w:tc>
          <w:tcPr>
            <w:tcW w:w="1276" w:type="dxa"/>
          </w:tcPr>
          <w:p w:rsidR="00A115CB" w:rsidRPr="003476AB" w:rsidRDefault="00A115CB" w:rsidP="0039527C">
            <w:pPr>
              <w:autoSpaceDE w:val="0"/>
              <w:autoSpaceDN w:val="0"/>
              <w:adjustRightInd w:val="0"/>
              <w:jc w:val="center"/>
              <w:rPr>
                <w:rFonts w:cs="Times New Roman"/>
              </w:rPr>
            </w:pPr>
            <w:r>
              <w:rPr>
                <w:rFonts w:cs="Times New Roman"/>
              </w:rPr>
              <w:t>Шт.</w:t>
            </w:r>
          </w:p>
        </w:tc>
        <w:tc>
          <w:tcPr>
            <w:tcW w:w="6945" w:type="dxa"/>
          </w:tcPr>
          <w:p w:rsidR="00A115CB" w:rsidRPr="003476AB" w:rsidRDefault="00A115CB" w:rsidP="0039527C">
            <w:pPr>
              <w:pStyle w:val="ConsPlusNormal"/>
              <w:ind w:firstLine="373"/>
              <w:jc w:val="both"/>
              <w:rPr>
                <w:rFonts w:ascii="Times New Roman" w:hAnsi="Times New Roman" w:cs="Times New Roman"/>
                <w:sz w:val="24"/>
                <w:szCs w:val="24"/>
              </w:rPr>
            </w:pPr>
            <w:r w:rsidRPr="003476AB">
              <w:rPr>
                <w:rFonts w:ascii="Times New Roman" w:hAnsi="Times New Roman" w:cs="Times New Roman"/>
                <w:sz w:val="24"/>
                <w:szCs w:val="24"/>
              </w:rPr>
              <w:t xml:space="preserve">При расчете целевого показателя </w:t>
            </w:r>
            <w:r>
              <w:rPr>
                <w:rFonts w:ascii="Times New Roman" w:hAnsi="Times New Roman" w:cs="Times New Roman"/>
                <w:sz w:val="24"/>
                <w:szCs w:val="24"/>
              </w:rPr>
              <w:t>площадь</w:t>
            </w:r>
            <w:r w:rsidRPr="003476AB">
              <w:rPr>
                <w:rFonts w:ascii="Times New Roman" w:hAnsi="Times New Roman" w:cs="Times New Roman"/>
                <w:sz w:val="24"/>
                <w:szCs w:val="24"/>
              </w:rPr>
              <w:t xml:space="preserve"> земельных участков, </w:t>
            </w:r>
            <w:r>
              <w:rPr>
                <w:rFonts w:ascii="Times New Roman" w:hAnsi="Times New Roman" w:cs="Times New Roman"/>
                <w:sz w:val="24"/>
                <w:szCs w:val="24"/>
              </w:rPr>
              <w:t xml:space="preserve">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которая позволяет привести расчет количества земельных участков, </w:t>
            </w:r>
            <w:r w:rsidRPr="003476AB">
              <w:rPr>
                <w:rFonts w:ascii="Times New Roman" w:hAnsi="Times New Roman" w:cs="Times New Roman"/>
                <w:sz w:val="24"/>
                <w:szCs w:val="24"/>
              </w:rPr>
              <w:t>вовлеченных в индивид</w:t>
            </w:r>
            <w:r>
              <w:rPr>
                <w:rFonts w:ascii="Times New Roman" w:hAnsi="Times New Roman" w:cs="Times New Roman"/>
                <w:sz w:val="24"/>
                <w:szCs w:val="24"/>
              </w:rPr>
              <w:t>уальной жилищное строительство на территории городского округа Электросталь Московской области.</w:t>
            </w:r>
          </w:p>
        </w:tc>
        <w:tc>
          <w:tcPr>
            <w:tcW w:w="2127" w:type="dxa"/>
          </w:tcPr>
          <w:p w:rsidR="00A115CB" w:rsidRPr="003476AB" w:rsidRDefault="00A115CB" w:rsidP="0039527C">
            <w:pPr>
              <w:pStyle w:val="ConsPlusNormal"/>
              <w:jc w:val="both"/>
              <w:rPr>
                <w:rFonts w:ascii="Times New Roman" w:hAnsi="Times New Roman" w:cs="Times New Roman"/>
                <w:sz w:val="24"/>
                <w:szCs w:val="24"/>
              </w:rPr>
            </w:pPr>
          </w:p>
        </w:tc>
        <w:tc>
          <w:tcPr>
            <w:tcW w:w="1499" w:type="dxa"/>
          </w:tcPr>
          <w:p w:rsidR="00A115CB" w:rsidRPr="003476AB" w:rsidRDefault="00A115CB" w:rsidP="0039527C">
            <w:pPr>
              <w:pStyle w:val="ConsPlusNormal"/>
              <w:spacing w:line="276" w:lineRule="auto"/>
              <w:ind w:firstLine="192"/>
              <w:jc w:val="both"/>
              <w:rPr>
                <w:rFonts w:ascii="Times New Roman" w:hAnsi="Times New Roman" w:cs="Times New Roman"/>
                <w:sz w:val="24"/>
                <w:szCs w:val="24"/>
              </w:rPr>
            </w:pPr>
            <w:r>
              <w:rPr>
                <w:rFonts w:ascii="Times New Roman" w:hAnsi="Times New Roman" w:cs="Times New Roman"/>
                <w:color w:val="000000" w:themeColor="text1"/>
                <w:sz w:val="24"/>
                <w:szCs w:val="24"/>
              </w:rPr>
              <w:t>Квартал</w:t>
            </w:r>
          </w:p>
        </w:tc>
      </w:tr>
      <w:tr w:rsidR="00A600EB" w:rsidRPr="00DE7FFB" w:rsidTr="00A60137">
        <w:tc>
          <w:tcPr>
            <w:tcW w:w="462" w:type="dxa"/>
          </w:tcPr>
          <w:p w:rsidR="00A115CB" w:rsidRPr="00DA0D23" w:rsidRDefault="00A115CB" w:rsidP="0039527C">
            <w:pPr>
              <w:pStyle w:val="ConsPlusNormal"/>
              <w:jc w:val="center"/>
              <w:rPr>
                <w:rFonts w:ascii="Times New Roman" w:hAnsi="Times New Roman" w:cs="Times New Roman"/>
                <w:sz w:val="24"/>
                <w:szCs w:val="24"/>
              </w:rPr>
            </w:pPr>
            <w:r w:rsidRPr="00DA0D23">
              <w:rPr>
                <w:rFonts w:ascii="Times New Roman" w:hAnsi="Times New Roman" w:cs="Times New Roman"/>
                <w:sz w:val="24"/>
                <w:szCs w:val="24"/>
              </w:rPr>
              <w:t>4</w:t>
            </w:r>
          </w:p>
        </w:tc>
        <w:tc>
          <w:tcPr>
            <w:tcW w:w="3286" w:type="dxa"/>
          </w:tcPr>
          <w:p w:rsidR="00A115CB" w:rsidRPr="00441E17" w:rsidRDefault="005307D3" w:rsidP="0039527C">
            <w:pPr>
              <w:autoSpaceDE w:val="0"/>
              <w:autoSpaceDN w:val="0"/>
              <w:adjustRightInd w:val="0"/>
              <w:jc w:val="both"/>
              <w:rPr>
                <w:rFonts w:cs="Times New Roman"/>
              </w:rPr>
            </w:pPr>
            <w:r>
              <w:rPr>
                <w:rFonts w:cs="Times New Roman"/>
              </w:rPr>
              <w:t>«</w:t>
            </w:r>
            <w:r w:rsidR="00A115CB" w:rsidRPr="00441E17">
              <w:rPr>
                <w:rFonts w:cs="Times New Roman"/>
              </w:rPr>
              <w:t>Площадь земельных участков, вовлеченных в индивидуальное жилищное строительство</w:t>
            </w:r>
            <w:r>
              <w:rPr>
                <w:rFonts w:cs="Times New Roman"/>
              </w:rPr>
              <w:t>»</w:t>
            </w:r>
          </w:p>
          <w:p w:rsidR="00A115CB" w:rsidRPr="00441E17" w:rsidRDefault="00A115CB" w:rsidP="0039527C">
            <w:pPr>
              <w:autoSpaceDE w:val="0"/>
              <w:autoSpaceDN w:val="0"/>
              <w:adjustRightInd w:val="0"/>
              <w:jc w:val="both"/>
              <w:rPr>
                <w:rFonts w:cs="Times New Roman"/>
              </w:rPr>
            </w:pPr>
          </w:p>
        </w:tc>
        <w:tc>
          <w:tcPr>
            <w:tcW w:w="1276" w:type="dxa"/>
          </w:tcPr>
          <w:p w:rsidR="00A115CB" w:rsidRPr="00441E17" w:rsidRDefault="00A115CB" w:rsidP="0039527C">
            <w:pPr>
              <w:autoSpaceDE w:val="0"/>
              <w:autoSpaceDN w:val="0"/>
              <w:adjustRightInd w:val="0"/>
              <w:jc w:val="center"/>
              <w:rPr>
                <w:rFonts w:cs="Times New Roman"/>
              </w:rPr>
            </w:pPr>
            <w:r w:rsidRPr="00441E17">
              <w:rPr>
                <w:rFonts w:cs="Times New Roman"/>
              </w:rPr>
              <w:t>Га</w:t>
            </w:r>
          </w:p>
        </w:tc>
        <w:tc>
          <w:tcPr>
            <w:tcW w:w="6945" w:type="dxa"/>
          </w:tcPr>
          <w:p w:rsidR="00A115CB" w:rsidRPr="00441E17" w:rsidRDefault="00A115CB" w:rsidP="0039527C">
            <w:pPr>
              <w:widowControl w:val="0"/>
              <w:autoSpaceDE w:val="0"/>
              <w:autoSpaceDN w:val="0"/>
              <w:adjustRightInd w:val="0"/>
              <w:ind w:firstLine="540"/>
              <w:jc w:val="both"/>
              <w:rPr>
                <w:rFonts w:cs="Times New Roman"/>
              </w:rPr>
            </w:pPr>
            <w:r w:rsidRPr="00441E17">
              <w:rPr>
                <w:rFonts w:cs="Times New Roman"/>
              </w:rPr>
              <w:t>При расчете значения целевого показателя применя</w:t>
            </w:r>
            <w:r>
              <w:rPr>
                <w:rFonts w:cs="Times New Roman"/>
              </w:rPr>
              <w:t>е</w:t>
            </w:r>
            <w:r w:rsidRPr="00441E17">
              <w:rPr>
                <w:rFonts w:cs="Times New Roman"/>
              </w:rPr>
              <w:t xml:space="preserve">тся </w:t>
            </w:r>
            <w:r>
              <w:rPr>
                <w:rFonts w:cs="Times New Roman"/>
              </w:rPr>
              <w:t>площадь</w:t>
            </w:r>
            <w:r w:rsidRPr="003476AB">
              <w:rPr>
                <w:rFonts w:cs="Times New Roman"/>
              </w:rPr>
              <w:t xml:space="preserve"> земельных участков, </w:t>
            </w:r>
            <w:r>
              <w:rPr>
                <w:rFonts w:cs="Times New Roman"/>
              </w:rPr>
              <w:t>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городского округа Электросталь Московской области.</w:t>
            </w:r>
          </w:p>
          <w:p w:rsidR="00A115CB" w:rsidRDefault="00A115CB" w:rsidP="0039527C">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Расчет Показателя осуществляется по формуле:</w:t>
            </w:r>
          </w:p>
          <w:p w:rsidR="00A115CB" w:rsidRDefault="00A115CB" w:rsidP="0039527C">
            <w:pPr>
              <w:pStyle w:val="ConsPlusNormal"/>
              <w:spacing w:line="276" w:lineRule="auto"/>
              <w:ind w:firstLine="567"/>
              <w:jc w:val="both"/>
              <w:rPr>
                <w:rFonts w:ascii="Times New Roman" w:hAnsi="Times New Roman" w:cs="Times New Roman"/>
                <w:i/>
                <w:sz w:val="24"/>
                <w:szCs w:val="24"/>
              </w:rPr>
            </w:pPr>
            <w:r w:rsidRPr="008438D1">
              <w:rPr>
                <w:rFonts w:ascii="Times New Roman" w:hAnsi="Times New Roman" w:cs="Times New Roman"/>
                <w:i/>
                <w:sz w:val="24"/>
                <w:szCs w:val="24"/>
                <w:lang w:val="en-US"/>
              </w:rPr>
              <w:t>S</w:t>
            </w:r>
            <w:r w:rsidRPr="008438D1">
              <w:rPr>
                <w:rFonts w:ascii="Times New Roman" w:hAnsi="Times New Roman" w:cs="Times New Roman"/>
                <w:i/>
                <w:sz w:val="24"/>
                <w:szCs w:val="24"/>
              </w:rPr>
              <w:t>взус</w:t>
            </w:r>
            <w:r w:rsidRPr="008438D1">
              <w:rPr>
                <w:rFonts w:ascii="Times New Roman" w:hAnsi="Times New Roman" w:cs="Times New Roman"/>
                <w:i/>
                <w:sz w:val="24"/>
                <w:szCs w:val="24"/>
                <w:lang w:val="en-US"/>
              </w:rPr>
              <w:t>i</w:t>
            </w:r>
            <w:r w:rsidRPr="008438D1">
              <w:rPr>
                <w:rFonts w:ascii="Times New Roman" w:hAnsi="Times New Roman" w:cs="Times New Roman"/>
                <w:i/>
                <w:sz w:val="24"/>
                <w:szCs w:val="24"/>
              </w:rPr>
              <w:t xml:space="preserve">= </w:t>
            </w:r>
            <w:r w:rsidRPr="008438D1">
              <w:rPr>
                <w:rFonts w:ascii="Times New Roman" w:hAnsi="Times New Roman" w:cs="Times New Roman"/>
                <w:i/>
                <w:sz w:val="24"/>
                <w:szCs w:val="24"/>
                <w:lang w:val="en-US"/>
              </w:rPr>
              <w:t>S</w:t>
            </w:r>
            <w:r w:rsidRPr="008438D1">
              <w:rPr>
                <w:rFonts w:ascii="Times New Roman" w:hAnsi="Times New Roman" w:cs="Times New Roman"/>
                <w:i/>
                <w:sz w:val="24"/>
                <w:szCs w:val="24"/>
              </w:rPr>
              <w:t>мкд</w:t>
            </w:r>
            <w:r w:rsidRPr="008438D1">
              <w:rPr>
                <w:rFonts w:ascii="Times New Roman" w:hAnsi="Times New Roman" w:cs="Times New Roman"/>
                <w:i/>
                <w:sz w:val="24"/>
                <w:szCs w:val="24"/>
                <w:lang w:val="en-US"/>
              </w:rPr>
              <w:t>i</w:t>
            </w:r>
            <w:r w:rsidRPr="008438D1">
              <w:rPr>
                <w:rFonts w:ascii="Times New Roman" w:hAnsi="Times New Roman" w:cs="Times New Roman"/>
                <w:i/>
                <w:sz w:val="24"/>
                <w:szCs w:val="24"/>
              </w:rPr>
              <w:t>+</w:t>
            </w:r>
            <w:r w:rsidRPr="008438D1">
              <w:rPr>
                <w:rFonts w:ascii="Times New Roman" w:hAnsi="Times New Roman" w:cs="Times New Roman"/>
                <w:i/>
                <w:sz w:val="24"/>
                <w:szCs w:val="24"/>
                <w:lang w:val="en-US"/>
              </w:rPr>
              <w:t>S</w:t>
            </w:r>
            <w:r w:rsidRPr="008438D1">
              <w:rPr>
                <w:rFonts w:ascii="Times New Roman" w:hAnsi="Times New Roman" w:cs="Times New Roman"/>
                <w:i/>
                <w:sz w:val="24"/>
                <w:szCs w:val="24"/>
              </w:rPr>
              <w:t>ижс</w:t>
            </w:r>
            <w:r w:rsidRPr="008438D1">
              <w:rPr>
                <w:rFonts w:ascii="Times New Roman" w:hAnsi="Times New Roman" w:cs="Times New Roman"/>
                <w:i/>
                <w:sz w:val="24"/>
                <w:szCs w:val="24"/>
                <w:lang w:val="en-US"/>
              </w:rPr>
              <w:t>i</w:t>
            </w:r>
            <w:r w:rsidRPr="008438D1">
              <w:rPr>
                <w:rFonts w:ascii="Times New Roman" w:hAnsi="Times New Roman" w:cs="Times New Roman"/>
                <w:i/>
                <w:sz w:val="24"/>
                <w:szCs w:val="24"/>
              </w:rPr>
              <w:t>+…+</w:t>
            </w:r>
            <w:r w:rsidRPr="008438D1">
              <w:rPr>
                <w:rFonts w:ascii="Times New Roman" w:hAnsi="Times New Roman" w:cs="Times New Roman"/>
                <w:i/>
                <w:sz w:val="24"/>
                <w:szCs w:val="24"/>
                <w:lang w:val="en-US"/>
              </w:rPr>
              <w:t>S</w:t>
            </w:r>
            <w:r w:rsidRPr="008438D1">
              <w:rPr>
                <w:rFonts w:ascii="Times New Roman" w:hAnsi="Times New Roman" w:cs="Times New Roman"/>
                <w:i/>
                <w:sz w:val="24"/>
                <w:szCs w:val="24"/>
              </w:rPr>
              <w:t>сд</w:t>
            </w:r>
            <w:r w:rsidRPr="008438D1">
              <w:rPr>
                <w:rFonts w:ascii="Times New Roman" w:hAnsi="Times New Roman" w:cs="Times New Roman"/>
                <w:i/>
                <w:sz w:val="24"/>
                <w:szCs w:val="24"/>
                <w:lang w:val="en-US"/>
              </w:rPr>
              <w:t>i</w:t>
            </w:r>
            <w:r w:rsidRPr="008438D1">
              <w:rPr>
                <w:rFonts w:ascii="Times New Roman" w:hAnsi="Times New Roman" w:cs="Times New Roman"/>
                <w:i/>
                <w:sz w:val="24"/>
                <w:szCs w:val="24"/>
              </w:rPr>
              <w:t>,</w:t>
            </w:r>
          </w:p>
          <w:p w:rsidR="00A115CB" w:rsidRDefault="00A115CB" w:rsidP="0039527C">
            <w:pPr>
              <w:pStyle w:val="ConsPlusNormal"/>
              <w:spacing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где:</w:t>
            </w:r>
          </w:p>
          <w:p w:rsidR="00A115CB" w:rsidRPr="00441E17" w:rsidRDefault="00A115CB" w:rsidP="0039527C">
            <w:pPr>
              <w:widowControl w:val="0"/>
              <w:autoSpaceDE w:val="0"/>
              <w:autoSpaceDN w:val="0"/>
              <w:adjustRightInd w:val="0"/>
              <w:ind w:firstLine="540"/>
              <w:jc w:val="both"/>
              <w:rPr>
                <w:rFonts w:cs="Times New Roman"/>
              </w:rPr>
            </w:pPr>
            <w:r w:rsidRPr="008438D1">
              <w:rPr>
                <w:rFonts w:cs="Times New Roman"/>
                <w:i/>
                <w:lang w:val="en-US"/>
              </w:rPr>
              <w:t>S</w:t>
            </w:r>
            <w:r w:rsidRPr="008438D1">
              <w:rPr>
                <w:rFonts w:cs="Times New Roman"/>
                <w:i/>
              </w:rPr>
              <w:t>взус</w:t>
            </w:r>
            <w:r w:rsidRPr="008438D1">
              <w:rPr>
                <w:rFonts w:cs="Times New Roman"/>
                <w:i/>
                <w:lang w:val="en-US"/>
              </w:rPr>
              <w:t>i</w:t>
            </w:r>
            <w:r>
              <w:rPr>
                <w:rFonts w:cs="Times New Roman"/>
                <w:i/>
              </w:rPr>
              <w:t>-</w:t>
            </w:r>
            <w:r>
              <w:rPr>
                <w:rFonts w:cs="Times New Roman"/>
              </w:rPr>
              <w:t>общая площадь земельных участков, вовлеченных в оборот в целях жилищного строительства на территории городского округа Электросталь Московской области;</w:t>
            </w:r>
          </w:p>
          <w:p w:rsidR="00A115CB" w:rsidRDefault="0039527C" w:rsidP="0039527C">
            <w:pPr>
              <w:pStyle w:val="ConsPlusNormal"/>
              <w:ind w:firstLine="567"/>
              <w:jc w:val="both"/>
              <w:rPr>
                <w:rFonts w:ascii="Times New Roman" w:hAnsi="Times New Roman" w:cs="Times New Roman"/>
                <w:sz w:val="24"/>
                <w:szCs w:val="24"/>
              </w:rPr>
            </w:pPr>
            <w:r w:rsidRPr="0039527C">
              <w:rPr>
                <w:rFonts w:ascii="Times New Roman" w:hAnsi="Times New Roman" w:cs="Times New Roman"/>
                <w:i/>
                <w:sz w:val="24"/>
                <w:szCs w:val="24"/>
                <w:lang w:val="en-US"/>
              </w:rPr>
              <w:t>S</w:t>
            </w:r>
            <w:r w:rsidRPr="0039527C">
              <w:rPr>
                <w:rFonts w:ascii="Times New Roman" w:hAnsi="Times New Roman" w:cs="Times New Roman"/>
                <w:i/>
                <w:sz w:val="24"/>
                <w:szCs w:val="24"/>
              </w:rPr>
              <w:t>мкд</w:t>
            </w:r>
            <w:r w:rsidRPr="0039527C">
              <w:rPr>
                <w:rFonts w:ascii="Times New Roman" w:hAnsi="Times New Roman" w:cs="Times New Roman"/>
                <w:i/>
                <w:sz w:val="24"/>
                <w:szCs w:val="24"/>
                <w:lang w:val="en-US"/>
              </w:rPr>
              <w:t>i</w:t>
            </w:r>
            <w:r w:rsidRPr="0039527C">
              <w:rPr>
                <w:rFonts w:ascii="Times New Roman" w:hAnsi="Times New Roman" w:cs="Times New Roman"/>
                <w:i/>
                <w:sz w:val="24"/>
                <w:szCs w:val="24"/>
              </w:rPr>
              <w:t>-</w:t>
            </w:r>
            <w:r w:rsidRPr="0039527C">
              <w:rPr>
                <w:rFonts w:ascii="Times New Roman" w:hAnsi="Times New Roman" w:cs="Times New Roman"/>
                <w:sz w:val="24"/>
                <w:szCs w:val="24"/>
              </w:rPr>
              <w:t xml:space="preserve">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w:t>
            </w:r>
            <w:r w:rsidR="00CA15D7" w:rsidRPr="0039527C">
              <w:rPr>
                <w:rFonts w:ascii="Times New Roman" w:hAnsi="Times New Roman" w:cs="Times New Roman"/>
                <w:sz w:val="24"/>
                <w:szCs w:val="24"/>
              </w:rPr>
              <w:t>городского округа Электросталь Московской области</w:t>
            </w:r>
            <w:r w:rsidRPr="0039527C">
              <w:rPr>
                <w:rFonts w:ascii="Times New Roman" w:hAnsi="Times New Roman" w:cs="Times New Roman"/>
                <w:sz w:val="24"/>
                <w:szCs w:val="24"/>
              </w:rPr>
              <w:t>;</w:t>
            </w:r>
          </w:p>
          <w:p w:rsidR="0039527C" w:rsidRDefault="0039527C" w:rsidP="0039527C">
            <w:pPr>
              <w:pStyle w:val="ConsPlusNormal"/>
              <w:ind w:firstLine="567"/>
              <w:jc w:val="both"/>
              <w:rPr>
                <w:rFonts w:ascii="Times New Roman" w:hAnsi="Times New Roman" w:cs="Times New Roman"/>
                <w:sz w:val="24"/>
                <w:szCs w:val="24"/>
              </w:rPr>
            </w:pPr>
            <w:r w:rsidRPr="008438D1">
              <w:rPr>
                <w:rFonts w:ascii="Times New Roman" w:hAnsi="Times New Roman" w:cs="Times New Roman"/>
                <w:i/>
                <w:sz w:val="24"/>
                <w:szCs w:val="24"/>
                <w:lang w:val="en-US"/>
              </w:rPr>
              <w:lastRenderedPageBreak/>
              <w:t>S</w:t>
            </w:r>
            <w:r w:rsidRPr="008438D1">
              <w:rPr>
                <w:rFonts w:ascii="Times New Roman" w:hAnsi="Times New Roman" w:cs="Times New Roman"/>
                <w:i/>
                <w:sz w:val="24"/>
                <w:szCs w:val="24"/>
              </w:rPr>
              <w:t>ижс</w:t>
            </w:r>
            <w:r w:rsidRPr="008438D1">
              <w:rPr>
                <w:rFonts w:ascii="Times New Roman" w:hAnsi="Times New Roman" w:cs="Times New Roman"/>
                <w:i/>
                <w:sz w:val="24"/>
                <w:szCs w:val="24"/>
                <w:lang w:val="en-US"/>
              </w:rPr>
              <w:t>i</w:t>
            </w:r>
            <w:r>
              <w:rPr>
                <w:rFonts w:ascii="Times New Roman" w:hAnsi="Times New Roman" w:cs="Times New Roman"/>
                <w:i/>
                <w:sz w:val="24"/>
                <w:szCs w:val="24"/>
              </w:rPr>
              <w:t xml:space="preserve">- </w:t>
            </w:r>
            <w:r w:rsidRPr="0039527C">
              <w:rPr>
                <w:rFonts w:ascii="Times New Roman" w:hAnsi="Times New Roman" w:cs="Times New Roman"/>
                <w:sz w:val="24"/>
                <w:szCs w:val="24"/>
              </w:rPr>
              <w:t>общая площадь земельных участков, на которых возведены</w:t>
            </w:r>
            <w:r>
              <w:rPr>
                <w:rFonts w:ascii="Times New Roman" w:hAnsi="Times New Roman" w:cs="Times New Roman"/>
                <w:sz w:val="24"/>
                <w:szCs w:val="24"/>
              </w:rPr>
              <w:t xml:space="preserve">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w:t>
            </w:r>
            <w:r w:rsidRPr="0039527C">
              <w:rPr>
                <w:rFonts w:ascii="Times New Roman" w:hAnsi="Times New Roman" w:cs="Times New Roman"/>
                <w:sz w:val="24"/>
                <w:szCs w:val="24"/>
              </w:rPr>
              <w:t xml:space="preserve">городского округа Электросталь Московской области; </w:t>
            </w:r>
          </w:p>
          <w:p w:rsidR="00A115CB" w:rsidRPr="00441E17" w:rsidRDefault="0039527C" w:rsidP="008128F7">
            <w:pPr>
              <w:pStyle w:val="ConsPlusNormal"/>
              <w:ind w:firstLine="567"/>
              <w:jc w:val="both"/>
              <w:rPr>
                <w:rFonts w:ascii="Times New Roman" w:hAnsi="Times New Roman" w:cs="Times New Roman"/>
                <w:sz w:val="24"/>
                <w:szCs w:val="24"/>
              </w:rPr>
            </w:pPr>
            <w:r w:rsidRPr="008438D1">
              <w:rPr>
                <w:rFonts w:ascii="Times New Roman" w:hAnsi="Times New Roman" w:cs="Times New Roman"/>
                <w:i/>
                <w:sz w:val="24"/>
                <w:szCs w:val="24"/>
                <w:lang w:val="en-US"/>
              </w:rPr>
              <w:t>S</w:t>
            </w:r>
            <w:r w:rsidRPr="008438D1">
              <w:rPr>
                <w:rFonts w:ascii="Times New Roman" w:hAnsi="Times New Roman" w:cs="Times New Roman"/>
                <w:i/>
                <w:sz w:val="24"/>
                <w:szCs w:val="24"/>
              </w:rPr>
              <w:t>сд</w:t>
            </w:r>
            <w:r w:rsidRPr="008438D1">
              <w:rPr>
                <w:rFonts w:ascii="Times New Roman" w:hAnsi="Times New Roman" w:cs="Times New Roman"/>
                <w:i/>
                <w:sz w:val="24"/>
                <w:szCs w:val="24"/>
                <w:lang w:val="en-US"/>
              </w:rPr>
              <w:t>i</w:t>
            </w:r>
            <w:r>
              <w:rPr>
                <w:rFonts w:ascii="Times New Roman" w:hAnsi="Times New Roman" w:cs="Times New Roman"/>
                <w:i/>
                <w:sz w:val="24"/>
                <w:szCs w:val="24"/>
              </w:rPr>
              <w:t xml:space="preserve">- </w:t>
            </w:r>
            <w:r>
              <w:rPr>
                <w:rFonts w:ascii="Times New Roman" w:hAnsi="Times New Roman" w:cs="Times New Roman"/>
                <w:sz w:val="24"/>
                <w:szCs w:val="24"/>
              </w:rPr>
              <w:t xml:space="preserve">общая площадь земельных участков, на которых расположены садовые дома, переведенные в установленном порядке в жилые дома в отчетном периоде на </w:t>
            </w:r>
            <w:r w:rsidR="00CA15D7">
              <w:rPr>
                <w:rFonts w:ascii="Times New Roman" w:hAnsi="Times New Roman" w:cs="Times New Roman"/>
                <w:sz w:val="24"/>
                <w:szCs w:val="24"/>
              </w:rPr>
              <w:t>территории</w:t>
            </w:r>
            <w:r w:rsidR="00CA15D7" w:rsidRPr="0039527C">
              <w:rPr>
                <w:rFonts w:ascii="Times New Roman" w:hAnsi="Times New Roman" w:cs="Times New Roman"/>
                <w:sz w:val="24"/>
                <w:szCs w:val="24"/>
              </w:rPr>
              <w:t>городского округа Электросталь Московской области</w:t>
            </w:r>
            <w:r w:rsidR="00CA15D7">
              <w:rPr>
                <w:rFonts w:ascii="Times New Roman" w:hAnsi="Times New Roman" w:cs="Times New Roman"/>
                <w:sz w:val="24"/>
                <w:szCs w:val="24"/>
              </w:rPr>
              <w:t>.</w:t>
            </w:r>
          </w:p>
        </w:tc>
        <w:tc>
          <w:tcPr>
            <w:tcW w:w="2127" w:type="dxa"/>
          </w:tcPr>
          <w:p w:rsidR="00A115CB" w:rsidRPr="00441E17" w:rsidRDefault="00A115CB" w:rsidP="0039527C">
            <w:pPr>
              <w:widowControl w:val="0"/>
              <w:autoSpaceDE w:val="0"/>
              <w:autoSpaceDN w:val="0"/>
              <w:adjustRightInd w:val="0"/>
              <w:jc w:val="both"/>
              <w:rPr>
                <w:rFonts w:cs="Times New Roman"/>
              </w:rPr>
            </w:pPr>
          </w:p>
        </w:tc>
        <w:tc>
          <w:tcPr>
            <w:tcW w:w="1499" w:type="dxa"/>
          </w:tcPr>
          <w:p w:rsidR="00A115CB" w:rsidRPr="00441E17" w:rsidRDefault="007E2B1A" w:rsidP="007E2B1A">
            <w:pPr>
              <w:pStyle w:val="ConsPlusNormal"/>
              <w:spacing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Квартал</w:t>
            </w:r>
          </w:p>
        </w:tc>
      </w:tr>
      <w:tr w:rsidR="00A600EB" w:rsidRPr="00DE7FFB" w:rsidTr="00A60137">
        <w:tc>
          <w:tcPr>
            <w:tcW w:w="462" w:type="dxa"/>
          </w:tcPr>
          <w:p w:rsidR="00A115CB" w:rsidRPr="00910C35" w:rsidRDefault="00A115CB" w:rsidP="0039527C">
            <w:pPr>
              <w:pStyle w:val="ConsPlusNormal"/>
              <w:jc w:val="center"/>
              <w:rPr>
                <w:rFonts w:ascii="Times New Roman" w:hAnsi="Times New Roman" w:cs="Times New Roman"/>
                <w:color w:val="000000" w:themeColor="text1"/>
                <w:sz w:val="24"/>
                <w:szCs w:val="24"/>
              </w:rPr>
            </w:pPr>
            <w:r w:rsidRPr="00910C35">
              <w:rPr>
                <w:rFonts w:ascii="Times New Roman" w:hAnsi="Times New Roman" w:cs="Times New Roman"/>
                <w:color w:val="000000" w:themeColor="text1"/>
                <w:sz w:val="24"/>
                <w:szCs w:val="24"/>
              </w:rPr>
              <w:t>5</w:t>
            </w:r>
          </w:p>
        </w:tc>
        <w:tc>
          <w:tcPr>
            <w:tcW w:w="3286" w:type="dxa"/>
          </w:tcPr>
          <w:p w:rsidR="00A115CB" w:rsidRPr="00910C35" w:rsidRDefault="005307D3" w:rsidP="0039527C">
            <w:pPr>
              <w:widowControl w:val="0"/>
              <w:autoSpaceDE w:val="0"/>
              <w:autoSpaceDN w:val="0"/>
              <w:adjustRightInd w:val="0"/>
              <w:jc w:val="both"/>
              <w:outlineLvl w:val="2"/>
              <w:rPr>
                <w:rFonts w:cs="Times New Roman"/>
                <w:color w:val="000000" w:themeColor="text1"/>
              </w:rPr>
            </w:pPr>
            <w:r>
              <w:rPr>
                <w:rFonts w:cs="Times New Roman"/>
                <w:color w:val="000000" w:themeColor="text1"/>
              </w:rPr>
              <w:t>«</w:t>
            </w:r>
            <w:r w:rsidR="00A115CB" w:rsidRPr="00910C35">
              <w:rPr>
                <w:rFonts w:cs="Times New Roman"/>
                <w:color w:val="000000" w:themeColor="text1"/>
              </w:rPr>
              <w:t>Количество объектов, исключенных из перечня проблемных объектов в отчетном году</w:t>
            </w:r>
            <w:r>
              <w:rPr>
                <w:rFonts w:cs="Times New Roman"/>
                <w:color w:val="000000" w:themeColor="text1"/>
              </w:rPr>
              <w:t>»</w:t>
            </w:r>
          </w:p>
          <w:p w:rsidR="00A115CB" w:rsidRPr="00910C35" w:rsidRDefault="00A115CB" w:rsidP="0039527C">
            <w:pPr>
              <w:widowControl w:val="0"/>
              <w:autoSpaceDE w:val="0"/>
              <w:autoSpaceDN w:val="0"/>
              <w:adjustRightInd w:val="0"/>
              <w:jc w:val="both"/>
              <w:outlineLvl w:val="2"/>
              <w:rPr>
                <w:rFonts w:cs="Times New Roman"/>
                <w:color w:val="000000" w:themeColor="text1"/>
              </w:rPr>
            </w:pPr>
          </w:p>
          <w:p w:rsidR="00A115CB" w:rsidRPr="00910C35" w:rsidRDefault="00A115CB" w:rsidP="0039527C">
            <w:pPr>
              <w:jc w:val="both"/>
              <w:rPr>
                <w:rFonts w:cs="Times New Roman"/>
                <w:color w:val="000000" w:themeColor="text1"/>
              </w:rPr>
            </w:pPr>
          </w:p>
        </w:tc>
        <w:tc>
          <w:tcPr>
            <w:tcW w:w="1276" w:type="dxa"/>
          </w:tcPr>
          <w:p w:rsidR="00A115CB" w:rsidRPr="00910C35" w:rsidRDefault="00A115CB" w:rsidP="00072C68">
            <w:pPr>
              <w:pStyle w:val="ConsPlusNormal"/>
              <w:jc w:val="center"/>
              <w:rPr>
                <w:rFonts w:ascii="Times New Roman" w:hAnsi="Times New Roman" w:cs="Times New Roman"/>
                <w:color w:val="000000" w:themeColor="text1"/>
                <w:sz w:val="24"/>
                <w:szCs w:val="24"/>
              </w:rPr>
            </w:pPr>
            <w:r w:rsidRPr="00910C35">
              <w:rPr>
                <w:rFonts w:ascii="Times New Roman" w:hAnsi="Times New Roman" w:cs="Times New Roman"/>
                <w:color w:val="000000" w:themeColor="text1"/>
                <w:sz w:val="24"/>
                <w:szCs w:val="24"/>
              </w:rPr>
              <w:t>Шт</w:t>
            </w:r>
            <w:r w:rsidR="00072C68">
              <w:rPr>
                <w:rFonts w:ascii="Times New Roman" w:hAnsi="Times New Roman" w:cs="Times New Roman"/>
                <w:color w:val="000000" w:themeColor="text1"/>
                <w:sz w:val="24"/>
                <w:szCs w:val="24"/>
              </w:rPr>
              <w:t>.</w:t>
            </w:r>
          </w:p>
        </w:tc>
        <w:tc>
          <w:tcPr>
            <w:tcW w:w="6945" w:type="dxa"/>
          </w:tcPr>
          <w:p w:rsidR="00A115CB" w:rsidRDefault="00A115CB" w:rsidP="0039527C">
            <w:pPr>
              <w:widowControl w:val="0"/>
              <w:autoSpaceDE w:val="0"/>
              <w:autoSpaceDN w:val="0"/>
              <w:adjustRightInd w:val="0"/>
              <w:ind w:firstLine="540"/>
              <w:jc w:val="both"/>
              <w:rPr>
                <w:rFonts w:cs="Times New Roman"/>
                <w:color w:val="000000" w:themeColor="text1"/>
              </w:rPr>
            </w:pPr>
            <w:r w:rsidRPr="00910C35">
              <w:rPr>
                <w:rFonts w:cs="Times New Roman"/>
                <w:color w:val="000000" w:themeColor="text1"/>
              </w:rPr>
              <w:t>При расчете значения целевого показателя применяются данные городского округа Электросталь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r>
              <w:rPr>
                <w:rFonts w:cs="Times New Roman"/>
                <w:color w:val="000000" w:themeColor="text1"/>
              </w:rPr>
              <w:t>.</w:t>
            </w:r>
          </w:p>
          <w:p w:rsidR="00A115CB" w:rsidRPr="00910C35" w:rsidRDefault="00A115CB" w:rsidP="0039527C">
            <w:pPr>
              <w:widowControl w:val="0"/>
              <w:autoSpaceDE w:val="0"/>
              <w:autoSpaceDN w:val="0"/>
              <w:adjustRightInd w:val="0"/>
              <w:ind w:firstLine="540"/>
              <w:jc w:val="both"/>
              <w:rPr>
                <w:rFonts w:cs="Times New Roman"/>
                <w:color w:val="000000" w:themeColor="text1"/>
              </w:rPr>
            </w:pPr>
          </w:p>
        </w:tc>
        <w:tc>
          <w:tcPr>
            <w:tcW w:w="2127" w:type="dxa"/>
          </w:tcPr>
          <w:p w:rsidR="00A115CB" w:rsidRPr="00910C35" w:rsidRDefault="00A115CB" w:rsidP="0039527C">
            <w:pPr>
              <w:widowControl w:val="0"/>
              <w:autoSpaceDE w:val="0"/>
              <w:autoSpaceDN w:val="0"/>
              <w:adjustRightInd w:val="0"/>
              <w:jc w:val="both"/>
              <w:rPr>
                <w:rFonts w:cs="Times New Roman"/>
                <w:color w:val="000000" w:themeColor="text1"/>
              </w:rPr>
            </w:pPr>
            <w:r w:rsidRPr="00910C35">
              <w:rPr>
                <w:rFonts w:cs="Times New Roman"/>
                <w:color w:val="000000" w:themeColor="text1"/>
              </w:rPr>
              <w:t xml:space="preserve">Администрация городского округа Электросталь Московской области. </w:t>
            </w:r>
          </w:p>
          <w:p w:rsidR="00A115CB" w:rsidRPr="00910C35" w:rsidRDefault="00A115CB" w:rsidP="0039527C">
            <w:pPr>
              <w:widowControl w:val="0"/>
              <w:autoSpaceDE w:val="0"/>
              <w:autoSpaceDN w:val="0"/>
              <w:adjustRightInd w:val="0"/>
              <w:ind w:firstLine="540"/>
              <w:jc w:val="both"/>
              <w:rPr>
                <w:rFonts w:cs="Times New Roman"/>
                <w:color w:val="000000" w:themeColor="text1"/>
              </w:rPr>
            </w:pPr>
          </w:p>
        </w:tc>
        <w:tc>
          <w:tcPr>
            <w:tcW w:w="1499" w:type="dxa"/>
          </w:tcPr>
          <w:p w:rsidR="00A115CB" w:rsidRPr="00910C35" w:rsidRDefault="00072C68" w:rsidP="00072C68">
            <w:pPr>
              <w:widowControl w:val="0"/>
              <w:autoSpaceDE w:val="0"/>
              <w:autoSpaceDN w:val="0"/>
              <w:adjustRightInd w:val="0"/>
              <w:jc w:val="both"/>
              <w:rPr>
                <w:rFonts w:cs="Times New Roman"/>
                <w:color w:val="000000" w:themeColor="text1"/>
              </w:rPr>
            </w:pPr>
            <w:r>
              <w:rPr>
                <w:rFonts w:cs="Times New Roman"/>
                <w:color w:val="000000" w:themeColor="text1"/>
              </w:rPr>
              <w:t xml:space="preserve">  Квартал</w:t>
            </w:r>
          </w:p>
        </w:tc>
      </w:tr>
      <w:tr w:rsidR="00A600EB" w:rsidRPr="00DE7FFB" w:rsidTr="00A60137">
        <w:tc>
          <w:tcPr>
            <w:tcW w:w="462" w:type="dxa"/>
          </w:tcPr>
          <w:p w:rsidR="00A115CB" w:rsidRPr="00910C35" w:rsidRDefault="00A115CB" w:rsidP="0039527C">
            <w:pPr>
              <w:pStyle w:val="ConsPlusNormal"/>
              <w:jc w:val="center"/>
              <w:rPr>
                <w:rFonts w:ascii="Times New Roman" w:hAnsi="Times New Roman" w:cs="Times New Roman"/>
                <w:color w:val="000000" w:themeColor="text1"/>
                <w:sz w:val="24"/>
                <w:szCs w:val="24"/>
              </w:rPr>
            </w:pPr>
            <w:r w:rsidRPr="00910C35">
              <w:rPr>
                <w:rFonts w:ascii="Times New Roman" w:hAnsi="Times New Roman" w:cs="Times New Roman"/>
                <w:color w:val="000000" w:themeColor="text1"/>
                <w:sz w:val="24"/>
                <w:szCs w:val="24"/>
              </w:rPr>
              <w:t>6</w:t>
            </w:r>
          </w:p>
        </w:tc>
        <w:tc>
          <w:tcPr>
            <w:tcW w:w="3286" w:type="dxa"/>
          </w:tcPr>
          <w:p w:rsidR="00A115CB" w:rsidRPr="00910C35" w:rsidRDefault="005307D3" w:rsidP="0039527C">
            <w:pPr>
              <w:widowControl w:val="0"/>
              <w:autoSpaceDE w:val="0"/>
              <w:autoSpaceDN w:val="0"/>
              <w:adjustRightInd w:val="0"/>
              <w:jc w:val="both"/>
              <w:outlineLvl w:val="2"/>
              <w:rPr>
                <w:rFonts w:cs="Times New Roman"/>
                <w:color w:val="000000" w:themeColor="text1"/>
              </w:rPr>
            </w:pPr>
            <w:r>
              <w:rPr>
                <w:rFonts w:cs="Times New Roman"/>
                <w:color w:val="000000" w:themeColor="text1"/>
              </w:rPr>
              <w:t>«</w:t>
            </w:r>
            <w:r w:rsidR="00A115CB" w:rsidRPr="00910C35">
              <w:rPr>
                <w:rFonts w:cs="Times New Roman"/>
                <w:color w:val="000000" w:themeColor="text1"/>
              </w:rPr>
              <w:t>Количество пострадавших граждан-соинвесторов права</w:t>
            </w:r>
            <w:r w:rsidR="001C4E50">
              <w:rPr>
                <w:rFonts w:cs="Times New Roman"/>
                <w:color w:val="000000" w:themeColor="text1"/>
              </w:rPr>
              <w:t>,</w:t>
            </w:r>
            <w:r w:rsidR="00A115CB" w:rsidRPr="00910C35">
              <w:rPr>
                <w:rFonts w:cs="Times New Roman"/>
                <w:color w:val="000000" w:themeColor="text1"/>
              </w:rPr>
              <w:t xml:space="preserve"> которых обеспечены в отчетном году</w:t>
            </w:r>
            <w:r>
              <w:rPr>
                <w:rFonts w:cs="Times New Roman"/>
                <w:color w:val="000000" w:themeColor="text1"/>
              </w:rPr>
              <w:t>»</w:t>
            </w:r>
          </w:p>
          <w:p w:rsidR="00A115CB" w:rsidRPr="00910C35" w:rsidRDefault="00A115CB" w:rsidP="0039527C">
            <w:pPr>
              <w:jc w:val="both"/>
              <w:rPr>
                <w:rFonts w:cs="Times New Roman"/>
                <w:color w:val="000000" w:themeColor="text1"/>
              </w:rPr>
            </w:pPr>
          </w:p>
        </w:tc>
        <w:tc>
          <w:tcPr>
            <w:tcW w:w="1276" w:type="dxa"/>
          </w:tcPr>
          <w:p w:rsidR="00A115CB" w:rsidRPr="00910C35" w:rsidRDefault="00A115CB" w:rsidP="0039527C">
            <w:pPr>
              <w:pStyle w:val="ConsPlusNormal"/>
              <w:jc w:val="center"/>
              <w:rPr>
                <w:rFonts w:ascii="Times New Roman" w:hAnsi="Times New Roman" w:cs="Times New Roman"/>
                <w:color w:val="000000" w:themeColor="text1"/>
                <w:sz w:val="24"/>
                <w:szCs w:val="24"/>
              </w:rPr>
            </w:pPr>
            <w:r w:rsidRPr="00910C35">
              <w:rPr>
                <w:rFonts w:ascii="Times New Roman" w:hAnsi="Times New Roman" w:cs="Times New Roman"/>
                <w:color w:val="000000" w:themeColor="text1"/>
                <w:sz w:val="24"/>
                <w:szCs w:val="24"/>
              </w:rPr>
              <w:t>Человек</w:t>
            </w:r>
          </w:p>
        </w:tc>
        <w:tc>
          <w:tcPr>
            <w:tcW w:w="6945" w:type="dxa"/>
          </w:tcPr>
          <w:p w:rsidR="00A115CB" w:rsidRPr="00910C35" w:rsidRDefault="00A115CB" w:rsidP="0039527C">
            <w:pPr>
              <w:widowControl w:val="0"/>
              <w:autoSpaceDE w:val="0"/>
              <w:autoSpaceDN w:val="0"/>
              <w:adjustRightInd w:val="0"/>
              <w:ind w:firstLine="540"/>
              <w:jc w:val="both"/>
              <w:rPr>
                <w:rFonts w:cs="Times New Roman"/>
                <w:color w:val="000000" w:themeColor="text1"/>
              </w:rPr>
            </w:pPr>
          </w:p>
        </w:tc>
        <w:tc>
          <w:tcPr>
            <w:tcW w:w="2127" w:type="dxa"/>
          </w:tcPr>
          <w:p w:rsidR="00A115CB" w:rsidRPr="00910C35" w:rsidRDefault="00A115CB" w:rsidP="005307D3">
            <w:pPr>
              <w:widowControl w:val="0"/>
              <w:autoSpaceDE w:val="0"/>
              <w:autoSpaceDN w:val="0"/>
              <w:adjustRightInd w:val="0"/>
              <w:jc w:val="both"/>
              <w:rPr>
                <w:rFonts w:cs="Times New Roman"/>
                <w:color w:val="000000" w:themeColor="text1"/>
              </w:rPr>
            </w:pPr>
          </w:p>
        </w:tc>
        <w:tc>
          <w:tcPr>
            <w:tcW w:w="1499" w:type="dxa"/>
          </w:tcPr>
          <w:p w:rsidR="00A115CB" w:rsidRPr="00910C35" w:rsidRDefault="00E50DA3" w:rsidP="00E50DA3">
            <w:pPr>
              <w:widowControl w:val="0"/>
              <w:autoSpaceDE w:val="0"/>
              <w:autoSpaceDN w:val="0"/>
              <w:adjustRightInd w:val="0"/>
              <w:jc w:val="both"/>
              <w:rPr>
                <w:rFonts w:cs="Times New Roman"/>
                <w:color w:val="000000" w:themeColor="text1"/>
              </w:rPr>
            </w:pPr>
            <w:r>
              <w:rPr>
                <w:rFonts w:cs="Times New Roman"/>
                <w:color w:val="000000" w:themeColor="text1"/>
              </w:rPr>
              <w:t xml:space="preserve">  Квартал</w:t>
            </w:r>
          </w:p>
        </w:tc>
      </w:tr>
      <w:tr w:rsidR="00A600EB" w:rsidRPr="00DE7FFB" w:rsidTr="00A60137">
        <w:tc>
          <w:tcPr>
            <w:tcW w:w="462" w:type="dxa"/>
          </w:tcPr>
          <w:p w:rsidR="00A115CB" w:rsidRPr="00DA0D23" w:rsidRDefault="00A115CB" w:rsidP="0039527C">
            <w:pPr>
              <w:pStyle w:val="ConsPlusNormal"/>
              <w:jc w:val="center"/>
              <w:rPr>
                <w:rFonts w:ascii="Times New Roman" w:hAnsi="Times New Roman" w:cs="Times New Roman"/>
                <w:color w:val="000000"/>
                <w:sz w:val="24"/>
                <w:szCs w:val="24"/>
              </w:rPr>
            </w:pPr>
            <w:r w:rsidRPr="00DA0D23">
              <w:rPr>
                <w:rFonts w:ascii="Times New Roman" w:hAnsi="Times New Roman" w:cs="Times New Roman"/>
                <w:color w:val="000000"/>
                <w:sz w:val="24"/>
                <w:szCs w:val="24"/>
              </w:rPr>
              <w:t>7</w:t>
            </w:r>
          </w:p>
        </w:tc>
        <w:tc>
          <w:tcPr>
            <w:tcW w:w="3286" w:type="dxa"/>
          </w:tcPr>
          <w:p w:rsidR="00A115CB" w:rsidRPr="00DA0D23" w:rsidRDefault="005307D3" w:rsidP="0039527C">
            <w:pPr>
              <w:autoSpaceDE w:val="0"/>
              <w:autoSpaceDN w:val="0"/>
              <w:adjustRightInd w:val="0"/>
              <w:jc w:val="both"/>
              <w:rPr>
                <w:rFonts w:cs="Times New Roman"/>
              </w:rPr>
            </w:pPr>
            <w:r>
              <w:rPr>
                <w:rFonts w:cs="Times New Roman"/>
              </w:rPr>
              <w:t>«</w:t>
            </w:r>
            <w:r w:rsidR="00A115CB" w:rsidRPr="00DA0D23">
              <w:rPr>
                <w:rFonts w:cs="Times New Roman"/>
              </w:rPr>
              <w:t>Поиск и реализация решений по  обеспечению прав пострадавших граждан-участников долевого строительства</w:t>
            </w:r>
            <w:r w:rsidR="000154CF">
              <w:rPr>
                <w:rFonts w:cs="Times New Roman"/>
              </w:rPr>
              <w:t>, %</w:t>
            </w:r>
            <w:r>
              <w:rPr>
                <w:rFonts w:cs="Times New Roman"/>
              </w:rPr>
              <w:t>»</w:t>
            </w:r>
          </w:p>
        </w:tc>
        <w:tc>
          <w:tcPr>
            <w:tcW w:w="1276" w:type="dxa"/>
          </w:tcPr>
          <w:p w:rsidR="00A115CB" w:rsidRPr="00DA0D23" w:rsidRDefault="001C4E50" w:rsidP="001C4E50">
            <w:pPr>
              <w:autoSpaceDE w:val="0"/>
              <w:autoSpaceDN w:val="0"/>
              <w:adjustRightInd w:val="0"/>
              <w:jc w:val="center"/>
              <w:rPr>
                <w:rFonts w:cs="Times New Roman"/>
              </w:rPr>
            </w:pPr>
            <w:r>
              <w:rPr>
                <w:rFonts w:cs="Times New Roman"/>
              </w:rPr>
              <w:t>%</w:t>
            </w:r>
          </w:p>
        </w:tc>
        <w:tc>
          <w:tcPr>
            <w:tcW w:w="6945" w:type="dxa"/>
          </w:tcPr>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 xml:space="preserve">Оценка эффективности работы органов местного </w:t>
            </w:r>
            <w:r w:rsidR="007C35B3">
              <w:rPr>
                <w:rFonts w:ascii="Times New Roman" w:hAnsi="Times New Roman" w:cs="Times New Roman"/>
                <w:sz w:val="24"/>
                <w:szCs w:val="24"/>
              </w:rPr>
              <w:t xml:space="preserve">самоуправления </w:t>
            </w:r>
            <w:r w:rsidRPr="004C011F">
              <w:rPr>
                <w:rFonts w:ascii="Times New Roman" w:hAnsi="Times New Roman" w:cs="Times New Roman"/>
                <w:sz w:val="24"/>
                <w:szCs w:val="24"/>
              </w:rPr>
              <w:t>муниципальных образований (далее – ОМС)по показателю«Поиск и реализация решений по обеспечению прав пострадавших граждан – участников долевого строительства»(далее – Показатель)обусловлена критерием:</w:t>
            </w: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 xml:space="preserve">- «соотношение количества многоквартирных домов, при строительстве которых нарушены права граждан, находящихся на контроле Министерства жилищной политики Московской </w:t>
            </w:r>
            <w:r w:rsidRPr="004C011F">
              <w:rPr>
                <w:rFonts w:ascii="Times New Roman" w:hAnsi="Times New Roman" w:cs="Times New Roman"/>
                <w:sz w:val="24"/>
                <w:szCs w:val="24"/>
              </w:rPr>
              <w:lastRenderedPageBreak/>
              <w:t>области (далее – Министерство), и по которым ОМС не приняты меры по восстановлению нарушенных прав граждан, к общему количеству многоквартирных домов, при строительстве которых нарушены права граждан, находящихся на контроле Министерства, в отчетном периоде»(далее – Критерий).</w:t>
            </w:r>
          </w:p>
          <w:p w:rsidR="004C011F" w:rsidRPr="004C011F" w:rsidRDefault="004C011F" w:rsidP="001F46ED">
            <w:pPr>
              <w:pStyle w:val="ConsPlusNormal"/>
              <w:jc w:val="both"/>
              <w:rPr>
                <w:rFonts w:ascii="Times New Roman" w:hAnsi="Times New Roman" w:cs="Times New Roman"/>
                <w:sz w:val="24"/>
                <w:szCs w:val="24"/>
              </w:rPr>
            </w:pPr>
            <w:r w:rsidRPr="004C011F">
              <w:rPr>
                <w:rFonts w:ascii="Times New Roman" w:hAnsi="Times New Roman" w:cs="Times New Roman"/>
                <w:sz w:val="24"/>
                <w:szCs w:val="24"/>
              </w:rPr>
              <w:t xml:space="preserve"> Условное выражение Критерия устанавливается в процентах.</w:t>
            </w:r>
          </w:p>
          <w:p w:rsidR="004C011F" w:rsidRPr="004C011F" w:rsidRDefault="004C011F" w:rsidP="001F46ED">
            <w:pPr>
              <w:pStyle w:val="ConsPlusNormal"/>
              <w:jc w:val="both"/>
              <w:rPr>
                <w:rFonts w:ascii="Times New Roman" w:hAnsi="Times New Roman" w:cs="Times New Roman"/>
                <w:sz w:val="24"/>
                <w:szCs w:val="24"/>
              </w:rPr>
            </w:pPr>
            <w:r w:rsidRPr="004C011F">
              <w:rPr>
                <w:rFonts w:ascii="Times New Roman" w:hAnsi="Times New Roman" w:cs="Times New Roman"/>
                <w:sz w:val="24"/>
                <w:szCs w:val="24"/>
              </w:rPr>
              <w:t>Критерий (ПРР) рассчитывается по следующей формуле:</w:t>
            </w:r>
          </w:p>
          <w:p w:rsidR="004C011F" w:rsidRPr="00706E2C" w:rsidRDefault="004C011F" w:rsidP="004C011F">
            <w:pPr>
              <w:pStyle w:val="ConsPlusNormal"/>
              <w:jc w:val="center"/>
              <w:rPr>
                <w:rFonts w:ascii="Times New Roman" w:hAnsi="Times New Roman" w:cs="Times New Roman"/>
                <w:sz w:val="10"/>
                <w:szCs w:val="10"/>
              </w:rPr>
            </w:pPr>
          </w:p>
          <w:p w:rsidR="004C011F" w:rsidRPr="004C011F" w:rsidRDefault="004C011F" w:rsidP="004C011F">
            <w:pPr>
              <w:pStyle w:val="ConsPlusNormal"/>
              <w:jc w:val="center"/>
              <w:rPr>
                <w:rFonts w:ascii="Times New Roman" w:hAnsi="Times New Roman" w:cs="Times New Roman"/>
                <w:sz w:val="24"/>
                <w:szCs w:val="24"/>
              </w:rPr>
            </w:pPr>
            <w:r w:rsidRPr="004C011F">
              <w:rPr>
                <w:rFonts w:ascii="Times New Roman" w:hAnsi="Times New Roman" w:cs="Times New Roman"/>
                <w:sz w:val="24"/>
                <w:szCs w:val="24"/>
              </w:rPr>
              <w:t>ПРР=</w:t>
            </w:r>
            <m:oMath>
              <m:f>
                <m:fPr>
                  <m:ctrlPr>
                    <w:rPr>
                      <w:rFonts w:ascii="Cambria Math" w:hAnsi="Cambria Math" w:cs="Times New Roman"/>
                      <w:i/>
                      <w:sz w:val="24"/>
                      <w:szCs w:val="24"/>
                    </w:rPr>
                  </m:ctrlPr>
                </m:fPr>
                <m:num>
                  <m:r>
                    <w:rPr>
                      <w:rFonts w:ascii="Cambria Math" w:hAnsi="Cambria Math" w:cs="Times New Roman"/>
                      <w:sz w:val="24"/>
                      <w:szCs w:val="24"/>
                    </w:rPr>
                    <m:t>МКДкнм</m:t>
                  </m:r>
                </m:num>
                <m:den>
                  <m:r>
                    <w:rPr>
                      <w:rFonts w:ascii="Cambria Math" w:hAnsi="Cambria Math" w:cs="Times New Roman"/>
                      <w:sz w:val="24"/>
                      <w:szCs w:val="24"/>
                    </w:rPr>
                    <m:t>МКДк</m:t>
                  </m:r>
                </m:den>
              </m:f>
            </m:oMath>
            <w:r w:rsidRPr="004C011F">
              <w:rPr>
                <w:rFonts w:ascii="Times New Roman" w:hAnsi="Times New Roman" w:cs="Times New Roman"/>
                <w:sz w:val="24"/>
                <w:szCs w:val="24"/>
              </w:rPr>
              <w:t>*100%*К</w:t>
            </w:r>
            <w:r w:rsidRPr="004C011F">
              <w:rPr>
                <w:rFonts w:ascii="Times New Roman" w:hAnsi="Times New Roman" w:cs="Times New Roman"/>
                <w:sz w:val="24"/>
                <w:szCs w:val="24"/>
                <w:vertAlign w:val="subscript"/>
              </w:rPr>
              <w:t>общ</w:t>
            </w:r>
            <w:r w:rsidRPr="004C011F">
              <w:rPr>
                <w:rFonts w:ascii="Times New Roman" w:hAnsi="Times New Roman" w:cs="Times New Roman"/>
                <w:sz w:val="24"/>
                <w:szCs w:val="24"/>
              </w:rPr>
              <w:t>, где</w:t>
            </w:r>
          </w:p>
          <w:p w:rsidR="004C011F" w:rsidRPr="00706E2C" w:rsidRDefault="004C011F" w:rsidP="004C011F">
            <w:pPr>
              <w:pStyle w:val="ConsPlusNormal"/>
              <w:jc w:val="center"/>
              <w:rPr>
                <w:rFonts w:ascii="Times New Roman" w:hAnsi="Times New Roman" w:cs="Times New Roman"/>
                <w:sz w:val="10"/>
                <w:szCs w:val="10"/>
              </w:rPr>
            </w:pP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МКДк – общее количество многоквартирных домов, при строительстве которых нарушены права граждан, находящиеся на контроле Министерства,по состоянию на первое число отчетного периода.</w:t>
            </w:r>
          </w:p>
          <w:p w:rsidR="004C011F" w:rsidRPr="004C011F" w:rsidRDefault="004C011F" w:rsidP="004C011F">
            <w:pPr>
              <w:pStyle w:val="ConsPlusNormal"/>
              <w:ind w:firstLine="709"/>
              <w:jc w:val="both"/>
              <w:rPr>
                <w:rFonts w:ascii="Times New Roman" w:hAnsi="Times New Roman" w:cs="Times New Roman"/>
                <w:sz w:val="24"/>
                <w:szCs w:val="24"/>
              </w:rPr>
            </w:pPr>
            <m:oMath>
              <m:r>
                <w:rPr>
                  <w:rFonts w:ascii="Cambria Math" w:hAnsi="Cambria Math" w:cs="Times New Roman"/>
                  <w:sz w:val="24"/>
                  <w:szCs w:val="24"/>
                </w:rPr>
                <m:t>МКДкнм</m:t>
              </m:r>
            </m:oMath>
            <w:r w:rsidRPr="004C011F">
              <w:rPr>
                <w:rFonts w:ascii="Times New Roman" w:hAnsi="Times New Roman" w:cs="Times New Roman"/>
                <w:sz w:val="24"/>
                <w:szCs w:val="24"/>
              </w:rPr>
              <w:t>–количество многоквартирных домов,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4C011F" w:rsidRPr="004C011F" w:rsidRDefault="004C011F" w:rsidP="004C011F">
            <w:pPr>
              <w:ind w:firstLine="709"/>
              <w:jc w:val="both"/>
            </w:pPr>
            <w:r w:rsidRPr="004C011F">
              <w:t>ОМС в целях восстановления нарушенных прав граждан предпринимаются одна или несколько из перечисленных мер:</w:t>
            </w:r>
          </w:p>
          <w:p w:rsidR="004C011F" w:rsidRPr="004C011F" w:rsidRDefault="004C011F" w:rsidP="004C011F">
            <w:pPr>
              <w:ind w:firstLine="709"/>
              <w:jc w:val="both"/>
            </w:pPr>
            <w:r w:rsidRPr="004C011F">
              <w:t>предложены компенсационные земельные участки, экономика которых позволит обеспечить права пострадавших граждан;</w:t>
            </w:r>
          </w:p>
          <w:p w:rsidR="004C011F" w:rsidRPr="004C011F" w:rsidRDefault="004C011F" w:rsidP="004C011F">
            <w:pPr>
              <w:ind w:firstLine="709"/>
              <w:jc w:val="both"/>
            </w:pPr>
            <w:r w:rsidRPr="004C011F">
              <w:t>оптимизированы ранее выданные технические условия;</w:t>
            </w:r>
          </w:p>
          <w:p w:rsidR="004C011F" w:rsidRPr="004C011F" w:rsidRDefault="004C011F" w:rsidP="004C011F">
            <w:pPr>
              <w:ind w:firstLine="709"/>
              <w:jc w:val="both"/>
            </w:pPr>
            <w:r w:rsidRPr="004C011F">
              <w:t>отказ от/изменение размера/замена имущественной доли, подлежащей передаче в муниципальную собственность в счет обеспечения прав граждан;</w:t>
            </w:r>
          </w:p>
          <w:p w:rsidR="004C011F" w:rsidRPr="004C011F" w:rsidRDefault="004C011F" w:rsidP="004C011F">
            <w:pPr>
              <w:ind w:firstLine="709"/>
              <w:jc w:val="both"/>
            </w:pPr>
            <w:r w:rsidRPr="004C011F">
              <w:t>на момент возобновления строительства/ввода в эксплуатациюурегулированы земельно-правовые отношения и/или приняторешение ОМС об изменении порядка, условий и сроков внесения оплате арендной платы за земельные участки;</w:t>
            </w:r>
          </w:p>
          <w:p w:rsidR="004C011F" w:rsidRPr="004C011F" w:rsidRDefault="004C011F" w:rsidP="004C011F">
            <w:pPr>
              <w:pStyle w:val="ae"/>
              <w:ind w:firstLine="709"/>
              <w:jc w:val="both"/>
              <w:rPr>
                <w:rFonts w:ascii="Times New Roman" w:hAnsi="Times New Roman"/>
                <w:sz w:val="24"/>
                <w:szCs w:val="24"/>
              </w:rPr>
            </w:pPr>
            <w:r w:rsidRPr="004C011F">
              <w:rPr>
                <w:rFonts w:ascii="Times New Roman" w:hAnsi="Times New Roman"/>
                <w:sz w:val="24"/>
                <w:szCs w:val="24"/>
              </w:rPr>
              <w:t>ОМС оказано содействие в получении технических условий в сроки менее установленных регламентом;</w:t>
            </w:r>
          </w:p>
          <w:p w:rsidR="004C011F" w:rsidRPr="004C011F" w:rsidRDefault="004C011F" w:rsidP="004C011F">
            <w:pPr>
              <w:pStyle w:val="ae"/>
              <w:ind w:firstLine="709"/>
              <w:jc w:val="both"/>
              <w:rPr>
                <w:rFonts w:ascii="Times New Roman" w:hAnsi="Times New Roman"/>
                <w:sz w:val="24"/>
                <w:szCs w:val="24"/>
              </w:rPr>
            </w:pPr>
            <w:r w:rsidRPr="004C011F">
              <w:rPr>
                <w:rFonts w:ascii="Times New Roman" w:hAnsi="Times New Roman"/>
                <w:sz w:val="24"/>
                <w:szCs w:val="24"/>
              </w:rPr>
              <w:lastRenderedPageBreak/>
              <w:t>оптимизация сроков выполнения технических условий и/или обязательств по договорам технологического присоединения объекта к инженерным сетям, ресурсоснабжающим организациям, подведомственным ОМС;</w:t>
            </w: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инициирование ОМС в суде дела о банкротстве застройщика для ускорения процедуры замены застройщика;</w:t>
            </w:r>
          </w:p>
          <w:p w:rsidR="004C011F" w:rsidRPr="004C011F" w:rsidRDefault="004C011F" w:rsidP="004C011F">
            <w:pPr>
              <w:ind w:firstLine="709"/>
              <w:jc w:val="both"/>
            </w:pPr>
            <w:r w:rsidRPr="004C011F">
              <w:t>обеспечение ОМС организации охраны многоквартирного жилого дома;</w:t>
            </w:r>
          </w:p>
          <w:p w:rsidR="004C011F" w:rsidRPr="004C011F" w:rsidRDefault="004C011F" w:rsidP="004C011F">
            <w:pPr>
              <w:ind w:firstLine="709"/>
              <w:jc w:val="both"/>
            </w:pPr>
            <w:r w:rsidRPr="004C011F">
              <w:t>организация управления многоквартирным домом управляющей организацией не позднее чем через 5 дней со дня получения разрешения на вводв эксплуатацию многоквартирного дома.</w:t>
            </w: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К</w:t>
            </w:r>
            <w:r w:rsidRPr="004C011F">
              <w:rPr>
                <w:rFonts w:ascii="Times New Roman" w:hAnsi="Times New Roman" w:cs="Times New Roman"/>
                <w:sz w:val="24"/>
                <w:szCs w:val="24"/>
                <w:vertAlign w:val="subscript"/>
              </w:rPr>
              <w:t>общ</w:t>
            </w:r>
            <w:r w:rsidRPr="004C011F">
              <w:rPr>
                <w:rFonts w:ascii="Times New Roman" w:hAnsi="Times New Roman" w:cs="Times New Roman"/>
                <w:sz w:val="24"/>
                <w:szCs w:val="24"/>
              </w:rPr>
              <w:t>– общий коэффициент, являющийся производным всех К, где</w:t>
            </w: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К – коэффициент, установленный в размере:</w:t>
            </w: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К=0,8 при исполнении протокольных поручений</w:t>
            </w:r>
            <w:r w:rsidR="00706E2C">
              <w:rPr>
                <w:rFonts w:ascii="Times New Roman" w:hAnsi="Times New Roman" w:cs="Times New Roman"/>
                <w:sz w:val="24"/>
                <w:szCs w:val="24"/>
              </w:rPr>
              <w:t xml:space="preserve"> в установленный </w:t>
            </w:r>
            <w:r w:rsidRPr="004C011F">
              <w:rPr>
                <w:rFonts w:ascii="Times New Roman" w:hAnsi="Times New Roman" w:cs="Times New Roman"/>
                <w:sz w:val="24"/>
                <w:szCs w:val="24"/>
              </w:rPr>
              <w:t>срокна 100% в части обеспечения прав пострадавших гражданв соответствии с протоколами встреч в Министерстве;</w:t>
            </w: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 xml:space="preserve">К=0,9 при исполнении протокольных поручений </w:t>
            </w:r>
            <w:r w:rsidR="00706E2C">
              <w:rPr>
                <w:rFonts w:ascii="Times New Roman" w:hAnsi="Times New Roman" w:cs="Times New Roman"/>
                <w:sz w:val="24"/>
                <w:szCs w:val="24"/>
              </w:rPr>
              <w:t xml:space="preserve">в установленный </w:t>
            </w:r>
            <w:r w:rsidRPr="004C011F">
              <w:rPr>
                <w:rFonts w:ascii="Times New Roman" w:hAnsi="Times New Roman" w:cs="Times New Roman"/>
                <w:sz w:val="24"/>
                <w:szCs w:val="24"/>
              </w:rPr>
              <w:t>срок на 75-99% в части обеспечения прав пострадавших гражданв соответствии с протоколами встреч в Министерстве;</w:t>
            </w: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 xml:space="preserve">К=1,1 при исполнении протокольных поручений </w:t>
            </w:r>
            <w:r w:rsidR="00706E2C">
              <w:rPr>
                <w:rFonts w:ascii="Times New Roman" w:hAnsi="Times New Roman" w:cs="Times New Roman"/>
                <w:sz w:val="24"/>
                <w:szCs w:val="24"/>
              </w:rPr>
              <w:t xml:space="preserve">в установленный </w:t>
            </w:r>
            <w:r w:rsidRPr="004C011F">
              <w:rPr>
                <w:rFonts w:ascii="Times New Roman" w:hAnsi="Times New Roman" w:cs="Times New Roman"/>
                <w:sz w:val="24"/>
                <w:szCs w:val="24"/>
              </w:rPr>
              <w:t>срок на 51-74% в част</w:t>
            </w:r>
            <w:r w:rsidR="00706E2C">
              <w:rPr>
                <w:rFonts w:ascii="Times New Roman" w:hAnsi="Times New Roman" w:cs="Times New Roman"/>
                <w:sz w:val="24"/>
                <w:szCs w:val="24"/>
              </w:rPr>
              <w:t xml:space="preserve">и обеспечения прав пострадавших </w:t>
            </w:r>
            <w:r w:rsidRPr="004C011F">
              <w:rPr>
                <w:rFonts w:ascii="Times New Roman" w:hAnsi="Times New Roman" w:cs="Times New Roman"/>
                <w:sz w:val="24"/>
                <w:szCs w:val="24"/>
              </w:rPr>
              <w:t>граждан</w:t>
            </w:r>
            <w:r w:rsidR="00706E2C">
              <w:rPr>
                <w:rFonts w:ascii="Times New Roman" w:hAnsi="Times New Roman" w:cs="Times New Roman"/>
                <w:sz w:val="24"/>
                <w:szCs w:val="24"/>
              </w:rPr>
              <w:t xml:space="preserve"> в </w:t>
            </w:r>
            <w:r w:rsidRPr="004C011F">
              <w:rPr>
                <w:rFonts w:ascii="Times New Roman" w:hAnsi="Times New Roman" w:cs="Times New Roman"/>
                <w:sz w:val="24"/>
                <w:szCs w:val="24"/>
              </w:rPr>
              <w:t>соответствии с протоколами встреч в Министерстве;</w:t>
            </w: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 xml:space="preserve">К=1,2 при исполнении протокольных поручений </w:t>
            </w:r>
            <w:r w:rsidR="00706E2C">
              <w:rPr>
                <w:rFonts w:ascii="Times New Roman" w:hAnsi="Times New Roman" w:cs="Times New Roman"/>
                <w:sz w:val="24"/>
                <w:szCs w:val="24"/>
              </w:rPr>
              <w:t xml:space="preserve">в установленный </w:t>
            </w:r>
            <w:r w:rsidRPr="004C011F">
              <w:rPr>
                <w:rFonts w:ascii="Times New Roman" w:hAnsi="Times New Roman" w:cs="Times New Roman"/>
                <w:sz w:val="24"/>
                <w:szCs w:val="24"/>
              </w:rPr>
              <w:t xml:space="preserve">срок </w:t>
            </w:r>
            <w:r w:rsidR="00706E2C" w:rsidRPr="004C011F">
              <w:rPr>
                <w:rFonts w:ascii="Times New Roman" w:hAnsi="Times New Roman" w:cs="Times New Roman"/>
                <w:sz w:val="24"/>
                <w:szCs w:val="24"/>
              </w:rPr>
              <w:t>на 50% и менее в части обеспечения</w:t>
            </w:r>
            <w:r w:rsidRPr="004C011F">
              <w:rPr>
                <w:rFonts w:ascii="Times New Roman" w:hAnsi="Times New Roman" w:cs="Times New Roman"/>
                <w:sz w:val="24"/>
                <w:szCs w:val="24"/>
              </w:rPr>
              <w:br/>
              <w:t>прав пострадавших граждан</w:t>
            </w:r>
            <w:r w:rsidR="00706E2C">
              <w:rPr>
                <w:rFonts w:ascii="Times New Roman" w:hAnsi="Times New Roman" w:cs="Times New Roman"/>
                <w:sz w:val="24"/>
                <w:szCs w:val="24"/>
              </w:rPr>
              <w:t xml:space="preserve"> в </w:t>
            </w:r>
            <w:r w:rsidRPr="004C011F">
              <w:rPr>
                <w:rFonts w:ascii="Times New Roman" w:hAnsi="Times New Roman" w:cs="Times New Roman"/>
                <w:sz w:val="24"/>
                <w:szCs w:val="24"/>
              </w:rPr>
              <w:t xml:space="preserve">соответствии </w:t>
            </w:r>
            <w:r w:rsidR="00706E2C" w:rsidRPr="004C011F">
              <w:rPr>
                <w:rFonts w:ascii="Times New Roman" w:hAnsi="Times New Roman" w:cs="Times New Roman"/>
                <w:sz w:val="24"/>
                <w:szCs w:val="24"/>
              </w:rPr>
              <w:t>с протоколами встречв</w:t>
            </w:r>
            <w:r w:rsidRPr="004C011F">
              <w:rPr>
                <w:rFonts w:ascii="Times New Roman" w:hAnsi="Times New Roman" w:cs="Times New Roman"/>
                <w:sz w:val="24"/>
                <w:szCs w:val="24"/>
              </w:rPr>
              <w:t>Министерстве;</w:t>
            </w:r>
          </w:p>
          <w:p w:rsidR="004C011F" w:rsidRPr="004C011F" w:rsidRDefault="004C011F" w:rsidP="004C011F">
            <w:pPr>
              <w:pStyle w:val="ae"/>
              <w:ind w:firstLine="709"/>
              <w:jc w:val="both"/>
              <w:rPr>
                <w:rFonts w:ascii="Times New Roman" w:hAnsi="Times New Roman"/>
                <w:sz w:val="24"/>
                <w:szCs w:val="24"/>
              </w:rPr>
            </w:pPr>
            <w:r w:rsidRPr="004C011F">
              <w:rPr>
                <w:rFonts w:ascii="Times New Roman" w:hAnsi="Times New Roman"/>
                <w:sz w:val="24"/>
                <w:szCs w:val="24"/>
              </w:rPr>
              <w:t>К=0,8 в случае нахождения 3 и более мер в отношении 1 многоквартирного дома в отчетный период (квартал).</w:t>
            </w:r>
          </w:p>
          <w:p w:rsidR="00A115CB" w:rsidRPr="008128F7" w:rsidRDefault="004C011F" w:rsidP="008128F7">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 xml:space="preserve">Наиболее эффективная работа ОМС соответствует ПРР =0, </w:t>
            </w:r>
            <w:r w:rsidRPr="004C011F">
              <w:rPr>
                <w:rFonts w:ascii="Times New Roman" w:hAnsi="Times New Roman" w:cs="Times New Roman"/>
                <w:sz w:val="24"/>
                <w:szCs w:val="24"/>
              </w:rPr>
              <w:lastRenderedPageBreak/>
              <w:t>в иных случаях наиболее эффективная работа соответствует наименьшему значению ПРР, наихудшая – наибольшему.</w:t>
            </w:r>
          </w:p>
        </w:tc>
        <w:tc>
          <w:tcPr>
            <w:tcW w:w="2127" w:type="dxa"/>
          </w:tcPr>
          <w:p w:rsidR="00A115CB" w:rsidRPr="00A005C7" w:rsidRDefault="00A115CB" w:rsidP="0039527C">
            <w:pPr>
              <w:pStyle w:val="Compact"/>
              <w:spacing w:before="0" w:after="0"/>
              <w:jc w:val="both"/>
              <w:rPr>
                <w:rFonts w:ascii="Times New Roman" w:hAnsi="Times New Roman"/>
                <w:lang w:val="ru-RU"/>
              </w:rPr>
            </w:pPr>
          </w:p>
        </w:tc>
        <w:tc>
          <w:tcPr>
            <w:tcW w:w="1499" w:type="dxa"/>
          </w:tcPr>
          <w:p w:rsidR="00A115CB" w:rsidRPr="00DA0D23" w:rsidRDefault="003E2B57" w:rsidP="0039527C">
            <w:pPr>
              <w:pStyle w:val="ConsPlusNormal"/>
              <w:adjustRightInd/>
              <w:ind w:left="50"/>
              <w:jc w:val="both"/>
              <w:rPr>
                <w:rFonts w:ascii="Times New Roman" w:hAnsi="Times New Roman" w:cs="Times New Roman"/>
                <w:sz w:val="24"/>
                <w:szCs w:val="24"/>
              </w:rPr>
            </w:pPr>
            <w:r>
              <w:rPr>
                <w:rFonts w:ascii="Times New Roman" w:hAnsi="Times New Roman" w:cs="Times New Roman"/>
                <w:color w:val="000000" w:themeColor="text1"/>
                <w:sz w:val="24"/>
                <w:szCs w:val="24"/>
              </w:rPr>
              <w:t>Квартал</w:t>
            </w:r>
          </w:p>
        </w:tc>
      </w:tr>
      <w:tr w:rsidR="00A600EB" w:rsidRPr="00DE7FFB" w:rsidTr="00A60137">
        <w:tc>
          <w:tcPr>
            <w:tcW w:w="462" w:type="dxa"/>
          </w:tcPr>
          <w:p w:rsidR="00A115CB" w:rsidRPr="00DA0D23" w:rsidRDefault="00A115CB" w:rsidP="0039527C">
            <w:pPr>
              <w:pStyle w:val="ConsPlusNormal"/>
              <w:jc w:val="center"/>
              <w:rPr>
                <w:rFonts w:ascii="Times New Roman" w:hAnsi="Times New Roman" w:cs="Times New Roman"/>
                <w:color w:val="000000"/>
                <w:sz w:val="24"/>
                <w:szCs w:val="24"/>
              </w:rPr>
            </w:pPr>
            <w:r w:rsidRPr="00DA0D23">
              <w:rPr>
                <w:rFonts w:ascii="Times New Roman" w:hAnsi="Times New Roman" w:cs="Times New Roman"/>
                <w:color w:val="000000"/>
                <w:sz w:val="24"/>
                <w:szCs w:val="24"/>
              </w:rPr>
              <w:lastRenderedPageBreak/>
              <w:t>8</w:t>
            </w:r>
          </w:p>
        </w:tc>
        <w:tc>
          <w:tcPr>
            <w:tcW w:w="3286" w:type="dxa"/>
          </w:tcPr>
          <w:p w:rsidR="00A115CB" w:rsidRPr="00DA0D23" w:rsidRDefault="005307D3" w:rsidP="0039527C">
            <w:pPr>
              <w:autoSpaceDE w:val="0"/>
              <w:autoSpaceDN w:val="0"/>
              <w:adjustRightInd w:val="0"/>
              <w:jc w:val="both"/>
              <w:rPr>
                <w:rFonts w:cs="Times New Roman"/>
              </w:rPr>
            </w:pPr>
            <w:r>
              <w:rPr>
                <w:rFonts w:cs="Times New Roman"/>
              </w:rPr>
              <w:t>«</w:t>
            </w:r>
            <w:r w:rsidR="00A115CB" w:rsidRPr="00DA0D23">
              <w:rPr>
                <w:rFonts w:cs="Times New Roman"/>
              </w:rPr>
              <w:t>Количество проблемных объектов, по которым нарушены права участников  долевого строительства «Проблемные стройки»</w:t>
            </w:r>
            <w:r w:rsidR="00FF093A">
              <w:rPr>
                <w:rFonts w:cs="Times New Roman"/>
              </w:rPr>
              <w:t>, %</w:t>
            </w:r>
            <w:r>
              <w:rPr>
                <w:rFonts w:cs="Times New Roman"/>
              </w:rPr>
              <w:t>»</w:t>
            </w:r>
          </w:p>
        </w:tc>
        <w:tc>
          <w:tcPr>
            <w:tcW w:w="1276" w:type="dxa"/>
          </w:tcPr>
          <w:p w:rsidR="00A115CB" w:rsidRPr="00DA0D23" w:rsidRDefault="00FF093A" w:rsidP="0039527C">
            <w:pPr>
              <w:autoSpaceDE w:val="0"/>
              <w:autoSpaceDN w:val="0"/>
              <w:adjustRightInd w:val="0"/>
              <w:jc w:val="both"/>
              <w:rPr>
                <w:rFonts w:cs="Times New Roman"/>
              </w:rPr>
            </w:pPr>
            <w:r>
              <w:rPr>
                <w:rFonts w:cs="Times New Roman"/>
              </w:rPr>
              <w:t xml:space="preserve">      %</w:t>
            </w:r>
          </w:p>
        </w:tc>
        <w:tc>
          <w:tcPr>
            <w:tcW w:w="6945" w:type="dxa"/>
          </w:tcPr>
          <w:p w:rsidR="000D2007" w:rsidRPr="000D2007" w:rsidRDefault="000D2007" w:rsidP="000D2007">
            <w:pPr>
              <w:pStyle w:val="ConsPlusNormal"/>
              <w:ind w:firstLine="709"/>
              <w:jc w:val="both"/>
              <w:rPr>
                <w:rFonts w:ascii="Times New Roman" w:hAnsi="Times New Roman" w:cs="Times New Roman"/>
                <w:sz w:val="24"/>
                <w:szCs w:val="24"/>
              </w:rPr>
            </w:pPr>
            <w:r w:rsidRPr="000D2007">
              <w:rPr>
                <w:rFonts w:ascii="Times New Roman" w:hAnsi="Times New Roman" w:cs="Times New Roman"/>
                <w:sz w:val="24"/>
                <w:szCs w:val="24"/>
              </w:rPr>
              <w:t>Оценка эффективности работы органов местного самоуправлениямуниципальных образований (далее – ОМС)по показателю«Проблемные стройки»(далее – Показатель)обусловлена критерием:</w:t>
            </w:r>
          </w:p>
          <w:p w:rsidR="00850ABC" w:rsidRDefault="000D2007" w:rsidP="00850ABC">
            <w:pPr>
              <w:pStyle w:val="ConsPlusNormal"/>
              <w:ind w:firstLine="709"/>
              <w:jc w:val="both"/>
              <w:rPr>
                <w:rFonts w:ascii="Times New Roman" w:hAnsi="Times New Roman" w:cs="Times New Roman"/>
                <w:sz w:val="24"/>
                <w:szCs w:val="24"/>
              </w:rPr>
            </w:pPr>
            <w:r w:rsidRPr="000D2007">
              <w:rPr>
                <w:rFonts w:ascii="Times New Roman" w:hAnsi="Times New Roman" w:cs="Times New Roman"/>
                <w:sz w:val="24"/>
                <w:szCs w:val="24"/>
              </w:rPr>
              <w:t>- «соотношение количествамногоквартирных домов, признанных ОМС проблемными в соответствии с законом Московской области от 01.07.2010№ 84-ОЗ«О защите прав граждан, инвестировавших денежные средства в строительство многоквартирных домов на территории Московской области» (далее – Закон МО) на территории муниципального образования, по которым не найдено решение, к общему количеству многоквартирных домов, признанных проблемными в соответствии с Законом МО на территории муниципального образования»(далее – Критерий).</w:t>
            </w:r>
          </w:p>
          <w:p w:rsidR="000D2007" w:rsidRPr="000D2007" w:rsidRDefault="000D2007" w:rsidP="008128F7">
            <w:pPr>
              <w:pStyle w:val="ConsPlusNormal"/>
              <w:jc w:val="both"/>
              <w:rPr>
                <w:rFonts w:ascii="Times New Roman" w:hAnsi="Times New Roman" w:cs="Times New Roman"/>
                <w:sz w:val="24"/>
                <w:szCs w:val="24"/>
              </w:rPr>
            </w:pPr>
            <w:r w:rsidRPr="000D2007">
              <w:rPr>
                <w:rFonts w:ascii="Times New Roman" w:hAnsi="Times New Roman" w:cs="Times New Roman"/>
                <w:sz w:val="24"/>
                <w:szCs w:val="24"/>
              </w:rPr>
              <w:t>Условное выражение Критерия устанавливается в процентах.</w:t>
            </w:r>
          </w:p>
          <w:p w:rsidR="000D2007" w:rsidRPr="000D2007" w:rsidRDefault="000D2007" w:rsidP="00850ABC">
            <w:pPr>
              <w:pStyle w:val="ConsPlusNormal"/>
              <w:jc w:val="both"/>
              <w:rPr>
                <w:rFonts w:ascii="Times New Roman" w:hAnsi="Times New Roman" w:cs="Times New Roman"/>
                <w:sz w:val="24"/>
                <w:szCs w:val="24"/>
              </w:rPr>
            </w:pPr>
            <w:r w:rsidRPr="000D2007">
              <w:rPr>
                <w:rFonts w:ascii="Times New Roman" w:hAnsi="Times New Roman" w:cs="Times New Roman"/>
                <w:sz w:val="24"/>
                <w:szCs w:val="24"/>
              </w:rPr>
              <w:t>Критерий (ДПО) рассчитывается по следующей формуле:</w:t>
            </w:r>
          </w:p>
          <w:p w:rsidR="000D2007" w:rsidRPr="008128F7" w:rsidRDefault="000D2007" w:rsidP="000D2007">
            <w:pPr>
              <w:pStyle w:val="ConsPlusNormal"/>
              <w:jc w:val="center"/>
              <w:rPr>
                <w:rFonts w:ascii="Times New Roman" w:hAnsi="Times New Roman" w:cs="Times New Roman"/>
                <w:sz w:val="10"/>
                <w:szCs w:val="10"/>
              </w:rPr>
            </w:pPr>
          </w:p>
          <w:p w:rsidR="000D2007" w:rsidRPr="000D2007" w:rsidRDefault="000D2007" w:rsidP="000D2007">
            <w:pPr>
              <w:pStyle w:val="ConsPlusNormal"/>
              <w:jc w:val="center"/>
              <w:rPr>
                <w:rFonts w:ascii="Times New Roman" w:hAnsi="Times New Roman" w:cs="Times New Roman"/>
                <w:sz w:val="24"/>
                <w:szCs w:val="24"/>
              </w:rPr>
            </w:pPr>
            <w:r w:rsidRPr="000D2007">
              <w:rPr>
                <w:rFonts w:ascii="Times New Roman" w:hAnsi="Times New Roman" w:cs="Times New Roman"/>
                <w:sz w:val="24"/>
                <w:szCs w:val="24"/>
              </w:rPr>
              <w:t>ДПО=</w:t>
            </w:r>
            <m:oMath>
              <m:f>
                <m:fPr>
                  <m:ctrlPr>
                    <w:rPr>
                      <w:rFonts w:ascii="Cambria Math" w:hAnsi="Cambria Math" w:cs="Times New Roman"/>
                      <w:sz w:val="24"/>
                      <w:szCs w:val="24"/>
                    </w:rPr>
                  </m:ctrlPr>
                </m:fPr>
                <m:num>
                  <m:r>
                    <m:rPr>
                      <m:sty m:val="p"/>
                    </m:rPr>
                    <w:rPr>
                      <w:rFonts w:ascii="Cambria Math" w:hAnsi="Cambria Math" w:cs="Times New Roman"/>
                      <w:sz w:val="24"/>
                      <w:szCs w:val="24"/>
                    </w:rPr>
                    <m:t>МКД пр. поиск</m:t>
                  </m:r>
                </m:num>
                <m:den>
                  <m:r>
                    <m:rPr>
                      <m:sty m:val="p"/>
                    </m:rPr>
                    <w:rPr>
                      <w:rFonts w:ascii="Cambria Math" w:hAnsi="Cambria Math" w:cs="Times New Roman"/>
                      <w:sz w:val="24"/>
                      <w:szCs w:val="24"/>
                    </w:rPr>
                    <m:t>МКД пр</m:t>
                  </m:r>
                </m:den>
              </m:f>
              <m:r>
                <w:rPr>
                  <w:rFonts w:ascii="Cambria Math" w:hAnsi="Cambria Math" w:cs="Times New Roman"/>
                  <w:sz w:val="24"/>
                  <w:szCs w:val="24"/>
                </w:rPr>
                <m:t>*100%</m:t>
              </m:r>
            </m:oMath>
            <w:r w:rsidRPr="000D2007">
              <w:rPr>
                <w:rFonts w:ascii="Times New Roman" w:hAnsi="Times New Roman" w:cs="Times New Roman"/>
                <w:sz w:val="24"/>
                <w:szCs w:val="24"/>
              </w:rPr>
              <w:t>, где:</w:t>
            </w:r>
          </w:p>
          <w:p w:rsidR="000D2007" w:rsidRPr="008128F7" w:rsidRDefault="000D2007" w:rsidP="000D2007">
            <w:pPr>
              <w:pStyle w:val="ConsPlusNormal"/>
              <w:jc w:val="center"/>
              <w:rPr>
                <w:rFonts w:ascii="Times New Roman" w:hAnsi="Times New Roman" w:cs="Times New Roman"/>
                <w:sz w:val="10"/>
                <w:szCs w:val="10"/>
              </w:rPr>
            </w:pPr>
          </w:p>
          <w:p w:rsidR="000D2007" w:rsidRPr="000D2007" w:rsidRDefault="000D2007" w:rsidP="000D2007">
            <w:pPr>
              <w:pStyle w:val="ConsPlusNormal"/>
              <w:ind w:firstLine="709"/>
              <w:jc w:val="both"/>
              <w:rPr>
                <w:rFonts w:ascii="Times New Roman" w:hAnsi="Times New Roman" w:cs="Times New Roman"/>
                <w:sz w:val="24"/>
                <w:szCs w:val="24"/>
              </w:rPr>
            </w:pPr>
            <w:r w:rsidRPr="000D2007">
              <w:rPr>
                <w:rFonts w:ascii="Times New Roman" w:hAnsi="Times New Roman" w:cs="Times New Roman"/>
                <w:sz w:val="24"/>
                <w:szCs w:val="24"/>
              </w:rPr>
              <w:t>МКДпр – общее количество многоквартирных домов, признанных проблемными в соответствии с Законом МО на территории муниципального образования по состоянию на первое число отчетного периода.</w:t>
            </w:r>
          </w:p>
          <w:p w:rsidR="000D2007" w:rsidRPr="000D2007" w:rsidRDefault="000D2007" w:rsidP="000D2007">
            <w:pPr>
              <w:pStyle w:val="ConsPlusNormal"/>
              <w:ind w:firstLine="709"/>
              <w:jc w:val="both"/>
              <w:rPr>
                <w:rFonts w:ascii="Times New Roman" w:hAnsi="Times New Roman" w:cs="Times New Roman"/>
                <w:sz w:val="24"/>
                <w:szCs w:val="24"/>
              </w:rPr>
            </w:pPr>
            <w:r w:rsidRPr="000D2007">
              <w:rPr>
                <w:rFonts w:ascii="Times New Roman" w:hAnsi="Times New Roman" w:cs="Times New Roman"/>
                <w:sz w:val="24"/>
                <w:szCs w:val="24"/>
              </w:rPr>
              <w:t>МКДпр.поиск - количество многоквартирных домов, признанных проблемными в соответствии с Законом МО на территории муниципального образования, по которым не найдено решение, по состоянию на последнее число отчетного периода.</w:t>
            </w:r>
          </w:p>
          <w:p w:rsidR="00A115CB" w:rsidRPr="000D2007" w:rsidRDefault="000D2007" w:rsidP="000D2007">
            <w:pPr>
              <w:pStyle w:val="ConsPlusNormal"/>
              <w:ind w:firstLine="709"/>
              <w:jc w:val="both"/>
              <w:rPr>
                <w:rFonts w:ascii="Times New Roman" w:hAnsi="Times New Roman" w:cs="Times New Roman"/>
                <w:sz w:val="24"/>
                <w:szCs w:val="24"/>
              </w:rPr>
            </w:pPr>
            <w:r w:rsidRPr="000D2007">
              <w:rPr>
                <w:rFonts w:ascii="Times New Roman" w:hAnsi="Times New Roman" w:cs="Times New Roman"/>
                <w:sz w:val="24"/>
                <w:szCs w:val="24"/>
              </w:rPr>
              <w:t>Наиболее эффективная работа ОМС соответствует ДПО =0, в иных случаях наиболее эффективная работа соответствует наименьшему значению ДПО, наихудшая – наибольшему.</w:t>
            </w:r>
          </w:p>
        </w:tc>
        <w:tc>
          <w:tcPr>
            <w:tcW w:w="2127" w:type="dxa"/>
          </w:tcPr>
          <w:p w:rsidR="00A115CB" w:rsidRPr="002E22FF" w:rsidRDefault="00A115CB" w:rsidP="0039527C">
            <w:pPr>
              <w:pStyle w:val="FirstParagraph"/>
              <w:spacing w:before="0" w:after="0"/>
              <w:rPr>
                <w:rFonts w:ascii="Times New Roman" w:hAnsi="Times New Roman"/>
                <w:lang w:val="ru-RU"/>
              </w:rPr>
            </w:pPr>
          </w:p>
        </w:tc>
        <w:tc>
          <w:tcPr>
            <w:tcW w:w="1499" w:type="dxa"/>
          </w:tcPr>
          <w:p w:rsidR="00A115CB" w:rsidRPr="00DA0D23" w:rsidRDefault="000568BA" w:rsidP="000568BA">
            <w:pPr>
              <w:pStyle w:val="ConsPlusNormal"/>
              <w:adjustRightInd/>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Квартал</w:t>
            </w:r>
          </w:p>
        </w:tc>
      </w:tr>
      <w:tr w:rsidR="00A600EB" w:rsidRPr="00DE7FFB" w:rsidTr="00A60137">
        <w:tc>
          <w:tcPr>
            <w:tcW w:w="462" w:type="dxa"/>
          </w:tcPr>
          <w:p w:rsidR="00A115CB" w:rsidRPr="00DA0D23" w:rsidRDefault="00A115CB" w:rsidP="0039527C">
            <w:pPr>
              <w:pStyle w:val="ConsPlusNormal"/>
              <w:jc w:val="center"/>
              <w:rPr>
                <w:rFonts w:ascii="Times New Roman" w:hAnsi="Times New Roman" w:cs="Times New Roman"/>
                <w:color w:val="000000"/>
                <w:sz w:val="24"/>
                <w:szCs w:val="24"/>
              </w:rPr>
            </w:pPr>
            <w:r w:rsidRPr="00DA0D23">
              <w:rPr>
                <w:rFonts w:ascii="Times New Roman" w:hAnsi="Times New Roman" w:cs="Times New Roman"/>
                <w:color w:val="000000"/>
                <w:sz w:val="24"/>
                <w:szCs w:val="24"/>
              </w:rPr>
              <w:t>9</w:t>
            </w:r>
          </w:p>
        </w:tc>
        <w:tc>
          <w:tcPr>
            <w:tcW w:w="3286" w:type="dxa"/>
          </w:tcPr>
          <w:p w:rsidR="00A115CB" w:rsidRPr="00DA0D23" w:rsidRDefault="005307D3" w:rsidP="0039527C">
            <w:pPr>
              <w:autoSpaceDE w:val="0"/>
              <w:autoSpaceDN w:val="0"/>
              <w:adjustRightInd w:val="0"/>
              <w:jc w:val="both"/>
              <w:rPr>
                <w:rFonts w:cs="Times New Roman"/>
              </w:rPr>
            </w:pPr>
            <w:r>
              <w:rPr>
                <w:rFonts w:cs="Times New Roman"/>
              </w:rPr>
              <w:t>«</w:t>
            </w:r>
            <w:r w:rsidR="00A115CB" w:rsidRPr="00DA0D23">
              <w:rPr>
                <w:rFonts w:cs="Times New Roman"/>
              </w:rPr>
              <w:t xml:space="preserve">Встречи с гражданами – </w:t>
            </w:r>
            <w:r w:rsidR="00A115CB" w:rsidRPr="00DA0D23">
              <w:rPr>
                <w:rFonts w:cs="Times New Roman"/>
              </w:rPr>
              <w:lastRenderedPageBreak/>
              <w:t>участниками долевого строительства</w:t>
            </w:r>
            <w:r w:rsidR="0025036A">
              <w:rPr>
                <w:rFonts w:cs="Times New Roman"/>
              </w:rPr>
              <w:t>, %</w:t>
            </w:r>
            <w:r>
              <w:rPr>
                <w:rFonts w:cs="Times New Roman"/>
              </w:rPr>
              <w:t>»</w:t>
            </w:r>
          </w:p>
        </w:tc>
        <w:tc>
          <w:tcPr>
            <w:tcW w:w="1276" w:type="dxa"/>
          </w:tcPr>
          <w:p w:rsidR="00A115CB" w:rsidRPr="00DA0D23" w:rsidRDefault="0025036A" w:rsidP="0025036A">
            <w:pPr>
              <w:autoSpaceDE w:val="0"/>
              <w:autoSpaceDN w:val="0"/>
              <w:adjustRightInd w:val="0"/>
              <w:jc w:val="center"/>
              <w:rPr>
                <w:rFonts w:cs="Times New Roman"/>
              </w:rPr>
            </w:pPr>
            <w:r>
              <w:rPr>
                <w:rFonts w:cs="Times New Roman"/>
              </w:rPr>
              <w:lastRenderedPageBreak/>
              <w:t>%</w:t>
            </w:r>
          </w:p>
        </w:tc>
        <w:tc>
          <w:tcPr>
            <w:tcW w:w="6945" w:type="dxa"/>
          </w:tcPr>
          <w:p w:rsidR="00A115CB" w:rsidRPr="00DA0D23" w:rsidRDefault="00A115CB" w:rsidP="0039527C">
            <w:pPr>
              <w:pStyle w:val="FirstParagraph"/>
              <w:spacing w:before="0" w:after="0"/>
              <w:jc w:val="both"/>
              <w:rPr>
                <w:rFonts w:ascii="Times New Roman" w:hAnsi="Times New Roman"/>
                <w:lang w:val="ru-RU"/>
              </w:rPr>
            </w:pPr>
            <w:r w:rsidRPr="00DA0D23">
              <w:rPr>
                <w:rFonts w:ascii="Times New Roman" w:hAnsi="Times New Roman"/>
                <w:lang w:val="ru-RU"/>
              </w:rPr>
              <w:t xml:space="preserve">Оценка эффективности работы органов местного самоуправления </w:t>
            </w:r>
            <w:r w:rsidRPr="00DA0D23">
              <w:rPr>
                <w:rFonts w:ascii="Times New Roman" w:hAnsi="Times New Roman"/>
                <w:lang w:val="ru-RU"/>
              </w:rPr>
              <w:lastRenderedPageBreak/>
              <w:t>муниципальных образований (далее — ОМС) по показателю «Встречи с гражданами- участниками долевого строительства» (далее — Показатель) в целях снижения</w:t>
            </w:r>
          </w:p>
          <w:p w:rsidR="00A115CB" w:rsidRPr="00DA0D23" w:rsidRDefault="00A115CB" w:rsidP="0039527C">
            <w:pPr>
              <w:pStyle w:val="a3"/>
              <w:rPr>
                <w:rFonts w:ascii="Times New Roman" w:hAnsi="Times New Roman"/>
                <w:szCs w:val="24"/>
              </w:rPr>
            </w:pPr>
            <w:r w:rsidRPr="00DA0D23">
              <w:rPr>
                <w:rFonts w:ascii="Times New Roman" w:hAnsi="Times New Roman"/>
                <w:szCs w:val="24"/>
              </w:rPr>
              <w:t>протестного настроения граждан-участников долевого строительства, права которых были нарушены, обусловлена критерием:</w:t>
            </w:r>
          </w:p>
          <w:p w:rsidR="00A115CB" w:rsidRPr="00DA0D23" w:rsidRDefault="00A115CB" w:rsidP="0039527C">
            <w:pPr>
              <w:pStyle w:val="Compact"/>
              <w:spacing w:before="0" w:after="0"/>
              <w:ind w:left="50"/>
              <w:jc w:val="both"/>
              <w:rPr>
                <w:rFonts w:ascii="Times New Roman" w:hAnsi="Times New Roman"/>
                <w:lang w:val="ru-RU"/>
              </w:rPr>
            </w:pPr>
            <w:r w:rsidRPr="00DA0D23">
              <w:rPr>
                <w:rFonts w:ascii="Times New Roman" w:hAnsi="Times New Roman"/>
                <w:lang w:val="ru-RU"/>
              </w:rPr>
              <w:t>- «соотношение количества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 к количеству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жилищной политики Московской области (далее — Министерство), по состоянию на начало отчетного периода и количеству встреч с пострадавшими гражданами за отчетный период» (далее — Критерий).</w:t>
            </w:r>
          </w:p>
          <w:p w:rsidR="00C55542" w:rsidRDefault="00C55542" w:rsidP="0039527C">
            <w:pPr>
              <w:pStyle w:val="a3"/>
              <w:rPr>
                <w:rFonts w:ascii="Times New Roman" w:hAnsi="Times New Roman"/>
                <w:szCs w:val="24"/>
              </w:rPr>
            </w:pPr>
            <w:r>
              <w:rPr>
                <w:rFonts w:ascii="Times New Roman" w:hAnsi="Times New Roman"/>
                <w:szCs w:val="24"/>
              </w:rPr>
              <w:t>Условное выражение Критерия устанавливается в процентах.</w:t>
            </w:r>
          </w:p>
          <w:p w:rsidR="00A115CB" w:rsidRPr="00DA0D23" w:rsidRDefault="00A115CB" w:rsidP="0039527C">
            <w:pPr>
              <w:pStyle w:val="a3"/>
              <w:rPr>
                <w:rFonts w:ascii="Times New Roman" w:hAnsi="Times New Roman"/>
                <w:szCs w:val="24"/>
              </w:rPr>
            </w:pPr>
            <w:r w:rsidRPr="00DA0D23">
              <w:rPr>
                <w:rFonts w:ascii="Times New Roman" w:hAnsi="Times New Roman"/>
                <w:szCs w:val="24"/>
              </w:rPr>
              <w:t xml:space="preserve">Критерий </w:t>
            </w:r>
            <w:r w:rsidRPr="007F0362">
              <w:rPr>
                <w:rFonts w:ascii="Times New Roman" w:hAnsi="Times New Roman"/>
                <w:i/>
                <w:szCs w:val="24"/>
              </w:rPr>
              <w:t>(ВГ)</w:t>
            </w:r>
            <w:r w:rsidRPr="00DA0D23">
              <w:rPr>
                <w:rFonts w:ascii="Times New Roman" w:hAnsi="Times New Roman"/>
                <w:szCs w:val="24"/>
              </w:rPr>
              <w:t xml:space="preserve"> рассчитывается по следующей формуле:</w:t>
            </w:r>
          </w:p>
          <w:p w:rsidR="00AE04B7" w:rsidRPr="008128F7" w:rsidRDefault="00AE04B7" w:rsidP="0039527C">
            <w:pPr>
              <w:pStyle w:val="a3"/>
              <w:rPr>
                <w:rFonts w:ascii="Times New Roman" w:hAnsi="Times New Roman"/>
                <w:sz w:val="10"/>
                <w:szCs w:val="10"/>
              </w:rPr>
            </w:pPr>
          </w:p>
          <w:p w:rsidR="00A115CB" w:rsidRPr="007F0362" w:rsidRDefault="00A115CB" w:rsidP="0039527C">
            <w:pPr>
              <w:pStyle w:val="a3"/>
              <w:rPr>
                <w:rFonts w:ascii="Times New Roman" w:hAnsi="Times New Roman"/>
                <w:i/>
                <w:szCs w:val="24"/>
              </w:rPr>
            </w:pPr>
            <w:r w:rsidRPr="007F0362">
              <w:rPr>
                <w:rFonts w:ascii="Times New Roman" w:hAnsi="Times New Roman"/>
                <w:i/>
                <w:szCs w:val="24"/>
              </w:rPr>
              <w:t>Кобр</w:t>
            </w:r>
          </w:p>
          <w:p w:rsidR="00A115CB" w:rsidRPr="007F0362" w:rsidRDefault="00A115CB" w:rsidP="0039527C">
            <w:pPr>
              <w:pStyle w:val="a3"/>
              <w:rPr>
                <w:rFonts w:ascii="Times New Roman" w:hAnsi="Times New Roman"/>
                <w:i/>
                <w:szCs w:val="24"/>
              </w:rPr>
            </w:pPr>
            <w:r w:rsidRPr="007F0362">
              <w:rPr>
                <w:rFonts w:ascii="Times New Roman" w:hAnsi="Times New Roman"/>
                <w:i/>
                <w:szCs w:val="24"/>
              </w:rPr>
              <w:t>ВГ=    ———  *П*  100 %</w:t>
            </w:r>
            <w:r w:rsidR="00C55542" w:rsidRPr="007F0362">
              <w:rPr>
                <w:rFonts w:ascii="Times New Roman" w:hAnsi="Times New Roman"/>
                <w:i/>
                <w:szCs w:val="24"/>
              </w:rPr>
              <w:t>,где</w:t>
            </w:r>
          </w:p>
          <w:p w:rsidR="00A115CB" w:rsidRPr="007F0362" w:rsidRDefault="00A115CB" w:rsidP="0039527C">
            <w:pPr>
              <w:pStyle w:val="a3"/>
              <w:rPr>
                <w:rFonts w:ascii="Times New Roman" w:hAnsi="Times New Roman"/>
                <w:i/>
                <w:szCs w:val="24"/>
              </w:rPr>
            </w:pPr>
            <w:r w:rsidRPr="007F0362">
              <w:rPr>
                <w:rFonts w:ascii="Times New Roman" w:hAnsi="Times New Roman"/>
                <w:i/>
                <w:szCs w:val="24"/>
              </w:rPr>
              <w:t>Ккв* Квс</w:t>
            </w:r>
            <w:r w:rsidR="00C55542" w:rsidRPr="007F0362">
              <w:rPr>
                <w:rFonts w:ascii="Times New Roman" w:hAnsi="Times New Roman"/>
                <w:i/>
                <w:szCs w:val="24"/>
              </w:rPr>
              <w:t xml:space="preserve"> КД</w:t>
            </w:r>
          </w:p>
          <w:p w:rsidR="00A115CB" w:rsidRPr="008128F7" w:rsidRDefault="00A115CB" w:rsidP="0039527C">
            <w:pPr>
              <w:pStyle w:val="a3"/>
              <w:rPr>
                <w:rFonts w:ascii="Times New Roman" w:hAnsi="Times New Roman"/>
                <w:sz w:val="10"/>
                <w:szCs w:val="10"/>
              </w:rPr>
            </w:pPr>
          </w:p>
          <w:p w:rsidR="00A115CB" w:rsidRPr="00DA0D23" w:rsidRDefault="00A115CB" w:rsidP="0039527C">
            <w:pPr>
              <w:pStyle w:val="a3"/>
              <w:rPr>
                <w:rFonts w:ascii="Times New Roman" w:hAnsi="Times New Roman"/>
                <w:szCs w:val="24"/>
              </w:rPr>
            </w:pPr>
            <w:r w:rsidRPr="007F0362">
              <w:rPr>
                <w:rFonts w:ascii="Times New Roman" w:hAnsi="Times New Roman"/>
                <w:i/>
                <w:szCs w:val="24"/>
              </w:rPr>
              <w:t>Ккв</w:t>
            </w:r>
            <w:r w:rsidRPr="00DA0D23">
              <w:rPr>
                <w:rFonts w:ascii="Times New Roman" w:hAnsi="Times New Roman"/>
                <w:szCs w:val="24"/>
              </w:rPr>
              <w:t xml:space="preserve">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Квс</w:t>
            </w:r>
            <w:r w:rsidRPr="00DA0D23">
              <w:rPr>
                <w:rFonts w:ascii="Times New Roman" w:hAnsi="Times New Roman"/>
                <w:szCs w:val="24"/>
              </w:rPr>
              <w:t xml:space="preserve"> — количество встреч с пострадавшими гражданами-участниками долевого строительства многоквартирных жилых домов на территории муниципального образования, проведенных руководителем или заместителем руководителя </w:t>
            </w:r>
            <w:r w:rsidRPr="007F0362">
              <w:rPr>
                <w:rFonts w:ascii="Times New Roman" w:hAnsi="Times New Roman"/>
                <w:i/>
                <w:szCs w:val="24"/>
              </w:rPr>
              <w:t>ОМС</w:t>
            </w:r>
            <w:r w:rsidRPr="00DA0D23">
              <w:rPr>
                <w:rFonts w:ascii="Times New Roman" w:hAnsi="Times New Roman"/>
                <w:szCs w:val="24"/>
              </w:rPr>
              <w:t xml:space="preserve"> за отчетный период.</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Кобр</w:t>
            </w:r>
            <w:r w:rsidRPr="00DA0D23">
              <w:rPr>
                <w:rFonts w:ascii="Times New Roman" w:hAnsi="Times New Roman"/>
                <w:szCs w:val="24"/>
              </w:rPr>
              <w:t xml:space="preserve"> - количество зарегистрированных в Правительстве </w:t>
            </w:r>
            <w:r w:rsidRPr="00DA0D23">
              <w:rPr>
                <w:rFonts w:ascii="Times New Roman" w:hAnsi="Times New Roman"/>
                <w:szCs w:val="24"/>
              </w:rPr>
              <w:lastRenderedPageBreak/>
              <w:t xml:space="preserve">Московской области обращений, митингов и пикетов граждан-участников долевого строительствамногоквартирных жилых домов на территории </w:t>
            </w:r>
            <w:r w:rsidR="00E11EED" w:rsidRPr="003E2B57">
              <w:rPr>
                <w:rFonts w:ascii="Times New Roman" w:hAnsi="Times New Roman"/>
                <w:szCs w:val="24"/>
              </w:rPr>
              <w:t>городского округа Электросталь Московской области</w:t>
            </w:r>
            <w:r w:rsidRPr="00DA0D23">
              <w:rPr>
                <w:rFonts w:ascii="Times New Roman" w:hAnsi="Times New Roman"/>
                <w:szCs w:val="24"/>
              </w:rPr>
              <w:t xml:space="preserve">, за </w:t>
            </w:r>
            <w:r w:rsidR="0090379A" w:rsidRPr="0090379A">
              <w:rPr>
                <w:rFonts w:ascii="Times New Roman" w:hAnsi="Times New Roman"/>
                <w:szCs w:val="24"/>
              </w:rPr>
              <w:t>отчетный период</w:t>
            </w:r>
            <w:r w:rsidRPr="00DA0D23">
              <w:rPr>
                <w:rFonts w:ascii="Times New Roman" w:hAnsi="Times New Roman"/>
                <w:szCs w:val="24"/>
              </w:rPr>
              <w:t>:</w:t>
            </w:r>
          </w:p>
          <w:p w:rsidR="00A115CB" w:rsidRPr="007F0362" w:rsidRDefault="00A115CB" w:rsidP="0039527C">
            <w:pPr>
              <w:pStyle w:val="a3"/>
              <w:rPr>
                <w:rFonts w:ascii="Times New Roman" w:hAnsi="Times New Roman"/>
                <w:i/>
                <w:szCs w:val="24"/>
              </w:rPr>
            </w:pPr>
            <w:r w:rsidRPr="007F0362">
              <w:rPr>
                <w:rFonts w:ascii="Times New Roman" w:hAnsi="Times New Roman"/>
                <w:i/>
                <w:szCs w:val="24"/>
              </w:rPr>
              <w:t>Кобр = Ком + Кос + 2 * Кпр, где</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 xml:space="preserve">Ком </w:t>
            </w:r>
            <w:r w:rsidRPr="00DA0D23">
              <w:rPr>
                <w:rFonts w:ascii="Times New Roman" w:hAnsi="Times New Roman"/>
                <w:szCs w:val="24"/>
              </w:rPr>
              <w:t>—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Кос</w:t>
            </w:r>
            <w:r w:rsidRPr="00DA0D23">
              <w:rPr>
                <w:rFonts w:ascii="Times New Roman" w:hAnsi="Times New Roman"/>
                <w:szCs w:val="24"/>
              </w:rPr>
              <w:t xml:space="preserve"> — количество обращений пострадавших граждан-участников долевого строительства многоквартирных жилых домов на территории </w:t>
            </w:r>
            <w:r w:rsidR="00E11EED" w:rsidRPr="003E2B57">
              <w:rPr>
                <w:rFonts w:ascii="Times New Roman" w:hAnsi="Times New Roman"/>
                <w:szCs w:val="24"/>
              </w:rPr>
              <w:t>городского округа Электросталь Московской области</w:t>
            </w:r>
            <w:r w:rsidRPr="00DA0D23">
              <w:rPr>
                <w:rFonts w:ascii="Times New Roman" w:hAnsi="Times New Roman"/>
                <w:szCs w:val="24"/>
              </w:rPr>
              <w:t xml:space="preserve"> по вопросам долевого строительства в социальных сетях на страницах Правительства Московской области, Губернатора Московской области, пресс- службы Губернатора Московской области за отчетный период.</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Кпр</w:t>
            </w:r>
            <w:r w:rsidRPr="00DA0D23">
              <w:rPr>
                <w:rFonts w:ascii="Times New Roman" w:hAnsi="Times New Roman"/>
                <w:szCs w:val="24"/>
              </w:rPr>
              <w:t xml:space="preserve">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 xml:space="preserve">Пкд </w:t>
            </w:r>
            <w:r w:rsidRPr="00DA0D23">
              <w:rPr>
                <w:rFonts w:ascii="Times New Roman" w:hAnsi="Times New Roman"/>
                <w:szCs w:val="24"/>
              </w:rPr>
              <w:t>— коэффициенты, применяемые к показателю за работу органа местного самоуправления для снижения протестного настроения граждан-участников долевого строительства, права которых были нарушены.</w:t>
            </w:r>
          </w:p>
          <w:p w:rsidR="00A115CB" w:rsidRPr="007F0362" w:rsidRDefault="00A115CB" w:rsidP="0039527C">
            <w:pPr>
              <w:pStyle w:val="a3"/>
              <w:rPr>
                <w:rFonts w:ascii="Times New Roman" w:hAnsi="Times New Roman"/>
                <w:i/>
                <w:szCs w:val="24"/>
              </w:rPr>
            </w:pPr>
            <w:r w:rsidRPr="007F0362">
              <w:rPr>
                <w:rFonts w:ascii="Times New Roman" w:hAnsi="Times New Roman"/>
                <w:i/>
                <w:szCs w:val="24"/>
              </w:rPr>
              <w:t>Пкд = Ки * Кп</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Ки = 1,3</w:t>
            </w:r>
            <w:r w:rsidRPr="00DA0D23">
              <w:rPr>
                <w:rFonts w:ascii="Times New Roman" w:hAnsi="Times New Roman"/>
                <w:szCs w:val="24"/>
              </w:rPr>
              <w:t xml:space="preserve"> — коэффициент применяется при выявлении одного или нескольких следующих фактов:</w:t>
            </w:r>
          </w:p>
          <w:p w:rsidR="00A115CB" w:rsidRPr="00DA0D23" w:rsidRDefault="00A115CB" w:rsidP="0039527C">
            <w:pPr>
              <w:pStyle w:val="a3"/>
              <w:rPr>
                <w:rFonts w:ascii="Times New Roman" w:hAnsi="Times New Roman"/>
                <w:szCs w:val="24"/>
              </w:rPr>
            </w:pPr>
            <w:r w:rsidRPr="00DA0D23">
              <w:rPr>
                <w:rFonts w:ascii="Times New Roman" w:hAnsi="Times New Roman"/>
                <w:szCs w:val="24"/>
              </w:rPr>
              <w:t xml:space="preserve">предоставление недостоверной информации органом местного самоуправления пострадавшим гражданам-участникам долевого </w:t>
            </w:r>
            <w:r w:rsidRPr="00DA0D23">
              <w:rPr>
                <w:rFonts w:ascii="Times New Roman" w:hAnsi="Times New Roman"/>
                <w:szCs w:val="24"/>
              </w:rPr>
              <w:lastRenderedPageBreak/>
              <w:t>строительства;</w:t>
            </w:r>
          </w:p>
          <w:p w:rsidR="00A115CB" w:rsidRPr="00DA0D23" w:rsidRDefault="00A115CB" w:rsidP="0039527C">
            <w:pPr>
              <w:pStyle w:val="a3"/>
              <w:rPr>
                <w:rFonts w:ascii="Times New Roman" w:hAnsi="Times New Roman"/>
                <w:szCs w:val="24"/>
              </w:rPr>
            </w:pPr>
            <w:r w:rsidRPr="00DA0D23">
              <w:rPr>
                <w:rFonts w:ascii="Times New Roman" w:hAnsi="Times New Roman"/>
                <w:szCs w:val="24"/>
              </w:rPr>
              <w:t>игнорирование вопросов граждан-участников долевого строительства в чатах, созданных Министерством.</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Кп = 0,8</w:t>
            </w:r>
            <w:r w:rsidRPr="00DA0D23">
              <w:rPr>
                <w:rFonts w:ascii="Times New Roman" w:hAnsi="Times New Roman"/>
                <w:szCs w:val="24"/>
              </w:rPr>
              <w:t xml:space="preserve"> — коэффициент, применяемый при расчете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 </w:t>
            </w:r>
            <w:r w:rsidRPr="007F0362">
              <w:rPr>
                <w:rFonts w:ascii="Times New Roman" w:hAnsi="Times New Roman"/>
                <w:i/>
                <w:szCs w:val="24"/>
              </w:rPr>
              <w:t>Ки = 0,9</w:t>
            </w:r>
            <w:r w:rsidRPr="00DA0D23">
              <w:rPr>
                <w:rFonts w:ascii="Times New Roman" w:hAnsi="Times New Roman"/>
                <w:szCs w:val="24"/>
              </w:rPr>
              <w:t xml:space="preserve"> — коэффициент, применяемый при расчете показателя для органов местного самоуправления, которые выполнили 75-99% поручений в частиинформационной работы с гражданами в соответствии с протоколами встреч в Министерстве.</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К</w:t>
            </w:r>
            <w:r w:rsidR="00A4356A" w:rsidRPr="007F0362">
              <w:rPr>
                <w:rFonts w:ascii="Times New Roman" w:hAnsi="Times New Roman"/>
                <w:i/>
                <w:szCs w:val="24"/>
              </w:rPr>
              <w:t>л</w:t>
            </w:r>
            <w:r w:rsidRPr="007F0362">
              <w:rPr>
                <w:rFonts w:ascii="Times New Roman" w:hAnsi="Times New Roman"/>
                <w:i/>
                <w:szCs w:val="24"/>
              </w:rPr>
              <w:t xml:space="preserve"> = 1,1</w:t>
            </w:r>
            <w:r w:rsidRPr="00DA0D23">
              <w:rPr>
                <w:rFonts w:ascii="Times New Roman" w:hAnsi="Times New Roman"/>
                <w:szCs w:val="24"/>
              </w:rPr>
              <w:t xml:space="preserve"> - коэффициент, применяемый при расчете показателя для органов местного самоуправления, которые выполнили 51-74% поручений в частиинформационной работы с гражданами в соответствии с протоколами встреч в Министерстве.</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Кп = 1,2</w:t>
            </w:r>
            <w:r w:rsidRPr="00DA0D23">
              <w:rPr>
                <w:rFonts w:ascii="Times New Roman" w:hAnsi="Times New Roman"/>
                <w:szCs w:val="24"/>
              </w:rPr>
              <w:t xml:space="preserve"> — коэффициент, применяемый при расчете показателя для органов местного самоуправления, которые выполнили менее 50% поручений в части информационной работы с гражданами в соответствии с протоколами встреч в Министерстве.</w:t>
            </w:r>
          </w:p>
          <w:p w:rsidR="00A115CB" w:rsidRPr="00DA0D23" w:rsidRDefault="00A115CB" w:rsidP="008128F7">
            <w:pPr>
              <w:pStyle w:val="a3"/>
              <w:rPr>
                <w:rFonts w:ascii="Times New Roman" w:hAnsi="Times New Roman"/>
                <w:szCs w:val="24"/>
              </w:rPr>
            </w:pPr>
            <w:r w:rsidRPr="00DA0D23">
              <w:rPr>
                <w:rFonts w:ascii="Times New Roman" w:hAnsi="Times New Roman"/>
                <w:szCs w:val="24"/>
              </w:rPr>
              <w:t xml:space="preserve">Наиболее эффективная работа </w:t>
            </w:r>
            <w:r w:rsidRPr="007F0362">
              <w:rPr>
                <w:rFonts w:ascii="Times New Roman" w:hAnsi="Times New Roman"/>
                <w:i/>
                <w:szCs w:val="24"/>
              </w:rPr>
              <w:t>ОМС</w:t>
            </w:r>
            <w:r w:rsidRPr="00DA0D23">
              <w:rPr>
                <w:rFonts w:ascii="Times New Roman" w:hAnsi="Times New Roman"/>
                <w:szCs w:val="24"/>
              </w:rPr>
              <w:t xml:space="preserve"> соответствует </w:t>
            </w:r>
            <w:r w:rsidRPr="007F0362">
              <w:rPr>
                <w:rFonts w:ascii="Times New Roman" w:hAnsi="Times New Roman"/>
                <w:i/>
                <w:szCs w:val="24"/>
              </w:rPr>
              <w:t>ДПО = 0</w:t>
            </w:r>
            <w:r w:rsidRPr="00DA0D23">
              <w:rPr>
                <w:rFonts w:ascii="Times New Roman" w:hAnsi="Times New Roman"/>
                <w:szCs w:val="24"/>
              </w:rPr>
              <w:t xml:space="preserve">, в иных случаях наиболее эффективная работа соответствует наименьшему значению </w:t>
            </w:r>
            <w:r w:rsidRPr="007F0362">
              <w:rPr>
                <w:rFonts w:ascii="Times New Roman" w:hAnsi="Times New Roman"/>
                <w:i/>
                <w:szCs w:val="24"/>
              </w:rPr>
              <w:t>ДПО</w:t>
            </w:r>
            <w:r w:rsidRPr="00DA0D23">
              <w:rPr>
                <w:rFonts w:ascii="Times New Roman" w:hAnsi="Times New Roman"/>
                <w:szCs w:val="24"/>
              </w:rPr>
              <w:t>, наихудшая — наибольшему.</w:t>
            </w:r>
          </w:p>
        </w:tc>
        <w:tc>
          <w:tcPr>
            <w:tcW w:w="2127" w:type="dxa"/>
          </w:tcPr>
          <w:p w:rsidR="00A115CB" w:rsidRPr="002E22FF" w:rsidRDefault="00A115CB" w:rsidP="0039527C">
            <w:pPr>
              <w:pStyle w:val="FirstParagraph"/>
              <w:spacing w:before="0" w:after="0"/>
              <w:rPr>
                <w:rFonts w:ascii="Times New Roman" w:hAnsi="Times New Roman"/>
                <w:lang w:val="ru-RU"/>
              </w:rPr>
            </w:pPr>
          </w:p>
        </w:tc>
        <w:tc>
          <w:tcPr>
            <w:tcW w:w="1499" w:type="dxa"/>
          </w:tcPr>
          <w:p w:rsidR="00A115CB" w:rsidRPr="0025036A" w:rsidRDefault="0025036A" w:rsidP="0025036A">
            <w:r>
              <w:rPr>
                <w:rFonts w:cs="Times New Roman"/>
                <w:color w:val="000000" w:themeColor="text1"/>
              </w:rPr>
              <w:t xml:space="preserve">  Квартал</w:t>
            </w:r>
          </w:p>
        </w:tc>
      </w:tr>
      <w:tr w:rsidR="00A600EB" w:rsidRPr="00834D4A" w:rsidTr="00A60137">
        <w:tc>
          <w:tcPr>
            <w:tcW w:w="462" w:type="dxa"/>
          </w:tcPr>
          <w:p w:rsidR="00A115CB" w:rsidRPr="00DA0D23" w:rsidRDefault="00A115CB" w:rsidP="0039527C">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 xml:space="preserve">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w:t>
            </w:r>
            <w:r w:rsidR="00A115CB" w:rsidRPr="0083725C">
              <w:rPr>
                <w:rFonts w:cs="Times New Roman"/>
              </w:rPr>
              <w:lastRenderedPageBreak/>
              <w:t>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lastRenderedPageBreak/>
              <w:t>Шт.</w:t>
            </w:r>
          </w:p>
        </w:tc>
        <w:tc>
          <w:tcPr>
            <w:tcW w:w="6945" w:type="dxa"/>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A115CB"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 xml:space="preserve">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w:t>
            </w:r>
            <w:r w:rsidR="00A115CB" w:rsidRPr="00187CFD">
              <w:rPr>
                <w:rFonts w:cs="Times New Roman"/>
              </w:rPr>
              <w:lastRenderedPageBreak/>
              <w:t>градостроительной 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2127" w:type="dxa"/>
          </w:tcPr>
          <w:p w:rsidR="00A115CB" w:rsidRPr="00187CFD" w:rsidRDefault="00A115CB" w:rsidP="0039527C">
            <w:pPr>
              <w:autoSpaceDE w:val="0"/>
              <w:autoSpaceDN w:val="0"/>
              <w:adjustRightInd w:val="0"/>
              <w:jc w:val="both"/>
              <w:rPr>
                <w:rFonts w:cs="Times New Roman"/>
              </w:rPr>
            </w:pPr>
            <w:r>
              <w:rPr>
                <w:rFonts w:cs="Times New Roman"/>
              </w:rPr>
              <w:lastRenderedPageBreak/>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A115CB" w:rsidP="0039527C">
            <w:pPr>
              <w:pStyle w:val="FirstParagraph"/>
              <w:spacing w:before="0" w:after="0"/>
              <w:jc w:val="both"/>
              <w:rPr>
                <w:rFonts w:ascii="Times New Roman" w:hAnsi="Times New Roman"/>
                <w:lang w:val="ru-RU"/>
              </w:rPr>
            </w:pP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5133" w:type="dxa"/>
            <w:gridSpan w:val="5"/>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39527C">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r>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F834A3">
              <w:rPr>
                <w:rFonts w:cs="Times New Roman"/>
                <w:color w:val="000000" w:themeColor="text1"/>
                <w:lang w:val="en-US"/>
              </w:rPr>
              <w:t>II</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w:t>
            </w:r>
            <w:r w:rsidR="00DC58CA" w:rsidRPr="000E3265">
              <w:rPr>
                <w:rFonts w:cs="Times New Roman"/>
                <w:color w:val="000000" w:themeColor="text1"/>
              </w:rPr>
              <w:lastRenderedPageBreak/>
              <w:t>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Д= Чобесп/Чобщ*100%.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 xml:space="preserve">детей-сирот и детей, оставшихся без попечения родителей, лиц из числа детей-сирот и детей, оставшихся без попечения родителей,включенных в список детей-сирот и детей, оставшихся без попечения родителей, лиц из их числа, которые </w:t>
            </w:r>
            <w:r w:rsidR="003A31FA">
              <w:rPr>
                <w:rFonts w:cs="Times New Roman"/>
                <w:color w:val="000000" w:themeColor="text1"/>
              </w:rPr>
              <w:lastRenderedPageBreak/>
              <w:t>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Чобесп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Чобщ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0E3265" w:rsidRDefault="00F706EC" w:rsidP="0039527C">
            <w:pPr>
              <w:widowControl w:val="0"/>
              <w:autoSpaceDE w:val="0"/>
              <w:autoSpaceDN w:val="0"/>
              <w:adjustRightInd w:val="0"/>
              <w:jc w:val="both"/>
              <w:rPr>
                <w:rFonts w:cs="Times New Roman"/>
                <w:color w:val="000000" w:themeColor="text1"/>
              </w:rPr>
            </w:pPr>
            <w:r>
              <w:rPr>
                <w:rFonts w:cs="Times New Roman"/>
                <w:color w:val="000000" w:themeColor="text1"/>
              </w:rPr>
              <w:t>«</w:t>
            </w:r>
            <w:r w:rsidR="00A115CB" w:rsidRPr="000E3265">
              <w:rPr>
                <w:rFonts w:cs="Times New Roman"/>
                <w:color w:val="000000" w:themeColor="text1"/>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 xml:space="preserve">Количество участников подпрограммы «Социальная ипотека», получивших </w:t>
            </w:r>
            <w:r w:rsidR="00A115CB" w:rsidRPr="001A617C">
              <w:rPr>
                <w:rFonts w:cs="Times New Roman"/>
                <w:color w:val="000000" w:themeColor="text1"/>
              </w:rPr>
              <w:lastRenderedPageBreak/>
              <w:t>финансовую помощь, предоставляемую для 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Pr="001A617C">
              <w:rPr>
                <w:rFonts w:cs="Times New Roman"/>
                <w:color w:val="000000" w:themeColor="text1"/>
              </w:rPr>
              <w:t xml:space="preserve">о реализации мероприятий </w:t>
            </w:r>
            <w:r w:rsidRPr="001A617C">
              <w:rPr>
                <w:rFonts w:cs="Times New Roman"/>
                <w:color w:val="000000" w:themeColor="text1"/>
              </w:rPr>
              <w:lastRenderedPageBreak/>
              <w:t xml:space="preserve">подпрограммы </w:t>
            </w:r>
            <w:r w:rsidR="00F81622">
              <w:rPr>
                <w:rFonts w:cs="Times New Roman"/>
                <w:bCs/>
                <w:color w:val="000000" w:themeColor="text1"/>
              </w:rPr>
              <w:t>4.</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bl>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A60137">
          <w:headerReference w:type="even" r:id="rId12"/>
          <w:headerReference w:type="default" r:id="rId13"/>
          <w:pgSz w:w="16838" w:h="11906" w:orient="landscape"/>
          <w:pgMar w:top="1701" w:right="794" w:bottom="567" w:left="794" w:header="709" w:footer="709"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AF2C0E" w:rsidRPr="00C97316"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 xml:space="preserve"> «Комплексное освоение земельных участков в целях жилищного строительства и развития застроенных территорий»</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2"/>
        <w:gridCol w:w="1717"/>
        <w:gridCol w:w="1717"/>
        <w:gridCol w:w="1749"/>
        <w:gridCol w:w="1467"/>
        <w:gridCol w:w="1418"/>
        <w:gridCol w:w="1417"/>
        <w:gridCol w:w="1418"/>
        <w:gridCol w:w="1331"/>
      </w:tblGrid>
      <w:tr w:rsidR="008D60EB" w:rsidRPr="005553F1" w:rsidTr="00C407FE">
        <w:trPr>
          <w:jc w:val="center"/>
        </w:trPr>
        <w:tc>
          <w:tcPr>
            <w:tcW w:w="2792"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Муниципальный заказчик подпрограммы</w:t>
            </w:r>
          </w:p>
        </w:tc>
        <w:tc>
          <w:tcPr>
            <w:tcW w:w="12234" w:type="dxa"/>
            <w:gridSpan w:val="8"/>
            <w:tcBorders>
              <w:top w:val="single" w:sz="4" w:space="0" w:color="auto"/>
              <w:left w:val="single" w:sz="4" w:space="0" w:color="auto"/>
              <w:bottom w:val="single" w:sz="4" w:space="0" w:color="auto"/>
              <w:right w:val="single" w:sz="4" w:space="0" w:color="auto"/>
            </w:tcBorders>
            <w:hideMark/>
          </w:tcPr>
          <w:p w:rsidR="005553F1" w:rsidRDefault="008D60EB" w:rsidP="005553F1">
            <w:pPr>
              <w:rPr>
                <w:rFonts w:cs="Times New Roman"/>
                <w:sz w:val="22"/>
                <w:szCs w:val="22"/>
              </w:rPr>
            </w:pPr>
            <w:r w:rsidRPr="005553F1">
              <w:rPr>
                <w:rFonts w:cs="Times New Roman"/>
                <w:sz w:val="22"/>
                <w:szCs w:val="22"/>
              </w:rPr>
              <w:t xml:space="preserve">Комитет по строительству, дорожной деятельности и </w:t>
            </w:r>
            <w:r w:rsidR="005553F1" w:rsidRPr="005553F1">
              <w:rPr>
                <w:rFonts w:cs="Times New Roman"/>
                <w:sz w:val="22"/>
                <w:szCs w:val="22"/>
              </w:rPr>
              <w:t>благоустройства Администрации</w:t>
            </w:r>
            <w:r w:rsidRPr="005553F1">
              <w:rPr>
                <w:rFonts w:cs="Times New Roman"/>
                <w:sz w:val="22"/>
                <w:szCs w:val="22"/>
              </w:rPr>
              <w:t xml:space="preserve"> городского округа Электросталь Московской области, </w:t>
            </w:r>
          </w:p>
          <w:p w:rsidR="008D60EB" w:rsidRPr="005553F1" w:rsidRDefault="008D60EB"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8D60EB" w:rsidRPr="005553F1" w:rsidTr="00C407FE">
        <w:trPr>
          <w:jc w:val="center"/>
        </w:trPr>
        <w:tc>
          <w:tcPr>
            <w:tcW w:w="2792" w:type="dxa"/>
            <w:vMerge w:val="restart"/>
            <w:tcBorders>
              <w:top w:val="single" w:sz="4" w:space="0" w:color="auto"/>
              <w:left w:val="single" w:sz="4" w:space="0" w:color="auto"/>
              <w:bottom w:val="single" w:sz="4" w:space="0" w:color="auto"/>
              <w:right w:val="single" w:sz="4" w:space="0" w:color="auto"/>
            </w:tcBorders>
          </w:tcPr>
          <w:p w:rsidR="00EC739A" w:rsidRDefault="008D60EB" w:rsidP="005553F1">
            <w:pPr>
              <w:rPr>
                <w:rFonts w:cs="Times New Roman"/>
                <w:sz w:val="22"/>
                <w:szCs w:val="22"/>
              </w:rPr>
            </w:pPr>
            <w:r w:rsidRPr="005553F1">
              <w:rPr>
                <w:rFonts w:cs="Times New Roman"/>
                <w:sz w:val="22"/>
                <w:szCs w:val="22"/>
              </w:rPr>
              <w:t xml:space="preserve">Источники финансирования подпрограммы по годам реализации и главным распорядителям бюджетных средств, </w:t>
            </w:r>
          </w:p>
          <w:p w:rsidR="008D60EB" w:rsidRPr="005553F1" w:rsidRDefault="008D60EB" w:rsidP="005553F1">
            <w:pPr>
              <w:rPr>
                <w:rFonts w:cs="Times New Roman"/>
                <w:sz w:val="22"/>
                <w:szCs w:val="22"/>
              </w:rPr>
            </w:pPr>
            <w:r w:rsidRPr="005553F1">
              <w:rPr>
                <w:rFonts w:cs="Times New Roman"/>
                <w:sz w:val="22"/>
                <w:szCs w:val="22"/>
              </w:rPr>
              <w:t>в том числе по годам:</w:t>
            </w: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Главный распорядитель бюджетных средств</w:t>
            </w: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Источник финансирования</w:t>
            </w:r>
          </w:p>
        </w:tc>
        <w:tc>
          <w:tcPr>
            <w:tcW w:w="8800" w:type="dxa"/>
            <w:gridSpan w:val="6"/>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ind w:firstLine="709"/>
              <w:jc w:val="center"/>
              <w:rPr>
                <w:rFonts w:cs="Times New Roman"/>
                <w:sz w:val="22"/>
                <w:szCs w:val="22"/>
              </w:rPr>
            </w:pPr>
            <w:r w:rsidRPr="005553F1">
              <w:rPr>
                <w:rFonts w:cs="Times New Roman"/>
                <w:sz w:val="22"/>
                <w:szCs w:val="22"/>
              </w:rPr>
              <w:t>Расходы (тыс. рублей)</w:t>
            </w:r>
          </w:p>
        </w:tc>
      </w:tr>
      <w:tr w:rsidR="008D60EB" w:rsidRPr="005553F1" w:rsidTr="00C407FE">
        <w:trPr>
          <w:trHeight w:val="28"/>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49"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jc w:val="center"/>
              <w:rPr>
                <w:rFonts w:cs="Times New Roman"/>
                <w:sz w:val="22"/>
                <w:szCs w:val="22"/>
              </w:rPr>
            </w:pPr>
            <w:r w:rsidRPr="005553F1">
              <w:rPr>
                <w:rFonts w:cs="Times New Roman"/>
                <w:sz w:val="22"/>
                <w:szCs w:val="22"/>
              </w:rPr>
              <w:t>Итого</w:t>
            </w:r>
          </w:p>
        </w:tc>
        <w:tc>
          <w:tcPr>
            <w:tcW w:w="146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2020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2021 год</w:t>
            </w:r>
          </w:p>
        </w:tc>
        <w:tc>
          <w:tcPr>
            <w:tcW w:w="141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2022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2023 год</w:t>
            </w:r>
          </w:p>
        </w:tc>
        <w:tc>
          <w:tcPr>
            <w:tcW w:w="1331"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2024 год</w:t>
            </w:r>
          </w:p>
        </w:tc>
      </w:tr>
      <w:tr w:rsidR="008D60EB"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tcPr>
          <w:p w:rsidR="008D60EB" w:rsidRPr="005553F1" w:rsidRDefault="005553F1" w:rsidP="005553F1">
            <w:pPr>
              <w:rPr>
                <w:rFonts w:cs="Times New Roman"/>
                <w:color w:val="FF0000"/>
                <w:sz w:val="22"/>
                <w:szCs w:val="22"/>
              </w:rPr>
            </w:pPr>
            <w:r>
              <w:rPr>
                <w:rFonts w:cs="Times New Roman"/>
                <w:sz w:val="22"/>
                <w:szCs w:val="22"/>
              </w:rPr>
              <w:t>Администрация</w:t>
            </w:r>
            <w:r w:rsidR="008D60EB" w:rsidRPr="005553F1">
              <w:rPr>
                <w:rFonts w:cs="Times New Roman"/>
                <w:sz w:val="22"/>
                <w:szCs w:val="22"/>
              </w:rPr>
              <w:t xml:space="preserve"> городского округа Электросталь Московской области</w:t>
            </w:r>
          </w:p>
        </w:tc>
        <w:tc>
          <w:tcPr>
            <w:tcW w:w="1717" w:type="dxa"/>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r w:rsidRPr="005553F1">
              <w:rPr>
                <w:rFonts w:cs="Times New Roman"/>
                <w:sz w:val="22"/>
                <w:szCs w:val="22"/>
              </w:rPr>
              <w:t>Всего: в том числе:</w:t>
            </w:r>
          </w:p>
        </w:tc>
        <w:tc>
          <w:tcPr>
            <w:tcW w:w="1749" w:type="dxa"/>
            <w:tcBorders>
              <w:top w:val="single" w:sz="4" w:space="0" w:color="auto"/>
              <w:left w:val="single" w:sz="4" w:space="0" w:color="auto"/>
              <w:bottom w:val="single" w:sz="4" w:space="0" w:color="auto"/>
              <w:right w:val="single" w:sz="4" w:space="0" w:color="auto"/>
            </w:tcBorders>
          </w:tcPr>
          <w:p w:rsidR="008D60EB" w:rsidRPr="005553F1" w:rsidRDefault="008D60EB" w:rsidP="00245396">
            <w:pPr>
              <w:jc w:val="center"/>
              <w:rPr>
                <w:rFonts w:cs="Times New Roman"/>
                <w:color w:val="FF0000"/>
                <w:sz w:val="22"/>
                <w:szCs w:val="22"/>
              </w:rPr>
            </w:pPr>
            <w:r w:rsidRPr="005553F1">
              <w:rPr>
                <w:rFonts w:cs="Times New Roman"/>
                <w:sz w:val="22"/>
                <w:szCs w:val="22"/>
              </w:rPr>
              <w:t>11</w:t>
            </w:r>
            <w:r w:rsidR="00245396">
              <w:rPr>
                <w:rFonts w:cs="Times New Roman"/>
                <w:sz w:val="22"/>
                <w:szCs w:val="22"/>
              </w:rPr>
              <w:t>90</w:t>
            </w:r>
            <w:r w:rsidRPr="005553F1">
              <w:rPr>
                <w:rFonts w:cs="Times New Roman"/>
                <w:sz w:val="22"/>
                <w:szCs w:val="22"/>
              </w:rPr>
              <w:t>,0</w:t>
            </w:r>
          </w:p>
        </w:tc>
        <w:tc>
          <w:tcPr>
            <w:tcW w:w="146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color w:val="FF0000"/>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color w:val="FF0000"/>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331"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r>
      <w:tr w:rsidR="008D60EB"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p>
        </w:tc>
        <w:tc>
          <w:tcPr>
            <w:tcW w:w="1717" w:type="dxa"/>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r w:rsidRPr="005553F1">
              <w:rPr>
                <w:rFonts w:cs="Times New Roman"/>
                <w:sz w:val="22"/>
                <w:szCs w:val="22"/>
              </w:rPr>
              <w:t>Средства бюджета Московской области</w:t>
            </w:r>
          </w:p>
        </w:tc>
        <w:tc>
          <w:tcPr>
            <w:tcW w:w="1749" w:type="dxa"/>
            <w:tcBorders>
              <w:top w:val="single" w:sz="4" w:space="0" w:color="auto"/>
              <w:left w:val="single" w:sz="4" w:space="0" w:color="auto"/>
              <w:bottom w:val="single" w:sz="4" w:space="0" w:color="auto"/>
              <w:right w:val="single" w:sz="4" w:space="0" w:color="auto"/>
            </w:tcBorders>
          </w:tcPr>
          <w:p w:rsidR="008D60EB" w:rsidRPr="005553F1" w:rsidRDefault="008D60EB" w:rsidP="00245396">
            <w:pPr>
              <w:jc w:val="center"/>
              <w:rPr>
                <w:rFonts w:cs="Times New Roman"/>
                <w:sz w:val="22"/>
                <w:szCs w:val="22"/>
              </w:rPr>
            </w:pPr>
            <w:r w:rsidRPr="005553F1">
              <w:rPr>
                <w:rFonts w:cs="Times New Roman"/>
                <w:sz w:val="22"/>
                <w:szCs w:val="22"/>
              </w:rPr>
              <w:t>11</w:t>
            </w:r>
            <w:r w:rsidR="00245396">
              <w:rPr>
                <w:rFonts w:cs="Times New Roman"/>
                <w:sz w:val="22"/>
                <w:szCs w:val="22"/>
              </w:rPr>
              <w:t>9</w:t>
            </w:r>
            <w:r w:rsidRPr="005553F1">
              <w:rPr>
                <w:rFonts w:cs="Times New Roman"/>
                <w:sz w:val="22"/>
                <w:szCs w:val="22"/>
              </w:rPr>
              <w:t>0,0</w:t>
            </w:r>
          </w:p>
        </w:tc>
        <w:tc>
          <w:tcPr>
            <w:tcW w:w="146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331"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r>
    </w:tbl>
    <w:p w:rsidR="00AF2C0E"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E36BE4">
          <w:headerReference w:type="even" r:id="rId14"/>
          <w:headerReference w:type="default" r:id="rId15"/>
          <w:headerReference w:type="first" r:id="rId16"/>
          <w:pgSz w:w="16838" w:h="11906" w:orient="landscape"/>
          <w:pgMar w:top="1701" w:right="1134" w:bottom="1701" w:left="743" w:header="567" w:footer="567" w:gutter="0"/>
          <w:pgNumType w:start="27"/>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Pr="00587225">
        <w:rPr>
          <w:rFonts w:cs="Times New Roman"/>
          <w:bCs/>
        </w:rPr>
        <w:t>Подпрограммы</w:t>
      </w:r>
      <w:r w:rsidR="007E1C94">
        <w:rPr>
          <w:rFonts w:cs="Times New Roman"/>
          <w:bCs/>
          <w:lang w:val="en-US"/>
        </w:rPr>
        <w:t>I</w:t>
      </w:r>
    </w:p>
    <w:p w:rsidR="0034294C" w:rsidRPr="00C97316" w:rsidRDefault="0034294C" w:rsidP="0034294C">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«Комплексное освоение земельных участков в целях жилищного строительства и развития застроенных территорий»</w:t>
      </w:r>
    </w:p>
    <w:p w:rsidR="00AF2C0E" w:rsidRPr="00587225" w:rsidRDefault="00AF2C0E" w:rsidP="00AF2C0E">
      <w:pPr>
        <w:pStyle w:val="a7"/>
        <w:spacing w:after="0"/>
        <w:ind w:left="1069"/>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5553F1">
        <w:rPr>
          <w:rFonts w:cs="Times New Roman"/>
          <w:lang w:val="en-US"/>
        </w:rPr>
        <w:t>I</w:t>
      </w:r>
      <w:r w:rsidRPr="00587225">
        <w:rPr>
          <w:rFonts w:cs="Times New Roman"/>
        </w:rPr>
        <w:t xml:space="preserve"> «Комплексное освоение земельных участков в целях жилищного строительства и развитие застроенных территорий»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r w:rsidRPr="00587225">
        <w:rPr>
          <w:rFonts w:cs="Times New Roman"/>
        </w:rPr>
        <w:t>соинвесторов</w:t>
      </w:r>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r w:rsidRPr="00587225">
        <w:rPr>
          <w:rFonts w:cs="Times New Roman"/>
        </w:rPr>
        <w:t>соинвесторов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гражданам-соинвесторам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гражданам-соинвесторам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в рамках процедуры банкротства.</w:t>
      </w:r>
    </w:p>
    <w:p w:rsidR="00AF2C0E" w:rsidRPr="00587225" w:rsidRDefault="00AF2C0E" w:rsidP="00AF2C0E">
      <w:pPr>
        <w:ind w:firstLine="709"/>
        <w:jc w:val="both"/>
        <w:rPr>
          <w:rFonts w:cs="Times New Roman"/>
        </w:rPr>
      </w:pPr>
      <w:r w:rsidRPr="00587225">
        <w:rPr>
          <w:rFonts w:cs="Times New Roman"/>
        </w:rPr>
        <w:lastRenderedPageBreak/>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7"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 xml:space="preserve">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w:t>
      </w:r>
      <w:r w:rsidRPr="00956091">
        <w:rPr>
          <w:rFonts w:cs="Times New Roman"/>
        </w:rPr>
        <w:lastRenderedPageBreak/>
        <w:t>(далее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C26E8E" w:rsidP="00956091">
      <w:pPr>
        <w:autoSpaceDE w:val="0"/>
        <w:autoSpaceDN w:val="0"/>
        <w:adjustRightInd w:val="0"/>
        <w:ind w:firstLine="709"/>
        <w:jc w:val="both"/>
        <w:rPr>
          <w:rFonts w:cs="Times New Roman"/>
        </w:rPr>
      </w:pPr>
      <w:hyperlink r:id="rId18"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о последствиях недостижения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19"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EA2E13">
          <w:pgSz w:w="11906" w:h="16838"/>
          <w:pgMar w:top="743" w:right="567" w:bottom="1134" w:left="1701" w:header="567" w:footer="567" w:gutter="0"/>
          <w:pgNumType w:start="28"/>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7E1C94">
        <w:rPr>
          <w:rFonts w:ascii="Times New Roman" w:hAnsi="Times New Roman" w:cs="Times New Roman"/>
          <w:color w:val="000000" w:themeColor="text1"/>
          <w:sz w:val="24"/>
          <w:szCs w:val="24"/>
          <w:lang w:val="en-US"/>
        </w:rPr>
        <w:t>I</w:t>
      </w:r>
    </w:p>
    <w:p w:rsidR="008067C7" w:rsidRDefault="00B44B84"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F2C0E">
        <w:rPr>
          <w:rFonts w:ascii="Times New Roman" w:hAnsi="Times New Roman" w:cs="Times New Roman"/>
          <w:color w:val="000000" w:themeColor="text1"/>
          <w:sz w:val="24"/>
          <w:szCs w:val="24"/>
        </w:rPr>
        <w:t xml:space="preserve">Комплексное освоение земельных участков в целях жилищного строительства и развитие застроенных территории» </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6"/>
        <w:gridCol w:w="3004"/>
        <w:gridCol w:w="1159"/>
        <w:gridCol w:w="1249"/>
        <w:gridCol w:w="1428"/>
        <w:gridCol w:w="67"/>
        <w:gridCol w:w="925"/>
        <w:gridCol w:w="68"/>
        <w:gridCol w:w="641"/>
        <w:gridCol w:w="67"/>
        <w:gridCol w:w="780"/>
        <w:gridCol w:w="71"/>
        <w:gridCol w:w="782"/>
        <w:gridCol w:w="68"/>
        <w:gridCol w:w="780"/>
        <w:gridCol w:w="71"/>
        <w:gridCol w:w="782"/>
        <w:gridCol w:w="1648"/>
        <w:gridCol w:w="1614"/>
      </w:tblGrid>
      <w:tr w:rsidR="003E61AB" w:rsidRPr="00771CE5" w:rsidTr="0023561A">
        <w:trPr>
          <w:trHeight w:val="20"/>
        </w:trPr>
        <w:tc>
          <w:tcPr>
            <w:tcW w:w="526" w:type="dxa"/>
            <w:vMerge w:val="restart"/>
            <w:shd w:val="clear" w:color="auto" w:fill="auto"/>
          </w:tcPr>
          <w:p w:rsidR="00223057" w:rsidRPr="00771CE5" w:rsidRDefault="00223057" w:rsidP="003E61AB">
            <w:pPr>
              <w:jc w:val="center"/>
              <w:rPr>
                <w:rFonts w:cs="Times New Roman"/>
              </w:rPr>
            </w:pPr>
            <w:r w:rsidRPr="00771CE5">
              <w:rPr>
                <w:rFonts w:cs="Times New Roman"/>
              </w:rPr>
              <w:t>№ п/п</w:t>
            </w:r>
          </w:p>
        </w:tc>
        <w:tc>
          <w:tcPr>
            <w:tcW w:w="3004" w:type="dxa"/>
            <w:vMerge w:val="restart"/>
            <w:shd w:val="clear" w:color="auto" w:fill="auto"/>
          </w:tcPr>
          <w:p w:rsidR="00223057" w:rsidRPr="00771CE5" w:rsidRDefault="00223057" w:rsidP="003E61AB">
            <w:pPr>
              <w:jc w:val="center"/>
              <w:rPr>
                <w:rFonts w:cs="Times New Roman"/>
              </w:rPr>
            </w:pPr>
            <w:r w:rsidRPr="00771CE5">
              <w:rPr>
                <w:rFonts w:cs="Times New Roman"/>
              </w:rPr>
              <w:t>Мероприятия подпрограммы</w:t>
            </w:r>
          </w:p>
        </w:tc>
        <w:tc>
          <w:tcPr>
            <w:tcW w:w="1159" w:type="dxa"/>
            <w:vMerge w:val="restart"/>
            <w:shd w:val="clear" w:color="auto" w:fill="auto"/>
          </w:tcPr>
          <w:p w:rsidR="00223057" w:rsidRPr="00771CE5" w:rsidRDefault="00223057" w:rsidP="003E61AB">
            <w:pPr>
              <w:jc w:val="center"/>
              <w:rPr>
                <w:rFonts w:cs="Times New Roman"/>
                <w:color w:val="FF0000"/>
              </w:rPr>
            </w:pPr>
            <w:r w:rsidRPr="00771CE5">
              <w:rPr>
                <w:rFonts w:cs="Times New Roman"/>
              </w:rPr>
              <w:t>Сроки исполнения мероприятия</w:t>
            </w:r>
          </w:p>
        </w:tc>
        <w:tc>
          <w:tcPr>
            <w:tcW w:w="1249" w:type="dxa"/>
            <w:vMerge w:val="restart"/>
            <w:shd w:val="clear" w:color="auto" w:fill="auto"/>
          </w:tcPr>
          <w:p w:rsidR="00223057" w:rsidRPr="00771CE5" w:rsidRDefault="00223057" w:rsidP="003E61AB">
            <w:pPr>
              <w:jc w:val="center"/>
              <w:rPr>
                <w:rFonts w:cs="Times New Roman"/>
                <w:color w:val="FF0000"/>
              </w:rPr>
            </w:pPr>
            <w:r w:rsidRPr="00771CE5">
              <w:rPr>
                <w:rFonts w:cs="Times New Roman"/>
              </w:rPr>
              <w:t>Источники финансирования</w:t>
            </w:r>
          </w:p>
        </w:tc>
        <w:tc>
          <w:tcPr>
            <w:tcW w:w="1428" w:type="dxa"/>
            <w:vMerge w:val="restart"/>
            <w:shd w:val="clear" w:color="auto" w:fill="auto"/>
          </w:tcPr>
          <w:p w:rsidR="00223057" w:rsidRPr="00771CE5" w:rsidRDefault="00223057" w:rsidP="003E61AB">
            <w:pPr>
              <w:jc w:val="center"/>
              <w:rPr>
                <w:rFonts w:cs="Times New Roman"/>
              </w:rPr>
            </w:pPr>
            <w:r w:rsidRPr="00771CE5">
              <w:rPr>
                <w:rFonts w:cs="Times New Roman"/>
              </w:rPr>
              <w:t>Объем финансирования мероприятия в году, предшествующему году начала реализации муниципальной подпрограммы (тыс. руб.)</w:t>
            </w:r>
          </w:p>
        </w:tc>
        <w:tc>
          <w:tcPr>
            <w:tcW w:w="992" w:type="dxa"/>
            <w:gridSpan w:val="2"/>
            <w:vMerge w:val="restart"/>
            <w:shd w:val="clear" w:color="auto" w:fill="auto"/>
          </w:tcPr>
          <w:p w:rsidR="00223057" w:rsidRPr="00771CE5" w:rsidRDefault="00223057" w:rsidP="003E61AB">
            <w:pPr>
              <w:jc w:val="center"/>
              <w:rPr>
                <w:rFonts w:cs="Times New Roman"/>
              </w:rPr>
            </w:pPr>
            <w:r w:rsidRPr="00771CE5">
              <w:rPr>
                <w:rFonts w:cs="Times New Roman"/>
              </w:rPr>
              <w:t>Всего</w:t>
            </w:r>
          </w:p>
          <w:p w:rsidR="00223057" w:rsidRPr="00771CE5" w:rsidRDefault="00223057" w:rsidP="003E61AB">
            <w:pPr>
              <w:jc w:val="center"/>
              <w:rPr>
                <w:rFonts w:cs="Times New Roman"/>
              </w:rPr>
            </w:pPr>
            <w:r w:rsidRPr="00771CE5">
              <w:rPr>
                <w:rFonts w:cs="Times New Roman"/>
              </w:rPr>
              <w:t>(тыс. руб.)</w:t>
            </w:r>
          </w:p>
        </w:tc>
        <w:tc>
          <w:tcPr>
            <w:tcW w:w="4110" w:type="dxa"/>
            <w:gridSpan w:val="10"/>
            <w:shd w:val="clear" w:color="auto" w:fill="auto"/>
          </w:tcPr>
          <w:p w:rsidR="00223057" w:rsidRPr="00771CE5" w:rsidRDefault="00223057" w:rsidP="003E61AB">
            <w:pPr>
              <w:jc w:val="center"/>
              <w:rPr>
                <w:rFonts w:cs="Times New Roman"/>
              </w:rPr>
            </w:pPr>
            <w:r w:rsidRPr="00771CE5">
              <w:rPr>
                <w:rFonts w:cs="Times New Roman"/>
              </w:rPr>
              <w:t>Объем финансирования по годам (тыс. руб.)*</w:t>
            </w:r>
          </w:p>
        </w:tc>
        <w:tc>
          <w:tcPr>
            <w:tcW w:w="1648" w:type="dxa"/>
            <w:vMerge w:val="restart"/>
            <w:shd w:val="clear" w:color="auto" w:fill="auto"/>
          </w:tcPr>
          <w:p w:rsidR="00223057" w:rsidRPr="00771CE5" w:rsidRDefault="00223057" w:rsidP="003E61AB">
            <w:pPr>
              <w:jc w:val="center"/>
              <w:rPr>
                <w:rFonts w:cs="Times New Roman"/>
              </w:rPr>
            </w:pPr>
            <w:r w:rsidRPr="00771CE5">
              <w:rPr>
                <w:rFonts w:cs="Times New Roman"/>
              </w:rPr>
              <w:t>Ответственный за выполнение мероприятия программы</w:t>
            </w:r>
          </w:p>
        </w:tc>
        <w:tc>
          <w:tcPr>
            <w:tcW w:w="1614" w:type="dxa"/>
            <w:vMerge w:val="restart"/>
            <w:shd w:val="clear" w:color="auto" w:fill="auto"/>
          </w:tcPr>
          <w:p w:rsidR="00223057" w:rsidRPr="00771CE5" w:rsidRDefault="00223057" w:rsidP="003E61AB">
            <w:pPr>
              <w:jc w:val="center"/>
              <w:rPr>
                <w:rFonts w:cs="Times New Roman"/>
              </w:rPr>
            </w:pPr>
            <w:r w:rsidRPr="00771CE5">
              <w:rPr>
                <w:rFonts w:cs="Times New Roman"/>
              </w:rPr>
              <w:t>Результаты выполнения мероприятий подпрограммы</w:t>
            </w:r>
          </w:p>
        </w:tc>
      </w:tr>
      <w:tr w:rsidR="003E61AB" w:rsidRPr="00771CE5" w:rsidTr="0023561A">
        <w:trPr>
          <w:trHeight w:val="20"/>
        </w:trPr>
        <w:tc>
          <w:tcPr>
            <w:tcW w:w="526" w:type="dxa"/>
            <w:vMerge/>
            <w:shd w:val="clear" w:color="auto" w:fill="auto"/>
          </w:tcPr>
          <w:p w:rsidR="00223057" w:rsidRPr="00771CE5" w:rsidRDefault="00223057" w:rsidP="003E61AB">
            <w:pPr>
              <w:jc w:val="center"/>
              <w:rPr>
                <w:rFonts w:cs="Times New Roman"/>
              </w:rPr>
            </w:pPr>
          </w:p>
        </w:tc>
        <w:tc>
          <w:tcPr>
            <w:tcW w:w="3004" w:type="dxa"/>
            <w:vMerge/>
            <w:shd w:val="clear" w:color="auto" w:fill="auto"/>
          </w:tcPr>
          <w:p w:rsidR="00223057" w:rsidRPr="00771CE5" w:rsidRDefault="00223057" w:rsidP="003E61AB">
            <w:pPr>
              <w:jc w:val="center"/>
              <w:rPr>
                <w:rFonts w:cs="Times New Roman"/>
              </w:rPr>
            </w:pPr>
          </w:p>
        </w:tc>
        <w:tc>
          <w:tcPr>
            <w:tcW w:w="1159" w:type="dxa"/>
            <w:vMerge/>
            <w:shd w:val="clear" w:color="auto" w:fill="auto"/>
          </w:tcPr>
          <w:p w:rsidR="00223057" w:rsidRPr="00771CE5" w:rsidRDefault="00223057" w:rsidP="003E61AB">
            <w:pPr>
              <w:jc w:val="center"/>
              <w:rPr>
                <w:rFonts w:cs="Times New Roman"/>
                <w:color w:val="FF0000"/>
              </w:rPr>
            </w:pPr>
          </w:p>
        </w:tc>
        <w:tc>
          <w:tcPr>
            <w:tcW w:w="1249" w:type="dxa"/>
            <w:vMerge/>
            <w:shd w:val="clear" w:color="auto" w:fill="auto"/>
          </w:tcPr>
          <w:p w:rsidR="00223057" w:rsidRPr="00771CE5" w:rsidRDefault="00223057" w:rsidP="003E61AB">
            <w:pPr>
              <w:jc w:val="center"/>
              <w:rPr>
                <w:rFonts w:cs="Times New Roman"/>
                <w:color w:val="FF0000"/>
              </w:rPr>
            </w:pPr>
          </w:p>
        </w:tc>
        <w:tc>
          <w:tcPr>
            <w:tcW w:w="1428" w:type="dxa"/>
            <w:vMerge/>
            <w:shd w:val="clear" w:color="auto" w:fill="auto"/>
          </w:tcPr>
          <w:p w:rsidR="00223057" w:rsidRPr="00771CE5" w:rsidRDefault="00223057" w:rsidP="003E61AB">
            <w:pPr>
              <w:jc w:val="center"/>
              <w:rPr>
                <w:rFonts w:cs="Times New Roman"/>
              </w:rPr>
            </w:pPr>
          </w:p>
        </w:tc>
        <w:tc>
          <w:tcPr>
            <w:tcW w:w="992" w:type="dxa"/>
            <w:gridSpan w:val="2"/>
            <w:vMerge/>
            <w:shd w:val="clear" w:color="auto" w:fill="auto"/>
          </w:tcPr>
          <w:p w:rsidR="00223057" w:rsidRPr="00771CE5" w:rsidRDefault="00223057" w:rsidP="003E61AB">
            <w:pPr>
              <w:jc w:val="center"/>
              <w:rPr>
                <w:rFonts w:cs="Times New Roman"/>
              </w:rPr>
            </w:pPr>
          </w:p>
        </w:tc>
        <w:tc>
          <w:tcPr>
            <w:tcW w:w="709" w:type="dxa"/>
            <w:gridSpan w:val="2"/>
            <w:shd w:val="clear" w:color="auto" w:fill="auto"/>
          </w:tcPr>
          <w:p w:rsidR="00223057" w:rsidRPr="00771CE5" w:rsidRDefault="00223057" w:rsidP="003E61AB">
            <w:pPr>
              <w:jc w:val="center"/>
              <w:rPr>
                <w:rFonts w:cs="Times New Roman"/>
              </w:rPr>
            </w:pPr>
            <w:r w:rsidRPr="00771CE5">
              <w:rPr>
                <w:rFonts w:cs="Times New Roman"/>
              </w:rPr>
              <w:t>2020 год</w:t>
            </w:r>
          </w:p>
        </w:tc>
        <w:tc>
          <w:tcPr>
            <w:tcW w:w="847" w:type="dxa"/>
            <w:gridSpan w:val="2"/>
            <w:shd w:val="clear" w:color="auto" w:fill="auto"/>
          </w:tcPr>
          <w:p w:rsidR="00223057" w:rsidRPr="00771CE5" w:rsidRDefault="00223057" w:rsidP="003E61AB">
            <w:pPr>
              <w:jc w:val="center"/>
              <w:rPr>
                <w:rFonts w:cs="Times New Roman"/>
              </w:rPr>
            </w:pPr>
            <w:r w:rsidRPr="00771CE5">
              <w:rPr>
                <w:rFonts w:cs="Times New Roman"/>
              </w:rPr>
              <w:t>2021 год</w:t>
            </w:r>
          </w:p>
        </w:tc>
        <w:tc>
          <w:tcPr>
            <w:tcW w:w="853" w:type="dxa"/>
            <w:gridSpan w:val="2"/>
            <w:shd w:val="clear" w:color="auto" w:fill="auto"/>
          </w:tcPr>
          <w:p w:rsidR="00223057" w:rsidRPr="00771CE5" w:rsidRDefault="00223057" w:rsidP="003E61AB">
            <w:pPr>
              <w:jc w:val="center"/>
              <w:rPr>
                <w:rFonts w:cs="Times New Roman"/>
              </w:rPr>
            </w:pPr>
            <w:r w:rsidRPr="00771CE5">
              <w:rPr>
                <w:rFonts w:cs="Times New Roman"/>
              </w:rPr>
              <w:t>2022 год</w:t>
            </w:r>
          </w:p>
        </w:tc>
        <w:tc>
          <w:tcPr>
            <w:tcW w:w="848" w:type="dxa"/>
            <w:gridSpan w:val="2"/>
            <w:shd w:val="clear" w:color="auto" w:fill="auto"/>
          </w:tcPr>
          <w:p w:rsidR="00223057" w:rsidRPr="00771CE5" w:rsidRDefault="00223057" w:rsidP="003E61AB">
            <w:pPr>
              <w:jc w:val="center"/>
              <w:rPr>
                <w:rFonts w:cs="Times New Roman"/>
              </w:rPr>
            </w:pPr>
            <w:r w:rsidRPr="00771CE5">
              <w:rPr>
                <w:rFonts w:cs="Times New Roman"/>
              </w:rPr>
              <w:t>2023 год</w:t>
            </w:r>
          </w:p>
        </w:tc>
        <w:tc>
          <w:tcPr>
            <w:tcW w:w="853" w:type="dxa"/>
            <w:gridSpan w:val="2"/>
            <w:shd w:val="clear" w:color="auto" w:fill="auto"/>
          </w:tcPr>
          <w:p w:rsidR="00223057" w:rsidRPr="00771CE5" w:rsidRDefault="00223057" w:rsidP="003E61AB">
            <w:pPr>
              <w:jc w:val="center"/>
              <w:rPr>
                <w:rFonts w:cs="Times New Roman"/>
              </w:rPr>
            </w:pPr>
            <w:r w:rsidRPr="00771CE5">
              <w:rPr>
                <w:rFonts w:cs="Times New Roman"/>
              </w:rPr>
              <w:t>2024 год</w:t>
            </w:r>
          </w:p>
        </w:tc>
        <w:tc>
          <w:tcPr>
            <w:tcW w:w="1648" w:type="dxa"/>
            <w:vMerge/>
            <w:shd w:val="clear" w:color="auto" w:fill="auto"/>
          </w:tcPr>
          <w:p w:rsidR="00223057" w:rsidRPr="00771CE5" w:rsidRDefault="00223057" w:rsidP="003E61AB">
            <w:pPr>
              <w:jc w:val="center"/>
              <w:rPr>
                <w:rFonts w:cs="Times New Roman"/>
                <w:color w:val="FF0000"/>
              </w:rPr>
            </w:pPr>
          </w:p>
        </w:tc>
        <w:tc>
          <w:tcPr>
            <w:tcW w:w="1614" w:type="dxa"/>
            <w:vMerge/>
            <w:shd w:val="clear" w:color="auto" w:fill="auto"/>
          </w:tcPr>
          <w:p w:rsidR="00223057" w:rsidRPr="00771CE5" w:rsidRDefault="00223057" w:rsidP="003E61AB">
            <w:pPr>
              <w:jc w:val="center"/>
              <w:rPr>
                <w:rFonts w:cs="Times New Roman"/>
                <w:color w:val="FF0000"/>
              </w:rPr>
            </w:pPr>
          </w:p>
        </w:tc>
      </w:tr>
      <w:tr w:rsidR="003E61AB" w:rsidRPr="00771CE5" w:rsidTr="0023561A">
        <w:trPr>
          <w:trHeight w:val="20"/>
        </w:trPr>
        <w:tc>
          <w:tcPr>
            <w:tcW w:w="526" w:type="dxa"/>
            <w:shd w:val="clear" w:color="auto" w:fill="auto"/>
          </w:tcPr>
          <w:p w:rsidR="00223057" w:rsidRPr="00771CE5" w:rsidRDefault="00223057" w:rsidP="003E61AB">
            <w:pPr>
              <w:jc w:val="center"/>
              <w:rPr>
                <w:rFonts w:cs="Times New Roman"/>
              </w:rPr>
            </w:pPr>
            <w:r w:rsidRPr="00771CE5">
              <w:rPr>
                <w:rFonts w:cs="Times New Roman"/>
              </w:rPr>
              <w:t>1</w:t>
            </w:r>
          </w:p>
        </w:tc>
        <w:tc>
          <w:tcPr>
            <w:tcW w:w="3004" w:type="dxa"/>
            <w:shd w:val="clear" w:color="auto" w:fill="auto"/>
          </w:tcPr>
          <w:p w:rsidR="00223057" w:rsidRPr="00771CE5" w:rsidRDefault="00223057" w:rsidP="003E61AB">
            <w:pPr>
              <w:jc w:val="center"/>
              <w:rPr>
                <w:rFonts w:cs="Times New Roman"/>
              </w:rPr>
            </w:pPr>
            <w:r w:rsidRPr="00771CE5">
              <w:rPr>
                <w:rFonts w:cs="Times New Roman"/>
              </w:rPr>
              <w:t>2</w:t>
            </w:r>
          </w:p>
        </w:tc>
        <w:tc>
          <w:tcPr>
            <w:tcW w:w="1159" w:type="dxa"/>
            <w:shd w:val="clear" w:color="auto" w:fill="auto"/>
          </w:tcPr>
          <w:p w:rsidR="00223057" w:rsidRPr="00771CE5" w:rsidRDefault="00223057" w:rsidP="003E61AB">
            <w:pPr>
              <w:jc w:val="center"/>
              <w:rPr>
                <w:rFonts w:cs="Times New Roman"/>
              </w:rPr>
            </w:pPr>
            <w:r w:rsidRPr="00771CE5">
              <w:rPr>
                <w:rFonts w:cs="Times New Roman"/>
              </w:rPr>
              <w:t>3</w:t>
            </w:r>
          </w:p>
        </w:tc>
        <w:tc>
          <w:tcPr>
            <w:tcW w:w="1249" w:type="dxa"/>
            <w:shd w:val="clear" w:color="auto" w:fill="auto"/>
          </w:tcPr>
          <w:p w:rsidR="00223057" w:rsidRPr="00771CE5" w:rsidRDefault="00223057" w:rsidP="003E61AB">
            <w:pPr>
              <w:jc w:val="center"/>
              <w:rPr>
                <w:rFonts w:cs="Times New Roman"/>
              </w:rPr>
            </w:pPr>
            <w:r w:rsidRPr="00771CE5">
              <w:rPr>
                <w:rFonts w:cs="Times New Roman"/>
              </w:rPr>
              <w:t>4</w:t>
            </w:r>
          </w:p>
        </w:tc>
        <w:tc>
          <w:tcPr>
            <w:tcW w:w="1428" w:type="dxa"/>
            <w:shd w:val="clear" w:color="auto" w:fill="auto"/>
          </w:tcPr>
          <w:p w:rsidR="00223057" w:rsidRPr="00771CE5" w:rsidRDefault="00223057" w:rsidP="003E61AB">
            <w:pPr>
              <w:jc w:val="center"/>
              <w:rPr>
                <w:rFonts w:cs="Times New Roman"/>
              </w:rPr>
            </w:pPr>
            <w:r w:rsidRPr="00771CE5">
              <w:rPr>
                <w:rFonts w:cs="Times New Roman"/>
              </w:rPr>
              <w:t>5</w:t>
            </w:r>
          </w:p>
        </w:tc>
        <w:tc>
          <w:tcPr>
            <w:tcW w:w="992" w:type="dxa"/>
            <w:gridSpan w:val="2"/>
            <w:shd w:val="clear" w:color="auto" w:fill="auto"/>
          </w:tcPr>
          <w:p w:rsidR="00223057" w:rsidRPr="00771CE5" w:rsidRDefault="00223057" w:rsidP="003E61AB">
            <w:pPr>
              <w:jc w:val="center"/>
              <w:rPr>
                <w:rFonts w:cs="Times New Roman"/>
              </w:rPr>
            </w:pPr>
            <w:r w:rsidRPr="00771CE5">
              <w:rPr>
                <w:rFonts w:cs="Times New Roman"/>
              </w:rPr>
              <w:t>6</w:t>
            </w:r>
          </w:p>
        </w:tc>
        <w:tc>
          <w:tcPr>
            <w:tcW w:w="709" w:type="dxa"/>
            <w:gridSpan w:val="2"/>
            <w:shd w:val="clear" w:color="auto" w:fill="auto"/>
          </w:tcPr>
          <w:p w:rsidR="00223057" w:rsidRPr="00771CE5" w:rsidRDefault="00223057" w:rsidP="003E61AB">
            <w:pPr>
              <w:jc w:val="center"/>
              <w:rPr>
                <w:rFonts w:cs="Times New Roman"/>
              </w:rPr>
            </w:pPr>
            <w:r w:rsidRPr="00771CE5">
              <w:rPr>
                <w:rFonts w:cs="Times New Roman"/>
              </w:rPr>
              <w:t>7</w:t>
            </w:r>
          </w:p>
        </w:tc>
        <w:tc>
          <w:tcPr>
            <w:tcW w:w="847" w:type="dxa"/>
            <w:gridSpan w:val="2"/>
            <w:shd w:val="clear" w:color="auto" w:fill="auto"/>
          </w:tcPr>
          <w:p w:rsidR="00223057" w:rsidRPr="00771CE5" w:rsidRDefault="00223057" w:rsidP="003E61AB">
            <w:pPr>
              <w:jc w:val="center"/>
              <w:rPr>
                <w:rFonts w:cs="Times New Roman"/>
              </w:rPr>
            </w:pPr>
            <w:r w:rsidRPr="00771CE5">
              <w:rPr>
                <w:rFonts w:cs="Times New Roman"/>
              </w:rPr>
              <w:t>8</w:t>
            </w:r>
          </w:p>
        </w:tc>
        <w:tc>
          <w:tcPr>
            <w:tcW w:w="853" w:type="dxa"/>
            <w:gridSpan w:val="2"/>
            <w:shd w:val="clear" w:color="auto" w:fill="auto"/>
          </w:tcPr>
          <w:p w:rsidR="00223057" w:rsidRPr="00771CE5" w:rsidRDefault="00223057" w:rsidP="003E61AB">
            <w:pPr>
              <w:jc w:val="center"/>
              <w:rPr>
                <w:rFonts w:cs="Times New Roman"/>
              </w:rPr>
            </w:pPr>
            <w:r w:rsidRPr="00771CE5">
              <w:rPr>
                <w:rFonts w:cs="Times New Roman"/>
              </w:rPr>
              <w:t>9</w:t>
            </w:r>
          </w:p>
        </w:tc>
        <w:tc>
          <w:tcPr>
            <w:tcW w:w="848" w:type="dxa"/>
            <w:gridSpan w:val="2"/>
            <w:shd w:val="clear" w:color="auto" w:fill="auto"/>
          </w:tcPr>
          <w:p w:rsidR="00223057" w:rsidRPr="00771CE5" w:rsidRDefault="00223057" w:rsidP="003E61AB">
            <w:pPr>
              <w:jc w:val="center"/>
              <w:rPr>
                <w:rFonts w:cs="Times New Roman"/>
              </w:rPr>
            </w:pPr>
            <w:r w:rsidRPr="00771CE5">
              <w:rPr>
                <w:rFonts w:cs="Times New Roman"/>
              </w:rPr>
              <w:t>10</w:t>
            </w:r>
          </w:p>
        </w:tc>
        <w:tc>
          <w:tcPr>
            <w:tcW w:w="853" w:type="dxa"/>
            <w:gridSpan w:val="2"/>
            <w:shd w:val="clear" w:color="auto" w:fill="auto"/>
          </w:tcPr>
          <w:p w:rsidR="00223057" w:rsidRPr="00771CE5" w:rsidRDefault="00223057" w:rsidP="003E61AB">
            <w:pPr>
              <w:jc w:val="center"/>
              <w:rPr>
                <w:rFonts w:cs="Times New Roman"/>
              </w:rPr>
            </w:pPr>
            <w:r w:rsidRPr="00771CE5">
              <w:rPr>
                <w:rFonts w:cs="Times New Roman"/>
              </w:rPr>
              <w:t>11</w:t>
            </w:r>
          </w:p>
        </w:tc>
        <w:tc>
          <w:tcPr>
            <w:tcW w:w="1648" w:type="dxa"/>
            <w:shd w:val="clear" w:color="auto" w:fill="auto"/>
          </w:tcPr>
          <w:p w:rsidR="00223057" w:rsidRPr="00771CE5" w:rsidRDefault="00223057" w:rsidP="003E61AB">
            <w:pPr>
              <w:jc w:val="center"/>
              <w:rPr>
                <w:rFonts w:cs="Times New Roman"/>
              </w:rPr>
            </w:pPr>
            <w:r w:rsidRPr="00771CE5">
              <w:rPr>
                <w:rFonts w:cs="Times New Roman"/>
              </w:rPr>
              <w:t>12</w:t>
            </w:r>
          </w:p>
        </w:tc>
        <w:tc>
          <w:tcPr>
            <w:tcW w:w="1614" w:type="dxa"/>
            <w:shd w:val="clear" w:color="auto" w:fill="auto"/>
          </w:tcPr>
          <w:p w:rsidR="00223057" w:rsidRPr="00771CE5" w:rsidRDefault="00223057" w:rsidP="003E61AB">
            <w:pPr>
              <w:jc w:val="center"/>
              <w:rPr>
                <w:rFonts w:cs="Times New Roman"/>
              </w:rPr>
            </w:pPr>
            <w:r w:rsidRPr="00771CE5">
              <w:rPr>
                <w:rFonts w:cs="Times New Roman"/>
              </w:rPr>
              <w:t>13</w:t>
            </w:r>
          </w:p>
        </w:tc>
      </w:tr>
      <w:tr w:rsidR="00250CDB" w:rsidRPr="00771CE5" w:rsidTr="0023561A">
        <w:trPr>
          <w:trHeight w:val="98"/>
        </w:trPr>
        <w:tc>
          <w:tcPr>
            <w:tcW w:w="526" w:type="dxa"/>
            <w:vMerge w:val="restart"/>
            <w:shd w:val="clear" w:color="auto" w:fill="auto"/>
          </w:tcPr>
          <w:p w:rsidR="00250CDB" w:rsidRPr="00771CE5" w:rsidRDefault="00250CDB" w:rsidP="00250CDB">
            <w:pPr>
              <w:jc w:val="center"/>
              <w:rPr>
                <w:rFonts w:cs="Times New Roman"/>
              </w:rPr>
            </w:pPr>
            <w:r w:rsidRPr="00771CE5">
              <w:rPr>
                <w:rFonts w:cs="Times New Roman"/>
              </w:rPr>
              <w:t>1.</w:t>
            </w:r>
          </w:p>
        </w:tc>
        <w:tc>
          <w:tcPr>
            <w:tcW w:w="3004" w:type="dxa"/>
            <w:vMerge w:val="restart"/>
            <w:shd w:val="clear" w:color="auto" w:fill="auto"/>
          </w:tcPr>
          <w:p w:rsidR="00250CDB" w:rsidRPr="00771CE5" w:rsidRDefault="00250CDB" w:rsidP="00250CDB">
            <w:pPr>
              <w:rPr>
                <w:rFonts w:cs="Times New Roman"/>
              </w:rPr>
            </w:pPr>
            <w:r w:rsidRPr="00771CE5">
              <w:rPr>
                <w:rFonts w:cs="Times New Roman"/>
              </w:rPr>
              <w:t xml:space="preserve">Основное мероприятие </w:t>
            </w:r>
            <w:r w:rsidR="009C2570" w:rsidRPr="00771CE5">
              <w:rPr>
                <w:rFonts w:cs="Times New Roman"/>
              </w:rPr>
              <w:t>01.</w:t>
            </w:r>
          </w:p>
          <w:p w:rsidR="00250CDB" w:rsidRPr="00771CE5" w:rsidRDefault="00250CDB" w:rsidP="00250CDB">
            <w:pPr>
              <w:rPr>
                <w:rFonts w:cs="Times New Roman"/>
              </w:rPr>
            </w:pPr>
            <w:r w:rsidRPr="00771CE5">
              <w:rPr>
                <w:rFonts w:cs="Times New Roman"/>
              </w:rPr>
              <w:t xml:space="preserve">Создание условий для развития рынка доступного жилья, развития </w:t>
            </w:r>
          </w:p>
          <w:p w:rsidR="00250CDB" w:rsidRPr="00771CE5" w:rsidRDefault="00250CDB" w:rsidP="00250CDB">
            <w:pPr>
              <w:rPr>
                <w:rFonts w:cs="Times New Roman"/>
              </w:rPr>
            </w:pPr>
            <w:r w:rsidRPr="00771CE5">
              <w:rPr>
                <w:rFonts w:cs="Times New Roman"/>
              </w:rPr>
              <w:t>жилищного строительства</w:t>
            </w:r>
          </w:p>
        </w:tc>
        <w:tc>
          <w:tcPr>
            <w:tcW w:w="1159" w:type="dxa"/>
            <w:vMerge w:val="restart"/>
            <w:shd w:val="clear" w:color="auto" w:fill="auto"/>
          </w:tcPr>
          <w:p w:rsidR="00250CDB" w:rsidRPr="00771CE5" w:rsidRDefault="00250CDB"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250CDB" w:rsidRPr="00771CE5" w:rsidRDefault="00250CDB"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250CDB" w:rsidRPr="00771CE5" w:rsidRDefault="00250CDB" w:rsidP="00250CDB">
            <w:pPr>
              <w:rPr>
                <w:rFonts w:cs="Times New Roman"/>
              </w:rPr>
            </w:pPr>
            <w:r w:rsidRPr="00771CE5">
              <w:rPr>
                <w:rFonts w:cs="Times New Roman"/>
              </w:rPr>
              <w:t>Итого</w:t>
            </w:r>
          </w:p>
        </w:tc>
        <w:tc>
          <w:tcPr>
            <w:tcW w:w="1428" w:type="dxa"/>
            <w:shd w:val="clear" w:color="auto" w:fill="auto"/>
          </w:tcPr>
          <w:p w:rsidR="00250CDB" w:rsidRPr="00771CE5" w:rsidRDefault="00250CDB" w:rsidP="00250CDB">
            <w:pPr>
              <w:jc w:val="center"/>
              <w:rPr>
                <w:rFonts w:cs="Times New Roman"/>
              </w:rPr>
            </w:pPr>
            <w:r w:rsidRPr="00771CE5">
              <w:rPr>
                <w:rFonts w:cs="Times New Roman"/>
              </w:rPr>
              <w:t>0,0</w:t>
            </w:r>
          </w:p>
        </w:tc>
        <w:tc>
          <w:tcPr>
            <w:tcW w:w="992"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709"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47"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53"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48"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53"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1648" w:type="dxa"/>
            <w:vMerge w:val="restart"/>
            <w:shd w:val="clear" w:color="auto" w:fill="auto"/>
          </w:tcPr>
          <w:p w:rsidR="00250CDB" w:rsidRPr="00771CE5" w:rsidRDefault="00250CDB" w:rsidP="00250CDB">
            <w:pPr>
              <w:jc w:val="center"/>
              <w:rPr>
                <w:rFonts w:cs="Times New Roman"/>
              </w:rPr>
            </w:pPr>
            <w:r w:rsidRPr="00771CE5">
              <w:rPr>
                <w:rFonts w:cs="Times New Roman"/>
              </w:rPr>
              <w:t>Комитет по строительству, дорожной деятельности и благоустройства,</w:t>
            </w:r>
          </w:p>
          <w:p w:rsidR="00250CDB" w:rsidRPr="00771CE5" w:rsidRDefault="00250CDB" w:rsidP="00250CDB">
            <w:pPr>
              <w:jc w:val="center"/>
              <w:rPr>
                <w:rFonts w:cs="Times New Roman"/>
              </w:rPr>
            </w:pPr>
            <w:r w:rsidRPr="00771CE5">
              <w:rPr>
                <w:rFonts w:cs="Times New Roman"/>
              </w:rPr>
              <w:t xml:space="preserve">Управление городского жилищного и </w:t>
            </w:r>
            <w:r w:rsidRPr="00771CE5">
              <w:rPr>
                <w:rFonts w:cs="Times New Roman"/>
              </w:rPr>
              <w:lastRenderedPageBreak/>
              <w:t>коммунального хозяйства</w:t>
            </w:r>
          </w:p>
        </w:tc>
        <w:tc>
          <w:tcPr>
            <w:tcW w:w="1614" w:type="dxa"/>
            <w:vMerge w:val="restart"/>
            <w:shd w:val="clear" w:color="auto" w:fill="auto"/>
          </w:tcPr>
          <w:p w:rsidR="00250CDB" w:rsidRPr="00771CE5" w:rsidRDefault="00250CDB" w:rsidP="00250CDB">
            <w:pPr>
              <w:jc w:val="center"/>
              <w:rPr>
                <w:rFonts w:cs="Times New Roman"/>
              </w:rPr>
            </w:pPr>
            <w:r w:rsidRPr="00771CE5">
              <w:rPr>
                <w:rFonts w:cs="Times New Roman"/>
              </w:rPr>
              <w:lastRenderedPageBreak/>
              <w:t>Х</w:t>
            </w:r>
          </w:p>
        </w:tc>
      </w:tr>
      <w:tr w:rsidR="00250CDB" w:rsidRPr="00771CE5" w:rsidTr="0023561A">
        <w:trPr>
          <w:trHeight w:val="20"/>
        </w:trPr>
        <w:tc>
          <w:tcPr>
            <w:tcW w:w="526" w:type="dxa"/>
            <w:vMerge/>
            <w:shd w:val="clear" w:color="auto" w:fill="auto"/>
          </w:tcPr>
          <w:p w:rsidR="00250CDB" w:rsidRPr="00771CE5" w:rsidRDefault="00250CDB" w:rsidP="00250CDB">
            <w:pPr>
              <w:jc w:val="center"/>
              <w:rPr>
                <w:rFonts w:cs="Times New Roman"/>
                <w:color w:val="FF0000"/>
              </w:rPr>
            </w:pPr>
          </w:p>
        </w:tc>
        <w:tc>
          <w:tcPr>
            <w:tcW w:w="3004" w:type="dxa"/>
            <w:vMerge/>
            <w:shd w:val="clear" w:color="auto" w:fill="auto"/>
          </w:tcPr>
          <w:p w:rsidR="00250CDB" w:rsidRPr="00771CE5" w:rsidRDefault="00250CDB" w:rsidP="00250CDB">
            <w:pPr>
              <w:jc w:val="center"/>
              <w:rPr>
                <w:rFonts w:cs="Times New Roman"/>
                <w:color w:val="FF0000"/>
              </w:rPr>
            </w:pPr>
          </w:p>
        </w:tc>
        <w:tc>
          <w:tcPr>
            <w:tcW w:w="1159" w:type="dxa"/>
            <w:vMerge/>
            <w:shd w:val="clear" w:color="auto" w:fill="auto"/>
          </w:tcPr>
          <w:p w:rsidR="00250CDB" w:rsidRPr="00771CE5" w:rsidRDefault="00250CDB" w:rsidP="00250CDB">
            <w:pPr>
              <w:jc w:val="center"/>
              <w:rPr>
                <w:rFonts w:cs="Times New Roman"/>
                <w:color w:val="FF0000"/>
              </w:rPr>
            </w:pPr>
          </w:p>
        </w:tc>
        <w:tc>
          <w:tcPr>
            <w:tcW w:w="1249" w:type="dxa"/>
            <w:shd w:val="clear" w:color="auto" w:fill="auto"/>
          </w:tcPr>
          <w:p w:rsidR="00250CDB" w:rsidRPr="00771CE5" w:rsidRDefault="00250CDB" w:rsidP="00250CDB">
            <w:pPr>
              <w:rPr>
                <w:rFonts w:cs="Times New Roman"/>
              </w:rPr>
            </w:pPr>
            <w:r w:rsidRPr="00771CE5">
              <w:rPr>
                <w:rFonts w:cs="Times New Roman"/>
              </w:rPr>
              <w:t>Средства бюджета городского округа Электросталь Московской области</w:t>
            </w:r>
          </w:p>
        </w:tc>
        <w:tc>
          <w:tcPr>
            <w:tcW w:w="1428" w:type="dxa"/>
            <w:shd w:val="clear" w:color="auto" w:fill="auto"/>
          </w:tcPr>
          <w:p w:rsidR="00250CDB" w:rsidRPr="00771CE5" w:rsidRDefault="00250CDB" w:rsidP="00250CDB">
            <w:pPr>
              <w:jc w:val="center"/>
              <w:rPr>
                <w:rFonts w:cs="Times New Roman"/>
              </w:rPr>
            </w:pPr>
            <w:r w:rsidRPr="00771CE5">
              <w:rPr>
                <w:rFonts w:cs="Times New Roman"/>
              </w:rPr>
              <w:t>0,0</w:t>
            </w:r>
          </w:p>
        </w:tc>
        <w:tc>
          <w:tcPr>
            <w:tcW w:w="992"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709"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47"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53"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48"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53"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1648" w:type="dxa"/>
            <w:vMerge/>
            <w:shd w:val="clear" w:color="auto" w:fill="auto"/>
          </w:tcPr>
          <w:p w:rsidR="00250CDB" w:rsidRPr="00771CE5" w:rsidRDefault="00250CDB" w:rsidP="00250CDB">
            <w:pPr>
              <w:jc w:val="center"/>
              <w:rPr>
                <w:rFonts w:cs="Times New Roman"/>
              </w:rPr>
            </w:pPr>
          </w:p>
        </w:tc>
        <w:tc>
          <w:tcPr>
            <w:tcW w:w="1614" w:type="dxa"/>
            <w:vMerge/>
            <w:shd w:val="clear" w:color="auto" w:fill="auto"/>
          </w:tcPr>
          <w:p w:rsidR="00250CDB" w:rsidRPr="00771CE5" w:rsidRDefault="00250CDB" w:rsidP="00250CDB">
            <w:pPr>
              <w:jc w:val="center"/>
              <w:rPr>
                <w:rFonts w:cs="Times New Roman"/>
                <w:color w:val="FF0000"/>
              </w:rPr>
            </w:pPr>
          </w:p>
        </w:tc>
      </w:tr>
      <w:tr w:rsidR="009C2570" w:rsidRPr="00771CE5" w:rsidTr="0023561A">
        <w:trPr>
          <w:trHeight w:val="20"/>
        </w:trPr>
        <w:tc>
          <w:tcPr>
            <w:tcW w:w="526" w:type="dxa"/>
            <w:vMerge w:val="restart"/>
            <w:shd w:val="clear" w:color="auto" w:fill="auto"/>
          </w:tcPr>
          <w:p w:rsidR="00250CDB" w:rsidRPr="00771CE5" w:rsidRDefault="00250CDB" w:rsidP="00250CDB">
            <w:pPr>
              <w:jc w:val="center"/>
              <w:rPr>
                <w:rFonts w:cs="Times New Roman"/>
              </w:rPr>
            </w:pPr>
            <w:r w:rsidRPr="00771CE5">
              <w:rPr>
                <w:rFonts w:cs="Times New Roman"/>
              </w:rPr>
              <w:t>1.1.</w:t>
            </w:r>
          </w:p>
        </w:tc>
        <w:tc>
          <w:tcPr>
            <w:tcW w:w="3004" w:type="dxa"/>
            <w:vMerge w:val="restart"/>
            <w:shd w:val="clear" w:color="auto" w:fill="auto"/>
          </w:tcPr>
          <w:p w:rsidR="002E2222" w:rsidRDefault="002E2222" w:rsidP="00250CDB">
            <w:pPr>
              <w:rPr>
                <w:rFonts w:cs="Times New Roman"/>
              </w:rPr>
            </w:pPr>
            <w:r>
              <w:rPr>
                <w:rFonts w:cs="Times New Roman"/>
              </w:rPr>
              <w:t>Мероприятие</w:t>
            </w:r>
            <w:r w:rsidR="00250CDB" w:rsidRPr="00771CE5">
              <w:rPr>
                <w:rFonts w:cs="Times New Roman"/>
              </w:rPr>
              <w:t>1.</w:t>
            </w:r>
          </w:p>
          <w:p w:rsidR="00250CDB" w:rsidRPr="00771CE5" w:rsidRDefault="00250CDB" w:rsidP="00250CDB">
            <w:pPr>
              <w:rPr>
                <w:rFonts w:cs="Times New Roman"/>
              </w:rPr>
            </w:pPr>
            <w:r w:rsidRPr="00771CE5">
              <w:rPr>
                <w:rFonts w:cs="Times New Roman"/>
              </w:rPr>
              <w:t>Организация строительства</w:t>
            </w:r>
          </w:p>
        </w:tc>
        <w:tc>
          <w:tcPr>
            <w:tcW w:w="1159" w:type="dxa"/>
            <w:vMerge w:val="restart"/>
            <w:shd w:val="clear" w:color="auto" w:fill="auto"/>
          </w:tcPr>
          <w:p w:rsidR="00250CDB" w:rsidRPr="00771CE5" w:rsidRDefault="00250CDB"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250CDB" w:rsidRPr="00771CE5" w:rsidRDefault="00250CDB"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250CDB" w:rsidRPr="00771CE5" w:rsidRDefault="00250CDB" w:rsidP="00250CDB">
            <w:pPr>
              <w:rPr>
                <w:rFonts w:cs="Times New Roman"/>
              </w:rPr>
            </w:pPr>
            <w:r w:rsidRPr="00771CE5">
              <w:rPr>
                <w:rFonts w:cs="Times New Roman"/>
              </w:rPr>
              <w:t>Итого</w:t>
            </w:r>
          </w:p>
        </w:tc>
        <w:tc>
          <w:tcPr>
            <w:tcW w:w="6530" w:type="dxa"/>
            <w:gridSpan w:val="13"/>
            <w:shd w:val="clear" w:color="auto" w:fill="auto"/>
          </w:tcPr>
          <w:p w:rsidR="00250CDB" w:rsidRPr="00771CE5" w:rsidRDefault="00250CDB"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648" w:type="dxa"/>
            <w:vMerge w:val="restart"/>
            <w:shd w:val="clear" w:color="auto" w:fill="auto"/>
          </w:tcPr>
          <w:p w:rsidR="00250CDB" w:rsidRPr="00771CE5" w:rsidRDefault="002E2222" w:rsidP="00250CDB">
            <w:pPr>
              <w:jc w:val="center"/>
              <w:rPr>
                <w:rFonts w:cs="Times New Roman"/>
              </w:rPr>
            </w:pPr>
            <w:r>
              <w:rPr>
                <w:rFonts w:cs="Times New Roman"/>
              </w:rPr>
              <w:t>Комитет по строительств</w:t>
            </w:r>
            <w:r w:rsidR="0037412C">
              <w:rPr>
                <w:rFonts w:cs="Times New Roman"/>
              </w:rPr>
              <w:t>у</w:t>
            </w:r>
            <w:r w:rsidR="00250CDB" w:rsidRPr="00771CE5">
              <w:rPr>
                <w:rFonts w:cs="Times New Roman"/>
              </w:rPr>
              <w:t>, дорожной деятельности и благоустройства</w:t>
            </w:r>
          </w:p>
        </w:tc>
        <w:tc>
          <w:tcPr>
            <w:tcW w:w="1614" w:type="dxa"/>
            <w:vMerge w:val="restart"/>
            <w:shd w:val="clear" w:color="auto" w:fill="auto"/>
          </w:tcPr>
          <w:p w:rsidR="00250CDB" w:rsidRPr="00771CE5" w:rsidRDefault="00250CDB" w:rsidP="00250CDB">
            <w:pPr>
              <w:jc w:val="center"/>
              <w:rPr>
                <w:rFonts w:cs="Times New Roman"/>
              </w:rPr>
            </w:pPr>
            <w:r w:rsidRPr="00771CE5">
              <w:rPr>
                <w:rFonts w:cs="Times New Roman"/>
              </w:rPr>
              <w:t>Развитие рынка жилья</w:t>
            </w:r>
          </w:p>
        </w:tc>
      </w:tr>
      <w:tr w:rsidR="009C2570" w:rsidRPr="00771CE5" w:rsidTr="0023561A">
        <w:trPr>
          <w:trHeight w:val="20"/>
        </w:trPr>
        <w:tc>
          <w:tcPr>
            <w:tcW w:w="526" w:type="dxa"/>
            <w:vMerge/>
            <w:shd w:val="clear" w:color="auto" w:fill="auto"/>
          </w:tcPr>
          <w:p w:rsidR="00250CDB" w:rsidRPr="00771CE5" w:rsidRDefault="00250CDB" w:rsidP="00250CDB">
            <w:pPr>
              <w:jc w:val="center"/>
              <w:rPr>
                <w:rFonts w:cs="Times New Roman"/>
              </w:rPr>
            </w:pPr>
          </w:p>
        </w:tc>
        <w:tc>
          <w:tcPr>
            <w:tcW w:w="3004" w:type="dxa"/>
            <w:vMerge/>
            <w:shd w:val="clear" w:color="auto" w:fill="auto"/>
          </w:tcPr>
          <w:p w:rsidR="00250CDB" w:rsidRPr="00771CE5" w:rsidRDefault="00250CDB" w:rsidP="00250CDB">
            <w:pPr>
              <w:jc w:val="center"/>
              <w:rPr>
                <w:rFonts w:cs="Times New Roman"/>
              </w:rPr>
            </w:pPr>
          </w:p>
        </w:tc>
        <w:tc>
          <w:tcPr>
            <w:tcW w:w="1159" w:type="dxa"/>
            <w:vMerge/>
            <w:shd w:val="clear" w:color="auto" w:fill="auto"/>
          </w:tcPr>
          <w:p w:rsidR="00250CDB" w:rsidRPr="00771CE5" w:rsidRDefault="00250CDB" w:rsidP="00250CDB">
            <w:pPr>
              <w:jc w:val="center"/>
              <w:rPr>
                <w:rFonts w:cs="Times New Roman"/>
              </w:rPr>
            </w:pPr>
          </w:p>
        </w:tc>
        <w:tc>
          <w:tcPr>
            <w:tcW w:w="1249" w:type="dxa"/>
            <w:shd w:val="clear" w:color="auto" w:fill="auto"/>
          </w:tcPr>
          <w:p w:rsidR="00250CDB" w:rsidRPr="00771CE5" w:rsidRDefault="00250CDB" w:rsidP="00250CDB">
            <w:pPr>
              <w:rPr>
                <w:rFonts w:cs="Times New Roman"/>
              </w:rPr>
            </w:pPr>
            <w:r w:rsidRPr="00771CE5">
              <w:rPr>
                <w:rFonts w:cs="Times New Roman"/>
              </w:rPr>
              <w:t>Средства бюджета городского округа Электросталь Московской области</w:t>
            </w:r>
          </w:p>
        </w:tc>
        <w:tc>
          <w:tcPr>
            <w:tcW w:w="6530" w:type="dxa"/>
            <w:gridSpan w:val="13"/>
            <w:shd w:val="clear" w:color="auto" w:fill="auto"/>
          </w:tcPr>
          <w:p w:rsidR="00250CDB" w:rsidRPr="00771CE5" w:rsidRDefault="00250CDB"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648" w:type="dxa"/>
            <w:vMerge/>
            <w:shd w:val="clear" w:color="auto" w:fill="auto"/>
          </w:tcPr>
          <w:p w:rsidR="00250CDB" w:rsidRPr="00771CE5" w:rsidRDefault="00250CDB" w:rsidP="00250CDB">
            <w:pPr>
              <w:jc w:val="center"/>
              <w:rPr>
                <w:rFonts w:cs="Times New Roman"/>
              </w:rPr>
            </w:pPr>
          </w:p>
        </w:tc>
        <w:tc>
          <w:tcPr>
            <w:tcW w:w="1614" w:type="dxa"/>
            <w:vMerge/>
            <w:shd w:val="clear" w:color="auto" w:fill="auto"/>
          </w:tcPr>
          <w:p w:rsidR="00250CDB" w:rsidRPr="00771CE5" w:rsidRDefault="00250CDB" w:rsidP="00250CDB">
            <w:pPr>
              <w:jc w:val="center"/>
              <w:rPr>
                <w:rFonts w:cs="Times New Roman"/>
              </w:rPr>
            </w:pPr>
          </w:p>
        </w:tc>
      </w:tr>
      <w:tr w:rsidR="0023561A" w:rsidRPr="00771CE5" w:rsidTr="0023561A">
        <w:trPr>
          <w:trHeight w:val="793"/>
        </w:trPr>
        <w:tc>
          <w:tcPr>
            <w:tcW w:w="526" w:type="dxa"/>
            <w:vMerge w:val="restart"/>
            <w:shd w:val="clear" w:color="auto" w:fill="auto"/>
          </w:tcPr>
          <w:p w:rsidR="0023561A" w:rsidRPr="00771CE5" w:rsidRDefault="0023561A" w:rsidP="00250CDB">
            <w:pPr>
              <w:jc w:val="center"/>
              <w:rPr>
                <w:rFonts w:cs="Times New Roman"/>
              </w:rPr>
            </w:pPr>
            <w:r>
              <w:rPr>
                <w:rFonts w:cs="Times New Roman"/>
              </w:rPr>
              <w:t>1.2.</w:t>
            </w:r>
          </w:p>
        </w:tc>
        <w:tc>
          <w:tcPr>
            <w:tcW w:w="3004" w:type="dxa"/>
            <w:vMerge w:val="restart"/>
            <w:shd w:val="clear" w:color="auto" w:fill="auto"/>
          </w:tcPr>
          <w:p w:rsidR="0023561A" w:rsidRDefault="0023561A" w:rsidP="00814D30">
            <w:pPr>
              <w:rPr>
                <w:rFonts w:cs="Times New Roman"/>
              </w:rPr>
            </w:pPr>
            <w:r w:rsidRPr="00771CE5">
              <w:rPr>
                <w:rFonts w:cs="Times New Roman"/>
              </w:rPr>
              <w:t xml:space="preserve">Мероприятие </w:t>
            </w:r>
            <w:r>
              <w:rPr>
                <w:rFonts w:cs="Times New Roman"/>
              </w:rPr>
              <w:t>2</w:t>
            </w:r>
            <w:r w:rsidRPr="00771CE5">
              <w:rPr>
                <w:rFonts w:cs="Times New Roman"/>
              </w:rPr>
              <w:t xml:space="preserve">. </w:t>
            </w:r>
          </w:p>
          <w:p w:rsidR="0023561A" w:rsidRPr="00771CE5" w:rsidRDefault="0023561A" w:rsidP="00814D30">
            <w:pPr>
              <w:rPr>
                <w:rFonts w:cs="Times New Roman"/>
              </w:rPr>
            </w:pPr>
            <w:r>
              <w:rPr>
                <w:rFonts w:cs="Times New Roman"/>
              </w:rPr>
              <w:t xml:space="preserve">Расходы на реализацию мероприятий по обеспечению </w:t>
            </w:r>
            <w:r w:rsidRPr="00771CE5">
              <w:rPr>
                <w:rFonts w:cs="Times New Roman"/>
              </w:rPr>
              <w:t>проживающих в городском округе и нуждающихся в жилых помещениях малоимущих граждан жилыми помещениями</w:t>
            </w:r>
          </w:p>
        </w:tc>
        <w:tc>
          <w:tcPr>
            <w:tcW w:w="1159" w:type="dxa"/>
            <w:vMerge w:val="restart"/>
            <w:shd w:val="clear" w:color="auto" w:fill="auto"/>
          </w:tcPr>
          <w:p w:rsidR="0023561A" w:rsidRPr="00771CE5" w:rsidRDefault="0023561A" w:rsidP="00E9548F">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23561A" w:rsidRPr="00771CE5" w:rsidRDefault="0023561A" w:rsidP="00E9548F">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23561A" w:rsidRPr="00771CE5" w:rsidRDefault="0023561A" w:rsidP="00250CDB">
            <w:pPr>
              <w:rPr>
                <w:rFonts w:cs="Times New Roman"/>
              </w:rPr>
            </w:pPr>
            <w:r>
              <w:rPr>
                <w:rFonts w:cs="Times New Roman"/>
              </w:rPr>
              <w:t>Итого</w:t>
            </w:r>
          </w:p>
        </w:tc>
        <w:tc>
          <w:tcPr>
            <w:tcW w:w="1495" w:type="dxa"/>
            <w:gridSpan w:val="2"/>
            <w:shd w:val="clear" w:color="auto" w:fill="auto"/>
          </w:tcPr>
          <w:p w:rsidR="0023561A" w:rsidRPr="00C776BA" w:rsidRDefault="0037412C" w:rsidP="00C776BA">
            <w:r>
              <w:t>0</w:t>
            </w:r>
          </w:p>
        </w:tc>
        <w:tc>
          <w:tcPr>
            <w:tcW w:w="993" w:type="dxa"/>
            <w:gridSpan w:val="2"/>
            <w:shd w:val="clear" w:color="auto" w:fill="auto"/>
          </w:tcPr>
          <w:p w:rsidR="0023561A" w:rsidRPr="00C776BA" w:rsidRDefault="0037412C" w:rsidP="00C776BA">
            <w:r>
              <w:t>0</w:t>
            </w:r>
          </w:p>
        </w:tc>
        <w:tc>
          <w:tcPr>
            <w:tcW w:w="708" w:type="dxa"/>
            <w:gridSpan w:val="2"/>
            <w:shd w:val="clear" w:color="auto" w:fill="auto"/>
          </w:tcPr>
          <w:p w:rsidR="0023561A" w:rsidRPr="00C776BA" w:rsidRDefault="0037412C" w:rsidP="00C776BA">
            <w:r>
              <w:t>0</w:t>
            </w:r>
          </w:p>
        </w:tc>
        <w:tc>
          <w:tcPr>
            <w:tcW w:w="851" w:type="dxa"/>
            <w:gridSpan w:val="2"/>
            <w:shd w:val="clear" w:color="auto" w:fill="auto"/>
          </w:tcPr>
          <w:p w:rsidR="0023561A" w:rsidRPr="00C776BA" w:rsidRDefault="0037412C" w:rsidP="00C776BA">
            <w:r>
              <w:t>0</w:t>
            </w:r>
          </w:p>
        </w:tc>
        <w:tc>
          <w:tcPr>
            <w:tcW w:w="850" w:type="dxa"/>
            <w:gridSpan w:val="2"/>
            <w:shd w:val="clear" w:color="auto" w:fill="auto"/>
          </w:tcPr>
          <w:p w:rsidR="0023561A" w:rsidRPr="00C776BA" w:rsidRDefault="0037412C" w:rsidP="00C776BA">
            <w:r>
              <w:t>0</w:t>
            </w:r>
          </w:p>
        </w:tc>
        <w:tc>
          <w:tcPr>
            <w:tcW w:w="851" w:type="dxa"/>
            <w:gridSpan w:val="2"/>
            <w:shd w:val="clear" w:color="auto" w:fill="auto"/>
          </w:tcPr>
          <w:p w:rsidR="0023561A" w:rsidRPr="00C776BA" w:rsidRDefault="0037412C" w:rsidP="00C776BA">
            <w:r>
              <w:t>0</w:t>
            </w:r>
          </w:p>
        </w:tc>
        <w:tc>
          <w:tcPr>
            <w:tcW w:w="782" w:type="dxa"/>
            <w:shd w:val="clear" w:color="auto" w:fill="auto"/>
          </w:tcPr>
          <w:p w:rsidR="0023561A" w:rsidRPr="00C776BA" w:rsidRDefault="0037412C" w:rsidP="00C776BA">
            <w:r>
              <w:t>0</w:t>
            </w:r>
          </w:p>
        </w:tc>
        <w:tc>
          <w:tcPr>
            <w:tcW w:w="1648" w:type="dxa"/>
            <w:vMerge w:val="restart"/>
            <w:shd w:val="clear" w:color="auto" w:fill="auto"/>
          </w:tcPr>
          <w:p w:rsidR="0023561A" w:rsidRPr="00771CE5" w:rsidRDefault="0037412C" w:rsidP="00250CDB">
            <w:pPr>
              <w:jc w:val="center"/>
              <w:rPr>
                <w:rFonts w:cs="Times New Roman"/>
              </w:rPr>
            </w:pPr>
            <w:r w:rsidRPr="00771CE5">
              <w:rPr>
                <w:rFonts w:cs="Times New Roman"/>
              </w:rPr>
              <w:t>Управление городского жилищного и коммунального хозяйства</w:t>
            </w:r>
          </w:p>
        </w:tc>
        <w:tc>
          <w:tcPr>
            <w:tcW w:w="1614" w:type="dxa"/>
            <w:vMerge w:val="restart"/>
            <w:shd w:val="clear" w:color="auto" w:fill="auto"/>
          </w:tcPr>
          <w:p w:rsidR="0023561A" w:rsidRPr="00771CE5" w:rsidRDefault="00833CE2" w:rsidP="00250CDB">
            <w:pPr>
              <w:jc w:val="center"/>
              <w:rPr>
                <w:rFonts w:cs="Times New Roman"/>
              </w:rPr>
            </w:pPr>
            <w:r w:rsidRPr="00771CE5">
              <w:rPr>
                <w:rFonts w:cs="Times New Roman"/>
              </w:rPr>
              <w:t>Обеспечение проживающих в городском округе и нуждающихся в жилых помещениях малоимущих граждан жилыми помещениями</w:t>
            </w:r>
          </w:p>
        </w:tc>
      </w:tr>
      <w:tr w:rsidR="0023561A" w:rsidRPr="00771CE5" w:rsidTr="0023561A">
        <w:trPr>
          <w:trHeight w:val="1879"/>
        </w:trPr>
        <w:tc>
          <w:tcPr>
            <w:tcW w:w="526" w:type="dxa"/>
            <w:vMerge/>
            <w:shd w:val="clear" w:color="auto" w:fill="auto"/>
          </w:tcPr>
          <w:p w:rsidR="0023561A" w:rsidRDefault="0023561A" w:rsidP="00250CDB">
            <w:pPr>
              <w:jc w:val="center"/>
              <w:rPr>
                <w:rFonts w:cs="Times New Roman"/>
              </w:rPr>
            </w:pPr>
          </w:p>
        </w:tc>
        <w:tc>
          <w:tcPr>
            <w:tcW w:w="3004" w:type="dxa"/>
            <w:vMerge/>
            <w:shd w:val="clear" w:color="auto" w:fill="auto"/>
          </w:tcPr>
          <w:p w:rsidR="0023561A" w:rsidRPr="00771CE5" w:rsidRDefault="0023561A" w:rsidP="00814D30">
            <w:pPr>
              <w:rPr>
                <w:rFonts w:cs="Times New Roman"/>
              </w:rPr>
            </w:pPr>
          </w:p>
        </w:tc>
        <w:tc>
          <w:tcPr>
            <w:tcW w:w="1159" w:type="dxa"/>
            <w:vMerge/>
            <w:shd w:val="clear" w:color="auto" w:fill="auto"/>
          </w:tcPr>
          <w:p w:rsidR="0023561A" w:rsidRPr="00771CE5" w:rsidRDefault="0023561A" w:rsidP="00E9548F">
            <w:pPr>
              <w:pStyle w:val="ConsPlusNormal"/>
              <w:jc w:val="center"/>
              <w:rPr>
                <w:rFonts w:ascii="Times New Roman" w:hAnsi="Times New Roman" w:cs="Times New Roman"/>
                <w:sz w:val="24"/>
                <w:szCs w:val="24"/>
              </w:rPr>
            </w:pPr>
          </w:p>
        </w:tc>
        <w:tc>
          <w:tcPr>
            <w:tcW w:w="1249" w:type="dxa"/>
            <w:shd w:val="clear" w:color="auto" w:fill="auto"/>
          </w:tcPr>
          <w:p w:rsidR="0023561A" w:rsidRDefault="0037412C" w:rsidP="00250CDB">
            <w:pPr>
              <w:rPr>
                <w:rFonts w:cs="Times New Roman"/>
              </w:rPr>
            </w:pPr>
            <w:r w:rsidRPr="00771CE5">
              <w:rPr>
                <w:rFonts w:cs="Times New Roman"/>
              </w:rPr>
              <w:t>Средства бюджета городского округа Электросталь Московской области</w:t>
            </w:r>
          </w:p>
        </w:tc>
        <w:tc>
          <w:tcPr>
            <w:tcW w:w="1495" w:type="dxa"/>
            <w:gridSpan w:val="2"/>
            <w:shd w:val="clear" w:color="auto" w:fill="auto"/>
          </w:tcPr>
          <w:p w:rsidR="0023561A" w:rsidRPr="00C776BA" w:rsidRDefault="0037412C" w:rsidP="00C776BA">
            <w:r>
              <w:t>0</w:t>
            </w:r>
          </w:p>
        </w:tc>
        <w:tc>
          <w:tcPr>
            <w:tcW w:w="993" w:type="dxa"/>
            <w:gridSpan w:val="2"/>
            <w:shd w:val="clear" w:color="auto" w:fill="auto"/>
          </w:tcPr>
          <w:p w:rsidR="0023561A" w:rsidRPr="00C776BA" w:rsidRDefault="0037412C" w:rsidP="00C776BA">
            <w:r>
              <w:t>0</w:t>
            </w:r>
          </w:p>
        </w:tc>
        <w:tc>
          <w:tcPr>
            <w:tcW w:w="708" w:type="dxa"/>
            <w:gridSpan w:val="2"/>
            <w:shd w:val="clear" w:color="auto" w:fill="auto"/>
          </w:tcPr>
          <w:p w:rsidR="0023561A" w:rsidRPr="00C776BA" w:rsidRDefault="0037412C" w:rsidP="00C776BA">
            <w:r>
              <w:t>0</w:t>
            </w:r>
          </w:p>
        </w:tc>
        <w:tc>
          <w:tcPr>
            <w:tcW w:w="851" w:type="dxa"/>
            <w:gridSpan w:val="2"/>
            <w:shd w:val="clear" w:color="auto" w:fill="auto"/>
          </w:tcPr>
          <w:p w:rsidR="0023561A" w:rsidRPr="00C776BA" w:rsidRDefault="0037412C" w:rsidP="00C776BA">
            <w:r>
              <w:t>0</w:t>
            </w:r>
          </w:p>
        </w:tc>
        <w:tc>
          <w:tcPr>
            <w:tcW w:w="850" w:type="dxa"/>
            <w:gridSpan w:val="2"/>
            <w:shd w:val="clear" w:color="auto" w:fill="auto"/>
          </w:tcPr>
          <w:p w:rsidR="0023561A" w:rsidRPr="00C776BA" w:rsidRDefault="0037412C" w:rsidP="00C776BA">
            <w:r>
              <w:t>0</w:t>
            </w:r>
          </w:p>
        </w:tc>
        <w:tc>
          <w:tcPr>
            <w:tcW w:w="851" w:type="dxa"/>
            <w:gridSpan w:val="2"/>
            <w:shd w:val="clear" w:color="auto" w:fill="auto"/>
          </w:tcPr>
          <w:p w:rsidR="0023561A" w:rsidRPr="00C776BA" w:rsidRDefault="0037412C" w:rsidP="00C776BA">
            <w:r>
              <w:t>0</w:t>
            </w:r>
          </w:p>
        </w:tc>
        <w:tc>
          <w:tcPr>
            <w:tcW w:w="782" w:type="dxa"/>
            <w:shd w:val="clear" w:color="auto" w:fill="auto"/>
          </w:tcPr>
          <w:p w:rsidR="0023561A" w:rsidRPr="00C776BA" w:rsidRDefault="0037412C" w:rsidP="00C776BA">
            <w:r>
              <w:t>0</w:t>
            </w:r>
          </w:p>
        </w:tc>
        <w:tc>
          <w:tcPr>
            <w:tcW w:w="1648" w:type="dxa"/>
            <w:vMerge/>
            <w:shd w:val="clear" w:color="auto" w:fill="auto"/>
          </w:tcPr>
          <w:p w:rsidR="0023561A" w:rsidRPr="00771CE5" w:rsidRDefault="0023561A" w:rsidP="00250CDB">
            <w:pPr>
              <w:jc w:val="center"/>
              <w:rPr>
                <w:rFonts w:cs="Times New Roman"/>
              </w:rPr>
            </w:pPr>
          </w:p>
        </w:tc>
        <w:tc>
          <w:tcPr>
            <w:tcW w:w="1614" w:type="dxa"/>
            <w:vMerge/>
            <w:shd w:val="clear" w:color="auto" w:fill="auto"/>
          </w:tcPr>
          <w:p w:rsidR="0023561A" w:rsidRPr="00771CE5" w:rsidRDefault="0023561A" w:rsidP="00250CDB">
            <w:pPr>
              <w:jc w:val="center"/>
              <w:rPr>
                <w:rFonts w:cs="Times New Roman"/>
              </w:rPr>
            </w:pPr>
          </w:p>
        </w:tc>
      </w:tr>
      <w:tr w:rsidR="00814D30" w:rsidRPr="00771CE5" w:rsidTr="0023561A">
        <w:trPr>
          <w:trHeight w:val="20"/>
        </w:trPr>
        <w:tc>
          <w:tcPr>
            <w:tcW w:w="526" w:type="dxa"/>
            <w:vMerge w:val="restart"/>
            <w:shd w:val="clear" w:color="auto" w:fill="auto"/>
          </w:tcPr>
          <w:p w:rsidR="00814D30" w:rsidRPr="00771CE5" w:rsidRDefault="00814D30" w:rsidP="00814D30">
            <w:pPr>
              <w:jc w:val="center"/>
              <w:rPr>
                <w:rFonts w:cs="Times New Roman"/>
              </w:rPr>
            </w:pPr>
            <w:r w:rsidRPr="00771CE5">
              <w:rPr>
                <w:rFonts w:cs="Times New Roman"/>
              </w:rPr>
              <w:t>1.</w:t>
            </w:r>
            <w:r>
              <w:rPr>
                <w:rFonts w:cs="Times New Roman"/>
              </w:rPr>
              <w:t>3</w:t>
            </w:r>
            <w:r w:rsidRPr="00771CE5">
              <w:rPr>
                <w:rFonts w:cs="Times New Roman"/>
              </w:rPr>
              <w:t>.</w:t>
            </w:r>
          </w:p>
        </w:tc>
        <w:tc>
          <w:tcPr>
            <w:tcW w:w="3004" w:type="dxa"/>
            <w:vMerge w:val="restart"/>
            <w:shd w:val="clear" w:color="auto" w:fill="auto"/>
          </w:tcPr>
          <w:p w:rsidR="00814D30" w:rsidRPr="00771CE5" w:rsidRDefault="00814D30" w:rsidP="00814D30">
            <w:pPr>
              <w:rPr>
                <w:rFonts w:cs="Times New Roman"/>
              </w:rPr>
            </w:pPr>
            <w:r w:rsidRPr="00771CE5">
              <w:rPr>
                <w:rFonts w:cs="Times New Roman"/>
              </w:rPr>
              <w:t xml:space="preserve">Мероприятие </w:t>
            </w:r>
            <w:r>
              <w:rPr>
                <w:rFonts w:cs="Times New Roman"/>
              </w:rPr>
              <w:t>3</w:t>
            </w:r>
            <w:r w:rsidRPr="00771CE5">
              <w:rPr>
                <w:rFonts w:cs="Times New Roman"/>
              </w:rPr>
              <w:t xml:space="preserve">. Обеспечение </w:t>
            </w:r>
            <w:r w:rsidRPr="00771CE5">
              <w:rPr>
                <w:rFonts w:cs="Times New Roman"/>
              </w:rPr>
              <w:lastRenderedPageBreak/>
              <w:t>проживающих в городском округе и нуждающихся в жилых помещениях малоимущих граждан жилыми помещениями</w:t>
            </w:r>
          </w:p>
        </w:tc>
        <w:tc>
          <w:tcPr>
            <w:tcW w:w="1159" w:type="dxa"/>
            <w:vMerge w:val="restart"/>
            <w:shd w:val="clear" w:color="auto" w:fill="auto"/>
          </w:tcPr>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lastRenderedPageBreak/>
              <w:t>2020-2024</w:t>
            </w:r>
          </w:p>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lastRenderedPageBreak/>
              <w:t>годы</w:t>
            </w:r>
          </w:p>
        </w:tc>
        <w:tc>
          <w:tcPr>
            <w:tcW w:w="1249" w:type="dxa"/>
            <w:shd w:val="clear" w:color="auto" w:fill="auto"/>
          </w:tcPr>
          <w:p w:rsidR="00814D30" w:rsidRPr="00771CE5" w:rsidRDefault="00814D30" w:rsidP="00250CDB">
            <w:pPr>
              <w:rPr>
                <w:rFonts w:cs="Times New Roman"/>
              </w:rPr>
            </w:pPr>
            <w:r w:rsidRPr="00771CE5">
              <w:rPr>
                <w:rFonts w:cs="Times New Roman"/>
              </w:rPr>
              <w:lastRenderedPageBreak/>
              <w:t>Итого</w:t>
            </w:r>
          </w:p>
        </w:tc>
        <w:tc>
          <w:tcPr>
            <w:tcW w:w="6530" w:type="dxa"/>
            <w:gridSpan w:val="13"/>
            <w:shd w:val="clear" w:color="auto" w:fill="auto"/>
          </w:tcPr>
          <w:p w:rsidR="00814D30" w:rsidRPr="00771CE5" w:rsidRDefault="00814D30" w:rsidP="00250CDB">
            <w:pPr>
              <w:jc w:val="center"/>
              <w:rPr>
                <w:rFonts w:cs="Times New Roman"/>
              </w:rPr>
            </w:pPr>
            <w:r w:rsidRPr="00771CE5">
              <w:rPr>
                <w:rFonts w:cs="Times New Roman"/>
              </w:rPr>
              <w:t xml:space="preserve">В пределах финансовых средств, предусмотренных на основную деятельность ответственных за выполнение </w:t>
            </w:r>
            <w:r w:rsidRPr="00771CE5">
              <w:rPr>
                <w:rFonts w:cs="Times New Roman"/>
              </w:rPr>
              <w:lastRenderedPageBreak/>
              <w:t>мероприятий</w:t>
            </w:r>
          </w:p>
        </w:tc>
        <w:tc>
          <w:tcPr>
            <w:tcW w:w="1648" w:type="dxa"/>
            <w:vMerge w:val="restart"/>
            <w:shd w:val="clear" w:color="auto" w:fill="auto"/>
          </w:tcPr>
          <w:p w:rsidR="00814D30" w:rsidRPr="00771CE5" w:rsidRDefault="00814D30" w:rsidP="00250CDB">
            <w:pPr>
              <w:jc w:val="center"/>
              <w:rPr>
                <w:rFonts w:cs="Times New Roman"/>
              </w:rPr>
            </w:pPr>
            <w:r w:rsidRPr="00771CE5">
              <w:rPr>
                <w:rFonts w:cs="Times New Roman"/>
              </w:rPr>
              <w:lastRenderedPageBreak/>
              <w:t xml:space="preserve">Управление городского </w:t>
            </w:r>
            <w:r w:rsidRPr="00771CE5">
              <w:rPr>
                <w:rFonts w:cs="Times New Roman"/>
              </w:rPr>
              <w:lastRenderedPageBreak/>
              <w:t>жилищного и коммунального хозяйства</w:t>
            </w:r>
          </w:p>
        </w:tc>
        <w:tc>
          <w:tcPr>
            <w:tcW w:w="1614" w:type="dxa"/>
            <w:vMerge w:val="restart"/>
            <w:shd w:val="clear" w:color="auto" w:fill="auto"/>
          </w:tcPr>
          <w:p w:rsidR="00814D30" w:rsidRPr="00771CE5" w:rsidRDefault="00814D30" w:rsidP="00250CDB">
            <w:pPr>
              <w:jc w:val="center"/>
              <w:rPr>
                <w:rFonts w:cs="Times New Roman"/>
              </w:rPr>
            </w:pPr>
            <w:r w:rsidRPr="00771CE5">
              <w:rPr>
                <w:rFonts w:cs="Times New Roman"/>
              </w:rPr>
              <w:lastRenderedPageBreak/>
              <w:t xml:space="preserve">Постановка на учет </w:t>
            </w:r>
            <w:r w:rsidRPr="00771CE5">
              <w:rPr>
                <w:rFonts w:cs="Times New Roman"/>
              </w:rPr>
              <w:lastRenderedPageBreak/>
              <w:t>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814D30" w:rsidRPr="00771CE5" w:rsidTr="0023561A">
        <w:trPr>
          <w:trHeight w:val="20"/>
        </w:trPr>
        <w:tc>
          <w:tcPr>
            <w:tcW w:w="526" w:type="dxa"/>
            <w:vMerge/>
            <w:shd w:val="clear" w:color="auto" w:fill="auto"/>
          </w:tcPr>
          <w:p w:rsidR="00814D30" w:rsidRPr="00771CE5" w:rsidRDefault="00814D30" w:rsidP="00250CDB">
            <w:pPr>
              <w:jc w:val="center"/>
              <w:rPr>
                <w:rFonts w:cs="Times New Roman"/>
                <w:color w:val="FF0000"/>
              </w:rPr>
            </w:pPr>
          </w:p>
        </w:tc>
        <w:tc>
          <w:tcPr>
            <w:tcW w:w="3004" w:type="dxa"/>
            <w:vMerge/>
            <w:shd w:val="clear" w:color="auto" w:fill="auto"/>
          </w:tcPr>
          <w:p w:rsidR="00814D30" w:rsidRPr="00771CE5" w:rsidRDefault="00814D30" w:rsidP="00250CDB">
            <w:pPr>
              <w:jc w:val="center"/>
              <w:rPr>
                <w:rFonts w:cs="Times New Roman"/>
                <w:color w:val="FF0000"/>
              </w:rPr>
            </w:pPr>
          </w:p>
        </w:tc>
        <w:tc>
          <w:tcPr>
            <w:tcW w:w="1159" w:type="dxa"/>
            <w:vMerge/>
            <w:shd w:val="clear" w:color="auto" w:fill="auto"/>
          </w:tcPr>
          <w:p w:rsidR="00814D30" w:rsidRPr="00771CE5" w:rsidRDefault="00814D30" w:rsidP="00250CDB">
            <w:pPr>
              <w:jc w:val="center"/>
              <w:rPr>
                <w:rFonts w:cs="Times New Roman"/>
                <w:color w:val="FF0000"/>
              </w:rPr>
            </w:pPr>
          </w:p>
        </w:tc>
        <w:tc>
          <w:tcPr>
            <w:tcW w:w="1249" w:type="dxa"/>
            <w:shd w:val="clear" w:color="auto" w:fill="auto"/>
          </w:tcPr>
          <w:p w:rsidR="00814D30" w:rsidRPr="00771CE5" w:rsidRDefault="00814D30" w:rsidP="00250CDB">
            <w:pPr>
              <w:rPr>
                <w:rFonts w:cs="Times New Roman"/>
              </w:rPr>
            </w:pPr>
            <w:r w:rsidRPr="00771CE5">
              <w:rPr>
                <w:rFonts w:cs="Times New Roman"/>
              </w:rPr>
              <w:t>Средства бюджета городского округа Электросталь Московской области</w:t>
            </w:r>
          </w:p>
        </w:tc>
        <w:tc>
          <w:tcPr>
            <w:tcW w:w="6530" w:type="dxa"/>
            <w:gridSpan w:val="13"/>
            <w:shd w:val="clear" w:color="auto" w:fill="auto"/>
          </w:tcPr>
          <w:p w:rsidR="00814D30" w:rsidRPr="00771CE5" w:rsidRDefault="00814D30"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648" w:type="dxa"/>
            <w:vMerge/>
            <w:shd w:val="clear" w:color="auto" w:fill="auto"/>
          </w:tcPr>
          <w:p w:rsidR="00814D30" w:rsidRPr="00771CE5" w:rsidRDefault="00814D30" w:rsidP="00250CDB">
            <w:pPr>
              <w:jc w:val="center"/>
              <w:rPr>
                <w:rFonts w:cs="Times New Roman"/>
              </w:rPr>
            </w:pPr>
          </w:p>
        </w:tc>
        <w:tc>
          <w:tcPr>
            <w:tcW w:w="1614" w:type="dxa"/>
            <w:vMerge/>
            <w:shd w:val="clear" w:color="auto" w:fill="auto"/>
          </w:tcPr>
          <w:p w:rsidR="00814D30" w:rsidRPr="00771CE5" w:rsidRDefault="00814D30" w:rsidP="00250CDB">
            <w:pPr>
              <w:jc w:val="center"/>
              <w:rPr>
                <w:rFonts w:cs="Times New Roman"/>
                <w:color w:val="FF0000"/>
              </w:rPr>
            </w:pPr>
          </w:p>
        </w:tc>
      </w:tr>
      <w:tr w:rsidR="00814D30" w:rsidRPr="00771CE5" w:rsidTr="0023561A">
        <w:trPr>
          <w:trHeight w:val="98"/>
        </w:trPr>
        <w:tc>
          <w:tcPr>
            <w:tcW w:w="526" w:type="dxa"/>
            <w:vMerge w:val="restart"/>
            <w:shd w:val="clear" w:color="auto" w:fill="auto"/>
          </w:tcPr>
          <w:p w:rsidR="00814D30" w:rsidRPr="00771CE5" w:rsidRDefault="00814D30" w:rsidP="009C2570">
            <w:pPr>
              <w:jc w:val="center"/>
              <w:rPr>
                <w:rFonts w:cs="Times New Roman"/>
              </w:rPr>
            </w:pPr>
            <w:r w:rsidRPr="00771CE5">
              <w:rPr>
                <w:rFonts w:cs="Times New Roman"/>
              </w:rPr>
              <w:t>2.</w:t>
            </w:r>
          </w:p>
        </w:tc>
        <w:tc>
          <w:tcPr>
            <w:tcW w:w="3004" w:type="dxa"/>
            <w:vMerge w:val="restart"/>
            <w:shd w:val="clear" w:color="auto" w:fill="auto"/>
          </w:tcPr>
          <w:p w:rsidR="00814D30" w:rsidRPr="00771CE5" w:rsidRDefault="00814D30" w:rsidP="009C2570">
            <w:pPr>
              <w:rPr>
                <w:rFonts w:cs="Times New Roman"/>
              </w:rPr>
            </w:pPr>
            <w:r w:rsidRPr="00771CE5">
              <w:rPr>
                <w:rFonts w:cs="Times New Roman"/>
              </w:rPr>
              <w:t>Основное мероприятие 04. Обеспечение прав пострадавших граждан-соинвесторов</w:t>
            </w:r>
          </w:p>
        </w:tc>
        <w:tc>
          <w:tcPr>
            <w:tcW w:w="1159" w:type="dxa"/>
            <w:vMerge w:val="restart"/>
            <w:shd w:val="clear" w:color="auto" w:fill="auto"/>
          </w:tcPr>
          <w:p w:rsidR="00814D30" w:rsidRPr="00771CE5" w:rsidRDefault="00814D30" w:rsidP="009C2570">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814D30" w:rsidRPr="00771CE5" w:rsidRDefault="00814D30" w:rsidP="009C2570">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814D30" w:rsidRPr="00771CE5" w:rsidRDefault="00814D30" w:rsidP="009C2570">
            <w:pPr>
              <w:rPr>
                <w:rFonts w:cs="Times New Roman"/>
              </w:rPr>
            </w:pPr>
            <w:r w:rsidRPr="00771CE5">
              <w:rPr>
                <w:rFonts w:cs="Times New Roman"/>
              </w:rPr>
              <w:t>Итого</w:t>
            </w:r>
          </w:p>
        </w:tc>
        <w:tc>
          <w:tcPr>
            <w:tcW w:w="1428" w:type="dxa"/>
            <w:shd w:val="clear" w:color="auto" w:fill="auto"/>
          </w:tcPr>
          <w:p w:rsidR="00814D30" w:rsidRPr="00771CE5" w:rsidRDefault="00814D30" w:rsidP="009C2570">
            <w:pPr>
              <w:jc w:val="center"/>
              <w:rPr>
                <w:rFonts w:cs="Times New Roman"/>
              </w:rPr>
            </w:pPr>
            <w:r w:rsidRPr="00771CE5">
              <w:rPr>
                <w:rFonts w:cs="Times New Roman"/>
              </w:rPr>
              <w:t>0,0</w:t>
            </w:r>
          </w:p>
        </w:tc>
        <w:tc>
          <w:tcPr>
            <w:tcW w:w="992"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709"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47"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48"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1648" w:type="dxa"/>
            <w:vMerge w:val="restart"/>
            <w:shd w:val="clear" w:color="auto" w:fill="auto"/>
          </w:tcPr>
          <w:p w:rsidR="00814D30" w:rsidRPr="00771CE5" w:rsidRDefault="00814D30" w:rsidP="009C2570">
            <w:pPr>
              <w:jc w:val="center"/>
              <w:rPr>
                <w:rFonts w:cs="Times New Roman"/>
              </w:rPr>
            </w:pPr>
            <w:r>
              <w:rPr>
                <w:rFonts w:cs="Times New Roman"/>
              </w:rPr>
              <w:t>Комитет по строительств</w:t>
            </w:r>
            <w:r w:rsidRPr="00771CE5">
              <w:rPr>
                <w:rFonts w:cs="Times New Roman"/>
              </w:rPr>
              <w:t xml:space="preserve">, дорожной деятельности и </w:t>
            </w:r>
            <w:r w:rsidRPr="00771CE5">
              <w:rPr>
                <w:rFonts w:cs="Times New Roman"/>
              </w:rPr>
              <w:lastRenderedPageBreak/>
              <w:t xml:space="preserve">благоустройства </w:t>
            </w:r>
          </w:p>
        </w:tc>
        <w:tc>
          <w:tcPr>
            <w:tcW w:w="1614" w:type="dxa"/>
            <w:vMerge w:val="restart"/>
            <w:shd w:val="clear" w:color="auto" w:fill="auto"/>
          </w:tcPr>
          <w:p w:rsidR="00814D30" w:rsidRPr="00771CE5" w:rsidRDefault="00814D30" w:rsidP="009C2570">
            <w:pPr>
              <w:jc w:val="center"/>
              <w:rPr>
                <w:rFonts w:cs="Times New Roman"/>
              </w:rPr>
            </w:pPr>
            <w:r w:rsidRPr="00771CE5">
              <w:rPr>
                <w:rFonts w:cs="Times New Roman"/>
              </w:rPr>
              <w:lastRenderedPageBreak/>
              <w:t>Х</w:t>
            </w:r>
          </w:p>
        </w:tc>
      </w:tr>
      <w:tr w:rsidR="00814D30" w:rsidRPr="00771CE5" w:rsidTr="0023561A">
        <w:trPr>
          <w:trHeight w:val="20"/>
        </w:trPr>
        <w:tc>
          <w:tcPr>
            <w:tcW w:w="526" w:type="dxa"/>
            <w:vMerge/>
            <w:shd w:val="clear" w:color="auto" w:fill="auto"/>
          </w:tcPr>
          <w:p w:rsidR="00814D30" w:rsidRPr="00771CE5" w:rsidRDefault="00814D30" w:rsidP="0039527C">
            <w:pPr>
              <w:jc w:val="center"/>
              <w:rPr>
                <w:rFonts w:cs="Times New Roman"/>
                <w:color w:val="FF0000"/>
              </w:rPr>
            </w:pPr>
          </w:p>
        </w:tc>
        <w:tc>
          <w:tcPr>
            <w:tcW w:w="3004" w:type="dxa"/>
            <w:vMerge/>
            <w:shd w:val="clear" w:color="auto" w:fill="auto"/>
          </w:tcPr>
          <w:p w:rsidR="00814D30" w:rsidRPr="00771CE5" w:rsidRDefault="00814D30" w:rsidP="0039527C">
            <w:pPr>
              <w:jc w:val="center"/>
              <w:rPr>
                <w:rFonts w:cs="Times New Roman"/>
                <w:color w:val="FF0000"/>
              </w:rPr>
            </w:pPr>
          </w:p>
        </w:tc>
        <w:tc>
          <w:tcPr>
            <w:tcW w:w="1159" w:type="dxa"/>
            <w:vMerge/>
            <w:shd w:val="clear" w:color="auto" w:fill="auto"/>
          </w:tcPr>
          <w:p w:rsidR="00814D30" w:rsidRPr="00771CE5" w:rsidRDefault="00814D30" w:rsidP="0039527C">
            <w:pPr>
              <w:jc w:val="center"/>
              <w:rPr>
                <w:rFonts w:cs="Times New Roman"/>
                <w:color w:val="FF0000"/>
              </w:rPr>
            </w:pPr>
          </w:p>
        </w:tc>
        <w:tc>
          <w:tcPr>
            <w:tcW w:w="1249" w:type="dxa"/>
            <w:shd w:val="clear" w:color="auto" w:fill="auto"/>
          </w:tcPr>
          <w:p w:rsidR="00814D30" w:rsidRPr="00771CE5" w:rsidRDefault="00814D30" w:rsidP="0039527C">
            <w:pPr>
              <w:rPr>
                <w:rFonts w:cs="Times New Roman"/>
              </w:rPr>
            </w:pPr>
            <w:r w:rsidRPr="00771CE5">
              <w:rPr>
                <w:rFonts w:cs="Times New Roman"/>
              </w:rPr>
              <w:t>Средства бюджета городског</w:t>
            </w:r>
            <w:r w:rsidRPr="00771CE5">
              <w:rPr>
                <w:rFonts w:cs="Times New Roman"/>
              </w:rPr>
              <w:lastRenderedPageBreak/>
              <w:t>о округа Электросталь Московской области</w:t>
            </w:r>
          </w:p>
        </w:tc>
        <w:tc>
          <w:tcPr>
            <w:tcW w:w="1428" w:type="dxa"/>
            <w:shd w:val="clear" w:color="auto" w:fill="auto"/>
          </w:tcPr>
          <w:p w:rsidR="00814D30" w:rsidRPr="00771CE5" w:rsidRDefault="00814D30" w:rsidP="0039527C">
            <w:pPr>
              <w:jc w:val="center"/>
              <w:rPr>
                <w:rFonts w:cs="Times New Roman"/>
              </w:rPr>
            </w:pPr>
            <w:r w:rsidRPr="00771CE5">
              <w:rPr>
                <w:rFonts w:cs="Times New Roman"/>
              </w:rPr>
              <w:lastRenderedPageBreak/>
              <w:t>0,0</w:t>
            </w:r>
          </w:p>
        </w:tc>
        <w:tc>
          <w:tcPr>
            <w:tcW w:w="992"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709"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847"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848"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1648" w:type="dxa"/>
            <w:vMerge/>
            <w:shd w:val="clear" w:color="auto" w:fill="auto"/>
          </w:tcPr>
          <w:p w:rsidR="00814D30" w:rsidRPr="00771CE5" w:rsidRDefault="00814D30" w:rsidP="0039527C">
            <w:pPr>
              <w:jc w:val="center"/>
              <w:rPr>
                <w:rFonts w:cs="Times New Roman"/>
              </w:rPr>
            </w:pPr>
          </w:p>
        </w:tc>
        <w:tc>
          <w:tcPr>
            <w:tcW w:w="1614" w:type="dxa"/>
            <w:vMerge/>
            <w:shd w:val="clear" w:color="auto" w:fill="auto"/>
          </w:tcPr>
          <w:p w:rsidR="00814D30" w:rsidRPr="00771CE5" w:rsidRDefault="00814D30" w:rsidP="0039527C">
            <w:pPr>
              <w:jc w:val="center"/>
              <w:rPr>
                <w:rFonts w:cs="Times New Roman"/>
                <w:color w:val="FF0000"/>
              </w:rPr>
            </w:pPr>
          </w:p>
        </w:tc>
      </w:tr>
      <w:tr w:rsidR="00814D30" w:rsidRPr="00771CE5" w:rsidTr="0023561A">
        <w:trPr>
          <w:trHeight w:val="20"/>
        </w:trPr>
        <w:tc>
          <w:tcPr>
            <w:tcW w:w="526" w:type="dxa"/>
            <w:vMerge w:val="restart"/>
            <w:shd w:val="clear" w:color="auto" w:fill="auto"/>
          </w:tcPr>
          <w:p w:rsidR="00814D30" w:rsidRPr="00771CE5" w:rsidRDefault="00814D30" w:rsidP="00250CDB">
            <w:pPr>
              <w:jc w:val="center"/>
              <w:rPr>
                <w:rFonts w:cs="Times New Roman"/>
              </w:rPr>
            </w:pPr>
            <w:r w:rsidRPr="00771CE5">
              <w:rPr>
                <w:rFonts w:cs="Times New Roman"/>
                <w:lang w:val="en-US"/>
              </w:rPr>
              <w:t>2</w:t>
            </w:r>
            <w:r w:rsidRPr="00771CE5">
              <w:rPr>
                <w:rFonts w:cs="Times New Roman"/>
              </w:rPr>
              <w:t xml:space="preserve">.1 </w:t>
            </w:r>
          </w:p>
        </w:tc>
        <w:tc>
          <w:tcPr>
            <w:tcW w:w="3004" w:type="dxa"/>
            <w:vMerge w:val="restart"/>
            <w:shd w:val="clear" w:color="auto" w:fill="auto"/>
          </w:tcPr>
          <w:p w:rsidR="00814D30" w:rsidRPr="00771CE5" w:rsidRDefault="00814D30" w:rsidP="00250CDB">
            <w:pPr>
              <w:rPr>
                <w:rFonts w:cs="Times New Roman"/>
              </w:rPr>
            </w:pPr>
            <w:r w:rsidRPr="00771CE5">
              <w:rPr>
                <w:rFonts w:cs="Times New Roman"/>
              </w:rPr>
              <w:t>Мероприятие 1.</w:t>
            </w:r>
          </w:p>
          <w:p w:rsidR="00814D30" w:rsidRPr="00771CE5" w:rsidRDefault="00814D30" w:rsidP="00250CDB">
            <w:pPr>
              <w:rPr>
                <w:rFonts w:cs="Times New Roman"/>
              </w:rPr>
            </w:pPr>
            <w:r w:rsidRPr="00771CE5">
              <w:rPr>
                <w:rFonts w:cs="Times New Roman"/>
              </w:rPr>
              <w:t>Координация решения организационных вопросов по обеспечению прав пострадавших</w:t>
            </w:r>
          </w:p>
          <w:p w:rsidR="00814D30" w:rsidRPr="00771CE5" w:rsidRDefault="00814D30" w:rsidP="00250CDB">
            <w:pPr>
              <w:rPr>
                <w:rFonts w:cs="Times New Roman"/>
              </w:rPr>
            </w:pPr>
            <w:r w:rsidRPr="00771CE5">
              <w:rPr>
                <w:rFonts w:cs="Times New Roman"/>
              </w:rPr>
              <w:t>граждан – соинвесторов</w:t>
            </w:r>
          </w:p>
        </w:tc>
        <w:tc>
          <w:tcPr>
            <w:tcW w:w="1159" w:type="dxa"/>
            <w:vMerge w:val="restart"/>
            <w:shd w:val="clear" w:color="auto" w:fill="auto"/>
          </w:tcPr>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tcBorders>
              <w:top w:val="single" w:sz="4" w:space="0" w:color="auto"/>
            </w:tcBorders>
            <w:shd w:val="clear" w:color="auto" w:fill="auto"/>
          </w:tcPr>
          <w:p w:rsidR="00814D30" w:rsidRPr="00771CE5" w:rsidRDefault="00814D30" w:rsidP="00250CDB">
            <w:pPr>
              <w:rPr>
                <w:rFonts w:cs="Times New Roman"/>
              </w:rPr>
            </w:pPr>
            <w:r w:rsidRPr="00771CE5">
              <w:rPr>
                <w:rFonts w:cs="Times New Roman"/>
              </w:rPr>
              <w:t>Итого</w:t>
            </w:r>
          </w:p>
        </w:tc>
        <w:tc>
          <w:tcPr>
            <w:tcW w:w="6530" w:type="dxa"/>
            <w:gridSpan w:val="13"/>
            <w:shd w:val="clear" w:color="auto" w:fill="auto"/>
          </w:tcPr>
          <w:p w:rsidR="00814D30" w:rsidRPr="00771CE5" w:rsidRDefault="00814D30"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648" w:type="dxa"/>
            <w:vMerge w:val="restart"/>
            <w:shd w:val="clear" w:color="auto" w:fill="auto"/>
          </w:tcPr>
          <w:p w:rsidR="00814D30" w:rsidRPr="00771CE5" w:rsidRDefault="00814D30" w:rsidP="00250CDB">
            <w:pPr>
              <w:jc w:val="center"/>
              <w:rPr>
                <w:rFonts w:cs="Times New Roman"/>
              </w:rPr>
            </w:pPr>
            <w:r w:rsidRPr="00771CE5">
              <w:rPr>
                <w:rFonts w:cs="Times New Roman"/>
              </w:rPr>
              <w:t xml:space="preserve">Комитет по строительству, дорожной деятельности и благоустройства </w:t>
            </w:r>
          </w:p>
        </w:tc>
        <w:tc>
          <w:tcPr>
            <w:tcW w:w="1614" w:type="dxa"/>
            <w:vMerge w:val="restart"/>
            <w:shd w:val="clear" w:color="auto" w:fill="auto"/>
          </w:tcPr>
          <w:p w:rsidR="00814D30" w:rsidRPr="00771CE5" w:rsidRDefault="00814D30" w:rsidP="00250CDB">
            <w:pPr>
              <w:jc w:val="center"/>
              <w:rPr>
                <w:rFonts w:cs="Times New Roman"/>
              </w:rPr>
            </w:pPr>
            <w:r w:rsidRPr="00771CE5">
              <w:rPr>
                <w:rFonts w:cs="Times New Roman"/>
              </w:rPr>
              <w:t>Решение организационных вопросов по обеспечению прав пострадавших граждан -соинвесторов</w:t>
            </w:r>
          </w:p>
        </w:tc>
      </w:tr>
      <w:tr w:rsidR="00814D30" w:rsidRPr="00771CE5" w:rsidTr="0023561A">
        <w:trPr>
          <w:trHeight w:val="20"/>
        </w:trPr>
        <w:tc>
          <w:tcPr>
            <w:tcW w:w="526" w:type="dxa"/>
            <w:vMerge/>
            <w:shd w:val="clear" w:color="auto" w:fill="auto"/>
          </w:tcPr>
          <w:p w:rsidR="00814D30" w:rsidRPr="00771CE5" w:rsidRDefault="00814D30" w:rsidP="00250CDB">
            <w:pPr>
              <w:jc w:val="center"/>
              <w:rPr>
                <w:rFonts w:cs="Times New Roman"/>
              </w:rPr>
            </w:pPr>
          </w:p>
        </w:tc>
        <w:tc>
          <w:tcPr>
            <w:tcW w:w="3004" w:type="dxa"/>
            <w:vMerge/>
            <w:shd w:val="clear" w:color="auto" w:fill="auto"/>
          </w:tcPr>
          <w:p w:rsidR="00814D30" w:rsidRPr="00771CE5" w:rsidRDefault="00814D30" w:rsidP="00250CDB">
            <w:pPr>
              <w:rPr>
                <w:rFonts w:cs="Times New Roman"/>
              </w:rPr>
            </w:pPr>
          </w:p>
        </w:tc>
        <w:tc>
          <w:tcPr>
            <w:tcW w:w="1159" w:type="dxa"/>
            <w:vMerge/>
            <w:shd w:val="clear" w:color="auto" w:fill="auto"/>
          </w:tcPr>
          <w:p w:rsidR="00814D30" w:rsidRPr="00771CE5" w:rsidRDefault="00814D30" w:rsidP="00250CDB">
            <w:pPr>
              <w:jc w:val="center"/>
              <w:rPr>
                <w:rFonts w:cs="Times New Roman"/>
              </w:rPr>
            </w:pPr>
          </w:p>
        </w:tc>
        <w:tc>
          <w:tcPr>
            <w:tcW w:w="1249" w:type="dxa"/>
            <w:tcBorders>
              <w:top w:val="single" w:sz="4" w:space="0" w:color="auto"/>
            </w:tcBorders>
            <w:shd w:val="clear" w:color="auto" w:fill="auto"/>
          </w:tcPr>
          <w:p w:rsidR="00814D30" w:rsidRPr="00771CE5" w:rsidRDefault="00814D30" w:rsidP="00250CDB">
            <w:pPr>
              <w:rPr>
                <w:rFonts w:cs="Times New Roman"/>
              </w:rPr>
            </w:pPr>
            <w:r w:rsidRPr="00771CE5">
              <w:rPr>
                <w:rFonts w:cs="Times New Roman"/>
              </w:rPr>
              <w:t>Средства бюджета городского округа Электросталь Московской области</w:t>
            </w:r>
          </w:p>
        </w:tc>
        <w:tc>
          <w:tcPr>
            <w:tcW w:w="6530" w:type="dxa"/>
            <w:gridSpan w:val="13"/>
            <w:shd w:val="clear" w:color="auto" w:fill="auto"/>
          </w:tcPr>
          <w:p w:rsidR="00814D30" w:rsidRPr="00771CE5" w:rsidRDefault="00814D30"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648" w:type="dxa"/>
            <w:vMerge/>
            <w:shd w:val="clear" w:color="auto" w:fill="auto"/>
          </w:tcPr>
          <w:p w:rsidR="00814D30" w:rsidRPr="00771CE5" w:rsidRDefault="00814D30" w:rsidP="00250CDB">
            <w:pPr>
              <w:jc w:val="center"/>
              <w:rPr>
                <w:rFonts w:cs="Times New Roman"/>
              </w:rPr>
            </w:pPr>
          </w:p>
        </w:tc>
        <w:tc>
          <w:tcPr>
            <w:tcW w:w="1614" w:type="dxa"/>
            <w:vMerge/>
            <w:shd w:val="clear" w:color="auto" w:fill="auto"/>
          </w:tcPr>
          <w:p w:rsidR="00814D30" w:rsidRPr="00771CE5" w:rsidRDefault="00814D30" w:rsidP="00250CDB">
            <w:pPr>
              <w:jc w:val="center"/>
              <w:rPr>
                <w:rFonts w:cs="Times New Roman"/>
              </w:rPr>
            </w:pPr>
          </w:p>
        </w:tc>
      </w:tr>
      <w:tr w:rsidR="00814D30" w:rsidRPr="00771CE5" w:rsidTr="0023561A">
        <w:trPr>
          <w:trHeight w:val="20"/>
        </w:trPr>
        <w:tc>
          <w:tcPr>
            <w:tcW w:w="526" w:type="dxa"/>
            <w:vMerge w:val="restart"/>
            <w:shd w:val="clear" w:color="auto" w:fill="auto"/>
          </w:tcPr>
          <w:p w:rsidR="00814D30" w:rsidRPr="00771CE5" w:rsidRDefault="00814D30" w:rsidP="00250CDB">
            <w:pPr>
              <w:rPr>
                <w:rFonts w:cs="Times New Roman"/>
              </w:rPr>
            </w:pPr>
            <w:r w:rsidRPr="00771CE5">
              <w:rPr>
                <w:rFonts w:cs="Times New Roman"/>
              </w:rPr>
              <w:t>3.</w:t>
            </w:r>
          </w:p>
        </w:tc>
        <w:tc>
          <w:tcPr>
            <w:tcW w:w="3004" w:type="dxa"/>
            <w:vMerge w:val="restart"/>
            <w:shd w:val="clear" w:color="auto" w:fill="auto"/>
          </w:tcPr>
          <w:p w:rsidR="00814D30" w:rsidRPr="00771CE5" w:rsidRDefault="00814D30" w:rsidP="00250CDB">
            <w:pPr>
              <w:rPr>
                <w:rFonts w:cs="Times New Roman"/>
              </w:rPr>
            </w:pPr>
            <w:r w:rsidRPr="00771CE5">
              <w:rPr>
                <w:rFonts w:cs="Times New Roman"/>
              </w:rPr>
              <w:t>Основное мероприятие 07.</w:t>
            </w:r>
          </w:p>
          <w:p w:rsidR="00814D30" w:rsidRPr="00771CE5" w:rsidRDefault="00814D30" w:rsidP="00250CDB">
            <w:pPr>
              <w:rPr>
                <w:rFonts w:cs="Times New Roman"/>
              </w:rPr>
            </w:pPr>
            <w:r w:rsidRPr="00771CE5">
              <w:rPr>
                <w:rFonts w:cs="Times New Roman"/>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59" w:type="dxa"/>
            <w:vMerge w:val="restart"/>
            <w:shd w:val="clear" w:color="auto" w:fill="auto"/>
          </w:tcPr>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814D30" w:rsidRPr="00771CE5" w:rsidRDefault="00814D30" w:rsidP="00250CDB">
            <w:pPr>
              <w:rPr>
                <w:rFonts w:cs="Times New Roman"/>
              </w:rPr>
            </w:pPr>
            <w:r w:rsidRPr="00771CE5">
              <w:rPr>
                <w:rFonts w:cs="Times New Roman"/>
              </w:rPr>
              <w:t>Итого</w:t>
            </w:r>
          </w:p>
        </w:tc>
        <w:tc>
          <w:tcPr>
            <w:tcW w:w="1428" w:type="dxa"/>
            <w:shd w:val="clear" w:color="auto" w:fill="auto"/>
          </w:tcPr>
          <w:p w:rsidR="00814D30" w:rsidRPr="00771CE5" w:rsidRDefault="00814D30" w:rsidP="006E4765">
            <w:pPr>
              <w:jc w:val="center"/>
              <w:rPr>
                <w:rFonts w:cs="Times New Roman"/>
              </w:rPr>
            </w:pPr>
            <w:r w:rsidRPr="00771CE5">
              <w:rPr>
                <w:rFonts w:cs="Times New Roman"/>
              </w:rPr>
              <w:t>23</w:t>
            </w:r>
            <w:r w:rsidR="006E4765">
              <w:rPr>
                <w:rFonts w:cs="Times New Roman"/>
              </w:rPr>
              <w:t>6</w:t>
            </w:r>
            <w:r w:rsidRPr="00771CE5">
              <w:rPr>
                <w:rFonts w:cs="Times New Roman"/>
              </w:rPr>
              <w:t>,0</w:t>
            </w:r>
          </w:p>
        </w:tc>
        <w:tc>
          <w:tcPr>
            <w:tcW w:w="992" w:type="dxa"/>
            <w:gridSpan w:val="2"/>
            <w:shd w:val="clear" w:color="auto" w:fill="auto"/>
          </w:tcPr>
          <w:p w:rsidR="00814D30" w:rsidRPr="00771CE5" w:rsidRDefault="00814D30" w:rsidP="00BE55F2">
            <w:pPr>
              <w:jc w:val="center"/>
              <w:rPr>
                <w:rFonts w:cs="Times New Roman"/>
              </w:rPr>
            </w:pPr>
            <w:r w:rsidRPr="00771CE5">
              <w:rPr>
                <w:rFonts w:cs="Times New Roman"/>
              </w:rPr>
              <w:t>11</w:t>
            </w:r>
            <w:r w:rsidR="00BE55F2">
              <w:rPr>
                <w:rFonts w:cs="Times New Roman"/>
              </w:rPr>
              <w:t>9</w:t>
            </w:r>
            <w:r w:rsidRPr="00771CE5">
              <w:rPr>
                <w:rFonts w:cs="Times New Roman"/>
              </w:rPr>
              <w:t>0,0</w:t>
            </w:r>
          </w:p>
        </w:tc>
        <w:tc>
          <w:tcPr>
            <w:tcW w:w="709"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7"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8"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1648" w:type="dxa"/>
            <w:vMerge w:val="restart"/>
            <w:shd w:val="clear" w:color="auto" w:fill="auto"/>
          </w:tcPr>
          <w:p w:rsidR="00814D30" w:rsidRPr="00771CE5" w:rsidRDefault="00814D30" w:rsidP="00250CDB">
            <w:pPr>
              <w:jc w:val="center"/>
              <w:rPr>
                <w:rFonts w:cs="Times New Roman"/>
              </w:rPr>
            </w:pPr>
            <w:r w:rsidRPr="00771CE5">
              <w:rPr>
                <w:rFonts w:cs="Times New Roman"/>
              </w:rPr>
              <w:t>Управление архитектуры и градостроительства Администрации городского округа Электросталь Московской области</w:t>
            </w:r>
          </w:p>
        </w:tc>
        <w:tc>
          <w:tcPr>
            <w:tcW w:w="1614" w:type="dxa"/>
            <w:vMerge w:val="restart"/>
            <w:shd w:val="clear" w:color="auto" w:fill="auto"/>
          </w:tcPr>
          <w:p w:rsidR="00814D30" w:rsidRPr="00771CE5" w:rsidRDefault="00814D30" w:rsidP="00250CDB">
            <w:pPr>
              <w:jc w:val="center"/>
              <w:rPr>
                <w:rFonts w:cs="Times New Roman"/>
              </w:rPr>
            </w:pPr>
            <w:r w:rsidRPr="00771CE5">
              <w:rPr>
                <w:rFonts w:cs="Times New Roman"/>
              </w:rPr>
              <w:t xml:space="preserve">Уведомление о соответствии (несоответствии) указанных в уведомлении о планируемом строительстве </w:t>
            </w:r>
            <w:r w:rsidRPr="00771CE5">
              <w:rPr>
                <w:rFonts w:cs="Times New Roman"/>
              </w:rPr>
              <w:lastRenderedPageBreak/>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w:t>
            </w:r>
            <w:r w:rsidRPr="00771CE5">
              <w:rPr>
                <w:rFonts w:cs="Times New Roman"/>
              </w:rPr>
              <w:lastRenderedPageBreak/>
              <w:t xml:space="preserve">дома, направление уведомлений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w:t>
            </w:r>
            <w:r w:rsidRPr="00771CE5">
              <w:rPr>
                <w:rFonts w:cs="Times New Roman"/>
              </w:rPr>
              <w:lastRenderedPageBreak/>
              <w:t>государственного строительного и земельного надзора</w:t>
            </w:r>
          </w:p>
        </w:tc>
      </w:tr>
      <w:tr w:rsidR="00814D30" w:rsidRPr="00771CE5" w:rsidTr="0023561A">
        <w:trPr>
          <w:trHeight w:val="20"/>
        </w:trPr>
        <w:tc>
          <w:tcPr>
            <w:tcW w:w="526" w:type="dxa"/>
            <w:vMerge/>
            <w:shd w:val="clear" w:color="auto" w:fill="auto"/>
          </w:tcPr>
          <w:p w:rsidR="00814D30" w:rsidRPr="00771CE5" w:rsidRDefault="00814D30" w:rsidP="00250CDB">
            <w:pPr>
              <w:jc w:val="center"/>
              <w:rPr>
                <w:rFonts w:cs="Times New Roman"/>
                <w:color w:val="FF0000"/>
              </w:rPr>
            </w:pPr>
          </w:p>
        </w:tc>
        <w:tc>
          <w:tcPr>
            <w:tcW w:w="3004" w:type="dxa"/>
            <w:vMerge/>
            <w:shd w:val="clear" w:color="auto" w:fill="auto"/>
          </w:tcPr>
          <w:p w:rsidR="00814D30" w:rsidRPr="00771CE5" w:rsidRDefault="00814D30" w:rsidP="00250CDB">
            <w:pPr>
              <w:jc w:val="center"/>
              <w:rPr>
                <w:rFonts w:cs="Times New Roman"/>
                <w:color w:val="FF0000"/>
              </w:rPr>
            </w:pPr>
          </w:p>
        </w:tc>
        <w:tc>
          <w:tcPr>
            <w:tcW w:w="1159" w:type="dxa"/>
            <w:vMerge/>
            <w:shd w:val="clear" w:color="auto" w:fill="auto"/>
          </w:tcPr>
          <w:p w:rsidR="00814D30" w:rsidRPr="00771CE5" w:rsidRDefault="00814D30" w:rsidP="00250CDB">
            <w:pPr>
              <w:jc w:val="center"/>
              <w:rPr>
                <w:rFonts w:cs="Times New Roman"/>
                <w:color w:val="FF0000"/>
              </w:rPr>
            </w:pPr>
          </w:p>
        </w:tc>
        <w:tc>
          <w:tcPr>
            <w:tcW w:w="1249" w:type="dxa"/>
            <w:shd w:val="clear" w:color="auto" w:fill="auto"/>
          </w:tcPr>
          <w:p w:rsidR="00814D30" w:rsidRPr="00771CE5" w:rsidRDefault="00814D30" w:rsidP="00250CDB">
            <w:pPr>
              <w:rPr>
                <w:rFonts w:cs="Times New Roman"/>
              </w:rPr>
            </w:pPr>
            <w:r w:rsidRPr="00771CE5">
              <w:rPr>
                <w:rFonts w:cs="Times New Roman"/>
              </w:rPr>
              <w:t>Средства бюджета  Московской области</w:t>
            </w:r>
          </w:p>
        </w:tc>
        <w:tc>
          <w:tcPr>
            <w:tcW w:w="1428" w:type="dxa"/>
            <w:shd w:val="clear" w:color="auto" w:fill="auto"/>
          </w:tcPr>
          <w:p w:rsidR="00814D30" w:rsidRPr="00771CE5" w:rsidRDefault="00814D30" w:rsidP="006E4765">
            <w:pPr>
              <w:jc w:val="center"/>
              <w:rPr>
                <w:rFonts w:cs="Times New Roman"/>
              </w:rPr>
            </w:pPr>
            <w:r w:rsidRPr="00771CE5">
              <w:rPr>
                <w:rFonts w:cs="Times New Roman"/>
              </w:rPr>
              <w:t>23</w:t>
            </w:r>
            <w:r w:rsidR="006E4765">
              <w:rPr>
                <w:rFonts w:cs="Times New Roman"/>
              </w:rPr>
              <w:t>6</w:t>
            </w:r>
            <w:r w:rsidRPr="00771CE5">
              <w:rPr>
                <w:rFonts w:cs="Times New Roman"/>
              </w:rPr>
              <w:t>,0</w:t>
            </w:r>
          </w:p>
        </w:tc>
        <w:tc>
          <w:tcPr>
            <w:tcW w:w="992" w:type="dxa"/>
            <w:gridSpan w:val="2"/>
            <w:shd w:val="clear" w:color="auto" w:fill="auto"/>
          </w:tcPr>
          <w:p w:rsidR="00814D30" w:rsidRPr="00771CE5" w:rsidRDefault="00814D30" w:rsidP="00BE55F2">
            <w:pPr>
              <w:jc w:val="center"/>
              <w:rPr>
                <w:rFonts w:cs="Times New Roman"/>
              </w:rPr>
            </w:pPr>
            <w:r w:rsidRPr="00771CE5">
              <w:rPr>
                <w:rFonts w:cs="Times New Roman"/>
              </w:rPr>
              <w:t>11</w:t>
            </w:r>
            <w:r w:rsidR="00BE55F2">
              <w:rPr>
                <w:rFonts w:cs="Times New Roman"/>
              </w:rPr>
              <w:t>9</w:t>
            </w:r>
            <w:r w:rsidRPr="00771CE5">
              <w:rPr>
                <w:rFonts w:cs="Times New Roman"/>
              </w:rPr>
              <w:t>0,0</w:t>
            </w:r>
          </w:p>
        </w:tc>
        <w:tc>
          <w:tcPr>
            <w:tcW w:w="709"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7"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8"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1648" w:type="dxa"/>
            <w:vMerge/>
            <w:shd w:val="clear" w:color="auto" w:fill="auto"/>
          </w:tcPr>
          <w:p w:rsidR="00814D30" w:rsidRPr="00771CE5" w:rsidRDefault="00814D30" w:rsidP="00250CDB">
            <w:pPr>
              <w:jc w:val="center"/>
              <w:rPr>
                <w:rFonts w:cs="Times New Roman"/>
              </w:rPr>
            </w:pPr>
          </w:p>
        </w:tc>
        <w:tc>
          <w:tcPr>
            <w:tcW w:w="1614" w:type="dxa"/>
            <w:vMerge/>
            <w:shd w:val="clear" w:color="auto" w:fill="auto"/>
          </w:tcPr>
          <w:p w:rsidR="00814D30" w:rsidRPr="00771CE5" w:rsidRDefault="00814D30" w:rsidP="00250CDB">
            <w:pPr>
              <w:jc w:val="center"/>
              <w:rPr>
                <w:rFonts w:cs="Times New Roman"/>
                <w:color w:val="FF0000"/>
              </w:rPr>
            </w:pPr>
          </w:p>
        </w:tc>
      </w:tr>
      <w:tr w:rsidR="00814D30" w:rsidRPr="00771CE5" w:rsidTr="0023561A">
        <w:trPr>
          <w:trHeight w:val="20"/>
        </w:trPr>
        <w:tc>
          <w:tcPr>
            <w:tcW w:w="526" w:type="dxa"/>
            <w:vMerge w:val="restart"/>
            <w:shd w:val="clear" w:color="auto" w:fill="auto"/>
          </w:tcPr>
          <w:p w:rsidR="00814D30" w:rsidRPr="00771CE5" w:rsidRDefault="00814D30" w:rsidP="00250CDB">
            <w:pPr>
              <w:rPr>
                <w:rFonts w:cs="Times New Roman"/>
              </w:rPr>
            </w:pPr>
            <w:r w:rsidRPr="00771CE5">
              <w:rPr>
                <w:rFonts w:cs="Times New Roman"/>
              </w:rPr>
              <w:t>3.1</w:t>
            </w:r>
          </w:p>
        </w:tc>
        <w:tc>
          <w:tcPr>
            <w:tcW w:w="3004" w:type="dxa"/>
            <w:vMerge w:val="restart"/>
            <w:shd w:val="clear" w:color="auto" w:fill="auto"/>
          </w:tcPr>
          <w:p w:rsidR="00814D30" w:rsidRPr="00771CE5" w:rsidRDefault="00814D30" w:rsidP="00250CDB">
            <w:pPr>
              <w:rPr>
                <w:rFonts w:cs="Times New Roman"/>
              </w:rPr>
            </w:pPr>
            <w:r w:rsidRPr="00771CE5">
              <w:rPr>
                <w:rFonts w:cs="Times New Roman"/>
              </w:rPr>
              <w:t>Мероприятие 1</w:t>
            </w:r>
          </w:p>
          <w:p w:rsidR="00814D30" w:rsidRPr="00771CE5" w:rsidRDefault="00814D30" w:rsidP="00250CDB">
            <w:pPr>
              <w:rPr>
                <w:rFonts w:cs="Times New Roman"/>
              </w:rPr>
            </w:pPr>
            <w:r w:rsidRPr="00771CE5">
              <w:rPr>
                <w:rFonts w:cs="Times New Roman"/>
              </w:rPr>
              <w:t xml:space="preserve">Осуществление отдельных </w:t>
            </w:r>
            <w:r w:rsidRPr="00771CE5">
              <w:rPr>
                <w:rFonts w:cs="Times New Roman"/>
              </w:rPr>
              <w:t xml:space="preserve">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w:t>
            </w:r>
            <w:r w:rsidRPr="00771CE5">
              <w:rPr>
                <w:rFonts w:cs="Times New Roman"/>
              </w:rPr>
              <w:lastRenderedPageBreak/>
              <w:t xml:space="preserve">деятельности </w:t>
            </w:r>
          </w:p>
        </w:tc>
        <w:tc>
          <w:tcPr>
            <w:tcW w:w="1159" w:type="dxa"/>
            <w:vMerge w:val="restart"/>
            <w:shd w:val="clear" w:color="auto" w:fill="auto"/>
          </w:tcPr>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lastRenderedPageBreak/>
              <w:t>2020-2024</w:t>
            </w:r>
          </w:p>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814D30" w:rsidRPr="00771CE5" w:rsidRDefault="00814D30" w:rsidP="00250CDB">
            <w:pPr>
              <w:rPr>
                <w:rFonts w:cs="Times New Roman"/>
              </w:rPr>
            </w:pPr>
            <w:r w:rsidRPr="00771CE5">
              <w:rPr>
                <w:rFonts w:cs="Times New Roman"/>
              </w:rPr>
              <w:lastRenderedPageBreak/>
              <w:t>Итого</w:t>
            </w:r>
          </w:p>
          <w:p w:rsidR="00814D30" w:rsidRPr="00771CE5" w:rsidRDefault="00814D30" w:rsidP="00250CDB">
            <w:pPr>
              <w:rPr>
                <w:rFonts w:cs="Times New Roman"/>
              </w:rPr>
            </w:pPr>
          </w:p>
        </w:tc>
        <w:tc>
          <w:tcPr>
            <w:tcW w:w="1428" w:type="dxa"/>
            <w:shd w:val="clear" w:color="auto" w:fill="auto"/>
          </w:tcPr>
          <w:p w:rsidR="00814D30" w:rsidRPr="00771CE5" w:rsidRDefault="00814D30" w:rsidP="006E4765">
            <w:pPr>
              <w:jc w:val="center"/>
              <w:rPr>
                <w:rFonts w:cs="Times New Roman"/>
              </w:rPr>
            </w:pPr>
            <w:r w:rsidRPr="00771CE5">
              <w:rPr>
                <w:rFonts w:cs="Times New Roman"/>
              </w:rPr>
              <w:t>23</w:t>
            </w:r>
            <w:r w:rsidR="006E4765">
              <w:rPr>
                <w:rFonts w:cs="Times New Roman"/>
              </w:rPr>
              <w:t>6</w:t>
            </w:r>
            <w:r w:rsidRPr="00771CE5">
              <w:rPr>
                <w:rFonts w:cs="Times New Roman"/>
              </w:rPr>
              <w:t>,0</w:t>
            </w:r>
          </w:p>
        </w:tc>
        <w:tc>
          <w:tcPr>
            <w:tcW w:w="992" w:type="dxa"/>
            <w:gridSpan w:val="2"/>
            <w:shd w:val="clear" w:color="auto" w:fill="auto"/>
          </w:tcPr>
          <w:p w:rsidR="00814D30" w:rsidRPr="00771CE5" w:rsidRDefault="00814D30" w:rsidP="00BE55F2">
            <w:pPr>
              <w:jc w:val="center"/>
              <w:rPr>
                <w:rFonts w:cs="Times New Roman"/>
              </w:rPr>
            </w:pPr>
            <w:r w:rsidRPr="00771CE5">
              <w:rPr>
                <w:rFonts w:cs="Times New Roman"/>
              </w:rPr>
              <w:t>11</w:t>
            </w:r>
            <w:r w:rsidR="00BE55F2">
              <w:rPr>
                <w:rFonts w:cs="Times New Roman"/>
              </w:rPr>
              <w:t>9</w:t>
            </w:r>
            <w:r w:rsidRPr="00771CE5">
              <w:rPr>
                <w:rFonts w:cs="Times New Roman"/>
              </w:rPr>
              <w:t>0,0</w:t>
            </w:r>
          </w:p>
        </w:tc>
        <w:tc>
          <w:tcPr>
            <w:tcW w:w="709"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7"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8"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1648" w:type="dxa"/>
            <w:vMerge/>
            <w:shd w:val="clear" w:color="auto" w:fill="auto"/>
          </w:tcPr>
          <w:p w:rsidR="00814D30" w:rsidRPr="00771CE5" w:rsidRDefault="00814D30" w:rsidP="00250CDB">
            <w:pPr>
              <w:jc w:val="center"/>
              <w:rPr>
                <w:rFonts w:cs="Times New Roman"/>
              </w:rPr>
            </w:pPr>
          </w:p>
        </w:tc>
        <w:tc>
          <w:tcPr>
            <w:tcW w:w="1614" w:type="dxa"/>
            <w:vMerge/>
            <w:shd w:val="clear" w:color="auto" w:fill="auto"/>
          </w:tcPr>
          <w:p w:rsidR="00814D30" w:rsidRPr="00771CE5" w:rsidRDefault="00814D30" w:rsidP="00250CDB">
            <w:pPr>
              <w:jc w:val="center"/>
              <w:rPr>
                <w:rFonts w:cs="Times New Roman"/>
              </w:rPr>
            </w:pPr>
          </w:p>
        </w:tc>
      </w:tr>
      <w:tr w:rsidR="00814D30" w:rsidRPr="00771CE5" w:rsidTr="0023561A">
        <w:trPr>
          <w:trHeight w:val="20"/>
        </w:trPr>
        <w:tc>
          <w:tcPr>
            <w:tcW w:w="526" w:type="dxa"/>
            <w:vMerge/>
            <w:shd w:val="clear" w:color="auto" w:fill="auto"/>
          </w:tcPr>
          <w:p w:rsidR="00814D30" w:rsidRPr="00771CE5" w:rsidRDefault="00814D30" w:rsidP="003E61AB">
            <w:pPr>
              <w:rPr>
                <w:rFonts w:cs="Times New Roman"/>
              </w:rPr>
            </w:pPr>
          </w:p>
        </w:tc>
        <w:tc>
          <w:tcPr>
            <w:tcW w:w="3004" w:type="dxa"/>
            <w:vMerge/>
            <w:shd w:val="clear" w:color="auto" w:fill="auto"/>
          </w:tcPr>
          <w:p w:rsidR="00814D30" w:rsidRPr="00771CE5" w:rsidRDefault="00814D30" w:rsidP="003E61AB">
            <w:pPr>
              <w:rPr>
                <w:rFonts w:cs="Times New Roman"/>
              </w:rPr>
            </w:pPr>
          </w:p>
        </w:tc>
        <w:tc>
          <w:tcPr>
            <w:tcW w:w="1159" w:type="dxa"/>
            <w:vMerge/>
            <w:shd w:val="clear" w:color="auto" w:fill="auto"/>
          </w:tcPr>
          <w:p w:rsidR="00814D30" w:rsidRPr="00771CE5" w:rsidRDefault="00814D30" w:rsidP="003E61AB">
            <w:pPr>
              <w:rPr>
                <w:rFonts w:cs="Times New Roman"/>
              </w:rPr>
            </w:pPr>
          </w:p>
        </w:tc>
        <w:tc>
          <w:tcPr>
            <w:tcW w:w="1249" w:type="dxa"/>
            <w:shd w:val="clear" w:color="auto" w:fill="auto"/>
          </w:tcPr>
          <w:p w:rsidR="00814D30" w:rsidRPr="00771CE5" w:rsidRDefault="00814D30" w:rsidP="003E61AB">
            <w:pPr>
              <w:rPr>
                <w:rFonts w:cs="Times New Roman"/>
              </w:rPr>
            </w:pPr>
            <w:r w:rsidRPr="00771CE5">
              <w:rPr>
                <w:rFonts w:cs="Times New Roman"/>
              </w:rPr>
              <w:t>Средства бюджета Московской области</w:t>
            </w:r>
          </w:p>
        </w:tc>
        <w:tc>
          <w:tcPr>
            <w:tcW w:w="1428" w:type="dxa"/>
            <w:shd w:val="clear" w:color="auto" w:fill="auto"/>
          </w:tcPr>
          <w:p w:rsidR="00814D30" w:rsidRPr="00771CE5" w:rsidRDefault="00814D30" w:rsidP="006E4765">
            <w:pPr>
              <w:jc w:val="center"/>
              <w:rPr>
                <w:rFonts w:cs="Times New Roman"/>
              </w:rPr>
            </w:pPr>
            <w:r w:rsidRPr="00771CE5">
              <w:rPr>
                <w:rFonts w:cs="Times New Roman"/>
              </w:rPr>
              <w:t>23</w:t>
            </w:r>
            <w:r w:rsidR="006E4765">
              <w:rPr>
                <w:rFonts w:cs="Times New Roman"/>
              </w:rPr>
              <w:t>6</w:t>
            </w:r>
            <w:r w:rsidRPr="00771CE5">
              <w:rPr>
                <w:rFonts w:cs="Times New Roman"/>
              </w:rPr>
              <w:t>,0</w:t>
            </w:r>
          </w:p>
        </w:tc>
        <w:tc>
          <w:tcPr>
            <w:tcW w:w="992" w:type="dxa"/>
            <w:gridSpan w:val="2"/>
            <w:shd w:val="clear" w:color="auto" w:fill="auto"/>
          </w:tcPr>
          <w:p w:rsidR="00814D30" w:rsidRPr="00771CE5" w:rsidRDefault="00814D30" w:rsidP="00BE55F2">
            <w:pPr>
              <w:jc w:val="center"/>
              <w:rPr>
                <w:rFonts w:cs="Times New Roman"/>
              </w:rPr>
            </w:pPr>
            <w:r w:rsidRPr="00771CE5">
              <w:rPr>
                <w:rFonts w:cs="Times New Roman"/>
              </w:rPr>
              <w:t>11</w:t>
            </w:r>
            <w:r w:rsidR="00BE55F2">
              <w:rPr>
                <w:rFonts w:cs="Times New Roman"/>
              </w:rPr>
              <w:t>9</w:t>
            </w:r>
            <w:r w:rsidRPr="00771CE5">
              <w:rPr>
                <w:rFonts w:cs="Times New Roman"/>
              </w:rPr>
              <w:t>0,0</w:t>
            </w:r>
          </w:p>
        </w:tc>
        <w:tc>
          <w:tcPr>
            <w:tcW w:w="709"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7"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8"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1648" w:type="dxa"/>
            <w:vMerge/>
            <w:shd w:val="clear" w:color="auto" w:fill="auto"/>
          </w:tcPr>
          <w:p w:rsidR="00814D30" w:rsidRPr="00771CE5" w:rsidRDefault="00814D30" w:rsidP="003E61AB">
            <w:pPr>
              <w:jc w:val="center"/>
              <w:rPr>
                <w:rFonts w:cs="Times New Roman"/>
              </w:rPr>
            </w:pPr>
          </w:p>
        </w:tc>
        <w:tc>
          <w:tcPr>
            <w:tcW w:w="1614" w:type="dxa"/>
            <w:vMerge/>
            <w:shd w:val="clear" w:color="auto" w:fill="auto"/>
          </w:tcPr>
          <w:p w:rsidR="00814D30" w:rsidRPr="00771CE5" w:rsidRDefault="00814D30" w:rsidP="003E61AB">
            <w:pPr>
              <w:jc w:val="center"/>
              <w:rPr>
                <w:rFonts w:cs="Times New Roman"/>
              </w:rPr>
            </w:pPr>
          </w:p>
        </w:tc>
      </w:tr>
      <w:tr w:rsidR="00814D30" w:rsidRPr="00771CE5" w:rsidTr="0023561A">
        <w:trPr>
          <w:trHeight w:val="20"/>
        </w:trPr>
        <w:tc>
          <w:tcPr>
            <w:tcW w:w="526" w:type="dxa"/>
            <w:vMerge w:val="restart"/>
            <w:shd w:val="clear" w:color="auto" w:fill="auto"/>
          </w:tcPr>
          <w:p w:rsidR="00814D30" w:rsidRPr="00771CE5" w:rsidRDefault="00814D30" w:rsidP="00250CDB">
            <w:pPr>
              <w:rPr>
                <w:rFonts w:cs="Times New Roman"/>
              </w:rPr>
            </w:pPr>
          </w:p>
        </w:tc>
        <w:tc>
          <w:tcPr>
            <w:tcW w:w="3004" w:type="dxa"/>
            <w:vMerge w:val="restart"/>
            <w:shd w:val="clear" w:color="auto" w:fill="auto"/>
          </w:tcPr>
          <w:p w:rsidR="00814D30" w:rsidRPr="00771CE5" w:rsidRDefault="00814D30" w:rsidP="00250CDB">
            <w:pPr>
              <w:rPr>
                <w:rFonts w:cs="Times New Roman"/>
                <w:i/>
                <w:lang w:val="en-US"/>
              </w:rPr>
            </w:pPr>
            <w:r w:rsidRPr="00771CE5">
              <w:rPr>
                <w:rFonts w:cs="Times New Roman"/>
              </w:rPr>
              <w:t>Всего по Подпрограмме</w:t>
            </w:r>
            <w:r w:rsidRPr="00771CE5">
              <w:rPr>
                <w:rFonts w:cs="Times New Roman"/>
                <w:lang w:val="en-US"/>
              </w:rPr>
              <w:t>I</w:t>
            </w:r>
          </w:p>
        </w:tc>
        <w:tc>
          <w:tcPr>
            <w:tcW w:w="1159" w:type="dxa"/>
            <w:vMerge w:val="restart"/>
            <w:shd w:val="clear" w:color="auto" w:fill="auto"/>
          </w:tcPr>
          <w:p w:rsidR="00814D30" w:rsidRPr="00771CE5" w:rsidRDefault="00814D30" w:rsidP="00250CDB">
            <w:pPr>
              <w:rPr>
                <w:rFonts w:cs="Times New Roman"/>
              </w:rPr>
            </w:pPr>
          </w:p>
        </w:tc>
        <w:tc>
          <w:tcPr>
            <w:tcW w:w="1249" w:type="dxa"/>
            <w:shd w:val="clear" w:color="auto" w:fill="auto"/>
          </w:tcPr>
          <w:p w:rsidR="00814D30" w:rsidRPr="00771CE5" w:rsidRDefault="00814D30" w:rsidP="00250CDB">
            <w:pPr>
              <w:rPr>
                <w:rFonts w:cs="Times New Roman"/>
              </w:rPr>
            </w:pPr>
            <w:r w:rsidRPr="00771CE5">
              <w:rPr>
                <w:rFonts w:cs="Times New Roman"/>
              </w:rPr>
              <w:t>Итого</w:t>
            </w:r>
          </w:p>
        </w:tc>
        <w:tc>
          <w:tcPr>
            <w:tcW w:w="1428" w:type="dxa"/>
            <w:shd w:val="clear" w:color="auto" w:fill="auto"/>
          </w:tcPr>
          <w:p w:rsidR="00814D30" w:rsidRPr="00771CE5" w:rsidRDefault="00814D30" w:rsidP="006D0107">
            <w:pPr>
              <w:jc w:val="center"/>
              <w:rPr>
                <w:rFonts w:cs="Times New Roman"/>
              </w:rPr>
            </w:pPr>
            <w:r w:rsidRPr="00771CE5">
              <w:rPr>
                <w:rFonts w:cs="Times New Roman"/>
              </w:rPr>
              <w:t>23</w:t>
            </w:r>
            <w:r w:rsidR="006D0107">
              <w:rPr>
                <w:rFonts w:cs="Times New Roman"/>
              </w:rPr>
              <w:t>6</w:t>
            </w:r>
            <w:r w:rsidRPr="00771CE5">
              <w:rPr>
                <w:rFonts w:cs="Times New Roman"/>
              </w:rPr>
              <w:t>,0</w:t>
            </w:r>
          </w:p>
        </w:tc>
        <w:tc>
          <w:tcPr>
            <w:tcW w:w="992" w:type="dxa"/>
            <w:gridSpan w:val="2"/>
            <w:shd w:val="clear" w:color="auto" w:fill="auto"/>
          </w:tcPr>
          <w:p w:rsidR="00814D30" w:rsidRPr="00771CE5" w:rsidRDefault="00814D30" w:rsidP="008278AE">
            <w:pPr>
              <w:jc w:val="center"/>
              <w:rPr>
                <w:rFonts w:cs="Times New Roman"/>
              </w:rPr>
            </w:pPr>
            <w:r w:rsidRPr="00771CE5">
              <w:rPr>
                <w:rFonts w:cs="Times New Roman"/>
              </w:rPr>
              <w:t>11</w:t>
            </w:r>
            <w:r w:rsidR="008278AE">
              <w:rPr>
                <w:rFonts w:cs="Times New Roman"/>
              </w:rPr>
              <w:t>9</w:t>
            </w:r>
            <w:r w:rsidRPr="00771CE5">
              <w:rPr>
                <w:rFonts w:cs="Times New Roman"/>
              </w:rPr>
              <w:t>0,0</w:t>
            </w:r>
          </w:p>
        </w:tc>
        <w:tc>
          <w:tcPr>
            <w:tcW w:w="709" w:type="dxa"/>
            <w:gridSpan w:val="2"/>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847" w:type="dxa"/>
            <w:gridSpan w:val="2"/>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853" w:type="dxa"/>
            <w:gridSpan w:val="2"/>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848" w:type="dxa"/>
            <w:gridSpan w:val="2"/>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853" w:type="dxa"/>
            <w:gridSpan w:val="2"/>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1648" w:type="dxa"/>
            <w:vMerge w:val="restart"/>
            <w:shd w:val="clear" w:color="auto" w:fill="auto"/>
          </w:tcPr>
          <w:p w:rsidR="00814D30" w:rsidRPr="00771CE5" w:rsidRDefault="00814D30" w:rsidP="00250CDB">
            <w:pPr>
              <w:jc w:val="center"/>
              <w:rPr>
                <w:rFonts w:cs="Times New Roman"/>
              </w:rPr>
            </w:pPr>
          </w:p>
        </w:tc>
        <w:tc>
          <w:tcPr>
            <w:tcW w:w="1614" w:type="dxa"/>
            <w:vMerge w:val="restart"/>
            <w:shd w:val="clear" w:color="auto" w:fill="auto"/>
          </w:tcPr>
          <w:p w:rsidR="00814D30" w:rsidRPr="00771CE5" w:rsidRDefault="00814D30" w:rsidP="00250CDB">
            <w:pPr>
              <w:jc w:val="center"/>
              <w:rPr>
                <w:rFonts w:cs="Times New Roman"/>
              </w:rPr>
            </w:pPr>
          </w:p>
        </w:tc>
      </w:tr>
      <w:tr w:rsidR="00814D30" w:rsidRPr="00771CE5" w:rsidTr="0023561A">
        <w:trPr>
          <w:trHeight w:val="20"/>
        </w:trPr>
        <w:tc>
          <w:tcPr>
            <w:tcW w:w="526" w:type="dxa"/>
            <w:vMerge/>
            <w:shd w:val="clear" w:color="auto" w:fill="auto"/>
          </w:tcPr>
          <w:p w:rsidR="00814D30" w:rsidRPr="00771CE5" w:rsidRDefault="00814D30" w:rsidP="009C2570">
            <w:pPr>
              <w:rPr>
                <w:rFonts w:cs="Times New Roman"/>
              </w:rPr>
            </w:pPr>
          </w:p>
        </w:tc>
        <w:tc>
          <w:tcPr>
            <w:tcW w:w="3004" w:type="dxa"/>
            <w:vMerge/>
            <w:shd w:val="clear" w:color="auto" w:fill="auto"/>
          </w:tcPr>
          <w:p w:rsidR="00814D30" w:rsidRPr="00771CE5" w:rsidRDefault="00814D30" w:rsidP="009C2570">
            <w:pPr>
              <w:rPr>
                <w:rFonts w:cs="Times New Roman"/>
              </w:rPr>
            </w:pPr>
          </w:p>
        </w:tc>
        <w:tc>
          <w:tcPr>
            <w:tcW w:w="1159" w:type="dxa"/>
            <w:vMerge/>
            <w:shd w:val="clear" w:color="auto" w:fill="auto"/>
          </w:tcPr>
          <w:p w:rsidR="00814D30" w:rsidRPr="00771CE5" w:rsidRDefault="00814D30" w:rsidP="009C2570">
            <w:pPr>
              <w:rPr>
                <w:rFonts w:cs="Times New Roman"/>
              </w:rPr>
            </w:pPr>
          </w:p>
        </w:tc>
        <w:tc>
          <w:tcPr>
            <w:tcW w:w="1249" w:type="dxa"/>
            <w:shd w:val="clear" w:color="auto" w:fill="auto"/>
          </w:tcPr>
          <w:p w:rsidR="00814D30" w:rsidRPr="00771CE5" w:rsidRDefault="00814D30" w:rsidP="009C2570">
            <w:pPr>
              <w:rPr>
                <w:rFonts w:cs="Times New Roman"/>
              </w:rPr>
            </w:pPr>
            <w:r w:rsidRPr="00771CE5">
              <w:rPr>
                <w:rFonts w:cs="Times New Roman"/>
              </w:rPr>
              <w:t>Средства бюджета городского округа Электросталь Московской области</w:t>
            </w:r>
          </w:p>
        </w:tc>
        <w:tc>
          <w:tcPr>
            <w:tcW w:w="1428" w:type="dxa"/>
            <w:shd w:val="clear" w:color="auto" w:fill="auto"/>
          </w:tcPr>
          <w:p w:rsidR="00814D30" w:rsidRPr="00771CE5" w:rsidRDefault="00814D30" w:rsidP="009C2570">
            <w:pPr>
              <w:jc w:val="center"/>
              <w:rPr>
                <w:rFonts w:cs="Times New Roman"/>
              </w:rPr>
            </w:pPr>
            <w:r w:rsidRPr="00771CE5">
              <w:rPr>
                <w:rFonts w:cs="Times New Roman"/>
              </w:rPr>
              <w:t>0,0</w:t>
            </w:r>
          </w:p>
        </w:tc>
        <w:tc>
          <w:tcPr>
            <w:tcW w:w="992"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709"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47"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48"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1648" w:type="dxa"/>
            <w:vMerge/>
            <w:shd w:val="clear" w:color="auto" w:fill="auto"/>
          </w:tcPr>
          <w:p w:rsidR="00814D30" w:rsidRPr="00771CE5" w:rsidRDefault="00814D30" w:rsidP="009C2570">
            <w:pPr>
              <w:jc w:val="center"/>
              <w:rPr>
                <w:rFonts w:cs="Times New Roman"/>
              </w:rPr>
            </w:pPr>
          </w:p>
        </w:tc>
        <w:tc>
          <w:tcPr>
            <w:tcW w:w="1614" w:type="dxa"/>
            <w:vMerge/>
            <w:shd w:val="clear" w:color="auto" w:fill="auto"/>
          </w:tcPr>
          <w:p w:rsidR="00814D30" w:rsidRPr="00771CE5" w:rsidRDefault="00814D30" w:rsidP="009C2570">
            <w:pPr>
              <w:jc w:val="center"/>
              <w:rPr>
                <w:rFonts w:cs="Times New Roman"/>
              </w:rPr>
            </w:pPr>
          </w:p>
        </w:tc>
      </w:tr>
      <w:tr w:rsidR="00814D30" w:rsidRPr="00771CE5" w:rsidTr="0023561A">
        <w:trPr>
          <w:trHeight w:val="20"/>
        </w:trPr>
        <w:tc>
          <w:tcPr>
            <w:tcW w:w="526" w:type="dxa"/>
            <w:vMerge/>
            <w:shd w:val="clear" w:color="auto" w:fill="auto"/>
          </w:tcPr>
          <w:p w:rsidR="00814D30" w:rsidRPr="00771CE5" w:rsidRDefault="00814D30" w:rsidP="009C2570">
            <w:pPr>
              <w:rPr>
                <w:rFonts w:cs="Times New Roman"/>
              </w:rPr>
            </w:pPr>
          </w:p>
        </w:tc>
        <w:tc>
          <w:tcPr>
            <w:tcW w:w="3004" w:type="dxa"/>
            <w:vMerge/>
            <w:shd w:val="clear" w:color="auto" w:fill="auto"/>
          </w:tcPr>
          <w:p w:rsidR="00814D30" w:rsidRPr="00771CE5" w:rsidRDefault="00814D30" w:rsidP="009C2570">
            <w:pPr>
              <w:rPr>
                <w:rFonts w:cs="Times New Roman"/>
              </w:rPr>
            </w:pPr>
          </w:p>
        </w:tc>
        <w:tc>
          <w:tcPr>
            <w:tcW w:w="1159" w:type="dxa"/>
            <w:vMerge/>
            <w:shd w:val="clear" w:color="auto" w:fill="auto"/>
          </w:tcPr>
          <w:p w:rsidR="00814D30" w:rsidRPr="00771CE5" w:rsidRDefault="00814D30" w:rsidP="009C2570">
            <w:pPr>
              <w:rPr>
                <w:rFonts w:cs="Times New Roman"/>
              </w:rPr>
            </w:pPr>
          </w:p>
        </w:tc>
        <w:tc>
          <w:tcPr>
            <w:tcW w:w="1249" w:type="dxa"/>
            <w:shd w:val="clear" w:color="auto" w:fill="auto"/>
          </w:tcPr>
          <w:p w:rsidR="00814D30" w:rsidRPr="00771CE5" w:rsidRDefault="00814D30" w:rsidP="009C2570">
            <w:pPr>
              <w:rPr>
                <w:rFonts w:cs="Times New Roman"/>
              </w:rPr>
            </w:pPr>
            <w:r w:rsidRPr="00771CE5">
              <w:rPr>
                <w:rFonts w:cs="Times New Roman"/>
              </w:rPr>
              <w:t>Средства бюджета Московской области</w:t>
            </w:r>
          </w:p>
        </w:tc>
        <w:tc>
          <w:tcPr>
            <w:tcW w:w="1428" w:type="dxa"/>
            <w:shd w:val="clear" w:color="auto" w:fill="auto"/>
          </w:tcPr>
          <w:p w:rsidR="00814D30" w:rsidRPr="00771CE5" w:rsidRDefault="00814D30" w:rsidP="006D0107">
            <w:pPr>
              <w:jc w:val="center"/>
              <w:rPr>
                <w:rFonts w:cs="Times New Roman"/>
              </w:rPr>
            </w:pPr>
            <w:r w:rsidRPr="00771CE5">
              <w:rPr>
                <w:rFonts w:cs="Times New Roman"/>
              </w:rPr>
              <w:t>23</w:t>
            </w:r>
            <w:r w:rsidR="006D0107">
              <w:rPr>
                <w:rFonts w:cs="Times New Roman"/>
              </w:rPr>
              <w:t>6</w:t>
            </w:r>
            <w:r w:rsidRPr="00771CE5">
              <w:rPr>
                <w:rFonts w:cs="Times New Roman"/>
              </w:rPr>
              <w:t>,0</w:t>
            </w:r>
          </w:p>
        </w:tc>
        <w:tc>
          <w:tcPr>
            <w:tcW w:w="992" w:type="dxa"/>
            <w:gridSpan w:val="2"/>
            <w:shd w:val="clear" w:color="auto" w:fill="auto"/>
          </w:tcPr>
          <w:p w:rsidR="00814D30" w:rsidRPr="00771CE5" w:rsidRDefault="00814D30" w:rsidP="00F31998">
            <w:pPr>
              <w:jc w:val="center"/>
              <w:rPr>
                <w:rFonts w:cs="Times New Roman"/>
              </w:rPr>
            </w:pPr>
            <w:r w:rsidRPr="00771CE5">
              <w:rPr>
                <w:rFonts w:cs="Times New Roman"/>
              </w:rPr>
              <w:t>11</w:t>
            </w:r>
            <w:r w:rsidR="00F31998">
              <w:rPr>
                <w:rFonts w:cs="Times New Roman"/>
              </w:rPr>
              <w:t>9</w:t>
            </w:r>
            <w:r w:rsidRPr="00771CE5">
              <w:rPr>
                <w:rFonts w:cs="Times New Roman"/>
              </w:rPr>
              <w:t>0,0</w:t>
            </w:r>
          </w:p>
        </w:tc>
        <w:tc>
          <w:tcPr>
            <w:tcW w:w="709" w:type="dxa"/>
            <w:gridSpan w:val="2"/>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847" w:type="dxa"/>
            <w:gridSpan w:val="2"/>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853" w:type="dxa"/>
            <w:gridSpan w:val="2"/>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848" w:type="dxa"/>
            <w:gridSpan w:val="2"/>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853" w:type="dxa"/>
            <w:gridSpan w:val="2"/>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1648" w:type="dxa"/>
            <w:vMerge/>
            <w:shd w:val="clear" w:color="auto" w:fill="auto"/>
          </w:tcPr>
          <w:p w:rsidR="00814D30" w:rsidRPr="00771CE5" w:rsidRDefault="00814D30" w:rsidP="009C2570">
            <w:pPr>
              <w:jc w:val="center"/>
              <w:rPr>
                <w:rFonts w:cs="Times New Roman"/>
              </w:rPr>
            </w:pPr>
          </w:p>
        </w:tc>
        <w:tc>
          <w:tcPr>
            <w:tcW w:w="1614" w:type="dxa"/>
            <w:vMerge/>
            <w:shd w:val="clear" w:color="auto" w:fill="auto"/>
          </w:tcPr>
          <w:p w:rsidR="00814D30" w:rsidRPr="00771CE5" w:rsidRDefault="00814D30" w:rsidP="009C2570">
            <w:pPr>
              <w:jc w:val="center"/>
              <w:rPr>
                <w:rFonts w:cs="Times New Roman"/>
              </w:rPr>
            </w:pPr>
          </w:p>
        </w:tc>
      </w:tr>
    </w:tbl>
    <w:p w:rsidR="00C776BA" w:rsidRDefault="00C776BA"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D43844">
      <w:pPr>
        <w:autoSpaceDE w:val="0"/>
        <w:autoSpaceDN w:val="0"/>
        <w:adjustRightInd w:val="0"/>
        <w:outlineLvl w:val="3"/>
        <w:rPr>
          <w:rFonts w:cs="Times New Roman"/>
        </w:rPr>
      </w:pPr>
    </w:p>
    <w:p w:rsidR="00D43844" w:rsidRDefault="00D43844" w:rsidP="00D43844">
      <w:pPr>
        <w:autoSpaceDE w:val="0"/>
        <w:autoSpaceDN w:val="0"/>
        <w:adjustRightInd w:val="0"/>
        <w:outlineLvl w:val="3"/>
        <w:rPr>
          <w:rFonts w:cs="Times New Roman"/>
        </w:rPr>
      </w:pPr>
    </w:p>
    <w:p w:rsidR="005F3A65" w:rsidRPr="004B191F" w:rsidRDefault="005F3A65" w:rsidP="00773682">
      <w:pPr>
        <w:autoSpaceDE w:val="0"/>
        <w:autoSpaceDN w:val="0"/>
        <w:adjustRightInd w:val="0"/>
        <w:ind w:left="9923"/>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7E1C94" w:rsidRPr="004B191F">
        <w:rPr>
          <w:rFonts w:cs="Times New Roman"/>
        </w:rPr>
        <w:t>П</w:t>
      </w:r>
      <w:r w:rsidR="005F3A65" w:rsidRPr="004B191F">
        <w:rPr>
          <w:rFonts w:cs="Times New Roman"/>
        </w:rPr>
        <w:t>одпрограммы</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Pr="004B191F" w:rsidRDefault="005F3A65" w:rsidP="005F3A65">
      <w:pPr>
        <w:widowControl w:val="0"/>
        <w:autoSpaceDE w:val="0"/>
        <w:autoSpaceDN w:val="0"/>
        <w:adjustRightInd w:val="0"/>
        <w:jc w:val="center"/>
        <w:rPr>
          <w:rFonts w:cs="Times New Roman"/>
        </w:rPr>
      </w:pPr>
      <w:r w:rsidRPr="004B191F">
        <w:rPr>
          <w:rFonts w:cs="Times New Roman"/>
        </w:rPr>
        <w:t xml:space="preserve">на </w:t>
      </w:r>
      <w:r w:rsidR="003F413C" w:rsidRPr="004B191F">
        <w:rPr>
          <w:rFonts w:cs="Times New Roman"/>
        </w:rPr>
        <w:t xml:space="preserve">2020-2024 </w:t>
      </w:r>
      <w:r w:rsidRPr="004B191F">
        <w:rPr>
          <w:rFonts w:cs="Times New Roman"/>
        </w:rPr>
        <w:t>годы</w:t>
      </w:r>
    </w:p>
    <w:p w:rsidR="00B02919" w:rsidRPr="004B191F" w:rsidRDefault="00B02919" w:rsidP="00A3770C">
      <w:pPr>
        <w:jc w:val="center"/>
        <w:rPr>
          <w:rFonts w:cs="Times New Roman"/>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701"/>
        <w:gridCol w:w="2127"/>
        <w:gridCol w:w="2410"/>
        <w:gridCol w:w="1134"/>
        <w:gridCol w:w="1134"/>
        <w:gridCol w:w="1134"/>
        <w:gridCol w:w="1134"/>
        <w:gridCol w:w="1134"/>
        <w:gridCol w:w="1134"/>
      </w:tblGrid>
      <w:tr w:rsidR="00381051" w:rsidRPr="00C1015D" w:rsidTr="007E1C94">
        <w:tc>
          <w:tcPr>
            <w:tcW w:w="2263" w:type="dxa"/>
          </w:tcPr>
          <w:p w:rsidR="00381051" w:rsidRPr="00C1015D" w:rsidRDefault="00381051" w:rsidP="007E1C94">
            <w:pPr>
              <w:widowControl w:val="0"/>
              <w:autoSpaceDE w:val="0"/>
              <w:autoSpaceDN w:val="0"/>
              <w:adjustRightInd w:val="0"/>
              <w:rPr>
                <w:rFonts w:cs="Times New Roman"/>
                <w:sz w:val="20"/>
                <w:szCs w:val="20"/>
              </w:rPr>
            </w:pPr>
            <w:bookmarkStart w:id="12" w:name="Par598"/>
            <w:bookmarkEnd w:id="12"/>
            <w:r w:rsidRPr="00C1015D">
              <w:rPr>
                <w:rFonts w:cs="Times New Roman"/>
                <w:sz w:val="20"/>
                <w:szCs w:val="20"/>
              </w:rPr>
              <w:t>Муниципальный заказчик подпрограммы</w:t>
            </w:r>
          </w:p>
        </w:tc>
        <w:tc>
          <w:tcPr>
            <w:tcW w:w="13042" w:type="dxa"/>
            <w:gridSpan w:val="9"/>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 xml:space="preserve">Управление городского жилищного и коммунального хозяйства Администрациигородского округа Электросталь Московской области  </w:t>
            </w:r>
          </w:p>
        </w:tc>
      </w:tr>
      <w:tr w:rsidR="007E1C94" w:rsidRPr="00C1015D" w:rsidTr="007E1C94">
        <w:trPr>
          <w:trHeight w:val="490"/>
        </w:trPr>
        <w:tc>
          <w:tcPr>
            <w:tcW w:w="2263" w:type="dxa"/>
            <w:vMerge w:val="restart"/>
          </w:tcPr>
          <w:p w:rsidR="008D7258" w:rsidRPr="00C1015D" w:rsidRDefault="007E1C94" w:rsidP="007E1C94">
            <w:pPr>
              <w:widowControl w:val="0"/>
              <w:autoSpaceDE w:val="0"/>
              <w:autoSpaceDN w:val="0"/>
              <w:adjustRightInd w:val="0"/>
              <w:rPr>
                <w:rFonts w:cs="Times New Roman"/>
                <w:sz w:val="20"/>
                <w:szCs w:val="20"/>
              </w:rPr>
            </w:pPr>
            <w:r w:rsidRPr="00C1015D">
              <w:rPr>
                <w:rFonts w:cs="Times New Roman"/>
                <w:sz w:val="20"/>
                <w:szCs w:val="20"/>
              </w:rPr>
              <w:t xml:space="preserve">Источники финансирования подпрограммы по годам реализации и главным распорядителям бюджетных средств, </w:t>
            </w:r>
          </w:p>
          <w:p w:rsidR="007E1C94" w:rsidRPr="00C1015D" w:rsidRDefault="007E1C94" w:rsidP="007E1C94">
            <w:pPr>
              <w:widowControl w:val="0"/>
              <w:autoSpaceDE w:val="0"/>
              <w:autoSpaceDN w:val="0"/>
              <w:adjustRightInd w:val="0"/>
              <w:rPr>
                <w:rFonts w:cs="Times New Roman"/>
                <w:sz w:val="20"/>
                <w:szCs w:val="20"/>
              </w:rPr>
            </w:pPr>
            <w:r w:rsidRPr="00C1015D">
              <w:rPr>
                <w:rFonts w:cs="Times New Roman"/>
                <w:sz w:val="20"/>
                <w:szCs w:val="20"/>
              </w:rPr>
              <w:t>в том числе по годам:</w:t>
            </w:r>
          </w:p>
        </w:tc>
        <w:tc>
          <w:tcPr>
            <w:tcW w:w="1701" w:type="dxa"/>
            <w:vMerge w:val="restart"/>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Главный распорядитель бюджетных средств</w:t>
            </w:r>
          </w:p>
        </w:tc>
        <w:tc>
          <w:tcPr>
            <w:tcW w:w="4537" w:type="dxa"/>
            <w:gridSpan w:val="2"/>
            <w:vMerge w:val="restart"/>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Источник финансирования</w:t>
            </w:r>
          </w:p>
        </w:tc>
        <w:tc>
          <w:tcPr>
            <w:tcW w:w="6804" w:type="dxa"/>
            <w:gridSpan w:val="6"/>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Расходы (тыс. рублей)</w:t>
            </w:r>
          </w:p>
        </w:tc>
      </w:tr>
      <w:tr w:rsidR="00381051" w:rsidRPr="00C1015D" w:rsidTr="007E1C94">
        <w:trPr>
          <w:trHeight w:val="42"/>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rPr>
                <w:rFonts w:cs="Times New Roman"/>
                <w:sz w:val="20"/>
                <w:szCs w:val="20"/>
              </w:rPr>
            </w:pPr>
          </w:p>
        </w:tc>
        <w:tc>
          <w:tcPr>
            <w:tcW w:w="4537" w:type="dxa"/>
            <w:gridSpan w:val="2"/>
            <w:vMerge/>
          </w:tcPr>
          <w:p w:rsidR="00381051" w:rsidRPr="00C1015D" w:rsidRDefault="00381051" w:rsidP="007E1C94">
            <w:pPr>
              <w:rPr>
                <w:rFonts w:cs="Times New Roman"/>
                <w:sz w:val="20"/>
                <w:szCs w:val="20"/>
              </w:rPr>
            </w:pP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Итого</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2020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2021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2022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2023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2024 год</w:t>
            </w:r>
          </w:p>
        </w:tc>
      </w:tr>
      <w:tr w:rsidR="00381051" w:rsidRPr="00C1015D" w:rsidTr="007E1C94">
        <w:trPr>
          <w:trHeight w:val="283"/>
        </w:trPr>
        <w:tc>
          <w:tcPr>
            <w:tcW w:w="2263" w:type="dxa"/>
            <w:vMerge/>
          </w:tcPr>
          <w:p w:rsidR="00381051" w:rsidRPr="00C1015D" w:rsidRDefault="00381051" w:rsidP="007E1C94">
            <w:pPr>
              <w:rPr>
                <w:rFonts w:cs="Times New Roman"/>
                <w:sz w:val="20"/>
                <w:szCs w:val="20"/>
              </w:rPr>
            </w:pPr>
          </w:p>
        </w:tc>
        <w:tc>
          <w:tcPr>
            <w:tcW w:w="1701" w:type="dxa"/>
            <w:vMerge w:val="restart"/>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 xml:space="preserve">Администрация городского округа Электросталь Московской области </w:t>
            </w: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Всего:</w:t>
            </w:r>
          </w:p>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 том числе:</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56529,0</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10946,6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r>
      <w:tr w:rsidR="00381051" w:rsidRPr="00C1015D" w:rsidTr="007E1C94">
        <w:trPr>
          <w:trHeight w:val="265"/>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4537" w:type="dxa"/>
            <w:gridSpan w:val="2"/>
          </w:tcPr>
          <w:p w:rsidR="00381051" w:rsidRPr="00C1015D" w:rsidRDefault="00381051" w:rsidP="007E1C94">
            <w:pPr>
              <w:rPr>
                <w:rFonts w:cs="Times New Roman"/>
                <w:sz w:val="20"/>
                <w:szCs w:val="20"/>
              </w:rPr>
            </w:pPr>
            <w:r w:rsidRPr="00C1015D">
              <w:rPr>
                <w:rFonts w:cs="Times New Roman"/>
                <w:sz w:val="20"/>
                <w:szCs w:val="20"/>
              </w:rPr>
              <w:t>Средства бюджета Московской области</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9086,3</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1759,5</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r>
      <w:tr w:rsidR="00381051" w:rsidRPr="00C1015D" w:rsidTr="007E1C94">
        <w:trPr>
          <w:trHeight w:val="20"/>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Средства федерального бюджета</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b/>
                <w:sz w:val="20"/>
                <w:szCs w:val="20"/>
              </w:rPr>
            </w:pPr>
            <w:r w:rsidRPr="00C1015D">
              <w:rPr>
                <w:rFonts w:cs="Times New Roman"/>
                <w:sz w:val="20"/>
                <w:szCs w:val="20"/>
              </w:rPr>
              <w:t>2582,0</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500,0</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r>
      <w:tr w:rsidR="00381051" w:rsidRPr="00C1015D" w:rsidTr="007E1C94">
        <w:trPr>
          <w:trHeight w:val="8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val="restart"/>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Средства бюджета городского округа Электросталь Московской области</w:t>
            </w:r>
          </w:p>
        </w:tc>
        <w:tc>
          <w:tcPr>
            <w:tcW w:w="2410" w:type="dxa"/>
          </w:tcPr>
          <w:p w:rsidR="00381051" w:rsidRPr="00C1015D" w:rsidRDefault="00381051" w:rsidP="007E1C94">
            <w:pPr>
              <w:rPr>
                <w:rFonts w:cs="Times New Roman"/>
                <w:sz w:val="20"/>
                <w:szCs w:val="20"/>
              </w:rPr>
            </w:pPr>
            <w:r w:rsidRPr="00C1015D">
              <w:rPr>
                <w:rFonts w:cs="Times New Roman"/>
                <w:sz w:val="20"/>
                <w:szCs w:val="20"/>
              </w:rPr>
              <w:t>Всего: в том числе:</w:t>
            </w:r>
          </w:p>
        </w:tc>
        <w:tc>
          <w:tcPr>
            <w:tcW w:w="1134" w:type="dxa"/>
          </w:tcPr>
          <w:p w:rsidR="00381051" w:rsidRPr="00C1015D" w:rsidRDefault="00381051" w:rsidP="007E1C94">
            <w:pPr>
              <w:jc w:val="center"/>
              <w:rPr>
                <w:rFonts w:cs="Times New Roman"/>
                <w:strike/>
                <w:sz w:val="20"/>
                <w:szCs w:val="20"/>
              </w:rPr>
            </w:pPr>
            <w:r w:rsidRPr="00C1015D">
              <w:rPr>
                <w:rFonts w:cs="Times New Roman"/>
                <w:sz w:val="20"/>
                <w:szCs w:val="20"/>
              </w:rPr>
              <w:t>11668,3</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2259,5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r>
      <w:tr w:rsidR="00381051" w:rsidRPr="00C1015D" w:rsidTr="007E1C94">
        <w:trPr>
          <w:trHeight w:val="3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tcPr>
          <w:p w:rsidR="00381051" w:rsidRPr="00C1015D" w:rsidRDefault="00381051" w:rsidP="007E1C94">
            <w:pPr>
              <w:widowControl w:val="0"/>
              <w:autoSpaceDE w:val="0"/>
              <w:autoSpaceDN w:val="0"/>
              <w:adjustRightInd w:val="0"/>
              <w:rPr>
                <w:rFonts w:cs="Times New Roman"/>
                <w:sz w:val="20"/>
                <w:szCs w:val="20"/>
              </w:rPr>
            </w:pPr>
          </w:p>
        </w:tc>
        <w:tc>
          <w:tcPr>
            <w:tcW w:w="2410" w:type="dxa"/>
          </w:tcPr>
          <w:p w:rsidR="00381051" w:rsidRPr="00C1015D" w:rsidRDefault="00381051" w:rsidP="007E1C94">
            <w:pPr>
              <w:tabs>
                <w:tab w:val="center" w:pos="4677"/>
                <w:tab w:val="right" w:pos="9355"/>
              </w:tabs>
              <w:autoSpaceDE w:val="0"/>
              <w:autoSpaceDN w:val="0"/>
              <w:adjustRightInd w:val="0"/>
              <w:rPr>
                <w:rFonts w:cs="Times New Roman"/>
                <w:sz w:val="20"/>
                <w:szCs w:val="20"/>
              </w:rPr>
            </w:pPr>
            <w:r w:rsidRPr="00C1015D">
              <w:rPr>
                <w:rFonts w:cs="Times New Roman"/>
                <w:sz w:val="20"/>
                <w:szCs w:val="20"/>
              </w:rPr>
              <w:t>Социальные выплаты</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9086,3</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1759,5</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r>
      <w:tr w:rsidR="00381051" w:rsidRPr="00C1015D" w:rsidTr="007E1C94">
        <w:trPr>
          <w:trHeight w:val="584"/>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tcPr>
          <w:p w:rsidR="00381051" w:rsidRPr="00C1015D" w:rsidRDefault="00381051" w:rsidP="007E1C94">
            <w:pPr>
              <w:widowControl w:val="0"/>
              <w:autoSpaceDE w:val="0"/>
              <w:autoSpaceDN w:val="0"/>
              <w:adjustRightInd w:val="0"/>
              <w:rPr>
                <w:rFonts w:cs="Times New Roman"/>
                <w:sz w:val="20"/>
                <w:szCs w:val="20"/>
              </w:rPr>
            </w:pPr>
          </w:p>
        </w:tc>
        <w:tc>
          <w:tcPr>
            <w:tcW w:w="2410" w:type="dxa"/>
          </w:tcPr>
          <w:p w:rsidR="00381051" w:rsidRPr="00C1015D" w:rsidRDefault="00381051" w:rsidP="007E1C94">
            <w:pPr>
              <w:rPr>
                <w:rFonts w:cs="Times New Roman"/>
                <w:sz w:val="20"/>
                <w:szCs w:val="20"/>
              </w:rPr>
            </w:pPr>
            <w:r w:rsidRPr="00C1015D">
              <w:rPr>
                <w:rFonts w:cs="Times New Roman"/>
                <w:sz w:val="20"/>
                <w:szCs w:val="20"/>
              </w:rPr>
              <w:t>Дополнительные социальные выплаты</w:t>
            </w:r>
          </w:p>
        </w:tc>
        <w:tc>
          <w:tcPr>
            <w:tcW w:w="1134" w:type="dxa"/>
          </w:tcPr>
          <w:p w:rsidR="00381051" w:rsidRPr="00C1015D" w:rsidRDefault="00381051" w:rsidP="007E1C94">
            <w:pPr>
              <w:ind w:hanging="15"/>
              <w:jc w:val="center"/>
              <w:rPr>
                <w:rFonts w:cs="Times New Roman"/>
                <w:sz w:val="20"/>
                <w:szCs w:val="20"/>
              </w:rPr>
            </w:pPr>
            <w:r w:rsidRPr="00C1015D">
              <w:rPr>
                <w:rFonts w:cs="Times New Roman"/>
                <w:sz w:val="20"/>
                <w:szCs w:val="20"/>
              </w:rPr>
              <w:t>2582,0</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500,0</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r>
      <w:tr w:rsidR="00381051" w:rsidRPr="00C1015D" w:rsidTr="007E1C94">
        <w:trPr>
          <w:trHeight w:val="8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rPr>
                <w:rFonts w:cs="Times New Roman"/>
                <w:sz w:val="20"/>
                <w:szCs w:val="20"/>
              </w:rPr>
            </w:pP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Внебюджетные источники</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33192,4</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6427,6</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r>
    </w:tbl>
    <w:p w:rsidR="00B60A3C" w:rsidRDefault="00B60A3C" w:rsidP="002F27D1">
      <w:pPr>
        <w:widowControl w:val="0"/>
        <w:autoSpaceDE w:val="0"/>
        <w:autoSpaceDN w:val="0"/>
        <w:adjustRightInd w:val="0"/>
        <w:jc w:val="center"/>
        <w:outlineLvl w:val="2"/>
        <w:rPr>
          <w:rFonts w:cs="Times New Roman"/>
          <w:color w:val="000000" w:themeColor="text1"/>
        </w:rPr>
        <w:sectPr w:rsidR="00B60A3C" w:rsidSect="00BB6084">
          <w:pgSz w:w="16838" w:h="11906" w:orient="landscape"/>
          <w:pgMar w:top="1701" w:right="1134" w:bottom="1701" w:left="743" w:header="567" w:footer="567" w:gutter="0"/>
          <w:pgNumType w:start="32"/>
          <w:cols w:space="708"/>
          <w:titlePg/>
          <w:docGrid w:linePitch="360"/>
        </w:sectPr>
      </w:pPr>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Результатом реализации мероприятий подпрограммы«Обеспечение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Pr="00D2778A">
        <w:rPr>
          <w:rFonts w:cs="Times New Roman"/>
        </w:rPr>
        <w:t>27</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w:t>
      </w:r>
      <w:hyperlink r:id="rId20" w:history="1">
        <w:r w:rsidRPr="00D2778A">
          <w:rPr>
            <w:rFonts w:cs="Times New Roman"/>
          </w:rPr>
          <w:t>подпрограммы 2</w:t>
        </w:r>
      </w:hyperlink>
      <w:r>
        <w:rPr>
          <w:rFonts w:cs="Times New Roman"/>
        </w:rPr>
        <w:t>«</w:t>
      </w:r>
      <w:r w:rsidRPr="00D2778A">
        <w:rPr>
          <w:rFonts w:cs="Times New Roman"/>
        </w:rPr>
        <w:t>Обеспечение жильем молодых семей</w:t>
      </w:r>
      <w:r>
        <w:rPr>
          <w:rFonts w:cs="Times New Roman"/>
        </w:rPr>
        <w:t>»</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Pr="00D2778A">
        <w:rPr>
          <w:rFonts w:cs="Times New Roman"/>
          <w:color w:val="000000" w:themeColor="text1"/>
        </w:rPr>
        <w:t xml:space="preserve"> (далее - подпрограмма Московской области),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 xml:space="preserve">Мероприятия подпрограммы «Обеспечение жильем молодых семей» Муниципальной </w:t>
      </w:r>
      <w:r w:rsidRPr="00D2778A">
        <w:rPr>
          <w:rFonts w:cs="Times New Roman"/>
        </w:rPr>
        <w:lastRenderedPageBreak/>
        <w:t>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Pr="00D2778A">
        <w:rPr>
          <w:rFonts w:cs="Times New Roman"/>
          <w:color w:val="000000" w:themeColor="text1"/>
        </w:rPr>
        <w:t>(</w:t>
      </w:r>
      <w:r w:rsidR="007E1C94">
        <w:rPr>
          <w:rFonts w:cs="Times New Roman"/>
          <w:color w:val="000000" w:themeColor="text1"/>
        </w:rPr>
        <w:t>П</w:t>
      </w:r>
      <w:r w:rsidRPr="00D2778A">
        <w:rPr>
          <w:rFonts w:cs="Times New Roman"/>
          <w:color w:val="000000" w:themeColor="text1"/>
        </w:rPr>
        <w:t>риложение к подпрограмме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w:t>
      </w:r>
      <w:r w:rsidRPr="00D2778A">
        <w:rPr>
          <w:rFonts w:cs="Times New Roman"/>
        </w:rPr>
        <w:t>,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w:t>
      </w:r>
      <w:r w:rsidRPr="00D2778A">
        <w:rPr>
          <w:rFonts w:cs="Times New Roman"/>
          <w:color w:val="000000" w:themeColor="text1"/>
        </w:rPr>
        <w:t xml:space="preserve">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для семьи численностью 2 человека (молодые супруги или 1 молодой родитель и ребенок) - 42 кв. м;</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 xml:space="preserve">для семьи численностью 3 и более человек, включающей помимо молодых супругов </w:t>
      </w:r>
      <w:r w:rsidRPr="00D2778A">
        <w:rPr>
          <w:rFonts w:cs="Times New Roman"/>
          <w:strike/>
        </w:rPr>
        <w:t>1</w:t>
      </w:r>
      <w:r w:rsidRPr="00D2778A">
        <w:rPr>
          <w:rFonts w:cs="Times New Roman"/>
        </w:rPr>
        <w:t xml:space="preserve"> одного ребенка и более (либо семьи, состоящей из 1 молодого родителя и 2 и более детей), - по 18 кв. м на каждого члена семьи.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Средняя стоимость жилья (СтЖ), используемая при расчете размера социальной выплаты, рассчитывается по формуле:</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СтЖ = Н x РЖ, где:</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w:t>
      </w:r>
      <w:r w:rsidRPr="00D2778A">
        <w:rPr>
          <w:rFonts w:cs="Times New Roman"/>
          <w:color w:val="000000" w:themeColor="text1"/>
        </w:rPr>
        <w:lastRenderedPageBreak/>
        <w:t>строительства) оформляется в общую собственность всех членов молодой семьи, которой предоставлена социальная выплата.</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color w:val="000000" w:themeColor="text1"/>
        </w:rPr>
        <w:t xml:space="preserve">30 процентов </w:t>
      </w:r>
      <w:r w:rsidRPr="00D2778A">
        <w:rPr>
          <w:rFonts w:cs="Times New Roman"/>
        </w:rPr>
        <w:t>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35 процентов расчетной (средней)</w:t>
      </w:r>
      <w:r w:rsidRPr="00D2778A">
        <w:rPr>
          <w:rFonts w:cs="Times New Roman"/>
          <w:color w:val="000000" w:themeColor="text1"/>
        </w:rPr>
        <w:t xml:space="preserve">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w:t>
      </w:r>
      <w:r w:rsidRPr="00D2778A">
        <w:rPr>
          <w:rFonts w:cs="Times New Roman"/>
        </w:rPr>
        <w:t>одного ребенка и более, а также для неполных молодых семей, состоящих из одного молодого родителя и одного ребенка и более.</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w:t>
      </w:r>
      <w:r w:rsidRPr="00D2778A">
        <w:rPr>
          <w:rFonts w:cs="Times New Roman"/>
        </w:rPr>
        <w:t xml:space="preserve">создание </w:t>
      </w:r>
      <w:r w:rsidRPr="00D2778A">
        <w:rPr>
          <w:rFonts w:cs="Times New Roman"/>
          <w:color w:val="000000" w:themeColor="text1"/>
        </w:rPr>
        <w:t>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5F3A65" w:rsidRPr="00DE7FFB" w:rsidRDefault="005F3A65" w:rsidP="00B60A3C">
      <w:pPr>
        <w:widowControl w:val="0"/>
        <w:autoSpaceDE w:val="0"/>
        <w:autoSpaceDN w:val="0"/>
        <w:adjustRightInd w:val="0"/>
        <w:ind w:firstLine="709"/>
        <w:jc w:val="center"/>
        <w:outlineLvl w:val="2"/>
        <w:rPr>
          <w:rFonts w:ascii="Arial" w:hAnsi="Arial"/>
          <w:color w:val="000000" w:themeColor="text1"/>
        </w:rPr>
      </w:pPr>
    </w:p>
    <w:p w:rsidR="005F3A65" w:rsidRPr="00282610" w:rsidRDefault="00282610" w:rsidP="007E1C94">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общейплощади жилья по городскому округу Электросталь Московской</w:t>
      </w:r>
    </w:p>
    <w:p w:rsidR="005F3A65" w:rsidRPr="00282610" w:rsidRDefault="005F3A65" w:rsidP="00AC0B07">
      <w:pPr>
        <w:widowControl w:val="0"/>
        <w:autoSpaceDE w:val="0"/>
        <w:autoSpaceDN w:val="0"/>
        <w:adjustRightInd w:val="0"/>
        <w:ind w:firstLine="709"/>
        <w:jc w:val="center"/>
        <w:rPr>
          <w:rFonts w:cs="Times New Roman"/>
          <w:color w:val="000000" w:themeColor="text1"/>
        </w:rPr>
      </w:pPr>
      <w:r w:rsidRPr="00282610">
        <w:rPr>
          <w:rFonts w:cs="Times New Roman"/>
          <w:color w:val="000000" w:themeColor="text1"/>
        </w:rPr>
        <w:t xml:space="preserve">области для расчета размера социальной выплатына приобретение жилого помещения или </w:t>
      </w:r>
      <w:r w:rsidR="00282610" w:rsidRPr="00282610">
        <w:rPr>
          <w:rFonts w:cs="Times New Roman"/>
          <w:color w:val="000000" w:themeColor="text1"/>
        </w:rPr>
        <w:t>создание объекта</w:t>
      </w:r>
      <w:r w:rsidRPr="00282610">
        <w:rPr>
          <w:rFonts w:cs="Times New Roman"/>
          <w:color w:val="000000" w:themeColor="text1"/>
        </w:rPr>
        <w:t>индивидуального жи</w:t>
      </w:r>
      <w:r w:rsidR="00282610" w:rsidRPr="00282610">
        <w:rPr>
          <w:rFonts w:cs="Times New Roman"/>
          <w:color w:val="000000" w:themeColor="text1"/>
        </w:rPr>
        <w:t>лищногостроительства</w:t>
      </w:r>
      <w:r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Pr="00282610">
        <w:rPr>
          <w:rFonts w:cs="Times New Roman"/>
          <w:color w:val="000000" w:themeColor="text1"/>
        </w:rPr>
        <w:t>,подпрограммы Московской области</w:t>
      </w:r>
      <w:r w:rsidR="007E1C94">
        <w:rPr>
          <w:rFonts w:cs="Times New Roman"/>
          <w:color w:val="000000" w:themeColor="text1"/>
        </w:rPr>
        <w:t xml:space="preserve">и Подпрограммы </w:t>
      </w:r>
      <w:r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подпрограммы Московской области и подпрограммы «Обеспечение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w:t>
      </w:r>
      <w:r w:rsidRPr="00282610">
        <w:rPr>
          <w:rFonts w:cs="Times New Roman"/>
          <w:color w:val="000000" w:themeColor="text1"/>
        </w:rPr>
        <w:lastRenderedPageBreak/>
        <w:t>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AB77D7" w:rsidRPr="00DE7FFB" w:rsidRDefault="00AB77D7" w:rsidP="00B60A3C">
      <w:pPr>
        <w:autoSpaceDE w:val="0"/>
        <w:autoSpaceDN w:val="0"/>
        <w:adjustRightInd w:val="0"/>
        <w:ind w:firstLine="709"/>
        <w:jc w:val="both"/>
        <w:rPr>
          <w:rFonts w:ascii="Arial" w:hAnsi="Arial"/>
          <w:color w:val="000000" w:themeColor="text1"/>
        </w:rPr>
      </w:pPr>
    </w:p>
    <w:p w:rsidR="002F27D1" w:rsidRPr="0039615C" w:rsidRDefault="00282610" w:rsidP="00AD21B6">
      <w:pPr>
        <w:widowControl w:val="0"/>
        <w:autoSpaceDE w:val="0"/>
        <w:autoSpaceDN w:val="0"/>
        <w:adjustRightInd w:val="0"/>
        <w:ind w:firstLine="709"/>
        <w:jc w:val="center"/>
        <w:outlineLvl w:val="2"/>
        <w:rPr>
          <w:rFonts w:cs="Times New Roman"/>
          <w:color w:val="000000" w:themeColor="text1"/>
        </w:rPr>
      </w:pPr>
      <w:bookmarkStart w:id="13" w:name="Par614"/>
      <w:bookmarkEnd w:id="13"/>
      <w:r>
        <w:rPr>
          <w:rFonts w:cs="Times New Roman"/>
          <w:color w:val="000000" w:themeColor="text1"/>
        </w:rPr>
        <w:t>4</w:t>
      </w:r>
      <w:r w:rsidR="002F27D1" w:rsidRPr="0039615C">
        <w:rPr>
          <w:rFonts w:cs="Times New Roman"/>
          <w:color w:val="000000" w:themeColor="text1"/>
        </w:rPr>
        <w:t>. Условия предоставления и методика расчета субсидийиз бюджета Московской области на софинансированиемероприятий подпрограммы «Обеспечение жильем молодых семей» Муниципальной программы</w:t>
      </w:r>
    </w:p>
    <w:p w:rsidR="002F27D1" w:rsidRPr="00DE7FFB" w:rsidRDefault="002F27D1" w:rsidP="00B60A3C">
      <w:pPr>
        <w:widowControl w:val="0"/>
        <w:autoSpaceDE w:val="0"/>
        <w:autoSpaceDN w:val="0"/>
        <w:adjustRightInd w:val="0"/>
        <w:ind w:firstLine="709"/>
        <w:jc w:val="center"/>
        <w:rPr>
          <w:rFonts w:ascii="Arial" w:hAnsi="Arial"/>
          <w:color w:val="000000" w:themeColor="text1"/>
        </w:rPr>
      </w:pP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Главным распорядителем средств бюджета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является Министерство  жилищной политики Московской области (далее - Государственный заказчик)</w:t>
      </w:r>
      <w:r>
        <w:rPr>
          <w:rFonts w:ascii="Arial" w:hAnsi="Arial"/>
          <w:color w:val="000000" w:themeColor="text1"/>
        </w:rPr>
        <w:t>.</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Главным распорядителем средств бюджета городского округа Электросталь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бюджета Московской области, является </w:t>
      </w:r>
      <w:r w:rsidR="00C51284">
        <w:rPr>
          <w:rFonts w:cs="Times New Roman"/>
          <w:color w:val="000000" w:themeColor="text1"/>
        </w:rPr>
        <w:t>А</w:t>
      </w:r>
      <w:r w:rsidRPr="00061A00">
        <w:rPr>
          <w:rFonts w:cs="Times New Roman"/>
          <w:color w:val="000000" w:themeColor="text1"/>
        </w:rPr>
        <w:t>дминистрация городского округа Электросталь Московской области.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 xml:space="preserve">При формировании городским округом Электросталь Московской области заявки на участие в </w:t>
      </w:r>
      <w:r w:rsidRPr="00061A00">
        <w:rPr>
          <w:rFonts w:cs="Times New Roman"/>
        </w:rPr>
        <w:t>мероприятиях</w:t>
      </w:r>
      <w:r w:rsidRPr="00061A00">
        <w:rPr>
          <w:rFonts w:cs="Times New Roman"/>
          <w:bCs/>
        </w:rPr>
        <w:t>ведомственной целевой    программы</w:t>
      </w:r>
      <w:r w:rsidRPr="00061A00">
        <w:rPr>
          <w:rFonts w:cs="Times New Roman"/>
          <w:color w:val="000000" w:themeColor="text1"/>
        </w:rPr>
        <w:t>и подпрограмме Московской области доля средств бюджета Московской области и средств бюджета городского округа Электросталь Московской области зависит от уровня софинансирования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r>
        <w:rPr>
          <w:rFonts w:ascii="Arial" w:hAnsi="Arial"/>
          <w:color w:val="000000" w:themeColor="text1"/>
        </w:rPr>
        <w:t>.</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w:t>
      </w:r>
      <w:r w:rsidRPr="00061A00">
        <w:rPr>
          <w:rFonts w:cs="Times New Roman"/>
          <w:color w:val="000000" w:themeColor="text1"/>
        </w:rPr>
        <w:lastRenderedPageBreak/>
        <w:t>использованы средства (часть средств) материнского (семейного) капитала.</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Pr="00061A00">
        <w:rPr>
          <w:rFonts w:cs="Times New Roman"/>
        </w:rPr>
        <w:t xml:space="preserve">мероприятий </w:t>
      </w:r>
      <w:r>
        <w:rPr>
          <w:rFonts w:cs="Times New Roman"/>
          <w:bCs/>
        </w:rPr>
        <w:t xml:space="preserve">ведомственной целевой </w:t>
      </w:r>
      <w:r w:rsidRPr="00061A00">
        <w:rPr>
          <w:rFonts w:cs="Times New Roman"/>
          <w:bCs/>
        </w:rPr>
        <w:t>программы</w:t>
      </w:r>
      <w:r w:rsidRPr="00061A00">
        <w:rPr>
          <w:rFonts w:cs="Times New Roman"/>
          <w:color w:val="000000" w:themeColor="text1"/>
        </w:rPr>
        <w:t xml:space="preserve"> и подпрограммы Московской области устанавливаются Государственным заказчиком.</w:t>
      </w:r>
    </w:p>
    <w:p w:rsidR="002F27D1" w:rsidRDefault="002F27D1" w:rsidP="00B60A3C">
      <w:pPr>
        <w:widowControl w:val="0"/>
        <w:autoSpaceDE w:val="0"/>
        <w:autoSpaceDN w:val="0"/>
        <w:adjustRightInd w:val="0"/>
        <w:ind w:firstLine="709"/>
        <w:jc w:val="both"/>
        <w:rPr>
          <w:rFonts w:cs="Times New Roman"/>
          <w:color w:val="000000" w:themeColor="text1"/>
        </w:rPr>
      </w:pPr>
      <w:r w:rsidRPr="00784A29">
        <w:rPr>
          <w:rFonts w:cs="Times New Roman"/>
          <w:color w:val="000000" w:themeColor="text1"/>
        </w:rPr>
        <w:t>В случае отсутствия или недостаточности средств федерального бюджета, выделенных Московской области на софинансирование мероприятий подпрограммы «Обеспечение жильем молодых семей» 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бюджета городского округа Электросталь Московской области.</w:t>
      </w:r>
    </w:p>
    <w:p w:rsidR="002F27D1" w:rsidRPr="00463082" w:rsidRDefault="002F27D1" w:rsidP="00B60A3C">
      <w:pPr>
        <w:widowControl w:val="0"/>
        <w:autoSpaceDE w:val="0"/>
        <w:autoSpaceDN w:val="0"/>
        <w:adjustRightInd w:val="0"/>
        <w:ind w:firstLine="709"/>
        <w:jc w:val="both"/>
        <w:rPr>
          <w:rFonts w:cs="Times New Roman"/>
          <w:color w:val="000000" w:themeColor="text1"/>
        </w:rPr>
      </w:pPr>
      <w:r w:rsidRPr="00463082">
        <w:rPr>
          <w:rFonts w:cs="Times New Roman"/>
          <w:color w:val="000000" w:themeColor="text1"/>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2F27D1" w:rsidRPr="00463082"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w:t>
      </w:r>
      <w:r w:rsidRPr="00463082">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Федерацииза счет средств, перечисляемых из федерального бюджета (далее - средства федерального бюджета);</w:t>
      </w:r>
    </w:p>
    <w:p w:rsidR="002F27D1" w:rsidRPr="00463082" w:rsidRDefault="002F27D1" w:rsidP="00B60A3C">
      <w:pPr>
        <w:widowControl w:val="0"/>
        <w:autoSpaceDE w:val="0"/>
        <w:autoSpaceDN w:val="0"/>
        <w:adjustRightInd w:val="0"/>
        <w:ind w:firstLine="709"/>
        <w:jc w:val="both"/>
        <w:rPr>
          <w:rFonts w:cs="Times New Roman"/>
          <w:color w:val="000000" w:themeColor="text1"/>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подпрограммы «Обеспечение жильем молодых семей» </w:t>
      </w:r>
      <w:hyperlink r:id="rId21" w:history="1">
        <w:r w:rsidRPr="00463082">
          <w:rPr>
            <w:rFonts w:cs="Times New Roman"/>
          </w:rPr>
          <w:t>подпрограммы 2</w:t>
        </w:r>
      </w:hyperlink>
      <w:r w:rsidRPr="00463082">
        <w:rPr>
          <w:rFonts w:cs="Times New Roman"/>
        </w:rPr>
        <w:t xml:space="preserve"> "Обеспечение жильем молодых семей" государственной программы Московской области "Жилище" на 2017-2027 годы </w:t>
      </w:r>
      <w:r w:rsidRPr="00463082">
        <w:rPr>
          <w:rFonts w:cs="Times New Roman"/>
          <w:color w:val="000000" w:themeColor="text1"/>
        </w:rPr>
        <w:t xml:space="preserve">(далее - средства бюджета Московской области). </w:t>
      </w:r>
    </w:p>
    <w:p w:rsidR="002F27D1" w:rsidRPr="00622BCB" w:rsidRDefault="002F27D1" w:rsidP="00B60A3C">
      <w:pPr>
        <w:widowControl w:val="0"/>
        <w:autoSpaceDE w:val="0"/>
        <w:autoSpaceDN w:val="0"/>
        <w:adjustRightInd w:val="0"/>
        <w:ind w:firstLine="709"/>
        <w:jc w:val="both"/>
        <w:rPr>
          <w:rFonts w:cs="Times New Roman"/>
        </w:rPr>
      </w:pPr>
      <w:r w:rsidRPr="00463082">
        <w:rPr>
          <w:rFonts w:cs="Times New Roman"/>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и предусматривает эти объемы в бюджете городского округа Электросталь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Условием предоставления межбюджетных трансфертов бюджету муниципальных образований Московской области является выполнение требований Закона Мо</w:t>
      </w:r>
      <w:r>
        <w:rPr>
          <w:rFonts w:cs="Times New Roman"/>
          <w:color w:val="000000" w:themeColor="text1"/>
        </w:rPr>
        <w:t>сковской области № 123/2010-ОЗ «</w:t>
      </w:r>
      <w:r w:rsidRPr="00463082">
        <w:rPr>
          <w:rFonts w:cs="Times New Roman"/>
          <w:color w:val="000000" w:themeColor="text1"/>
        </w:rPr>
        <w:t>О межбюджетных отношениях в Московской области</w:t>
      </w:r>
      <w:r>
        <w:rPr>
          <w:rFonts w:cs="Times New Roman"/>
          <w:color w:val="000000" w:themeColor="text1"/>
        </w:rPr>
        <w:t>»</w:t>
      </w:r>
      <w:r w:rsidRPr="00463082">
        <w:rPr>
          <w:rFonts w:cs="Times New Roman"/>
          <w:color w:val="000000" w:themeColor="text1"/>
        </w:rPr>
        <w:t>.</w:t>
      </w:r>
    </w:p>
    <w:p w:rsidR="002F27D1" w:rsidRPr="00DE7FFB" w:rsidRDefault="002F27D1" w:rsidP="00B60A3C">
      <w:pPr>
        <w:autoSpaceDE w:val="0"/>
        <w:autoSpaceDN w:val="0"/>
        <w:adjustRightInd w:val="0"/>
        <w:ind w:firstLine="709"/>
        <w:jc w:val="both"/>
        <w:rPr>
          <w:rFonts w:ascii="Arial" w:hAnsi="Arial"/>
          <w:color w:val="000000" w:themeColor="text1"/>
        </w:rPr>
      </w:pPr>
      <w:r w:rsidRPr="00463082">
        <w:rPr>
          <w:rFonts w:cs="Times New Roman"/>
          <w:color w:val="000000" w:themeColor="text1"/>
        </w:rPr>
        <w:t xml:space="preserve">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Государственным заказчиком для реализации </w:t>
      </w:r>
      <w:r w:rsidRPr="00463082">
        <w:rPr>
          <w:rFonts w:cs="Times New Roman"/>
        </w:rPr>
        <w:t xml:space="preserve">мероприятия </w:t>
      </w:r>
      <w:r w:rsidRPr="00463082">
        <w:rPr>
          <w:rFonts w:cs="Times New Roman"/>
          <w:bCs/>
        </w:rPr>
        <w:t>ведомственной   целевой    программы</w:t>
      </w:r>
      <w:r w:rsidRPr="00463082">
        <w:rPr>
          <w:rFonts w:cs="Times New Roman"/>
          <w:color w:val="000000" w:themeColor="text1"/>
        </w:rPr>
        <w:t xml:space="preserve"> и подпро</w:t>
      </w:r>
      <w:r>
        <w:rPr>
          <w:rFonts w:cs="Times New Roman"/>
          <w:color w:val="000000" w:themeColor="text1"/>
        </w:rPr>
        <w:t>граммы Московской области</w:t>
      </w:r>
      <w:r w:rsidRPr="00463082">
        <w:rPr>
          <w:rFonts w:cs="Times New Roman"/>
          <w:color w:val="000000" w:themeColor="text1"/>
        </w:rPr>
        <w:t>, утверждается Правительством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C i мо = SUM (С</w:t>
      </w:r>
      <w:r w:rsidRPr="00463082">
        <w:rPr>
          <w:rFonts w:cs="Times New Roman"/>
          <w:color w:val="000000" w:themeColor="text1"/>
          <w:vertAlign w:val="subscript"/>
        </w:rPr>
        <w:t>фб</w:t>
      </w:r>
      <w:r w:rsidRPr="00463082">
        <w:rPr>
          <w:rFonts w:cs="Times New Roman"/>
          <w:color w:val="000000" w:themeColor="text1"/>
        </w:rPr>
        <w:t xml:space="preserve"> + С</w:t>
      </w:r>
      <w:r w:rsidRPr="00463082">
        <w:rPr>
          <w:rFonts w:cs="Times New Roman"/>
          <w:color w:val="000000" w:themeColor="text1"/>
          <w:vertAlign w:val="subscript"/>
        </w:rPr>
        <w:t>об</w:t>
      </w:r>
      <w:r w:rsidRPr="00463082">
        <w:rPr>
          <w:rFonts w:cs="Times New Roman"/>
          <w:color w:val="000000" w:themeColor="text1"/>
        </w:rPr>
        <w:t>), где: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C i мо - размер средств бюджету i-го муниципального образования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w:t>
      </w:r>
      <w:r w:rsidRPr="00463082">
        <w:rPr>
          <w:rFonts w:cs="Times New Roman"/>
          <w:color w:val="000000" w:themeColor="text1"/>
          <w:vertAlign w:val="subscript"/>
        </w:rPr>
        <w:t>фб</w:t>
      </w:r>
      <w:r w:rsidRPr="00463082">
        <w:rPr>
          <w:rFonts w:cs="Times New Roman"/>
          <w:color w:val="000000" w:themeColor="text1"/>
        </w:rPr>
        <w:t xml:space="preserve">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lastRenderedPageBreak/>
        <w:t>С</w:t>
      </w:r>
      <w:r w:rsidRPr="00463082">
        <w:rPr>
          <w:rFonts w:cs="Times New Roman"/>
          <w:color w:val="000000" w:themeColor="text1"/>
          <w:vertAlign w:val="subscript"/>
        </w:rPr>
        <w:t>об</w:t>
      </w:r>
      <w:r w:rsidRPr="00463082">
        <w:rPr>
          <w:rFonts w:cs="Times New Roman"/>
          <w:color w:val="000000" w:themeColor="text1"/>
        </w:rPr>
        <w:t xml:space="preserve">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Субсидия бюджету i-го муниципального образования Московской области (С</w:t>
      </w:r>
      <w:r w:rsidRPr="00463082">
        <w:rPr>
          <w:rFonts w:cs="Times New Roman"/>
          <w:color w:val="000000" w:themeColor="text1"/>
          <w:vertAlign w:val="subscript"/>
        </w:rPr>
        <w:t>iмо</w:t>
      </w:r>
      <w:r w:rsidRPr="00463082">
        <w:rPr>
          <w:rFonts w:cs="Times New Roman"/>
          <w:color w:val="000000" w:themeColor="text1"/>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2F27D1" w:rsidRPr="00463082"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Муниципальные образования Московской области, участвующие в реализации подпрограммы Московской области, определяют объемы ежегодного финансирования муниципальных программ и предусматривают эти объемы в местных бюджетах.</w:t>
      </w:r>
    </w:p>
    <w:p w:rsidR="002F27D1" w:rsidRPr="00622BCB" w:rsidRDefault="002F27D1" w:rsidP="00B60A3C">
      <w:pPr>
        <w:pStyle w:val="29"/>
        <w:shd w:val="clear" w:color="auto" w:fill="auto"/>
        <w:spacing w:before="0" w:line="240" w:lineRule="auto"/>
        <w:ind w:firstLine="709"/>
        <w:rPr>
          <w:sz w:val="24"/>
          <w:szCs w:val="24"/>
        </w:rPr>
      </w:pPr>
      <w:r w:rsidRPr="00622BCB">
        <w:rPr>
          <w:sz w:val="24"/>
          <w:szCs w:val="24"/>
        </w:rPr>
        <w:t xml:space="preserve">Критерии отбора муниципальных образований Московской области для участия в Подпрограмме </w:t>
      </w:r>
      <w:r w:rsidR="00250CDB">
        <w:rPr>
          <w:sz w:val="24"/>
          <w:szCs w:val="24"/>
          <w:lang w:val="en-US"/>
        </w:rPr>
        <w:t>II</w:t>
      </w:r>
      <w:r w:rsidRPr="00622BCB">
        <w:rPr>
          <w:sz w:val="24"/>
          <w:szCs w:val="24"/>
        </w:rPr>
        <w:t xml:space="preserve"> устанавливаются разделом 7 Правил.</w:t>
      </w:r>
    </w:p>
    <w:p w:rsidR="002F27D1" w:rsidRPr="00622BCB" w:rsidRDefault="002F27D1" w:rsidP="00B60A3C">
      <w:pPr>
        <w:widowControl w:val="0"/>
        <w:autoSpaceDE w:val="0"/>
        <w:autoSpaceDN w:val="0"/>
        <w:adjustRightInd w:val="0"/>
        <w:ind w:firstLine="709"/>
        <w:jc w:val="both"/>
        <w:rPr>
          <w:rFonts w:cs="Times New Roman"/>
        </w:rPr>
      </w:pPr>
      <w:r w:rsidRPr="00560505">
        <w:rPr>
          <w:rFonts w:cs="Times New Roman"/>
        </w:rPr>
        <w:t>Средства федерального бюджета, бюджета Московской области</w:t>
      </w:r>
      <w:r w:rsidRPr="00EA4BCE">
        <w:rPr>
          <w:rFonts w:ascii="Arial" w:hAnsi="Arial"/>
        </w:rPr>
        <w:t xml:space="preserve">, </w:t>
      </w:r>
      <w:r w:rsidRPr="00622BCB">
        <w:rPr>
          <w:rFonts w:cs="Times New Roman"/>
        </w:rPr>
        <w:t xml:space="preserve">предусмотренные на реализацию мероприятий </w:t>
      </w:r>
      <w:r w:rsidRPr="00622BCB">
        <w:rPr>
          <w:rFonts w:cs="Times New Roman"/>
          <w:bCs/>
        </w:rPr>
        <w:t>ведомственной   целевой    программы</w:t>
      </w:r>
      <w:r w:rsidRPr="00622BCB">
        <w:rPr>
          <w:rFonts w:cs="Times New Roman"/>
        </w:rPr>
        <w:t>, подпрограммы Московской области,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Администрацией городского округа Электросталь Московской области.</w:t>
      </w:r>
    </w:p>
    <w:p w:rsidR="002F27D1" w:rsidRDefault="002F27D1" w:rsidP="00B60A3C">
      <w:pPr>
        <w:autoSpaceDE w:val="0"/>
        <w:autoSpaceDN w:val="0"/>
        <w:adjustRightInd w:val="0"/>
        <w:ind w:firstLine="709"/>
        <w:jc w:val="center"/>
        <w:outlineLvl w:val="0"/>
        <w:rPr>
          <w:rFonts w:cs="Times New Roman"/>
          <w:bCs/>
        </w:rPr>
      </w:pPr>
    </w:p>
    <w:p w:rsidR="002F27D1" w:rsidRPr="00D604AE" w:rsidRDefault="002F27D1" w:rsidP="00D52B5F">
      <w:pPr>
        <w:autoSpaceDE w:val="0"/>
        <w:autoSpaceDN w:val="0"/>
        <w:adjustRightInd w:val="0"/>
        <w:ind w:firstLine="709"/>
        <w:jc w:val="center"/>
        <w:outlineLvl w:val="0"/>
        <w:rPr>
          <w:rFonts w:cs="Times New Roman"/>
          <w:bCs/>
        </w:rPr>
      </w:pPr>
      <w:r>
        <w:rPr>
          <w:rFonts w:cs="Times New Roman"/>
          <w:bCs/>
        </w:rPr>
        <w:t>5</w:t>
      </w:r>
      <w:r w:rsidRPr="00D604AE">
        <w:rPr>
          <w:rFonts w:cs="Times New Roman"/>
          <w:bCs/>
        </w:rPr>
        <w:t>. Концептуальные направления реформирования,модернизации, преобразования жилищной политики в сферегосударственной поддержки молодых семей при улучшении имижилищных условий</w:t>
      </w:r>
    </w:p>
    <w:p w:rsidR="002F27D1" w:rsidRPr="00D604AE" w:rsidRDefault="002F27D1" w:rsidP="00B60A3C">
      <w:pPr>
        <w:autoSpaceDE w:val="0"/>
        <w:autoSpaceDN w:val="0"/>
        <w:adjustRightInd w:val="0"/>
        <w:ind w:firstLine="709"/>
        <w:jc w:val="both"/>
        <w:rPr>
          <w:rFonts w:cs="Times New Roman"/>
        </w:rPr>
      </w:pP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rPr>
        <w:t xml:space="preserve">Реализация мероприятий в рамках мероприятия подпрограммы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D604AE">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lang w:bidi="ru-RU"/>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D604AE">
        <w:rPr>
          <w:rFonts w:cs="Times New Roman"/>
          <w:lang w:bidi="ru-RU"/>
        </w:rPr>
        <w:t xml:space="preserve">Возможность решения жилищной проблемы в рамках </w:t>
      </w:r>
      <w:r w:rsidRPr="00D604AE">
        <w:rPr>
          <w:rFonts w:cs="Times New Roman"/>
        </w:rPr>
        <w:t>мероприятия подпрограммы «Обеспечение жильем молодых семей» Муниципальной программы</w:t>
      </w:r>
      <w:r w:rsidRPr="00D604AE">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D604AE">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AD21B6">
          <w:pgSz w:w="11906" w:h="16838"/>
          <w:pgMar w:top="743" w:right="567" w:bottom="1134" w:left="1701" w:header="567" w:footer="567" w:gutter="0"/>
          <w:cols w:space="708"/>
          <w:docGrid w:linePitch="360"/>
        </w:sectPr>
      </w:pPr>
    </w:p>
    <w:p w:rsidR="00F64717" w:rsidRDefault="00F64717" w:rsidP="00B60A3C">
      <w:pPr>
        <w:widowControl w:val="0"/>
        <w:autoSpaceDE w:val="0"/>
        <w:autoSpaceDN w:val="0"/>
        <w:adjustRightInd w:val="0"/>
        <w:ind w:firstLine="709"/>
        <w:jc w:val="right"/>
        <w:rPr>
          <w:rFonts w:ascii="Arial" w:hAnsi="Arial"/>
          <w:color w:val="000000" w:themeColor="text1"/>
        </w:r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Pr>
          <w:rFonts w:ascii="Times New Roman" w:hAnsi="Times New Roman" w:cs="Times New Roman"/>
          <w:color w:val="000000" w:themeColor="text1"/>
          <w:sz w:val="24"/>
          <w:szCs w:val="24"/>
          <w:lang w:val="en-US"/>
        </w:rPr>
        <w:t>II</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250CDB" w:rsidRPr="000A595D" w:rsidRDefault="00250CDB" w:rsidP="00250CDB">
      <w:pPr>
        <w:pStyle w:val="ConsPlusNormal"/>
        <w:ind w:firstLine="709"/>
        <w:jc w:val="center"/>
        <w:rPr>
          <w:rFonts w:ascii="Arial" w:hAnsi="Arial"/>
        </w:rPr>
      </w:pPr>
    </w:p>
    <w:tbl>
      <w:tblPr>
        <w:tblW w:w="1602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6"/>
        <w:gridCol w:w="1511"/>
        <w:gridCol w:w="997"/>
        <w:gridCol w:w="1331"/>
        <w:gridCol w:w="1276"/>
        <w:gridCol w:w="1331"/>
        <w:gridCol w:w="986"/>
        <w:gridCol w:w="874"/>
        <w:gridCol w:w="1030"/>
        <w:gridCol w:w="949"/>
        <w:gridCol w:w="990"/>
        <w:gridCol w:w="1039"/>
        <w:gridCol w:w="1546"/>
        <w:gridCol w:w="1528"/>
      </w:tblGrid>
      <w:tr w:rsidR="00250CDB" w:rsidRPr="00250CDB" w:rsidTr="00994281">
        <w:tc>
          <w:tcPr>
            <w:tcW w:w="63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511"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97"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607" w:type="dxa"/>
            <w:gridSpan w:val="2"/>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31" w:type="dxa"/>
            <w:vMerge w:val="restart"/>
          </w:tcPr>
          <w:p w:rsidR="00250CDB" w:rsidRPr="00250CDB" w:rsidRDefault="00250CDB" w:rsidP="00250CDB">
            <w:pPr>
              <w:pStyle w:val="ConsPlusNormal"/>
              <w:jc w:val="center"/>
              <w:rPr>
                <w:rFonts w:ascii="Times New Roman" w:hAnsi="Times New Roman" w:cs="Times New Roman"/>
                <w:sz w:val="20"/>
                <w:szCs w:val="20"/>
              </w:rPr>
            </w:pPr>
            <w:r w:rsidRPr="00250CDB">
              <w:rPr>
                <w:rFonts w:ascii="Times New Roman" w:hAnsi="Times New Roman" w:cs="Times New Roman"/>
                <w:sz w:val="16"/>
                <w:szCs w:val="20"/>
              </w:rPr>
              <w:t>Объем финансирования мероприятия в году, предшествующему году реализации подпрограммы (тыс. руб.)</w:t>
            </w:r>
          </w:p>
        </w:tc>
        <w:tc>
          <w:tcPr>
            <w:tcW w:w="98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882" w:type="dxa"/>
            <w:gridSpan w:val="5"/>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4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Ответственный за выполнение мероприятия программы</w:t>
            </w:r>
          </w:p>
        </w:tc>
        <w:tc>
          <w:tcPr>
            <w:tcW w:w="1528"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250CDB" w:rsidRPr="00250CDB" w:rsidTr="00994281">
        <w:trPr>
          <w:trHeight w:val="1114"/>
        </w:trPr>
        <w:tc>
          <w:tcPr>
            <w:tcW w:w="636" w:type="dxa"/>
            <w:vMerge/>
          </w:tcPr>
          <w:p w:rsidR="00250CDB" w:rsidRPr="00250CDB" w:rsidRDefault="00250CDB" w:rsidP="00C407FE">
            <w:pPr>
              <w:rPr>
                <w:rFonts w:cs="Times New Roman"/>
                <w:sz w:val="20"/>
                <w:szCs w:val="20"/>
              </w:rPr>
            </w:pPr>
          </w:p>
        </w:tc>
        <w:tc>
          <w:tcPr>
            <w:tcW w:w="1511" w:type="dxa"/>
            <w:vMerge/>
          </w:tcPr>
          <w:p w:rsidR="00250CDB" w:rsidRPr="00250CDB" w:rsidRDefault="00250CDB" w:rsidP="00C407FE">
            <w:pPr>
              <w:rPr>
                <w:rFonts w:cs="Times New Roman"/>
                <w:sz w:val="20"/>
                <w:szCs w:val="20"/>
              </w:rPr>
            </w:pPr>
          </w:p>
        </w:tc>
        <w:tc>
          <w:tcPr>
            <w:tcW w:w="997" w:type="dxa"/>
            <w:vMerge/>
          </w:tcPr>
          <w:p w:rsidR="00250CDB" w:rsidRPr="00250CDB" w:rsidRDefault="00250CDB" w:rsidP="00C407FE">
            <w:pPr>
              <w:rPr>
                <w:rFonts w:cs="Times New Roman"/>
                <w:sz w:val="20"/>
                <w:szCs w:val="20"/>
              </w:rPr>
            </w:pPr>
          </w:p>
        </w:tc>
        <w:tc>
          <w:tcPr>
            <w:tcW w:w="2607" w:type="dxa"/>
            <w:gridSpan w:val="2"/>
            <w:vMerge/>
          </w:tcPr>
          <w:p w:rsidR="00250CDB" w:rsidRPr="00250CDB" w:rsidRDefault="00250CDB" w:rsidP="00C407FE">
            <w:pPr>
              <w:rPr>
                <w:rFonts w:cs="Times New Roman"/>
                <w:sz w:val="20"/>
                <w:szCs w:val="20"/>
              </w:rPr>
            </w:pPr>
          </w:p>
        </w:tc>
        <w:tc>
          <w:tcPr>
            <w:tcW w:w="1331" w:type="dxa"/>
            <w:vMerge/>
          </w:tcPr>
          <w:p w:rsidR="00250CDB" w:rsidRPr="00250CDB" w:rsidRDefault="00250CDB" w:rsidP="00C407FE">
            <w:pPr>
              <w:rPr>
                <w:rFonts w:cs="Times New Roman"/>
                <w:sz w:val="20"/>
                <w:szCs w:val="20"/>
              </w:rPr>
            </w:pPr>
          </w:p>
        </w:tc>
        <w:tc>
          <w:tcPr>
            <w:tcW w:w="986" w:type="dxa"/>
            <w:vMerge/>
          </w:tcPr>
          <w:p w:rsidR="00250CDB" w:rsidRPr="00250CDB" w:rsidRDefault="00250CDB" w:rsidP="00C407FE">
            <w:pPr>
              <w:rPr>
                <w:rFonts w:cs="Times New Roman"/>
                <w:sz w:val="20"/>
                <w:szCs w:val="20"/>
              </w:rPr>
            </w:pPr>
          </w:p>
        </w:tc>
        <w:tc>
          <w:tcPr>
            <w:tcW w:w="874"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103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4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03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46" w:type="dxa"/>
            <w:vMerge/>
          </w:tcPr>
          <w:p w:rsidR="00250CDB" w:rsidRPr="00250CDB" w:rsidRDefault="00250CDB" w:rsidP="00C407FE">
            <w:pPr>
              <w:rPr>
                <w:rFonts w:cs="Times New Roman"/>
                <w:sz w:val="20"/>
                <w:szCs w:val="20"/>
              </w:rPr>
            </w:pPr>
          </w:p>
        </w:tc>
        <w:tc>
          <w:tcPr>
            <w:tcW w:w="1528" w:type="dxa"/>
            <w:vMerge/>
          </w:tcPr>
          <w:p w:rsidR="00250CDB" w:rsidRPr="00250CDB" w:rsidRDefault="00250CDB" w:rsidP="00C407FE">
            <w:pPr>
              <w:rPr>
                <w:rFonts w:cs="Times New Roman"/>
                <w:sz w:val="20"/>
                <w:szCs w:val="20"/>
              </w:rPr>
            </w:pPr>
          </w:p>
        </w:tc>
      </w:tr>
      <w:tr w:rsidR="00932B50" w:rsidRPr="00250CDB" w:rsidTr="00994281">
        <w:trPr>
          <w:trHeight w:val="31"/>
        </w:trPr>
        <w:tc>
          <w:tcPr>
            <w:tcW w:w="63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w:t>
            </w:r>
          </w:p>
        </w:tc>
        <w:tc>
          <w:tcPr>
            <w:tcW w:w="1511"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w:t>
            </w:r>
          </w:p>
        </w:tc>
        <w:tc>
          <w:tcPr>
            <w:tcW w:w="997"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3</w:t>
            </w:r>
          </w:p>
        </w:tc>
        <w:tc>
          <w:tcPr>
            <w:tcW w:w="2607" w:type="dxa"/>
            <w:gridSpan w:val="2"/>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4</w:t>
            </w:r>
          </w:p>
        </w:tc>
        <w:tc>
          <w:tcPr>
            <w:tcW w:w="1331"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5</w:t>
            </w:r>
          </w:p>
        </w:tc>
        <w:tc>
          <w:tcPr>
            <w:tcW w:w="98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6</w:t>
            </w:r>
          </w:p>
        </w:tc>
        <w:tc>
          <w:tcPr>
            <w:tcW w:w="874"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7</w:t>
            </w:r>
          </w:p>
        </w:tc>
        <w:tc>
          <w:tcPr>
            <w:tcW w:w="1030"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8</w:t>
            </w:r>
          </w:p>
        </w:tc>
        <w:tc>
          <w:tcPr>
            <w:tcW w:w="949"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9</w:t>
            </w:r>
          </w:p>
        </w:tc>
        <w:tc>
          <w:tcPr>
            <w:tcW w:w="990"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10</w:t>
            </w:r>
          </w:p>
        </w:tc>
        <w:tc>
          <w:tcPr>
            <w:tcW w:w="1039"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11</w:t>
            </w:r>
          </w:p>
        </w:tc>
        <w:tc>
          <w:tcPr>
            <w:tcW w:w="154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12</w:t>
            </w:r>
          </w:p>
        </w:tc>
        <w:tc>
          <w:tcPr>
            <w:tcW w:w="1528"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13</w:t>
            </w:r>
          </w:p>
        </w:tc>
      </w:tr>
      <w:tr w:rsidR="00932B50" w:rsidRPr="00C1015D" w:rsidTr="00994281">
        <w:trPr>
          <w:trHeight w:val="86"/>
        </w:trPr>
        <w:tc>
          <w:tcPr>
            <w:tcW w:w="636" w:type="dxa"/>
            <w:vMerge w:val="restart"/>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1.</w:t>
            </w:r>
          </w:p>
        </w:tc>
        <w:tc>
          <w:tcPr>
            <w:tcW w:w="1511" w:type="dxa"/>
            <w:vMerge w:val="restart"/>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Основное мероприятие </w:t>
            </w:r>
            <w:r w:rsidR="00250CDB" w:rsidRPr="000E133F">
              <w:rPr>
                <w:rFonts w:ascii="Times New Roman" w:hAnsi="Times New Roman" w:cs="Times New Roman"/>
                <w:sz w:val="20"/>
                <w:szCs w:val="20"/>
              </w:rPr>
              <w:t>0</w:t>
            </w:r>
            <w:r w:rsidRPr="00250CDB">
              <w:rPr>
                <w:rFonts w:ascii="Times New Roman" w:hAnsi="Times New Roman" w:cs="Times New Roman"/>
                <w:sz w:val="20"/>
                <w:szCs w:val="20"/>
              </w:rPr>
              <w:t>1</w:t>
            </w:r>
            <w:r w:rsidR="00250CDB">
              <w:rPr>
                <w:rFonts w:ascii="Times New Roman" w:hAnsi="Times New Roman" w:cs="Times New Roman"/>
                <w:sz w:val="20"/>
                <w:szCs w:val="20"/>
              </w:rPr>
              <w:t>.</w:t>
            </w:r>
          </w:p>
          <w:p w:rsidR="00932B50" w:rsidRPr="00250CDB" w:rsidRDefault="00932B50"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w:t>
            </w:r>
            <w:r w:rsidRPr="00250CDB">
              <w:rPr>
                <w:rFonts w:ascii="Times New Roman" w:hAnsi="Times New Roman" w:cs="Times New Roman"/>
                <w:color w:val="000000" w:themeColor="text1"/>
                <w:sz w:val="20"/>
                <w:szCs w:val="20"/>
              </w:rPr>
              <w:t>или  на создание объекта индивидуального жилищного строительства</w:t>
            </w:r>
          </w:p>
        </w:tc>
        <w:tc>
          <w:tcPr>
            <w:tcW w:w="997" w:type="dxa"/>
            <w:vMerge w:val="restart"/>
          </w:tcPr>
          <w:p w:rsidR="00932B50" w:rsidRPr="00250CDB" w:rsidRDefault="00932B50" w:rsidP="00250CDB">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2020-2024</w:t>
            </w:r>
            <w:r w:rsidR="00250CDB">
              <w:rPr>
                <w:rFonts w:ascii="Times New Roman" w:hAnsi="Times New Roman" w:cs="Times New Roman"/>
                <w:sz w:val="20"/>
                <w:szCs w:val="20"/>
              </w:rPr>
              <w:t>годы</w:t>
            </w:r>
          </w:p>
        </w:tc>
        <w:tc>
          <w:tcPr>
            <w:tcW w:w="2607" w:type="dxa"/>
            <w:gridSpan w:val="2"/>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7622,9</w:t>
            </w:r>
          </w:p>
        </w:tc>
        <w:tc>
          <w:tcPr>
            <w:tcW w:w="986" w:type="dxa"/>
          </w:tcPr>
          <w:p w:rsidR="00932B50" w:rsidRPr="00C1015D" w:rsidRDefault="00932B50"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56529,0</w:t>
            </w: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10446,6</w:t>
            </w:r>
          </w:p>
        </w:tc>
        <w:tc>
          <w:tcPr>
            <w:tcW w:w="1030" w:type="dxa"/>
          </w:tcPr>
          <w:p w:rsidR="00932B50" w:rsidRPr="00C1015D" w:rsidRDefault="00932B50"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10875,1</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10875,1</w:t>
            </w:r>
          </w:p>
        </w:tc>
        <w:tc>
          <w:tcPr>
            <w:tcW w:w="99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10875,1</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10875,1</w:t>
            </w:r>
          </w:p>
        </w:tc>
        <w:tc>
          <w:tcPr>
            <w:tcW w:w="1546" w:type="dxa"/>
            <w:vMerge w:val="restart"/>
          </w:tcPr>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 xml:space="preserve">Приобретение молодыми семьями, </w:t>
            </w:r>
            <w:r w:rsidR="00250CDB" w:rsidRPr="00C1015D">
              <w:rPr>
                <w:rFonts w:ascii="Times New Roman" w:hAnsi="Times New Roman" w:cs="Times New Roman"/>
                <w:sz w:val="20"/>
                <w:szCs w:val="20"/>
              </w:rPr>
              <w:t>участницам мероприятий</w:t>
            </w:r>
            <w:r w:rsidRPr="00C1015D">
              <w:rPr>
                <w:rFonts w:ascii="Times New Roman" w:hAnsi="Times New Roman" w:cs="Times New Roman"/>
                <w:sz w:val="20"/>
                <w:szCs w:val="20"/>
              </w:rPr>
              <w:t xml:space="preserve"> ведомственной целевой программы и Подпрограммы МО, жилого помещения </w:t>
            </w:r>
            <w:r w:rsidRPr="00C1015D">
              <w:rPr>
                <w:rFonts w:ascii="Times New Roman" w:hAnsi="Times New Roman" w:cs="Times New Roman"/>
                <w:color w:val="000000" w:themeColor="text1"/>
                <w:sz w:val="20"/>
                <w:szCs w:val="20"/>
              </w:rPr>
              <w:t>или создание объекта индивидуального жилищного строительства</w:t>
            </w:r>
          </w:p>
          <w:p w:rsidR="00932B50" w:rsidRPr="00C1015D" w:rsidRDefault="00932B50" w:rsidP="00C407FE">
            <w:pPr>
              <w:rPr>
                <w:rFonts w:cs="Times New Roman"/>
                <w:sz w:val="20"/>
                <w:szCs w:val="20"/>
              </w:rPr>
            </w:pPr>
          </w:p>
        </w:tc>
      </w:tr>
      <w:tr w:rsidR="00932B50" w:rsidRPr="00C1015D" w:rsidTr="00994281">
        <w:trPr>
          <w:trHeight w:val="20"/>
        </w:trPr>
        <w:tc>
          <w:tcPr>
            <w:tcW w:w="636" w:type="dxa"/>
            <w:vMerge/>
          </w:tcPr>
          <w:p w:rsidR="00932B50" w:rsidRPr="00250CDB" w:rsidRDefault="00932B50" w:rsidP="00C407FE">
            <w:pPr>
              <w:pStyle w:val="ConsPlusNormal"/>
              <w:rPr>
                <w:rFonts w:ascii="Times New Roman" w:hAnsi="Times New Roman" w:cs="Times New Roman"/>
                <w:sz w:val="20"/>
                <w:szCs w:val="20"/>
              </w:rPr>
            </w:pPr>
          </w:p>
        </w:tc>
        <w:tc>
          <w:tcPr>
            <w:tcW w:w="1511" w:type="dxa"/>
            <w:vMerge/>
          </w:tcPr>
          <w:p w:rsidR="00932B50" w:rsidRPr="00250CDB" w:rsidRDefault="00932B50" w:rsidP="00C407FE">
            <w:pPr>
              <w:pStyle w:val="ConsPlusNormal"/>
              <w:rPr>
                <w:rFonts w:ascii="Times New Roman" w:hAnsi="Times New Roman" w:cs="Times New Roman"/>
                <w:sz w:val="20"/>
                <w:szCs w:val="20"/>
              </w:rPr>
            </w:pPr>
          </w:p>
        </w:tc>
        <w:tc>
          <w:tcPr>
            <w:tcW w:w="997" w:type="dxa"/>
            <w:vMerge/>
          </w:tcPr>
          <w:p w:rsidR="00932B50" w:rsidRPr="00250CDB" w:rsidRDefault="00932B50" w:rsidP="00C407FE">
            <w:pPr>
              <w:pStyle w:val="ConsPlusNormal"/>
              <w:jc w:val="center"/>
              <w:rPr>
                <w:rFonts w:ascii="Times New Roman" w:hAnsi="Times New Roman" w:cs="Times New Roman"/>
                <w:sz w:val="20"/>
                <w:szCs w:val="20"/>
              </w:rPr>
            </w:pPr>
          </w:p>
        </w:tc>
        <w:tc>
          <w:tcPr>
            <w:tcW w:w="2607" w:type="dxa"/>
            <w:gridSpan w:val="2"/>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1176,3</w:t>
            </w:r>
          </w:p>
        </w:tc>
        <w:tc>
          <w:tcPr>
            <w:tcW w:w="986"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9086,3</w:t>
            </w: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1759,5</w:t>
            </w:r>
          </w:p>
        </w:tc>
        <w:tc>
          <w:tcPr>
            <w:tcW w:w="103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32B50" w:rsidRPr="00C1015D" w:rsidRDefault="00932B50"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94281">
        <w:trPr>
          <w:trHeight w:val="449"/>
        </w:trPr>
        <w:tc>
          <w:tcPr>
            <w:tcW w:w="636" w:type="dxa"/>
            <w:vMerge/>
          </w:tcPr>
          <w:p w:rsidR="00932B50" w:rsidRPr="00250CDB" w:rsidRDefault="00932B50" w:rsidP="00C407FE">
            <w:pPr>
              <w:pStyle w:val="ConsPlusNormal"/>
              <w:rPr>
                <w:rFonts w:ascii="Times New Roman" w:hAnsi="Times New Roman" w:cs="Times New Roman"/>
                <w:sz w:val="20"/>
                <w:szCs w:val="20"/>
              </w:rPr>
            </w:pPr>
          </w:p>
        </w:tc>
        <w:tc>
          <w:tcPr>
            <w:tcW w:w="1511" w:type="dxa"/>
            <w:vMerge/>
          </w:tcPr>
          <w:p w:rsidR="00932B50" w:rsidRPr="00250CDB" w:rsidRDefault="00932B50" w:rsidP="00C407FE">
            <w:pPr>
              <w:pStyle w:val="ConsPlusNormal"/>
              <w:rPr>
                <w:rFonts w:ascii="Times New Roman" w:hAnsi="Times New Roman" w:cs="Times New Roman"/>
                <w:sz w:val="20"/>
                <w:szCs w:val="20"/>
              </w:rPr>
            </w:pPr>
          </w:p>
        </w:tc>
        <w:tc>
          <w:tcPr>
            <w:tcW w:w="997" w:type="dxa"/>
            <w:vMerge/>
          </w:tcPr>
          <w:p w:rsidR="00932B50" w:rsidRPr="00250CDB" w:rsidRDefault="00932B50" w:rsidP="00C407FE">
            <w:pPr>
              <w:pStyle w:val="ConsPlusNormal"/>
              <w:rPr>
                <w:rFonts w:ascii="Times New Roman" w:hAnsi="Times New Roman" w:cs="Times New Roman"/>
                <w:sz w:val="20"/>
                <w:szCs w:val="20"/>
              </w:rPr>
            </w:pPr>
          </w:p>
        </w:tc>
        <w:tc>
          <w:tcPr>
            <w:tcW w:w="2607" w:type="dxa"/>
            <w:gridSpan w:val="2"/>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2582,0</w:t>
            </w:r>
          </w:p>
          <w:p w:rsidR="00932B50" w:rsidRPr="00C1015D" w:rsidRDefault="00932B50" w:rsidP="00250CDB">
            <w:pPr>
              <w:pStyle w:val="ConsPlusNormal"/>
              <w:jc w:val="center"/>
              <w:rPr>
                <w:rFonts w:ascii="Times New Roman" w:hAnsi="Times New Roman" w:cs="Times New Roman"/>
                <w:strike/>
                <w:sz w:val="20"/>
                <w:szCs w:val="20"/>
              </w:rPr>
            </w:pP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500,0</w:t>
            </w:r>
          </w:p>
        </w:tc>
        <w:tc>
          <w:tcPr>
            <w:tcW w:w="103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94281">
        <w:trPr>
          <w:trHeight w:val="20"/>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val="restart"/>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Всего: </w:t>
            </w:r>
          </w:p>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 том числе:</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1176,4</w:t>
            </w:r>
          </w:p>
        </w:tc>
        <w:tc>
          <w:tcPr>
            <w:tcW w:w="986"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11668,3</w:t>
            </w: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2259,5</w:t>
            </w:r>
          </w:p>
        </w:tc>
        <w:tc>
          <w:tcPr>
            <w:tcW w:w="1030"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94281">
        <w:trPr>
          <w:trHeight w:val="200"/>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tcPr>
          <w:p w:rsidR="00932B50" w:rsidRPr="00250CDB" w:rsidRDefault="00932B50" w:rsidP="00C407FE">
            <w:pPr>
              <w:pStyle w:val="ConsPlusNormal"/>
              <w:rPr>
                <w:rFonts w:ascii="Times New Roman" w:hAnsi="Times New Roman" w:cs="Times New Roman"/>
                <w:sz w:val="20"/>
                <w:szCs w:val="20"/>
              </w:rPr>
            </w:pPr>
          </w:p>
        </w:tc>
        <w:tc>
          <w:tcPr>
            <w:tcW w:w="1276" w:type="dxa"/>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Социальные выплаты</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1176,4</w:t>
            </w:r>
          </w:p>
        </w:tc>
        <w:tc>
          <w:tcPr>
            <w:tcW w:w="986"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9086,3</w:t>
            </w: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1759,5</w:t>
            </w:r>
          </w:p>
        </w:tc>
        <w:tc>
          <w:tcPr>
            <w:tcW w:w="1030"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94281">
        <w:trPr>
          <w:trHeight w:val="81"/>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tcPr>
          <w:p w:rsidR="00932B50" w:rsidRPr="00250CDB" w:rsidRDefault="00932B50" w:rsidP="00C407FE">
            <w:pPr>
              <w:pStyle w:val="ConsPlusNormal"/>
              <w:rPr>
                <w:rFonts w:ascii="Times New Roman" w:hAnsi="Times New Roman" w:cs="Times New Roman"/>
                <w:sz w:val="20"/>
                <w:szCs w:val="20"/>
              </w:rPr>
            </w:pPr>
          </w:p>
        </w:tc>
        <w:tc>
          <w:tcPr>
            <w:tcW w:w="1276" w:type="dxa"/>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Дополнительные социальные выплаты</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0</w:t>
            </w:r>
          </w:p>
        </w:tc>
        <w:tc>
          <w:tcPr>
            <w:tcW w:w="986"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500,0</w:t>
            </w: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0"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94281">
        <w:trPr>
          <w:trHeight w:val="20"/>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2607" w:type="dxa"/>
            <w:gridSpan w:val="2"/>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32B50" w:rsidRPr="00C1015D" w:rsidRDefault="00932B50" w:rsidP="00250CDB">
            <w:pPr>
              <w:pStyle w:val="ConsPlusNormal"/>
              <w:jc w:val="center"/>
              <w:rPr>
                <w:rFonts w:ascii="Times New Roman" w:hAnsi="Times New Roman" w:cs="Times New Roman"/>
                <w:color w:val="FF0000"/>
                <w:sz w:val="20"/>
                <w:szCs w:val="20"/>
              </w:rPr>
            </w:pPr>
            <w:r w:rsidRPr="00C1015D">
              <w:rPr>
                <w:rFonts w:ascii="Times New Roman" w:hAnsi="Times New Roman" w:cs="Times New Roman"/>
                <w:sz w:val="20"/>
                <w:szCs w:val="20"/>
              </w:rPr>
              <w:t>4954,8</w:t>
            </w:r>
          </w:p>
        </w:tc>
        <w:tc>
          <w:tcPr>
            <w:tcW w:w="986"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33192,4</w:t>
            </w: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6427,6</w:t>
            </w:r>
          </w:p>
        </w:tc>
        <w:tc>
          <w:tcPr>
            <w:tcW w:w="103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lastRenderedPageBreak/>
              <w:t>1.1</w:t>
            </w:r>
          </w:p>
        </w:tc>
        <w:tc>
          <w:tcPr>
            <w:tcW w:w="1511"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Мероприятие 1</w:t>
            </w:r>
          </w:p>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Реализация мероприятий по обеспечению жильем молодых семей</w:t>
            </w:r>
          </w:p>
        </w:tc>
        <w:tc>
          <w:tcPr>
            <w:tcW w:w="997" w:type="dxa"/>
            <w:vMerge w:val="restart"/>
          </w:tcPr>
          <w:p w:rsidR="00994281" w:rsidRDefault="00994281"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2020-2024</w:t>
            </w:r>
          </w:p>
          <w:p w:rsidR="00994281" w:rsidRPr="00250CDB" w:rsidRDefault="00994281"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годы</w:t>
            </w: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tc>
        <w:tc>
          <w:tcPr>
            <w:tcW w:w="1331"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7622,9</w:t>
            </w:r>
          </w:p>
        </w:tc>
        <w:tc>
          <w:tcPr>
            <w:tcW w:w="986"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56529,0</w:t>
            </w:r>
          </w:p>
        </w:tc>
        <w:tc>
          <w:tcPr>
            <w:tcW w:w="874"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10946,6</w:t>
            </w:r>
          </w:p>
        </w:tc>
        <w:tc>
          <w:tcPr>
            <w:tcW w:w="1030" w:type="dxa"/>
          </w:tcPr>
          <w:p w:rsidR="00994281" w:rsidRPr="00C1015D" w:rsidRDefault="00994281"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11395,6</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99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546" w:type="dxa"/>
            <w:vMerge w:val="restart"/>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Отдел по жилищной политике УГЖКХ, 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94281" w:rsidRPr="00C1015D" w:rsidRDefault="00994281" w:rsidP="00250CDB">
            <w:pPr>
              <w:pStyle w:val="ConsPlusNormal"/>
              <w:rPr>
                <w:rFonts w:ascii="Times New Roman" w:hAnsi="Times New Roman" w:cs="Times New Roman"/>
                <w:sz w:val="20"/>
                <w:szCs w:val="20"/>
              </w:rPr>
            </w:pPr>
            <w:r w:rsidRPr="00C1015D">
              <w:rPr>
                <w:rFonts w:ascii="Times New Roman" w:hAnsi="Times New Roman" w:cs="Times New Roman"/>
                <w:sz w:val="20"/>
                <w:szCs w:val="20"/>
              </w:rPr>
              <w:t xml:space="preserve">Перечисление социальной выплаты на банковский счет молодой семьи, владельца свидетельства </w:t>
            </w:r>
          </w:p>
        </w:tc>
      </w:tr>
      <w:tr w:rsidR="00994281" w:rsidRPr="00C1015D" w:rsidTr="00994281">
        <w:trPr>
          <w:trHeight w:val="20"/>
        </w:trPr>
        <w:tc>
          <w:tcPr>
            <w:tcW w:w="636" w:type="dxa"/>
            <w:vMerge/>
          </w:tcPr>
          <w:p w:rsidR="00994281" w:rsidRPr="00250CDB" w:rsidRDefault="00994281" w:rsidP="00C407FE">
            <w:pPr>
              <w:rPr>
                <w:rFonts w:cs="Times New Roman"/>
                <w:sz w:val="20"/>
                <w:szCs w:val="20"/>
              </w:rPr>
            </w:pPr>
          </w:p>
        </w:tc>
        <w:tc>
          <w:tcPr>
            <w:tcW w:w="1511" w:type="dxa"/>
            <w:vMerge/>
          </w:tcPr>
          <w:p w:rsidR="00994281" w:rsidRPr="00250CDB" w:rsidRDefault="00994281" w:rsidP="00C407FE">
            <w:pPr>
              <w:rPr>
                <w:rFonts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1176,3</w:t>
            </w:r>
          </w:p>
        </w:tc>
        <w:tc>
          <w:tcPr>
            <w:tcW w:w="986"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9086,3</w:t>
            </w:r>
          </w:p>
        </w:tc>
        <w:tc>
          <w:tcPr>
            <w:tcW w:w="874"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1759,5</w:t>
            </w:r>
          </w:p>
        </w:tc>
        <w:tc>
          <w:tcPr>
            <w:tcW w:w="103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94281" w:rsidRPr="00C1015D" w:rsidRDefault="00994281"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C407FE">
            <w:pPr>
              <w:rPr>
                <w:rFonts w:cs="Times New Roman"/>
                <w:sz w:val="20"/>
                <w:szCs w:val="20"/>
              </w:rPr>
            </w:pPr>
          </w:p>
        </w:tc>
        <w:tc>
          <w:tcPr>
            <w:tcW w:w="1511" w:type="dxa"/>
            <w:vMerge/>
          </w:tcPr>
          <w:p w:rsidR="00994281" w:rsidRPr="00250CDB" w:rsidRDefault="00994281" w:rsidP="00C407FE">
            <w:pPr>
              <w:rPr>
                <w:rFonts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2582,0</w:t>
            </w:r>
          </w:p>
        </w:tc>
        <w:tc>
          <w:tcPr>
            <w:tcW w:w="874"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500,0</w:t>
            </w:r>
          </w:p>
        </w:tc>
        <w:tc>
          <w:tcPr>
            <w:tcW w:w="103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Всего: в том числе:</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1176,4</w:t>
            </w:r>
          </w:p>
        </w:tc>
        <w:tc>
          <w:tcPr>
            <w:tcW w:w="986"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11668,3</w:t>
            </w:r>
          </w:p>
        </w:tc>
        <w:tc>
          <w:tcPr>
            <w:tcW w:w="874"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2259,5</w:t>
            </w:r>
          </w:p>
        </w:tc>
        <w:tc>
          <w:tcPr>
            <w:tcW w:w="1030" w:type="dxa"/>
          </w:tcPr>
          <w:p w:rsidR="00994281" w:rsidRPr="00C1015D" w:rsidRDefault="00994281" w:rsidP="00C407FE">
            <w:pPr>
              <w:rPr>
                <w:rFonts w:cs="Times New Roman"/>
                <w:sz w:val="20"/>
                <w:szCs w:val="20"/>
              </w:rPr>
            </w:pPr>
            <w:r w:rsidRPr="00C1015D">
              <w:rPr>
                <w:rFonts w:cs="Times New Roman"/>
                <w:sz w:val="20"/>
                <w:szCs w:val="20"/>
              </w:rPr>
              <w:t>2352,2</w:t>
            </w:r>
          </w:p>
        </w:tc>
        <w:tc>
          <w:tcPr>
            <w:tcW w:w="949" w:type="dxa"/>
          </w:tcPr>
          <w:p w:rsidR="00994281" w:rsidRPr="00C1015D" w:rsidRDefault="00994281" w:rsidP="00C407FE">
            <w:pPr>
              <w:rPr>
                <w:rFonts w:cs="Times New Roman"/>
                <w:sz w:val="20"/>
                <w:szCs w:val="20"/>
              </w:rPr>
            </w:pPr>
            <w:r w:rsidRPr="00C1015D">
              <w:rPr>
                <w:rFonts w:cs="Times New Roman"/>
                <w:sz w:val="20"/>
                <w:szCs w:val="20"/>
              </w:rPr>
              <w:t>2352,2</w:t>
            </w:r>
          </w:p>
        </w:tc>
        <w:tc>
          <w:tcPr>
            <w:tcW w:w="990" w:type="dxa"/>
          </w:tcPr>
          <w:p w:rsidR="00994281" w:rsidRPr="00C1015D" w:rsidRDefault="00994281" w:rsidP="00C407FE">
            <w:pPr>
              <w:rPr>
                <w:rFonts w:cs="Times New Roman"/>
                <w:sz w:val="20"/>
                <w:szCs w:val="20"/>
              </w:rPr>
            </w:pPr>
            <w:r w:rsidRPr="00C1015D">
              <w:rPr>
                <w:rFonts w:cs="Times New Roman"/>
                <w:sz w:val="20"/>
                <w:szCs w:val="20"/>
              </w:rPr>
              <w:t>2352,2</w:t>
            </w:r>
          </w:p>
        </w:tc>
        <w:tc>
          <w:tcPr>
            <w:tcW w:w="1039" w:type="dxa"/>
          </w:tcPr>
          <w:p w:rsidR="00994281" w:rsidRPr="00C1015D" w:rsidRDefault="00994281" w:rsidP="00C407FE">
            <w:pPr>
              <w:rPr>
                <w:rFonts w:cs="Times New Roman"/>
                <w:sz w:val="20"/>
                <w:szCs w:val="20"/>
              </w:rPr>
            </w:pPr>
            <w:r w:rsidRPr="00C1015D">
              <w:rPr>
                <w:rFonts w:cs="Times New Roman"/>
                <w:sz w:val="20"/>
                <w:szCs w:val="20"/>
              </w:rPr>
              <w:t>2352,2</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tcPr>
          <w:p w:rsidR="00994281" w:rsidRPr="00250CDB" w:rsidRDefault="00994281" w:rsidP="00C407FE">
            <w:pPr>
              <w:pStyle w:val="ConsPlusNormal"/>
              <w:rPr>
                <w:rFonts w:ascii="Times New Roman" w:hAnsi="Times New Roman" w:cs="Times New Roman"/>
                <w:sz w:val="20"/>
                <w:szCs w:val="20"/>
              </w:rPr>
            </w:pP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Социальные выплаты</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1176,4</w:t>
            </w:r>
          </w:p>
        </w:tc>
        <w:tc>
          <w:tcPr>
            <w:tcW w:w="986"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9086,3</w:t>
            </w:r>
          </w:p>
        </w:tc>
        <w:tc>
          <w:tcPr>
            <w:tcW w:w="874"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1759,5</w:t>
            </w:r>
          </w:p>
        </w:tc>
        <w:tc>
          <w:tcPr>
            <w:tcW w:w="1030" w:type="dxa"/>
          </w:tcPr>
          <w:p w:rsidR="00994281" w:rsidRPr="00C1015D" w:rsidRDefault="00994281" w:rsidP="00C407FE">
            <w:pPr>
              <w:rPr>
                <w:rFonts w:cs="Times New Roman"/>
                <w:sz w:val="20"/>
                <w:szCs w:val="20"/>
              </w:rPr>
            </w:pPr>
            <w:r w:rsidRPr="00C1015D">
              <w:rPr>
                <w:rFonts w:cs="Times New Roman"/>
                <w:sz w:val="20"/>
                <w:szCs w:val="20"/>
              </w:rPr>
              <w:t>1831,7</w:t>
            </w:r>
          </w:p>
        </w:tc>
        <w:tc>
          <w:tcPr>
            <w:tcW w:w="949" w:type="dxa"/>
          </w:tcPr>
          <w:p w:rsidR="00994281" w:rsidRPr="00C1015D" w:rsidRDefault="00994281" w:rsidP="00C407FE">
            <w:pPr>
              <w:rPr>
                <w:rFonts w:cs="Times New Roman"/>
                <w:sz w:val="20"/>
                <w:szCs w:val="20"/>
              </w:rPr>
            </w:pPr>
            <w:r w:rsidRPr="00C1015D">
              <w:rPr>
                <w:rFonts w:cs="Times New Roman"/>
                <w:sz w:val="20"/>
                <w:szCs w:val="20"/>
              </w:rPr>
              <w:t>1831,7</w:t>
            </w:r>
          </w:p>
        </w:tc>
        <w:tc>
          <w:tcPr>
            <w:tcW w:w="990" w:type="dxa"/>
          </w:tcPr>
          <w:p w:rsidR="00994281" w:rsidRPr="00C1015D" w:rsidRDefault="00994281" w:rsidP="00C407FE">
            <w:pPr>
              <w:rPr>
                <w:rFonts w:cs="Times New Roman"/>
                <w:sz w:val="20"/>
                <w:szCs w:val="20"/>
              </w:rPr>
            </w:pPr>
            <w:r w:rsidRPr="00C1015D">
              <w:rPr>
                <w:rFonts w:cs="Times New Roman"/>
                <w:sz w:val="20"/>
                <w:szCs w:val="20"/>
              </w:rPr>
              <w:t>1831,7</w:t>
            </w:r>
          </w:p>
        </w:tc>
        <w:tc>
          <w:tcPr>
            <w:tcW w:w="1039" w:type="dxa"/>
          </w:tcPr>
          <w:p w:rsidR="00994281" w:rsidRPr="00C1015D" w:rsidRDefault="00994281" w:rsidP="00C407FE">
            <w:pPr>
              <w:rPr>
                <w:rFonts w:cs="Times New Roman"/>
                <w:sz w:val="20"/>
                <w:szCs w:val="20"/>
              </w:rPr>
            </w:pPr>
            <w:r w:rsidRPr="00C1015D">
              <w:rPr>
                <w:rFonts w:cs="Times New Roman"/>
                <w:sz w:val="20"/>
                <w:szCs w:val="20"/>
              </w:rPr>
              <w:t>1831,7</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tcPr>
          <w:p w:rsidR="00994281" w:rsidRPr="00250CDB" w:rsidRDefault="00994281" w:rsidP="00C407FE">
            <w:pPr>
              <w:pStyle w:val="ConsPlusNormal"/>
              <w:rPr>
                <w:rFonts w:ascii="Times New Roman" w:hAnsi="Times New Roman" w:cs="Times New Roman"/>
                <w:sz w:val="20"/>
                <w:szCs w:val="20"/>
              </w:rPr>
            </w:pP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Дополнительные социальные выплаты</w:t>
            </w:r>
          </w:p>
        </w:tc>
        <w:tc>
          <w:tcPr>
            <w:tcW w:w="1331" w:type="dxa"/>
          </w:tcPr>
          <w:p w:rsidR="00994281" w:rsidRPr="00C1015D" w:rsidRDefault="00994281" w:rsidP="00C407FE">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0</w:t>
            </w:r>
          </w:p>
        </w:tc>
        <w:tc>
          <w:tcPr>
            <w:tcW w:w="986"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500,0</w:t>
            </w:r>
          </w:p>
        </w:tc>
        <w:tc>
          <w:tcPr>
            <w:tcW w:w="874"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520,5</w:t>
            </w:r>
          </w:p>
        </w:tc>
        <w:tc>
          <w:tcPr>
            <w:tcW w:w="1030" w:type="dxa"/>
          </w:tcPr>
          <w:p w:rsidR="00994281" w:rsidRPr="00C1015D" w:rsidRDefault="00994281" w:rsidP="00C407FE">
            <w:pPr>
              <w:rPr>
                <w:rFonts w:cs="Times New Roman"/>
                <w:sz w:val="20"/>
                <w:szCs w:val="20"/>
              </w:rPr>
            </w:pPr>
            <w:r w:rsidRPr="00C1015D">
              <w:rPr>
                <w:rFonts w:cs="Times New Roman"/>
                <w:sz w:val="20"/>
                <w:szCs w:val="20"/>
              </w:rPr>
              <w:t>520,5</w:t>
            </w:r>
          </w:p>
        </w:tc>
        <w:tc>
          <w:tcPr>
            <w:tcW w:w="949" w:type="dxa"/>
          </w:tcPr>
          <w:p w:rsidR="00994281" w:rsidRPr="00C1015D" w:rsidRDefault="00994281" w:rsidP="00C407FE">
            <w:pPr>
              <w:rPr>
                <w:rFonts w:cs="Times New Roman"/>
                <w:sz w:val="20"/>
                <w:szCs w:val="20"/>
              </w:rPr>
            </w:pPr>
            <w:r w:rsidRPr="00C1015D">
              <w:rPr>
                <w:rFonts w:cs="Times New Roman"/>
                <w:sz w:val="20"/>
                <w:szCs w:val="20"/>
              </w:rPr>
              <w:t>520,5</w:t>
            </w:r>
          </w:p>
        </w:tc>
        <w:tc>
          <w:tcPr>
            <w:tcW w:w="990" w:type="dxa"/>
          </w:tcPr>
          <w:p w:rsidR="00994281" w:rsidRPr="00C1015D" w:rsidRDefault="00994281" w:rsidP="00C407FE">
            <w:pPr>
              <w:rPr>
                <w:rFonts w:cs="Times New Roman"/>
                <w:sz w:val="20"/>
                <w:szCs w:val="20"/>
              </w:rPr>
            </w:pPr>
            <w:r w:rsidRPr="00C1015D">
              <w:rPr>
                <w:rFonts w:cs="Times New Roman"/>
                <w:sz w:val="20"/>
                <w:szCs w:val="20"/>
              </w:rPr>
              <w:t>520,5</w:t>
            </w:r>
          </w:p>
        </w:tc>
        <w:tc>
          <w:tcPr>
            <w:tcW w:w="1039" w:type="dxa"/>
          </w:tcPr>
          <w:p w:rsidR="00994281" w:rsidRPr="00C1015D" w:rsidRDefault="00994281" w:rsidP="00250CDB">
            <w:pPr>
              <w:rPr>
                <w:rFonts w:cs="Times New Roman"/>
                <w:sz w:val="20"/>
                <w:szCs w:val="20"/>
              </w:rPr>
            </w:pPr>
            <w:r w:rsidRPr="00C1015D">
              <w:rPr>
                <w:rFonts w:cs="Times New Roman"/>
                <w:sz w:val="20"/>
                <w:szCs w:val="20"/>
              </w:rPr>
              <w:t>520,5</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94281" w:rsidRPr="00C1015D" w:rsidRDefault="00994281" w:rsidP="00994281">
            <w:pPr>
              <w:pStyle w:val="ConsPlusNormal"/>
              <w:jc w:val="center"/>
              <w:rPr>
                <w:rFonts w:ascii="Times New Roman" w:hAnsi="Times New Roman" w:cs="Times New Roman"/>
                <w:color w:val="FF0000"/>
                <w:sz w:val="20"/>
                <w:szCs w:val="20"/>
              </w:rPr>
            </w:pPr>
            <w:r w:rsidRPr="00C1015D">
              <w:rPr>
                <w:rFonts w:ascii="Times New Roman" w:hAnsi="Times New Roman" w:cs="Times New Roman"/>
                <w:sz w:val="20"/>
                <w:szCs w:val="20"/>
              </w:rPr>
              <w:t>4954,8</w:t>
            </w:r>
          </w:p>
        </w:tc>
        <w:tc>
          <w:tcPr>
            <w:tcW w:w="986"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33192,4</w:t>
            </w:r>
          </w:p>
        </w:tc>
        <w:tc>
          <w:tcPr>
            <w:tcW w:w="874"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6427,6</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val="restart"/>
          </w:tcPr>
          <w:p w:rsidR="00994281" w:rsidRPr="00250CDB" w:rsidRDefault="00994281" w:rsidP="00994281">
            <w:pPr>
              <w:pStyle w:val="ConsPlusNormal"/>
              <w:rPr>
                <w:rFonts w:ascii="Times New Roman" w:hAnsi="Times New Roman" w:cs="Times New Roman"/>
                <w:sz w:val="20"/>
                <w:szCs w:val="20"/>
              </w:rPr>
            </w:pPr>
          </w:p>
        </w:tc>
        <w:tc>
          <w:tcPr>
            <w:tcW w:w="1511" w:type="dxa"/>
            <w:vMerge w:val="restart"/>
          </w:tcPr>
          <w:p w:rsidR="00994281" w:rsidRPr="0034294C" w:rsidRDefault="00994281" w:rsidP="00994281">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sidR="0034294C">
              <w:rPr>
                <w:rFonts w:ascii="Times New Roman" w:hAnsi="Times New Roman" w:cs="Times New Roman"/>
                <w:sz w:val="20"/>
                <w:szCs w:val="20"/>
                <w:lang w:val="en-US"/>
              </w:rPr>
              <w:t>II</w:t>
            </w:r>
          </w:p>
        </w:tc>
        <w:tc>
          <w:tcPr>
            <w:tcW w:w="997" w:type="dxa"/>
            <w:vMerge w:val="restart"/>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p w:rsidR="00994281" w:rsidRPr="00250CDB" w:rsidRDefault="00994281" w:rsidP="00994281">
            <w:pPr>
              <w:rPr>
                <w:rFonts w:cs="Times New Roman"/>
                <w:sz w:val="20"/>
                <w:szCs w:val="20"/>
              </w:rPr>
            </w:pP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7622,9</w:t>
            </w:r>
          </w:p>
        </w:tc>
        <w:tc>
          <w:tcPr>
            <w:tcW w:w="986"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56529,0</w:t>
            </w:r>
          </w:p>
        </w:tc>
        <w:tc>
          <w:tcPr>
            <w:tcW w:w="874"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10946,6</w:t>
            </w:r>
          </w:p>
        </w:tc>
        <w:tc>
          <w:tcPr>
            <w:tcW w:w="1030" w:type="dxa"/>
          </w:tcPr>
          <w:p w:rsidR="00994281" w:rsidRPr="00C1015D" w:rsidRDefault="00994281" w:rsidP="00994281">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11395,6</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546" w:type="dxa"/>
            <w:vMerge w:val="restart"/>
          </w:tcPr>
          <w:p w:rsidR="00994281" w:rsidRPr="00C1015D" w:rsidRDefault="00994281" w:rsidP="00994281">
            <w:pPr>
              <w:pStyle w:val="ConsPlusNormal"/>
              <w:rPr>
                <w:rFonts w:ascii="Times New Roman" w:hAnsi="Times New Roman" w:cs="Times New Roman"/>
                <w:sz w:val="20"/>
                <w:szCs w:val="20"/>
              </w:rPr>
            </w:pPr>
          </w:p>
        </w:tc>
        <w:tc>
          <w:tcPr>
            <w:tcW w:w="1528" w:type="dxa"/>
            <w:vMerge w:val="restart"/>
          </w:tcPr>
          <w:p w:rsidR="00994281" w:rsidRPr="00C1015D" w:rsidRDefault="00994281" w:rsidP="00994281">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1176,3</w:t>
            </w:r>
          </w:p>
        </w:tc>
        <w:tc>
          <w:tcPr>
            <w:tcW w:w="986"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9086,3</w:t>
            </w:r>
          </w:p>
        </w:tc>
        <w:tc>
          <w:tcPr>
            <w:tcW w:w="874"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1759,5</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94281" w:rsidRPr="00C1015D" w:rsidRDefault="00994281" w:rsidP="00994281">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2582,0</w:t>
            </w:r>
          </w:p>
        </w:tc>
        <w:tc>
          <w:tcPr>
            <w:tcW w:w="874"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500,0</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1176,4</w:t>
            </w:r>
          </w:p>
        </w:tc>
        <w:tc>
          <w:tcPr>
            <w:tcW w:w="986"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11668,3</w:t>
            </w:r>
          </w:p>
        </w:tc>
        <w:tc>
          <w:tcPr>
            <w:tcW w:w="874"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2259,5</w:t>
            </w:r>
          </w:p>
        </w:tc>
        <w:tc>
          <w:tcPr>
            <w:tcW w:w="1030"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949"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990"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1039"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94281" w:rsidRPr="00C1015D" w:rsidRDefault="00994281" w:rsidP="00994281">
            <w:pPr>
              <w:pStyle w:val="ConsPlusNormal"/>
              <w:jc w:val="center"/>
              <w:rPr>
                <w:rFonts w:ascii="Times New Roman" w:hAnsi="Times New Roman" w:cs="Times New Roman"/>
                <w:color w:val="FF0000"/>
                <w:sz w:val="20"/>
                <w:szCs w:val="20"/>
              </w:rPr>
            </w:pPr>
            <w:r w:rsidRPr="00C1015D">
              <w:rPr>
                <w:rFonts w:ascii="Times New Roman" w:hAnsi="Times New Roman" w:cs="Times New Roman"/>
                <w:sz w:val="20"/>
                <w:szCs w:val="20"/>
              </w:rPr>
              <w:t>4954,8</w:t>
            </w:r>
          </w:p>
        </w:tc>
        <w:tc>
          <w:tcPr>
            <w:tcW w:w="986"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33192,4</w:t>
            </w:r>
          </w:p>
        </w:tc>
        <w:tc>
          <w:tcPr>
            <w:tcW w:w="874"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6427,6</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bl>
    <w:p w:rsidR="00B60248" w:rsidRPr="000A595D" w:rsidRDefault="00B60248" w:rsidP="00B60248">
      <w:pPr>
        <w:autoSpaceDE w:val="0"/>
        <w:autoSpaceDN w:val="0"/>
        <w:adjustRightInd w:val="0"/>
        <w:ind w:left="786"/>
        <w:jc w:val="both"/>
        <w:rPr>
          <w:rFonts w:ascii="Arial" w:hAnsi="Arial"/>
        </w:rPr>
        <w:sectPr w:rsidR="00B60248" w:rsidRPr="000A595D" w:rsidSect="00D43844">
          <w:pgSz w:w="16838" w:h="11906" w:orient="landscape"/>
          <w:pgMar w:top="1701" w:right="1134" w:bottom="1701" w:left="743" w:header="567" w:footer="567" w:gutter="0"/>
          <w:cols w:space="708"/>
          <w:docGrid w:linePitch="360"/>
        </w:sectPr>
      </w:pPr>
    </w:p>
    <w:p w:rsidR="002760F0" w:rsidRPr="009E5436" w:rsidRDefault="002760F0" w:rsidP="009E5436">
      <w:pPr>
        <w:widowControl w:val="0"/>
        <w:tabs>
          <w:tab w:val="left" w:pos="9072"/>
        </w:tabs>
        <w:autoSpaceDE w:val="0"/>
        <w:autoSpaceDN w:val="0"/>
        <w:adjustRightInd w:val="0"/>
        <w:ind w:left="5529"/>
        <w:outlineLvl w:val="2"/>
        <w:rPr>
          <w:rFonts w:cs="Times New Roman"/>
          <w:color w:val="000000" w:themeColor="text1"/>
        </w:rPr>
      </w:pPr>
      <w:bookmarkStart w:id="14" w:name="Par998"/>
      <w:bookmarkEnd w:id="14"/>
      <w:r w:rsidRPr="002760F0">
        <w:rPr>
          <w:rFonts w:cs="Times New Roman"/>
          <w:color w:val="000000" w:themeColor="text1"/>
        </w:rPr>
        <w:lastRenderedPageBreak/>
        <w:t xml:space="preserve">Приложение </w:t>
      </w:r>
    </w:p>
    <w:p w:rsidR="009E5436"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 xml:space="preserve">к подпрограмме </w:t>
      </w:r>
      <w:r w:rsidR="009E5436">
        <w:rPr>
          <w:rFonts w:cs="Times New Roman"/>
          <w:color w:val="000000" w:themeColor="text1"/>
          <w:lang w:val="en-US"/>
        </w:rPr>
        <w:t>II</w:t>
      </w:r>
    </w:p>
    <w:p w:rsidR="002760F0" w:rsidRPr="002760F0"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 xml:space="preserve">«Обеспечение жильем молодыхсемей» муниципальной программы городского округа Электросталь Московской области«Жилище» </w:t>
      </w:r>
    </w:p>
    <w:p w:rsidR="009E5436" w:rsidRDefault="009E5436" w:rsidP="009E5436">
      <w:pPr>
        <w:widowControl w:val="0"/>
        <w:tabs>
          <w:tab w:val="left" w:pos="12694"/>
        </w:tabs>
        <w:autoSpaceDE w:val="0"/>
        <w:autoSpaceDN w:val="0"/>
        <w:adjustRightInd w:val="0"/>
        <w:jc w:val="center"/>
        <w:rPr>
          <w:color w:val="000000"/>
          <w:lang w:bidi="ru-RU"/>
        </w:rPr>
      </w:pPr>
    </w:p>
    <w:p w:rsidR="00C7014C" w:rsidRPr="009E5436" w:rsidRDefault="00C7014C" w:rsidP="009E5436">
      <w:pPr>
        <w:widowControl w:val="0"/>
        <w:tabs>
          <w:tab w:val="left" w:pos="12694"/>
        </w:tabs>
        <w:autoSpaceDE w:val="0"/>
        <w:autoSpaceDN w:val="0"/>
        <w:adjustRightInd w:val="0"/>
        <w:jc w:val="center"/>
        <w:rPr>
          <w:rFonts w:ascii="Arial" w:hAnsi="Arial"/>
          <w:color w:val="000000" w:themeColor="text1"/>
        </w:rPr>
      </w:pPr>
      <w:r w:rsidRPr="001F1F5D">
        <w:rPr>
          <w:color w:val="000000"/>
          <w:lang w:bidi="ru-RU"/>
        </w:rPr>
        <w:t>Правила</w:t>
      </w:r>
    </w:p>
    <w:p w:rsidR="00C7014C" w:rsidRPr="001F1F5D" w:rsidRDefault="00C7014C" w:rsidP="009E5436">
      <w:pPr>
        <w:pStyle w:val="29"/>
        <w:shd w:val="clear" w:color="auto" w:fill="auto"/>
        <w:spacing w:before="0" w:line="240" w:lineRule="auto"/>
        <w:jc w:val="center"/>
        <w:rPr>
          <w:sz w:val="24"/>
          <w:szCs w:val="24"/>
        </w:rPr>
      </w:pPr>
      <w:r w:rsidRPr="001F1F5D">
        <w:rPr>
          <w:color w:val="000000"/>
          <w:sz w:val="24"/>
          <w:szCs w:val="24"/>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C7014C" w:rsidRPr="00C41638" w:rsidRDefault="00C7014C" w:rsidP="002B063C">
      <w:pPr>
        <w:pStyle w:val="29"/>
        <w:numPr>
          <w:ilvl w:val="0"/>
          <w:numId w:val="24"/>
        </w:numPr>
        <w:shd w:val="clear" w:color="auto" w:fill="auto"/>
        <w:tabs>
          <w:tab w:val="left" w:pos="875"/>
        </w:tabs>
        <w:spacing w:before="0" w:line="240" w:lineRule="auto"/>
        <w:ind w:firstLine="709"/>
        <w:rPr>
          <w:sz w:val="24"/>
          <w:szCs w:val="24"/>
        </w:rPr>
      </w:pPr>
      <w:r w:rsidRPr="001F1F5D">
        <w:rPr>
          <w:color w:val="000000"/>
          <w:sz w:val="24"/>
          <w:szCs w:val="24"/>
          <w:lang w:bidi="ru-RU"/>
        </w:rPr>
        <w:t>Настоящие Правила предоставления молодым семьям социальных выплат наприобретение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color w:val="000000"/>
          <w:sz w:val="24"/>
          <w:szCs w:val="24"/>
          <w:lang w:bidi="ru-RU"/>
        </w:rPr>
        <w:t xml:space="preserve"> (далее – мероприятия ведомственной целевой программы)</w:t>
      </w:r>
      <w:r w:rsidRPr="001F1F5D">
        <w:rPr>
          <w:color w:val="000000"/>
          <w:sz w:val="24"/>
          <w:szCs w:val="24"/>
          <w:lang w:bidi="ru-RU"/>
        </w:rPr>
        <w:t>, подпрограммы 2 «Обеспечение жильем молодых семей» государственной программы Московской области «Жилище» на 2017-2027 годы (далее -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жилищногостроител</w:t>
      </w:r>
      <w:r>
        <w:rPr>
          <w:color w:val="000000"/>
          <w:sz w:val="24"/>
          <w:szCs w:val="24"/>
          <w:lang w:bidi="ru-RU"/>
        </w:rPr>
        <w:t>ьства,    отвечающих</w:t>
      </w:r>
      <w:r>
        <w:rPr>
          <w:color w:val="000000"/>
          <w:sz w:val="24"/>
          <w:szCs w:val="24"/>
          <w:lang w:bidi="ru-RU"/>
        </w:rPr>
        <w:tab/>
        <w:t xml:space="preserve">    установленным </w:t>
      </w:r>
      <w:r w:rsidRPr="001F1F5D">
        <w:rPr>
          <w:color w:val="000000"/>
          <w:sz w:val="24"/>
          <w:szCs w:val="24"/>
          <w:lang w:bidi="ru-RU"/>
        </w:rPr>
        <w:t>санитарным и техническим требованиям</w:t>
      </w:r>
      <w:r>
        <w:rPr>
          <w:color w:val="000000"/>
          <w:sz w:val="24"/>
          <w:szCs w:val="24"/>
          <w:lang w:bidi="ru-RU"/>
        </w:rPr>
        <w:t xml:space="preserve">, </w:t>
      </w:r>
      <w:r w:rsidRPr="00C41638">
        <w:rPr>
          <w:color w:val="000000"/>
          <w:sz w:val="24"/>
          <w:szCs w:val="24"/>
          <w:lang w:bidi="ru-RU"/>
        </w:rPr>
        <w:t>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C7014C" w:rsidRPr="001F1F5D" w:rsidRDefault="00C7014C" w:rsidP="002B063C">
      <w:pPr>
        <w:pStyle w:val="29"/>
        <w:numPr>
          <w:ilvl w:val="0"/>
          <w:numId w:val="24"/>
        </w:numPr>
        <w:shd w:val="clear" w:color="auto" w:fill="auto"/>
        <w:tabs>
          <w:tab w:val="left" w:pos="887"/>
        </w:tabs>
        <w:spacing w:before="0" w:line="240" w:lineRule="auto"/>
        <w:ind w:firstLine="709"/>
        <w:rPr>
          <w:sz w:val="24"/>
          <w:szCs w:val="24"/>
        </w:rPr>
      </w:pPr>
      <w:r w:rsidRPr="001F1F5D">
        <w:rPr>
          <w:color w:val="000000"/>
          <w:sz w:val="24"/>
          <w:szCs w:val="24"/>
          <w:lang w:bidi="ru-RU"/>
        </w:rPr>
        <w:t>Социальные выплаты используются:</w:t>
      </w:r>
    </w:p>
    <w:p w:rsidR="00C7014C" w:rsidRPr="001F1F5D" w:rsidRDefault="00C7014C" w:rsidP="002B063C">
      <w:pPr>
        <w:pStyle w:val="29"/>
        <w:numPr>
          <w:ilvl w:val="0"/>
          <w:numId w:val="25"/>
        </w:numPr>
        <w:shd w:val="clear" w:color="auto" w:fill="auto"/>
        <w:tabs>
          <w:tab w:val="left" w:pos="1021"/>
        </w:tabs>
        <w:spacing w:before="0" w:line="240" w:lineRule="auto"/>
        <w:ind w:firstLine="709"/>
        <w:rPr>
          <w:sz w:val="24"/>
          <w:szCs w:val="24"/>
        </w:rPr>
      </w:pPr>
      <w:r w:rsidRPr="001F1F5D">
        <w:rPr>
          <w:color w:val="000000"/>
          <w:sz w:val="24"/>
          <w:szCs w:val="24"/>
          <w:lang w:bidi="ru-RU"/>
        </w:rPr>
        <w:t>для оплаты цены договора купли-продажи жилого помещения (за</w:t>
      </w:r>
      <w:r>
        <w:rPr>
          <w:color w:val="000000"/>
          <w:sz w:val="24"/>
          <w:szCs w:val="24"/>
          <w:lang w:bidi="ru-RU"/>
        </w:rPr>
        <w:t xml:space="preserve">исключением </w:t>
      </w:r>
      <w:r w:rsidRPr="001F1F5D">
        <w:rPr>
          <w:color w:val="000000"/>
          <w:sz w:val="24"/>
          <w:szCs w:val="24"/>
          <w:lang w:bidi="ru-RU"/>
        </w:rPr>
        <w:t>случаев, когда оплата цены договора купли-продажипредусматривается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C7014C" w:rsidRPr="001F1F5D" w:rsidRDefault="00C7014C" w:rsidP="002B063C">
      <w:pPr>
        <w:pStyle w:val="29"/>
        <w:numPr>
          <w:ilvl w:val="0"/>
          <w:numId w:val="25"/>
        </w:numPr>
        <w:shd w:val="clear" w:color="auto" w:fill="auto"/>
        <w:tabs>
          <w:tab w:val="left" w:pos="1021"/>
        </w:tabs>
        <w:spacing w:before="0" w:line="240" w:lineRule="auto"/>
        <w:ind w:firstLine="709"/>
        <w:rPr>
          <w:sz w:val="24"/>
          <w:szCs w:val="24"/>
        </w:rPr>
      </w:pPr>
      <w:r w:rsidRPr="001F1F5D">
        <w:rPr>
          <w:color w:val="000000"/>
          <w:sz w:val="24"/>
          <w:szCs w:val="24"/>
          <w:lang w:bidi="ru-RU"/>
        </w:rPr>
        <w:t>для оплаты цены договора строительного подряда на создание объект</w:t>
      </w:r>
    </w:p>
    <w:p w:rsidR="00C7014C" w:rsidRPr="001F1F5D" w:rsidRDefault="00C7014C" w:rsidP="002B063C">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индивидуального жилищного строительства;</w:t>
      </w:r>
    </w:p>
    <w:p w:rsidR="00C7014C" w:rsidRPr="001F1F5D" w:rsidRDefault="00C7014C" w:rsidP="00C7014C">
      <w:pPr>
        <w:pStyle w:val="29"/>
        <w:shd w:val="clear" w:color="auto" w:fill="auto"/>
        <w:tabs>
          <w:tab w:val="left" w:pos="567"/>
        </w:tabs>
        <w:spacing w:before="0" w:line="240" w:lineRule="auto"/>
        <w:rPr>
          <w:sz w:val="24"/>
          <w:szCs w:val="24"/>
        </w:rPr>
      </w:pPr>
      <w:r>
        <w:rPr>
          <w:color w:val="000000"/>
          <w:sz w:val="24"/>
          <w:szCs w:val="24"/>
          <w:lang w:bidi="ru-RU"/>
        </w:rPr>
        <w:tab/>
        <w:t xml:space="preserve">3) </w:t>
      </w:r>
      <w:r w:rsidRPr="001F1F5D">
        <w:rPr>
          <w:color w:val="000000"/>
          <w:sz w:val="24"/>
          <w:szCs w:val="24"/>
          <w:lang w:bidi="ru-RU"/>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C7014C" w:rsidRPr="001F1F5D" w:rsidRDefault="00C7014C" w:rsidP="00C7014C">
      <w:pPr>
        <w:pStyle w:val="29"/>
        <w:shd w:val="clear" w:color="auto" w:fill="auto"/>
        <w:tabs>
          <w:tab w:val="left" w:pos="567"/>
        </w:tabs>
        <w:spacing w:before="0" w:line="240" w:lineRule="auto"/>
        <w:rPr>
          <w:sz w:val="24"/>
          <w:szCs w:val="24"/>
        </w:rPr>
      </w:pPr>
      <w:r>
        <w:rPr>
          <w:color w:val="000000"/>
          <w:sz w:val="24"/>
          <w:szCs w:val="24"/>
          <w:lang w:bidi="ru-RU"/>
        </w:rPr>
        <w:tab/>
        <w:t xml:space="preserve">4) </w:t>
      </w:r>
      <w:r w:rsidRPr="001F1F5D">
        <w:rPr>
          <w:color w:val="000000"/>
          <w:sz w:val="24"/>
          <w:szCs w:val="24"/>
          <w:lang w:bidi="ru-RU"/>
        </w:rPr>
        <w:t>для уплаты первоначального взноса при получении жилищного кредита, в том числе ипотечного, или жилищного займа на приобретение жилого помещения создание объекта индивидуального жилищного строительства;</w:t>
      </w:r>
    </w:p>
    <w:p w:rsidR="008D4BAF" w:rsidRPr="008D4BAF" w:rsidRDefault="00C7014C" w:rsidP="008D4BAF">
      <w:pPr>
        <w:pStyle w:val="29"/>
        <w:shd w:val="clear" w:color="auto" w:fill="auto"/>
        <w:tabs>
          <w:tab w:val="left" w:pos="567"/>
        </w:tabs>
        <w:spacing w:before="0" w:line="240" w:lineRule="auto"/>
        <w:rPr>
          <w:sz w:val="24"/>
          <w:szCs w:val="24"/>
        </w:rPr>
      </w:pPr>
      <w:r>
        <w:rPr>
          <w:color w:val="000000"/>
          <w:sz w:val="24"/>
          <w:szCs w:val="24"/>
          <w:lang w:bidi="ru-RU"/>
        </w:rPr>
        <w:tab/>
        <w:t xml:space="preserve">5) </w:t>
      </w:r>
      <w:r w:rsidRPr="001F1F5D">
        <w:rPr>
          <w:color w:val="000000"/>
          <w:sz w:val="24"/>
          <w:szCs w:val="24"/>
          <w:lang w:bidi="ru-RU"/>
        </w:rPr>
        <w:t xml:space="preserve">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w:t>
      </w:r>
      <w:r w:rsidRPr="001F1F5D">
        <w:rPr>
          <w:color w:val="000000"/>
          <w:sz w:val="24"/>
          <w:szCs w:val="24"/>
          <w:lang w:bidi="ru-RU"/>
        </w:rPr>
        <w:lastRenderedPageBreak/>
        <w:t>предусмотрено договором) и (или) оплату услуг указанной организации;</w:t>
      </w:r>
    </w:p>
    <w:p w:rsidR="00C7014C" w:rsidRPr="001F1F5D" w:rsidRDefault="00C7014C" w:rsidP="00BE3F43">
      <w:pPr>
        <w:pStyle w:val="29"/>
        <w:shd w:val="clear" w:color="auto" w:fill="auto"/>
        <w:tabs>
          <w:tab w:val="left" w:pos="567"/>
        </w:tabs>
        <w:spacing w:before="0" w:line="240" w:lineRule="auto"/>
        <w:ind w:firstLine="709"/>
        <w:rPr>
          <w:sz w:val="24"/>
          <w:szCs w:val="24"/>
        </w:rPr>
      </w:pPr>
      <w:r>
        <w:rPr>
          <w:color w:val="000000"/>
          <w:sz w:val="24"/>
          <w:szCs w:val="24"/>
          <w:lang w:bidi="ru-RU"/>
        </w:rPr>
        <w:t xml:space="preserve">6) </w:t>
      </w:r>
      <w:r w:rsidRPr="001F1F5D">
        <w:rPr>
          <w:color w:val="000000"/>
          <w:sz w:val="24"/>
          <w:szCs w:val="24"/>
          <w:lang w:bidi="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строительство объекта индивидуального жилищного строительства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 момент заключения кредитного договора (договора займа), выданного органом, осуществляющим принятие на учет).</w:t>
      </w:r>
    </w:p>
    <w:p w:rsidR="00C7014C" w:rsidRPr="001F1F5D" w:rsidRDefault="00C7014C" w:rsidP="00C7014C">
      <w:pPr>
        <w:pStyle w:val="29"/>
        <w:shd w:val="clear" w:color="auto" w:fill="auto"/>
        <w:tabs>
          <w:tab w:val="left" w:pos="567"/>
        </w:tabs>
        <w:spacing w:before="0" w:line="240" w:lineRule="auto"/>
        <w:rPr>
          <w:sz w:val="24"/>
          <w:szCs w:val="24"/>
        </w:rPr>
      </w:pPr>
      <w:r>
        <w:rPr>
          <w:color w:val="000000"/>
          <w:sz w:val="24"/>
          <w:szCs w:val="24"/>
          <w:lang w:bidi="ru-RU"/>
        </w:rPr>
        <w:tab/>
        <w:t xml:space="preserve">7) </w:t>
      </w:r>
      <w:r w:rsidRPr="001F1F5D">
        <w:rPr>
          <w:color w:val="000000"/>
          <w:sz w:val="24"/>
          <w:szCs w:val="24"/>
          <w:lang w:bidi="ru-RU"/>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C7014C" w:rsidRPr="001F1F5D" w:rsidRDefault="00C7014C" w:rsidP="00C7014C">
      <w:pPr>
        <w:pStyle w:val="29"/>
        <w:shd w:val="clear" w:color="auto" w:fill="auto"/>
        <w:spacing w:before="0" w:line="240" w:lineRule="auto"/>
        <w:ind w:firstLine="580"/>
        <w:rPr>
          <w:sz w:val="24"/>
          <w:szCs w:val="24"/>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C7014C" w:rsidRPr="007A45E1" w:rsidRDefault="00C7014C" w:rsidP="00BE3F43">
      <w:pPr>
        <w:pStyle w:val="29"/>
        <w:numPr>
          <w:ilvl w:val="0"/>
          <w:numId w:val="24"/>
        </w:numPr>
        <w:shd w:val="clear" w:color="auto" w:fill="auto"/>
        <w:spacing w:before="0" w:line="240" w:lineRule="auto"/>
        <w:ind w:firstLine="709"/>
        <w:rPr>
          <w:sz w:val="24"/>
          <w:szCs w:val="24"/>
        </w:rPr>
      </w:pPr>
      <w:r w:rsidRPr="001F1F5D">
        <w:rPr>
          <w:color w:val="000000"/>
          <w:sz w:val="24"/>
          <w:szCs w:val="24"/>
          <w:lang w:bidi="ru-RU"/>
        </w:rPr>
        <w:t>Участницей мероприятия ведомственной целевой программы и</w:t>
      </w:r>
      <w:r w:rsidRPr="007A45E1">
        <w:rPr>
          <w:color w:val="000000"/>
          <w:sz w:val="24"/>
          <w:szCs w:val="24"/>
          <w:lang w:bidi="ru-RU"/>
        </w:rPr>
        <w:t>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впорядке и по условиям, установленным Государственным заказчиком;</w:t>
      </w:r>
    </w:p>
    <w:p w:rsidR="00C7014C" w:rsidRPr="001F1F5D" w:rsidRDefault="00C7014C" w:rsidP="00BE3F43">
      <w:pPr>
        <w:pStyle w:val="29"/>
        <w:numPr>
          <w:ilvl w:val="0"/>
          <w:numId w:val="26"/>
        </w:numPr>
        <w:shd w:val="clear" w:color="auto" w:fill="auto"/>
        <w:tabs>
          <w:tab w:val="left" w:pos="916"/>
        </w:tabs>
        <w:spacing w:before="0" w:line="240" w:lineRule="auto"/>
        <w:ind w:firstLine="709"/>
        <w:rPr>
          <w:sz w:val="24"/>
          <w:szCs w:val="24"/>
        </w:rPr>
      </w:pPr>
      <w:r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C7014C" w:rsidP="00BE3F43">
      <w:pPr>
        <w:pStyle w:val="29"/>
        <w:numPr>
          <w:ilvl w:val="0"/>
          <w:numId w:val="24"/>
        </w:numPr>
        <w:shd w:val="clear" w:color="auto" w:fill="auto"/>
        <w:tabs>
          <w:tab w:val="left" w:pos="888"/>
        </w:tabs>
        <w:spacing w:before="0" w:after="330" w:line="240" w:lineRule="auto"/>
        <w:ind w:firstLine="709"/>
        <w:rPr>
          <w:sz w:val="24"/>
          <w:szCs w:val="24"/>
        </w:rPr>
      </w:pPr>
      <w:r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Для мероприятия ведомственной целевой программы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w:t>
      </w:r>
      <w:r w:rsidRPr="00D16414">
        <w:rPr>
          <w:rFonts w:cs="Times New Roman"/>
          <w:color w:val="000000" w:themeColor="text1"/>
        </w:rPr>
        <w:lastRenderedPageBreak/>
        <w:t xml:space="preserve">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данного(ых) жилого(ых) помещения(ий)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даннбм(ых)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Pr="00AC1B47">
        <w:rPr>
          <w:rFonts w:cs="Times New Roman"/>
          <w:bCs/>
        </w:rPr>
        <w:t>ведомственной   целевой    программы</w:t>
      </w:r>
      <w:r w:rsidRPr="00AC1B47">
        <w:rPr>
          <w:rFonts w:cs="Times New Roman"/>
        </w:rPr>
        <w:t xml:space="preserve"> и Подпрограмме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1) выписка из домовой книги;</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lastRenderedPageBreak/>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Pr>
          <w:rFonts w:ascii="Arial" w:hAnsi="Arial"/>
        </w:rPr>
        <w:tab/>
      </w: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 xml:space="preserve">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8B2EA4" w:rsidRDefault="00C7014C" w:rsidP="00BE3F43">
      <w:pPr>
        <w:autoSpaceDE w:val="0"/>
        <w:autoSpaceDN w:val="0"/>
        <w:adjustRightInd w:val="0"/>
        <w:ind w:firstLine="709"/>
        <w:jc w:val="both"/>
        <w:rPr>
          <w:rFonts w:cs="Times New Roman"/>
        </w:rPr>
      </w:pPr>
      <w:r w:rsidRPr="008B2EA4">
        <w:rPr>
          <w:rFonts w:cs="Times New Roman"/>
        </w:rPr>
        <w:t>10) копия страхового свидетельства обязательного пенсионного страхования 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8B2EA4">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r>
        <w:rPr>
          <w:rFonts w:ascii="Arial" w:hAnsi="Arial"/>
        </w:rPr>
        <w:t>.</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lastRenderedPageBreak/>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Pr="00476FD8">
        <w:rPr>
          <w:rFonts w:cs="Times New Roman"/>
          <w:color w:val="000000" w:themeColor="text1"/>
        </w:rPr>
        <w:t>и Подпрограмме   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w:t>
      </w:r>
      <w:r w:rsidRPr="00AF0F39">
        <w:rPr>
          <w:rFonts w:cs="Times New Roman"/>
          <w:color w:val="000000" w:themeColor="text1"/>
        </w:rPr>
        <w:lastRenderedPageBreak/>
        <w:t>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DE7FFB">
        <w:rPr>
          <w:rFonts w:ascii="Arial" w:hAnsi="Arial"/>
          <w:color w:val="000000" w:themeColor="text1"/>
        </w:rPr>
        <w:tab/>
      </w: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2" w:history="1">
        <w:r w:rsidRPr="00F75CC8">
          <w:rPr>
            <w:rFonts w:cs="Times New Roman"/>
          </w:rPr>
          <w:t>Подпрограммы</w:t>
        </w:r>
      </w:hyperlink>
      <w:r w:rsidRPr="00F75CC8">
        <w:rPr>
          <w:rFonts w:cs="Times New Roman"/>
        </w:rPr>
        <w:t xml:space="preserve"> 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уполномоченный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Pr="00F75CC8">
        <w:rPr>
          <w:rFonts w:cs="Times New Roman"/>
        </w:rPr>
        <w:t xml:space="preserve"> в муниципальном образовании(далее - уполномоченный орган)</w:t>
      </w:r>
      <w:r>
        <w:rPr>
          <w:rFonts w:ascii="Arial" w:hAnsi="Arial"/>
        </w:rPr>
        <w:t>.</w:t>
      </w:r>
    </w:p>
    <w:p w:rsidR="00C7014C" w:rsidRPr="00075D5B" w:rsidRDefault="00C7014C" w:rsidP="00BE3F43">
      <w:pPr>
        <w:autoSpaceDE w:val="0"/>
        <w:autoSpaceDN w:val="0"/>
        <w:adjustRightInd w:val="0"/>
        <w:ind w:firstLine="709"/>
        <w:jc w:val="both"/>
        <w:outlineLvl w:val="3"/>
        <w:rPr>
          <w:rFonts w:cs="Times New Roman"/>
          <w:color w:val="000000" w:themeColor="text1"/>
        </w:rPr>
      </w:pPr>
      <w:r w:rsidRPr="00075D5B">
        <w:rPr>
          <w:rFonts w:cs="Times New Roman"/>
          <w:color w:val="000000" w:themeColor="text1"/>
        </w:rPr>
        <w:t xml:space="preserve">16. Для участия в мероприятии ведомственной целевой программы и Подпрограмме в целях использования социальной выплаты  в соответствии с подпунктами 1-5, 7 пункта 2 настоящих Правил молодая  семья подает в Администрацию городского округа Электросталь </w:t>
      </w:r>
      <w:r w:rsidRPr="00075D5B">
        <w:rPr>
          <w:rFonts w:cs="Times New Roman"/>
          <w:color w:val="000000" w:themeColor="text1"/>
        </w:rPr>
        <w:lastRenderedPageBreak/>
        <w:t>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5" w:name="Par0"/>
      <w:bookmarkEnd w:id="15"/>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2"/>
      <w:bookmarkEnd w:id="16"/>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3"/>
      <w:bookmarkEnd w:id="17"/>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BE3F43">
      <w:pPr>
        <w:pStyle w:val="29"/>
        <w:shd w:val="clear" w:color="auto" w:fill="auto"/>
        <w:tabs>
          <w:tab w:val="left" w:pos="567"/>
        </w:tabs>
        <w:spacing w:before="0"/>
        <w:ind w:firstLine="709"/>
        <w:rPr>
          <w:sz w:val="24"/>
          <w:szCs w:val="24"/>
        </w:rPr>
      </w:pPr>
      <w:r>
        <w:rPr>
          <w:rFonts w:ascii="Arial" w:hAnsi="Arial"/>
          <w:color w:val="000000" w:themeColor="text1"/>
        </w:rPr>
        <w:tab/>
      </w: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6)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17. Для участия в мероприятии ведомственной целевой программы и Подпрограмме в целях использования социальной выплаты в соответствии с подпунктом 6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Pr="008B3F40">
        <w:rPr>
          <w:rFonts w:cs="Times New Roman"/>
        </w:rPr>
        <w:t>копию свидетельства о государственной регистрации права собственности или выписку из Единого государственного реестра недвижимости о праве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r w:rsidRPr="008B3F40">
        <w:rPr>
          <w:rFonts w:cs="Times New Roman"/>
          <w:color w:val="000000" w:themeColor="text1"/>
        </w:rPr>
        <w:t>);</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5) документ, подтверждающий признание молодой семьи нуждающейся в жилых помещениях на момент заключения кредитного договора (договора займа), выданное органом, осуществляющим принятие на учет;</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6) копию кредитного договора (договора займа);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8) выписку из домовой книги и копию финансового лицевого счета;</w:t>
      </w:r>
    </w:p>
    <w:p w:rsidR="00C7014C" w:rsidRDefault="00C7014C" w:rsidP="00BE3F43">
      <w:pPr>
        <w:autoSpaceDE w:val="0"/>
        <w:autoSpaceDN w:val="0"/>
        <w:adjustRightInd w:val="0"/>
        <w:ind w:firstLine="709"/>
        <w:jc w:val="both"/>
        <w:rPr>
          <w:rFonts w:ascii="Arial" w:hAnsi="Arial"/>
          <w:color w:val="000000" w:themeColor="text1"/>
        </w:rPr>
      </w:pPr>
      <w:r w:rsidRPr="009F5137">
        <w:rPr>
          <w:rFonts w:cs="Times New Roman"/>
          <w:color w:val="000000" w:themeColor="text1"/>
        </w:rPr>
        <w:t>9)</w:t>
      </w:r>
      <w:r w:rsidRPr="00C34BBE">
        <w:rPr>
          <w:rFonts w:cs="Times New Roman"/>
          <w:color w:val="000000" w:themeColor="text1"/>
        </w:rPr>
        <w:t>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lastRenderedPageBreak/>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Pr>
          <w:rFonts w:ascii="Arial" w:hAnsi="Arial" w:cs="Arial"/>
          <w:color w:val="000000" w:themeColor="text1"/>
          <w:sz w:val="24"/>
          <w:szCs w:val="24"/>
        </w:rPr>
        <w:tab/>
      </w:r>
      <w:r w:rsidRPr="00DE161A">
        <w:rPr>
          <w:color w:val="000000" w:themeColor="text1"/>
          <w:sz w:val="24"/>
          <w:szCs w:val="24"/>
        </w:rPr>
        <w:t>19</w:t>
      </w:r>
      <w:r w:rsidRPr="007B200C">
        <w:rPr>
          <w:color w:val="000000" w:themeColor="text1"/>
          <w:sz w:val="24"/>
          <w:szCs w:val="24"/>
        </w:rPr>
        <w:t>.  Отдел по жилищной политике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090F65"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Pr="00090F65">
        <w:rPr>
          <w:rFonts w:cs="Times New Roman"/>
          <w:color w:val="000000" w:themeColor="text1"/>
          <w:sz w:val="22"/>
          <w:szCs w:val="22"/>
        </w:rPr>
        <w:t>.</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lastRenderedPageBreak/>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 за исключением случая получения молодой семьей социальной выплаты в соответствии Подпрограммой.</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 xml:space="preserve">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lastRenderedPageBreak/>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программыи Подпрограммы</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и включения их в Список. </w:t>
      </w:r>
    </w:p>
    <w:p w:rsidR="00C7014C" w:rsidRPr="00F0367C" w:rsidRDefault="00E308E1"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lastRenderedPageBreak/>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Pr="00F5110B" w:rsidRDefault="00C7014C" w:rsidP="00BE3F43">
      <w:pPr>
        <w:pStyle w:val="29"/>
        <w:shd w:val="clear" w:color="auto" w:fill="auto"/>
        <w:tabs>
          <w:tab w:val="left" w:pos="567"/>
        </w:tabs>
        <w:spacing w:before="0" w:line="240" w:lineRule="auto"/>
        <w:ind w:firstLine="709"/>
        <w:rPr>
          <w:sz w:val="24"/>
          <w:szCs w:val="24"/>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ab/>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C7014C" w:rsidRPr="00CE1891" w:rsidRDefault="00C7014C" w:rsidP="00BE3F43">
      <w:pPr>
        <w:pStyle w:val="29"/>
        <w:shd w:val="clear" w:color="auto" w:fill="auto"/>
        <w:tabs>
          <w:tab w:val="left" w:pos="903"/>
        </w:tabs>
        <w:spacing w:before="0"/>
        <w:ind w:firstLine="709"/>
        <w:jc w:val="left"/>
      </w:pPr>
    </w:p>
    <w:p w:rsidR="009E5436"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7. Проведение конкурсного отбора муниципальных образований Московской области</w:t>
      </w:r>
    </w:p>
    <w:p w:rsidR="00C7014C"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для участия в мероприятии ведомственной целевой программы иПодпрограмме</w:t>
      </w:r>
    </w:p>
    <w:p w:rsidR="00C7014C" w:rsidRPr="00CE1891" w:rsidRDefault="00C7014C" w:rsidP="00BE3F43">
      <w:pPr>
        <w:pStyle w:val="29"/>
        <w:shd w:val="clear" w:color="auto" w:fill="auto"/>
        <w:tabs>
          <w:tab w:val="left" w:pos="903"/>
        </w:tabs>
        <w:spacing w:before="0" w:line="240" w:lineRule="auto"/>
        <w:ind w:firstLine="709"/>
        <w:jc w:val="center"/>
        <w:rPr>
          <w:sz w:val="24"/>
          <w:szCs w:val="24"/>
        </w:rPr>
      </w:pP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39. Конкурсный отбор муниципальных образований Московской области для участия в мероприятии ведомственной целевой программы и Подпрограмме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Подпрограммы (далее - Комиссия), образованной Государственным заказчиком. Состав Комиссии утверждается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40. Порядок проведения Отбора определяется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41. Извещение о проведении Отбора размещается Государственным</w:t>
      </w:r>
      <w:r>
        <w:rPr>
          <w:color w:val="000000"/>
          <w:lang w:bidi="ru-RU"/>
        </w:rPr>
        <w:t xml:space="preserve"> заказчиком в </w:t>
      </w:r>
      <w:r w:rsidRPr="00CE1891">
        <w:rPr>
          <w:color w:val="000000"/>
          <w:sz w:val="24"/>
          <w:szCs w:val="24"/>
          <w:lang w:bidi="ru-RU"/>
        </w:rPr>
        <w:t>информационно-телекоммуникационной сети Интернет не менее чем за месяц до даты заседания Комиссии.</w:t>
      </w:r>
    </w:p>
    <w:p w:rsidR="00C7014C" w:rsidRPr="00CE1891" w:rsidRDefault="00C7014C" w:rsidP="00BE3F43">
      <w:pPr>
        <w:pStyle w:val="29"/>
        <w:shd w:val="clear" w:color="auto" w:fill="auto"/>
        <w:tabs>
          <w:tab w:val="left" w:pos="567"/>
        </w:tabs>
        <w:spacing w:before="0"/>
        <w:ind w:firstLine="709"/>
        <w:rPr>
          <w:sz w:val="24"/>
          <w:szCs w:val="24"/>
        </w:rPr>
      </w:pPr>
      <w:r w:rsidRPr="00CE1891">
        <w:rPr>
          <w:color w:val="000000"/>
          <w:sz w:val="24"/>
          <w:szCs w:val="24"/>
          <w:lang w:bidi="ru-RU"/>
        </w:rPr>
        <w:t>42. Условиями участия муниципальных образований Московской областив Отборе являются:</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 xml:space="preserve">наличие утвержденной муниципальной программы по обеспечению жильем молодых </w:t>
      </w:r>
      <w:r w:rsidRPr="00CE1891">
        <w:rPr>
          <w:color w:val="000000"/>
          <w:sz w:val="24"/>
          <w:szCs w:val="24"/>
          <w:lang w:bidi="ru-RU"/>
        </w:rPr>
        <w:lastRenderedPageBreak/>
        <w:t>семей;</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наличие Списка молодых семей, изъявивших желание получить социальную выплату в планируемом году, сформированного в соответствии с пунктами 27 и 28 настоящих Правил;</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представление выписки из муниципального правового акта по финансированию муниципальной программы,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C7014C" w:rsidRPr="00CE1891" w:rsidRDefault="00C7014C" w:rsidP="00BE3F43">
      <w:pPr>
        <w:pStyle w:val="29"/>
        <w:shd w:val="clear" w:color="auto" w:fill="auto"/>
        <w:tabs>
          <w:tab w:val="left" w:pos="567"/>
        </w:tabs>
        <w:spacing w:before="0" w:line="240" w:lineRule="auto"/>
        <w:ind w:firstLine="709"/>
        <w:rPr>
          <w:sz w:val="24"/>
          <w:szCs w:val="24"/>
        </w:rPr>
      </w:pPr>
      <w:r>
        <w:rPr>
          <w:color w:val="000000"/>
          <w:sz w:val="24"/>
          <w:szCs w:val="24"/>
          <w:lang w:bidi="ru-RU"/>
        </w:rPr>
        <w:t xml:space="preserve">43. </w:t>
      </w:r>
      <w:r w:rsidRPr="00CE1891">
        <w:rPr>
          <w:color w:val="000000"/>
          <w:sz w:val="24"/>
          <w:szCs w:val="24"/>
          <w:lang w:bidi="ru-RU"/>
        </w:rPr>
        <w:t>Решение Комиссии об отборе муниципальных образований Московской области для участия в мероприятии ведомственной целевой программы и Подпрограмме оформляется протоколом.</w:t>
      </w:r>
    </w:p>
    <w:p w:rsidR="00C7014C" w:rsidRPr="00E86DFD" w:rsidRDefault="00C7014C" w:rsidP="00BE3F43">
      <w:pPr>
        <w:pStyle w:val="29"/>
        <w:shd w:val="clear" w:color="auto" w:fill="auto"/>
        <w:tabs>
          <w:tab w:val="left" w:pos="567"/>
        </w:tabs>
        <w:spacing w:before="0" w:after="296" w:line="240" w:lineRule="auto"/>
        <w:ind w:firstLine="709"/>
        <w:rPr>
          <w:sz w:val="24"/>
          <w:szCs w:val="24"/>
        </w:rPr>
      </w:pPr>
      <w:r>
        <w:rPr>
          <w:color w:val="000000"/>
          <w:sz w:val="24"/>
          <w:szCs w:val="24"/>
          <w:lang w:bidi="ru-RU"/>
        </w:rPr>
        <w:t xml:space="preserve">44. </w:t>
      </w:r>
      <w:r w:rsidRPr="00CE1891">
        <w:rPr>
          <w:color w:val="000000"/>
          <w:sz w:val="24"/>
          <w:szCs w:val="24"/>
          <w:lang w:bidi="ru-RU"/>
        </w:rPr>
        <w:t>Государственный заказчик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C7014C" w:rsidRPr="00CA5120" w:rsidRDefault="00C7014C" w:rsidP="009E5436">
      <w:pPr>
        <w:autoSpaceDE w:val="0"/>
        <w:autoSpaceDN w:val="0"/>
        <w:adjustRightInd w:val="0"/>
        <w:jc w:val="center"/>
        <w:outlineLvl w:val="3"/>
        <w:rPr>
          <w:rFonts w:cs="Times New Roman"/>
          <w:color w:val="000000" w:themeColor="text1"/>
        </w:rPr>
      </w:pPr>
      <w:r w:rsidRPr="00CA5120">
        <w:rPr>
          <w:rFonts w:cs="Times New Roman"/>
          <w:color w:val="000000" w:themeColor="text1"/>
        </w:rPr>
        <w:t>8.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мероприятий ведомственной целевой программы и Подпрограммы</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45. Межбюджетные трансферты из бюджета Московской области бюджету городского округа Электросталь Московской области  на реализацию мероприятий ведомственной целевой программы и Подпрограммы предоставляются в форме:</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мероприятий ведомственной целевой программы за счет средств, перечисляемых из федерального бюджета (далее – средства федерального бюджета);</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подпрограммы «Обеспечение жильем молодых семей» государственной программы Московской области «Жилище» (далее – средства бюджета Московской области).</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 xml:space="preserve">Субсидии расходуются городским округом Электросталь Московской области  в целях оказания государственной поддержки молодым семьям – участницам мероприятий ведомственной целевой программы и Подпрограммы в улучшении жилищных условий путем предоставления им социальных выплат. </w:t>
      </w:r>
    </w:p>
    <w:p w:rsidR="00C7014C" w:rsidRPr="00F17B9F" w:rsidRDefault="00C7014C" w:rsidP="00BE3F43">
      <w:pPr>
        <w:autoSpaceDE w:val="0"/>
        <w:autoSpaceDN w:val="0"/>
        <w:adjustRightInd w:val="0"/>
        <w:ind w:firstLine="709"/>
        <w:jc w:val="both"/>
        <w:outlineLvl w:val="3"/>
        <w:rPr>
          <w:rFonts w:cs="Times New Roman"/>
          <w:color w:val="000000" w:themeColor="text1"/>
        </w:rPr>
      </w:pPr>
      <w:r w:rsidRPr="00F17B9F">
        <w:rPr>
          <w:rFonts w:cs="Times New Roman"/>
          <w:color w:val="000000" w:themeColor="text1"/>
        </w:rPr>
        <w:t xml:space="preserve">46.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мероприятия ведомственной целевой программы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в случае его участия в реализации мероприятий ведомственной целевой программы и Подпрограммы, соглашение по реализации мероприятия ведомственной целевой программы и Подпрограммы. </w:t>
      </w:r>
    </w:p>
    <w:p w:rsidR="00C7014C" w:rsidRPr="00CD1038" w:rsidRDefault="00C7014C" w:rsidP="00BE3F43">
      <w:pPr>
        <w:pStyle w:val="29"/>
        <w:shd w:val="clear" w:color="auto" w:fill="auto"/>
        <w:spacing w:before="0" w:line="240" w:lineRule="auto"/>
        <w:ind w:firstLine="709"/>
        <w:rPr>
          <w:sz w:val="24"/>
          <w:szCs w:val="24"/>
        </w:rPr>
      </w:pPr>
      <w:r w:rsidRPr="00CD1038">
        <w:rPr>
          <w:color w:val="000000"/>
          <w:sz w:val="24"/>
          <w:szCs w:val="24"/>
          <w:lang w:bidi="ru-RU"/>
        </w:rPr>
        <w:t>Соглашение должно содержать положения, предусмотренные пунктом 10 пп. л(1)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C7014C" w:rsidRPr="00CD1038" w:rsidRDefault="00C7014C" w:rsidP="00BE3F43">
      <w:pPr>
        <w:autoSpaceDE w:val="0"/>
        <w:autoSpaceDN w:val="0"/>
        <w:adjustRightInd w:val="0"/>
        <w:ind w:firstLine="709"/>
        <w:jc w:val="both"/>
        <w:outlineLvl w:val="3"/>
        <w:rPr>
          <w:rFonts w:cs="Times New Roman"/>
          <w:color w:val="000000" w:themeColor="text1"/>
        </w:rPr>
      </w:pPr>
      <w:r w:rsidRPr="00CD1038">
        <w:rPr>
          <w:rFonts w:cs="Times New Roman"/>
          <w:color w:val="000000" w:themeColor="text1"/>
        </w:rPr>
        <w:t xml:space="preserve">47. Государственный заказчик осуществляет планирование распределения субсидий на реализацию мероприятий ведомственной целевой программы и Подпрограммы бюджету городского округа Электросталь Московской области в размере и порядке, определенном законодательством Российской Федерации. </w:t>
      </w:r>
    </w:p>
    <w:p w:rsidR="00C7014C" w:rsidRPr="00DA6D61" w:rsidRDefault="00C7014C" w:rsidP="00BE3F43">
      <w:pPr>
        <w:autoSpaceDE w:val="0"/>
        <w:autoSpaceDN w:val="0"/>
        <w:adjustRightInd w:val="0"/>
        <w:ind w:firstLine="709"/>
        <w:jc w:val="both"/>
        <w:rPr>
          <w:rFonts w:cs="Times New Roman"/>
          <w:color w:val="000000" w:themeColor="text1"/>
        </w:rPr>
      </w:pPr>
      <w:r w:rsidRPr="00DA6D61">
        <w:rPr>
          <w:rFonts w:cs="Times New Roman"/>
          <w:color w:val="000000" w:themeColor="text1"/>
        </w:rPr>
        <w:lastRenderedPageBreak/>
        <w:t>48. Государственный заказчик подает в Министерство экономики и финансов Московской области заявку на уточнение расходов бюджета Московской области на указанные цели на текущий финансовый год.</w:t>
      </w:r>
    </w:p>
    <w:p w:rsidR="00C7014C" w:rsidRPr="00DA6D61" w:rsidRDefault="00C7014C" w:rsidP="00BE3F43">
      <w:pPr>
        <w:autoSpaceDE w:val="0"/>
        <w:autoSpaceDN w:val="0"/>
        <w:adjustRightInd w:val="0"/>
        <w:ind w:firstLine="709"/>
        <w:jc w:val="both"/>
        <w:outlineLvl w:val="3"/>
        <w:rPr>
          <w:rFonts w:cs="Times New Roman"/>
          <w:color w:val="000000" w:themeColor="text1"/>
        </w:rPr>
      </w:pPr>
      <w:r w:rsidRPr="00DA6D61">
        <w:rPr>
          <w:rFonts w:cs="Times New Roman"/>
          <w:color w:val="000000" w:themeColor="text1"/>
        </w:rPr>
        <w:t>49.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C7014C" w:rsidRPr="001B0752" w:rsidRDefault="00C7014C" w:rsidP="00BE3F43">
      <w:pPr>
        <w:pStyle w:val="29"/>
        <w:shd w:val="clear" w:color="auto" w:fill="auto"/>
        <w:tabs>
          <w:tab w:val="left" w:pos="567"/>
        </w:tabs>
        <w:spacing w:before="0" w:line="240" w:lineRule="auto"/>
        <w:ind w:firstLine="709"/>
        <w:rPr>
          <w:sz w:val="24"/>
          <w:szCs w:val="24"/>
        </w:rPr>
      </w:pPr>
      <w:r w:rsidRPr="001B0752">
        <w:rPr>
          <w:color w:val="000000" w:themeColor="text1"/>
          <w:sz w:val="24"/>
          <w:szCs w:val="24"/>
        </w:rPr>
        <w:t>50.</w:t>
      </w:r>
      <w:r w:rsidRPr="001B0752">
        <w:rPr>
          <w:color w:val="000000"/>
          <w:sz w:val="24"/>
          <w:szCs w:val="24"/>
          <w:lang w:bidi="ru-RU"/>
        </w:rPr>
        <w:t xml:space="preserve">В целях предоставления социальных выплат поступившие в бюджет </w:t>
      </w:r>
      <w:r w:rsidRPr="001B0752">
        <w:rPr>
          <w:color w:val="000000" w:themeColor="text1"/>
          <w:sz w:val="24"/>
          <w:szCs w:val="24"/>
        </w:rPr>
        <w:t>городского округа Электросталь Московской области</w:t>
      </w:r>
      <w:r w:rsidRPr="001B0752">
        <w:rPr>
          <w:color w:val="000000"/>
          <w:sz w:val="24"/>
          <w:szCs w:val="24"/>
          <w:lang w:bidi="ru-RU"/>
        </w:rPr>
        <w:t xml:space="preserve">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w:t>
      </w:r>
      <w:r w:rsidRPr="001B0752">
        <w:rPr>
          <w:color w:val="000000" w:themeColor="text1"/>
          <w:sz w:val="24"/>
          <w:szCs w:val="24"/>
        </w:rPr>
        <w:t xml:space="preserve"> городского округа Электросталь Московской области</w:t>
      </w:r>
      <w:r w:rsidRPr="001B0752">
        <w:rPr>
          <w:color w:val="000000"/>
          <w:sz w:val="24"/>
          <w:szCs w:val="24"/>
          <w:lang w:bidi="ru-RU"/>
        </w:rPr>
        <w:t>, с отражением указанных операций на лицевых счетах, открытые Администрацией городского округа Электросталь Московской области как получатель бюджетных средств в территориальном органе Федерального казначейства или финансовом органе муниципального образования на основании следующих документов:</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соглашения между Государственным заказчиком и городским округом Электросталь Московской области о реализации мероприятий ведомственной целевой программы и Подпрограммы (представляется один раз);</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выписки из списка претендентов, утвержденного Государственным заказчиком;</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w:t>
      </w:r>
      <w:r>
        <w:rPr>
          <w:rFonts w:cs="Times New Roman"/>
          <w:color w:val="000000" w:themeColor="text1"/>
        </w:rPr>
        <w:t xml:space="preserve"> и Подпрограммы</w:t>
      </w:r>
      <w:r w:rsidRPr="00342731">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 и Под</w:t>
      </w:r>
      <w:r>
        <w:rPr>
          <w:rFonts w:cs="Times New Roman"/>
          <w:color w:val="000000" w:themeColor="text1"/>
        </w:rPr>
        <w:t>программы</w:t>
      </w:r>
      <w:r w:rsidRPr="00543A12">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расчета социальной выплаты из бюджета Московской области на обеспечение жильем молодых семей по форме, утвержденной Правительством Московской области.</w:t>
      </w:r>
    </w:p>
    <w:p w:rsidR="00C7014C" w:rsidRPr="00543A12" w:rsidRDefault="00C7014C" w:rsidP="00BE3F43">
      <w:pPr>
        <w:pStyle w:val="29"/>
        <w:shd w:val="clear" w:color="auto" w:fill="auto"/>
        <w:tabs>
          <w:tab w:val="left" w:pos="567"/>
        </w:tabs>
        <w:spacing w:before="0" w:line="240" w:lineRule="auto"/>
        <w:ind w:firstLine="709"/>
        <w:rPr>
          <w:sz w:val="24"/>
          <w:szCs w:val="24"/>
        </w:rPr>
      </w:pPr>
      <w:r w:rsidRPr="00543A12">
        <w:rPr>
          <w:color w:val="000000"/>
          <w:sz w:val="24"/>
          <w:szCs w:val="24"/>
          <w:lang w:bidi="ru-RU"/>
        </w:rPr>
        <w:t>51.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выписки из списк</w:t>
      </w:r>
      <w:r>
        <w:rPr>
          <w:color w:val="000000"/>
          <w:sz w:val="24"/>
          <w:szCs w:val="24"/>
          <w:lang w:bidi="ru-RU"/>
        </w:rPr>
        <w:t>а претендентов, утвержденного Г</w:t>
      </w:r>
      <w:r w:rsidRPr="00543A12">
        <w:rPr>
          <w:color w:val="000000"/>
          <w:sz w:val="24"/>
          <w:szCs w:val="24"/>
          <w:lang w:bidi="ru-RU"/>
        </w:rPr>
        <w:t>осударственным заказчиком;</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расчета социальной выплаты из бюджета Московской области на обеспечение жильем молодых семей;</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документов, предусмотренных пунктом 67 настоящих Правил.</w:t>
      </w:r>
    </w:p>
    <w:p w:rsidR="00C7014C" w:rsidRPr="0026769D" w:rsidRDefault="00C7014C" w:rsidP="00BE3F43">
      <w:pPr>
        <w:autoSpaceDE w:val="0"/>
        <w:autoSpaceDN w:val="0"/>
        <w:adjustRightInd w:val="0"/>
        <w:ind w:firstLine="709"/>
        <w:jc w:val="both"/>
        <w:outlineLvl w:val="3"/>
        <w:rPr>
          <w:rFonts w:cs="Times New Roman"/>
          <w:color w:val="000000" w:themeColor="text1"/>
        </w:rPr>
      </w:pPr>
      <w:r w:rsidRPr="0026769D">
        <w:rPr>
          <w:rFonts w:cs="Times New Roman"/>
          <w:color w:val="000000" w:themeColor="text1"/>
        </w:rPr>
        <w:t>52. После предоставления социальной выплаты молодой семье – участнице мероприятий ведомственной целевой</w:t>
      </w:r>
      <w:r>
        <w:rPr>
          <w:rFonts w:cs="Times New Roman"/>
          <w:color w:val="000000" w:themeColor="text1"/>
        </w:rPr>
        <w:t xml:space="preserve"> программы и Подпрограммы Администрация городского округа Электросталь Московской области </w:t>
      </w:r>
      <w:r w:rsidRPr="0026769D">
        <w:rPr>
          <w:rFonts w:cs="Times New Roman"/>
          <w:color w:val="000000" w:themeColor="text1"/>
        </w:rPr>
        <w:t>представля</w:t>
      </w:r>
      <w:r>
        <w:rPr>
          <w:rFonts w:cs="Times New Roman"/>
          <w:color w:val="000000" w:themeColor="text1"/>
        </w:rPr>
        <w:t>е</w:t>
      </w:r>
      <w:r w:rsidRPr="0026769D">
        <w:rPr>
          <w:rFonts w:cs="Times New Roman"/>
          <w:color w:val="000000" w:themeColor="text1"/>
        </w:rPr>
        <w:t>т главному распорядителю средств, выделяемых из бюджета Московской области на реализацию подпрограммы Московской области следующие документы:</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на банковский счет молодой семьи – владельца свидетельства (далее – заявка банка);</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 предусмотренных настоящими Правилами.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lastRenderedPageBreak/>
        <w:t>53. Документы, указанные в пунктах 51 и 52 настоящих Правил, заверяются главой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C7014C" w:rsidRPr="006E449C" w:rsidRDefault="00C7014C" w:rsidP="00BE3F43">
      <w:pPr>
        <w:autoSpaceDE w:val="0"/>
        <w:autoSpaceDN w:val="0"/>
        <w:adjustRightInd w:val="0"/>
        <w:ind w:firstLine="709"/>
        <w:jc w:val="both"/>
        <w:rPr>
          <w:rFonts w:cs="Times New Roman"/>
          <w:color w:val="000000" w:themeColor="text1"/>
        </w:rPr>
      </w:pPr>
      <w:r w:rsidRPr="006E449C">
        <w:rPr>
          <w:rFonts w:cs="Times New Roman"/>
          <w:color w:val="000000" w:themeColor="text1"/>
        </w:rPr>
        <w:t>54. 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55. Субсидии подлежат использованию строго по целевому назначению.</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C7014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9E5436" w:rsidRPr="006E449C" w:rsidRDefault="009E5436" w:rsidP="00BE3F43">
      <w:pPr>
        <w:autoSpaceDE w:val="0"/>
        <w:autoSpaceDN w:val="0"/>
        <w:adjustRightInd w:val="0"/>
        <w:ind w:firstLine="709"/>
        <w:jc w:val="both"/>
        <w:outlineLvl w:val="3"/>
        <w:rPr>
          <w:rFonts w:cs="Times New Roman"/>
          <w:color w:val="000000" w:themeColor="text1"/>
        </w:rPr>
      </w:pP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9.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56.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57.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C7014C" w:rsidP="00BE3F43">
      <w:pPr>
        <w:autoSpaceDE w:val="0"/>
        <w:autoSpaceDN w:val="0"/>
        <w:adjustRightInd w:val="0"/>
        <w:ind w:firstLine="709"/>
        <w:jc w:val="both"/>
        <w:rPr>
          <w:rFonts w:cs="Times New Roman"/>
          <w:color w:val="000000" w:themeColor="text1"/>
        </w:rPr>
      </w:pPr>
      <w:r w:rsidRPr="00E32C71">
        <w:rPr>
          <w:rFonts w:cs="Times New Roman"/>
          <w:color w:val="000000" w:themeColor="text1"/>
        </w:rPr>
        <w:t>58.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C7014C" w:rsidP="00BE3F43">
      <w:pPr>
        <w:autoSpaceDE w:val="0"/>
        <w:autoSpaceDN w:val="0"/>
        <w:adjustRightInd w:val="0"/>
        <w:ind w:firstLine="709"/>
        <w:jc w:val="both"/>
        <w:rPr>
          <w:rFonts w:cs="Times New Roman"/>
          <w:color w:val="000000" w:themeColor="text1"/>
        </w:rPr>
      </w:pPr>
      <w:r w:rsidRPr="00554F98">
        <w:rPr>
          <w:rFonts w:cs="Times New Roman"/>
          <w:color w:val="000000" w:themeColor="text1"/>
        </w:rPr>
        <w:t>59. Отдел по жилищной политике в течение 1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C7014C" w:rsidP="00BE3F43">
      <w:pPr>
        <w:autoSpaceDE w:val="0"/>
        <w:autoSpaceDN w:val="0"/>
        <w:adjustRightInd w:val="0"/>
        <w:ind w:firstLine="709"/>
        <w:jc w:val="both"/>
        <w:rPr>
          <w:rFonts w:cs="Times New Roman"/>
          <w:color w:val="000000" w:themeColor="text1"/>
        </w:rPr>
      </w:pPr>
      <w:r w:rsidRPr="00B161B3">
        <w:rPr>
          <w:rFonts w:cs="Times New Roman"/>
          <w:color w:val="000000" w:themeColor="text1"/>
        </w:rPr>
        <w:t xml:space="preserve">60.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Отдел по жилищной политике организует работу по проверке сведений, содержащихся в представленных документах, на соответствие их требованиям, </w:t>
      </w:r>
      <w:r w:rsidRPr="00B161B3">
        <w:rPr>
          <w:rFonts w:cs="Times New Roman"/>
          <w:color w:val="000000" w:themeColor="text1"/>
        </w:rPr>
        <w:lastRenderedPageBreak/>
        <w:t>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p>
    <w:p w:rsidR="00C7014C" w:rsidRPr="00FE09A3" w:rsidRDefault="00C7014C" w:rsidP="00BE3F43">
      <w:pPr>
        <w:autoSpaceDE w:val="0"/>
        <w:autoSpaceDN w:val="0"/>
        <w:adjustRightInd w:val="0"/>
        <w:ind w:firstLine="709"/>
        <w:jc w:val="both"/>
        <w:outlineLvl w:val="3"/>
        <w:rPr>
          <w:rFonts w:cs="Times New Roman"/>
          <w:color w:val="000000" w:themeColor="text1"/>
        </w:rPr>
      </w:pPr>
      <w:r w:rsidRPr="00FE09A3">
        <w:rPr>
          <w:rFonts w:cs="Times New Roman"/>
          <w:color w:val="000000" w:themeColor="text1"/>
        </w:rPr>
        <w:t>61. От имени молодой семьи документы, предусмотренные в пункте 60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63.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свидетельства участником мероприятий ведомственной целевой программы и Подпрограммы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64.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65.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66.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C7014C" w:rsidP="00BE3F43">
      <w:pPr>
        <w:widowControl w:val="0"/>
        <w:autoSpaceDE w:val="0"/>
        <w:autoSpaceDN w:val="0"/>
        <w:adjustRightInd w:val="0"/>
        <w:ind w:firstLine="709"/>
        <w:jc w:val="both"/>
        <w:outlineLvl w:val="2"/>
        <w:rPr>
          <w:rFonts w:cs="Times New Roman"/>
        </w:rPr>
      </w:pPr>
      <w:r w:rsidRPr="00B81A11">
        <w:rPr>
          <w:rFonts w:cs="Times New Roman"/>
          <w:color w:val="000000" w:themeColor="text1"/>
        </w:rPr>
        <w:t xml:space="preserve">67. </w:t>
      </w:r>
      <w:r w:rsidRPr="00B81A11">
        <w:rPr>
          <w:rFonts w:cs="Times New Roman"/>
        </w:rPr>
        <w:t xml:space="preserve">Предоставление социальной выплаты осуществляется на основании заявки банка </w:t>
      </w:r>
      <w:r w:rsidRPr="00B81A11">
        <w:rPr>
          <w:rFonts w:cs="Times New Roman"/>
        </w:rPr>
        <w:lastRenderedPageBreak/>
        <w:t>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Pr="00B81A11"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Pr="00B81A11"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68</w:t>
      </w:r>
      <w:r w:rsidRPr="00B81A11">
        <w:rPr>
          <w:rFonts w:cs="Times New Roman"/>
          <w:color w:val="000000" w:themeColor="text1"/>
        </w:rPr>
        <w:t>. Социальная выплата считается предоставленной молодой семье – участнице мероприятий ведомственной целевой программы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69.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70.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10. Порядок предоставления молодой семье – участнице мероприятия ведомственной целевой программы и Подпрограммы 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71. Молодой семье – участнице мероприятия ведомственной целевой программы 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C7014C" w:rsidP="00BE3F43">
      <w:pPr>
        <w:pStyle w:val="29"/>
        <w:shd w:val="clear" w:color="auto" w:fill="auto"/>
        <w:tabs>
          <w:tab w:val="left" w:pos="1088"/>
        </w:tabs>
        <w:spacing w:before="0" w:line="240" w:lineRule="auto"/>
        <w:ind w:firstLine="709"/>
        <w:rPr>
          <w:sz w:val="24"/>
          <w:szCs w:val="24"/>
        </w:rPr>
      </w:pPr>
      <w:r w:rsidRPr="00F32E92">
        <w:rPr>
          <w:color w:val="000000" w:themeColor="text1"/>
          <w:sz w:val="24"/>
          <w:szCs w:val="24"/>
        </w:rPr>
        <w:t xml:space="preserve">72. Дополнительная социальная выплата предоставляется молодой семье – участнице мероприятия ведомственной целевой программы и Подпрограммы   в период с даты выдачи свидетельства до даты исполнения банком распоряжения распорядителя счета о </w:t>
      </w:r>
      <w:r w:rsidRPr="00F32E92">
        <w:rPr>
          <w:color w:val="000000" w:themeColor="text1"/>
          <w:sz w:val="24"/>
          <w:szCs w:val="24"/>
        </w:rPr>
        <w:lastRenderedPageBreak/>
        <w:t xml:space="preserve">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73. Для получения дополнительной социальной выплаты молодая семья – участница мероприятий ведомственной целевой программы и Подпрограммы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74.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E7FFB">
        <w:rPr>
          <w:rFonts w:ascii="Arial" w:hAnsi="Arial"/>
          <w:color w:val="000000" w:themeColor="text1"/>
        </w:rPr>
        <w:tab/>
      </w: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75.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C7014C" w:rsidP="00BE3F43">
      <w:pPr>
        <w:autoSpaceDE w:val="0"/>
        <w:autoSpaceDN w:val="0"/>
        <w:adjustRightInd w:val="0"/>
        <w:ind w:firstLine="709"/>
        <w:jc w:val="both"/>
        <w:outlineLvl w:val="3"/>
        <w:rPr>
          <w:rFonts w:cs="Times New Roman"/>
          <w:color w:val="000000" w:themeColor="text1"/>
        </w:rPr>
      </w:pPr>
      <w:r w:rsidRPr="00A924EA">
        <w:rPr>
          <w:rFonts w:cs="Times New Roman"/>
          <w:color w:val="000000" w:themeColor="text1"/>
        </w:rPr>
        <w:t>76.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C7014C" w:rsidP="00BE3F43">
      <w:pPr>
        <w:autoSpaceDE w:val="0"/>
        <w:autoSpaceDN w:val="0"/>
        <w:adjustRightInd w:val="0"/>
        <w:ind w:firstLine="709"/>
        <w:jc w:val="both"/>
        <w:rPr>
          <w:rFonts w:cs="Times New Roman"/>
          <w:color w:val="000000" w:themeColor="text1"/>
        </w:rPr>
      </w:pPr>
      <w:r w:rsidRPr="00A924EA">
        <w:rPr>
          <w:rFonts w:cs="Times New Roman"/>
          <w:color w:val="000000" w:themeColor="text1"/>
        </w:rPr>
        <w:t xml:space="preserve">77.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C7014C" w:rsidRPr="00FF52D9" w:rsidRDefault="00C7014C" w:rsidP="00BE3F43">
      <w:pPr>
        <w:pStyle w:val="29"/>
        <w:shd w:val="clear" w:color="auto" w:fill="auto"/>
        <w:tabs>
          <w:tab w:val="left" w:pos="567"/>
        </w:tabs>
        <w:spacing w:before="0" w:line="240" w:lineRule="auto"/>
        <w:ind w:firstLine="709"/>
        <w:rPr>
          <w:sz w:val="24"/>
          <w:szCs w:val="24"/>
        </w:rPr>
      </w:pPr>
      <w:r>
        <w:rPr>
          <w:rFonts w:ascii="Arial" w:hAnsi="Arial"/>
          <w:color w:val="000000" w:themeColor="text1"/>
        </w:rPr>
        <w:tab/>
      </w:r>
      <w:r w:rsidRPr="000B0769">
        <w:rPr>
          <w:color w:val="000000" w:themeColor="text1"/>
          <w:sz w:val="24"/>
          <w:szCs w:val="24"/>
        </w:rPr>
        <w:t xml:space="preserve">78. </w:t>
      </w:r>
      <w:r w:rsidRPr="00FF52D9">
        <w:rPr>
          <w:color w:val="000000"/>
          <w:sz w:val="24"/>
          <w:szCs w:val="24"/>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C7014C" w:rsidRPr="00FF52D9" w:rsidRDefault="00C7014C" w:rsidP="00BE3F43">
      <w:pPr>
        <w:autoSpaceDE w:val="0"/>
        <w:autoSpaceDN w:val="0"/>
        <w:adjustRightInd w:val="0"/>
        <w:ind w:firstLine="709"/>
        <w:jc w:val="both"/>
        <w:outlineLvl w:val="3"/>
        <w:rPr>
          <w:rFonts w:cs="Times New Roman"/>
          <w:color w:val="000000" w:themeColor="text1"/>
        </w:rPr>
      </w:pPr>
      <w:r w:rsidRPr="00FF52D9">
        <w:rPr>
          <w:rFonts w:cs="Times New Roman"/>
          <w:color w:val="000000" w:themeColor="text1"/>
        </w:rPr>
        <w:t>79. Срок представления свидетельства на получение дополнительной социальной выплаты в банк составляет не более одного месяца с даты его выдачи.</w:t>
      </w:r>
    </w:p>
    <w:p w:rsidR="00C7014C" w:rsidRPr="009D669F" w:rsidRDefault="00C7014C" w:rsidP="00BE3F4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Pr="009D669F">
        <w:rPr>
          <w:rFonts w:ascii="Times New Roman" w:hAnsi="Times New Roman" w:cs="Times New Roman"/>
          <w:color w:val="000000" w:themeColor="text1"/>
          <w:sz w:val="24"/>
          <w:szCs w:val="24"/>
        </w:rPr>
        <w:t xml:space="preserve">. 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C7014C" w:rsidP="00BE3F43">
      <w:pPr>
        <w:autoSpaceDE w:val="0"/>
        <w:autoSpaceDN w:val="0"/>
        <w:adjustRightInd w:val="0"/>
        <w:ind w:firstLine="709"/>
        <w:jc w:val="center"/>
        <w:outlineLvl w:val="3"/>
        <w:rPr>
          <w:rFonts w:ascii="Arial" w:hAnsi="Arial"/>
          <w:color w:val="000000" w:themeColor="text1"/>
        </w:rPr>
      </w:pPr>
    </w:p>
    <w:p w:rsidR="00C7014C" w:rsidRPr="0055509C" w:rsidRDefault="00C7014C" w:rsidP="00BE3F43">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11. Порядок представления отчетности о реализации</w:t>
      </w:r>
    </w:p>
    <w:p w:rsidR="00C7014C" w:rsidRPr="00A8249F" w:rsidRDefault="00C7014C" w:rsidP="00A8249F">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 xml:space="preserve">мероприятий ведомственной целевой программы и Подпрограммы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lastRenderedPageBreak/>
        <w:t xml:space="preserve">81.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области  на предоставление социальных выплат молодым семьям – участницам мероприятий ведомственной целевой программы и Подпрограммы.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82. Администрация городского округа Электросталь Московской области  представляет Государственному заказчику:</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до 5 числа месяца, следующего за отчетным кварталом, отчет об использовании средств федерального бюджета, бюджета Московской области и бюджета городского округа Электросталь Московской области, выделенных на предоставление социальных выплат молодым семьям в рамках реализации мероприятий ведомственной целевой программы и Подпрограммы, по форме, установленной Правительством Московской области, заверенные копии документов, установленных пунктом 51 настоящих Правил.</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45 настоящих Правил.</w:t>
      </w:r>
      <w:bookmarkStart w:id="18" w:name="Par1253"/>
      <w:bookmarkEnd w:id="18"/>
    </w:p>
    <w:p w:rsidR="005F3A65" w:rsidRPr="00DE7FFB" w:rsidRDefault="005F3A65" w:rsidP="00BE3F43">
      <w:pPr>
        <w:autoSpaceDE w:val="0"/>
        <w:autoSpaceDN w:val="0"/>
        <w:adjustRightInd w:val="0"/>
        <w:ind w:firstLine="709"/>
        <w:jc w:val="both"/>
        <w:outlineLvl w:val="3"/>
        <w:rPr>
          <w:rFonts w:ascii="Arial" w:hAnsi="Arial"/>
          <w:color w:val="000000" w:themeColor="text1"/>
        </w:rPr>
      </w:pP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23"/>
          <w:headerReference w:type="default" r:id="rId24"/>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Pr="00DE3346" w:rsidRDefault="000E71A8" w:rsidP="007506E2">
      <w:pPr>
        <w:jc w:val="center"/>
        <w:rPr>
          <w:rFonts w:cs="Times New Roman"/>
          <w:color w:val="000000" w:themeColor="text1"/>
        </w:rPr>
      </w:pPr>
      <w:r>
        <w:rPr>
          <w:rFonts w:cs="Times New Roman"/>
          <w:color w:val="000000" w:themeColor="text1"/>
        </w:rPr>
        <w:t>на 2020-2024 годы</w:t>
      </w:r>
    </w:p>
    <w:p w:rsidR="00DE3346" w:rsidRPr="00DE3346" w:rsidRDefault="00DE3346" w:rsidP="007506E2">
      <w:pPr>
        <w:jc w:val="center"/>
        <w:rPr>
          <w:rFonts w:cs="Times New Roman"/>
          <w:color w:val="000000" w:themeColor="text1"/>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0E71A8" w:rsidRPr="00025001" w:rsidTr="000E71A8">
        <w:tc>
          <w:tcPr>
            <w:tcW w:w="2977" w:type="dxa"/>
          </w:tcPr>
          <w:p w:rsidR="000E71A8" w:rsidRPr="00025001" w:rsidRDefault="000E71A8" w:rsidP="00244F35">
            <w:pPr>
              <w:pStyle w:val="ConsPlusNormal"/>
              <w:rPr>
                <w:rFonts w:ascii="Times New Roman" w:hAnsi="Times New Roman" w:cs="Times New Roman"/>
              </w:rPr>
            </w:pPr>
            <w:bookmarkStart w:id="19" w:name="Par1711"/>
            <w:bookmarkEnd w:id="19"/>
            <w:r w:rsidRPr="00025001">
              <w:rPr>
                <w:rFonts w:ascii="Times New Roman" w:hAnsi="Times New Roman" w:cs="Times New Roman"/>
              </w:rPr>
              <w:t>Муниципальный заказчик подпрограммы</w:t>
            </w:r>
          </w:p>
        </w:tc>
        <w:tc>
          <w:tcPr>
            <w:tcW w:w="12636" w:type="dxa"/>
            <w:gridSpan w:val="8"/>
          </w:tcPr>
          <w:p w:rsidR="000E71A8" w:rsidRPr="000E71A8" w:rsidRDefault="000E71A8" w:rsidP="00244F35">
            <w:pPr>
              <w:pStyle w:val="ConsPlusNormal"/>
              <w:rPr>
                <w:rFonts w:ascii="Times New Roman" w:hAnsi="Times New Roman" w:cs="Times New Roman"/>
              </w:rPr>
            </w:pPr>
            <w:r>
              <w:rPr>
                <w:rFonts w:ascii="Times New Roman" w:hAnsi="Times New Roman" w:cs="Times New Roman"/>
              </w:rPr>
              <w:t>Комитет имущественных отношений Администрации городского округа Электросталь</w:t>
            </w:r>
          </w:p>
        </w:tc>
      </w:tr>
      <w:tr w:rsidR="000E71A8" w:rsidRPr="00025001" w:rsidTr="000E71A8">
        <w:tc>
          <w:tcPr>
            <w:tcW w:w="2977"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0E71A8" w:rsidRPr="00025001" w:rsidRDefault="000E71A8" w:rsidP="00244F35">
            <w:pPr>
              <w:pStyle w:val="ConsPlusNormal"/>
              <w:rPr>
                <w:rFonts w:ascii="Times New Roman" w:hAnsi="Times New Roman" w:cs="Times New Roman"/>
              </w:rPr>
            </w:pPr>
          </w:p>
        </w:tc>
        <w:tc>
          <w:tcPr>
            <w:tcW w:w="1844"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741" w:type="dxa"/>
            <w:gridSpan w:val="6"/>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0E71A8" w:rsidRPr="00025001" w:rsidTr="000E71A8">
        <w:tc>
          <w:tcPr>
            <w:tcW w:w="2977" w:type="dxa"/>
            <w:vMerge/>
          </w:tcPr>
          <w:p w:rsidR="000E71A8" w:rsidRPr="00025001" w:rsidRDefault="000E71A8" w:rsidP="00244F35">
            <w:pPr>
              <w:pStyle w:val="ConsPlusNormal"/>
              <w:rPr>
                <w:rFonts w:cs="Times New Roman"/>
              </w:rPr>
            </w:pPr>
          </w:p>
        </w:tc>
        <w:tc>
          <w:tcPr>
            <w:tcW w:w="1844" w:type="dxa"/>
            <w:vMerge/>
          </w:tcPr>
          <w:p w:rsidR="000E71A8" w:rsidRPr="00025001" w:rsidRDefault="000E71A8" w:rsidP="00244F35">
            <w:pPr>
              <w:rPr>
                <w:rFonts w:cs="Times New Roman"/>
                <w:sz w:val="22"/>
                <w:szCs w:val="22"/>
              </w:rPr>
            </w:pPr>
          </w:p>
        </w:tc>
        <w:tc>
          <w:tcPr>
            <w:tcW w:w="3051" w:type="dxa"/>
            <w:vMerge/>
          </w:tcPr>
          <w:p w:rsidR="000E71A8" w:rsidRPr="00025001" w:rsidRDefault="000E71A8" w:rsidP="00244F35">
            <w:pPr>
              <w:rPr>
                <w:rFonts w:cs="Times New Roman"/>
                <w:sz w:val="22"/>
                <w:szCs w:val="22"/>
              </w:rPr>
            </w:pPr>
          </w:p>
        </w:tc>
        <w:tc>
          <w:tcPr>
            <w:tcW w:w="1275" w:type="dxa"/>
          </w:tcPr>
          <w:p w:rsidR="000E71A8" w:rsidRPr="00025001" w:rsidRDefault="000E71A8" w:rsidP="00244F35">
            <w:pPr>
              <w:pStyle w:val="ConsPlusNormal"/>
              <w:jc w:val="center"/>
              <w:rPr>
                <w:rFonts w:ascii="Times New Roman" w:hAnsi="Times New Roman" w:cs="Times New Roman"/>
                <w:sz w:val="20"/>
              </w:rPr>
            </w:pPr>
            <w:r w:rsidRPr="00025001">
              <w:rPr>
                <w:rFonts w:ascii="Times New Roman" w:hAnsi="Times New Roman" w:cs="Times New Roman"/>
                <w:sz w:val="20"/>
              </w:rPr>
              <w:t>Итого</w:t>
            </w:r>
          </w:p>
        </w:tc>
        <w:tc>
          <w:tcPr>
            <w:tcW w:w="1351"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5"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1288"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2024 год</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val="restart"/>
          </w:tcPr>
          <w:p w:rsidR="00885061" w:rsidRPr="00025001" w:rsidRDefault="00885061" w:rsidP="00885061">
            <w:pPr>
              <w:pStyle w:val="ConsPlusNormal"/>
              <w:rPr>
                <w:rFonts w:ascii="Times New Roman" w:hAnsi="Times New Roman" w:cs="Times New Roman"/>
              </w:rPr>
            </w:pPr>
            <w:r>
              <w:rPr>
                <w:rFonts w:ascii="Times New Roman" w:hAnsi="Times New Roman" w:cs="Times New Roman"/>
              </w:rPr>
              <w:t>Комитет имущественных отношений</w:t>
            </w: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Всего:</w:t>
            </w:r>
          </w:p>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885061" w:rsidRPr="00885061" w:rsidRDefault="00885061" w:rsidP="00C01D58">
            <w:pPr>
              <w:pStyle w:val="ConsPlusNormal"/>
              <w:jc w:val="center"/>
              <w:rPr>
                <w:rFonts w:ascii="Times New Roman" w:hAnsi="Times New Roman" w:cs="Times New Roman"/>
                <w:szCs w:val="20"/>
                <w:highlight w:val="yellow"/>
              </w:rPr>
            </w:pPr>
            <w:r w:rsidRPr="00885061">
              <w:rPr>
                <w:rFonts w:ascii="Times New Roman" w:eastAsia="Calibri" w:hAnsi="Times New Roman" w:cs="Times New Roman"/>
                <w:szCs w:val="20"/>
              </w:rPr>
              <w:t>8</w:t>
            </w:r>
            <w:r w:rsidR="00C01D58">
              <w:rPr>
                <w:rFonts w:ascii="Times New Roman" w:eastAsia="Calibri" w:hAnsi="Times New Roman" w:cs="Times New Roman"/>
                <w:szCs w:val="20"/>
              </w:rPr>
              <w:t>4648</w:t>
            </w:r>
            <w:r w:rsidRPr="00885061">
              <w:rPr>
                <w:rFonts w:ascii="Times New Roman" w:eastAsia="Calibri" w:hAnsi="Times New Roman" w:cs="Times New Roman"/>
                <w:szCs w:val="20"/>
              </w:rPr>
              <w:t>,0</w:t>
            </w:r>
          </w:p>
        </w:tc>
        <w:tc>
          <w:tcPr>
            <w:tcW w:w="1351"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12</w:t>
            </w:r>
            <w:r w:rsidR="00B1618F">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B1618F">
              <w:rPr>
                <w:rFonts w:ascii="Times New Roman" w:hAnsi="Times New Roman" w:cs="Times New Roman"/>
                <w:szCs w:val="20"/>
              </w:rPr>
              <w:t>4761</w:t>
            </w:r>
            <w:r w:rsidRPr="00885061">
              <w:rPr>
                <w:rFonts w:ascii="Times New Roman" w:hAnsi="Times New Roman" w:cs="Times New Roman"/>
                <w:szCs w:val="20"/>
              </w:rPr>
              <w:t>,0</w:t>
            </w:r>
          </w:p>
        </w:tc>
        <w:tc>
          <w:tcPr>
            <w:tcW w:w="1275"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12</w:t>
            </w:r>
            <w:r w:rsidR="00B1618F">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B1618F">
              <w:rPr>
                <w:rFonts w:ascii="Times New Roman" w:hAnsi="Times New Roman" w:cs="Times New Roman"/>
                <w:szCs w:val="20"/>
              </w:rPr>
              <w:t>9349</w:t>
            </w:r>
            <w:r w:rsidRPr="00885061">
              <w:rPr>
                <w:rFonts w:ascii="Times New Roman" w:hAnsi="Times New Roman" w:cs="Times New Roman"/>
                <w:szCs w:val="20"/>
              </w:rPr>
              <w:t>,0</w:t>
            </w:r>
          </w:p>
        </w:tc>
        <w:tc>
          <w:tcPr>
            <w:tcW w:w="1288" w:type="dxa"/>
          </w:tcPr>
          <w:p w:rsidR="00885061" w:rsidRPr="00885061" w:rsidRDefault="00B1618F" w:rsidP="00885061">
            <w:pPr>
              <w:pStyle w:val="ConsPlusNormal"/>
              <w:jc w:val="center"/>
              <w:rPr>
                <w:rFonts w:ascii="Times New Roman" w:hAnsi="Times New Roman" w:cs="Times New Roman"/>
                <w:szCs w:val="20"/>
              </w:rPr>
            </w:pPr>
            <w:r>
              <w:rPr>
                <w:rFonts w:ascii="Times New Roman" w:hAnsi="Times New Roman" w:cs="Times New Roman"/>
                <w:szCs w:val="20"/>
              </w:rPr>
              <w:t>25602</w:t>
            </w:r>
            <w:r w:rsidR="00885061" w:rsidRPr="00885061">
              <w:rPr>
                <w:rFonts w:ascii="Times New Roman" w:hAnsi="Times New Roman" w:cs="Times New Roman"/>
                <w:szCs w:val="20"/>
              </w:rPr>
              <w:t>,0</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tcPr>
          <w:p w:rsidR="00885061" w:rsidRPr="00025001" w:rsidRDefault="00885061" w:rsidP="00885061">
            <w:pPr>
              <w:pStyle w:val="ConsPlusNormal"/>
              <w:rPr>
                <w:rFonts w:ascii="Times New Roman" w:hAnsi="Times New Roman" w:cs="Times New Roman"/>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885061" w:rsidRPr="00885061" w:rsidRDefault="00885061" w:rsidP="00885061">
            <w:pPr>
              <w:pStyle w:val="ConsPlusNormal"/>
              <w:jc w:val="center"/>
              <w:rPr>
                <w:rFonts w:ascii="Times New Roman" w:hAnsi="Times New Roman" w:cs="Times New Roman"/>
                <w:szCs w:val="20"/>
                <w:highlight w:val="yellow"/>
              </w:rPr>
            </w:pPr>
            <w:r w:rsidRPr="00885061">
              <w:rPr>
                <w:rFonts w:ascii="Times New Roman" w:hAnsi="Times New Roman" w:cs="Times New Roman"/>
                <w:szCs w:val="20"/>
              </w:rPr>
              <w:t>5000,0</w:t>
            </w:r>
          </w:p>
        </w:tc>
        <w:tc>
          <w:tcPr>
            <w:tcW w:w="1351"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6"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5"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6"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88"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r>
      <w:tr w:rsidR="00885061" w:rsidRPr="00025001" w:rsidTr="000E71A8">
        <w:tc>
          <w:tcPr>
            <w:tcW w:w="2977" w:type="dxa"/>
            <w:vMerge/>
          </w:tcPr>
          <w:p w:rsidR="00885061" w:rsidRPr="00025001" w:rsidRDefault="00885061" w:rsidP="00885061">
            <w:pPr>
              <w:rPr>
                <w:rFonts w:cs="Times New Roman"/>
                <w:sz w:val="22"/>
                <w:szCs w:val="22"/>
              </w:rPr>
            </w:pPr>
          </w:p>
        </w:tc>
        <w:tc>
          <w:tcPr>
            <w:tcW w:w="1844" w:type="dxa"/>
            <w:vMerge/>
          </w:tcPr>
          <w:p w:rsidR="00885061" w:rsidRPr="00025001" w:rsidRDefault="00885061" w:rsidP="00885061">
            <w:pPr>
              <w:rPr>
                <w:rFonts w:cs="Times New Roman"/>
                <w:sz w:val="22"/>
                <w:szCs w:val="22"/>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885061" w:rsidRPr="00885061" w:rsidRDefault="00885061" w:rsidP="0028561C">
            <w:pPr>
              <w:pStyle w:val="ConsPlusNormal"/>
              <w:jc w:val="center"/>
              <w:rPr>
                <w:rFonts w:ascii="Times New Roman" w:hAnsi="Times New Roman" w:cs="Times New Roman"/>
                <w:szCs w:val="20"/>
                <w:highlight w:val="yellow"/>
              </w:rPr>
            </w:pPr>
            <w:r w:rsidRPr="00885061">
              <w:rPr>
                <w:rFonts w:ascii="Times New Roman" w:hAnsi="Times New Roman" w:cs="Times New Roman"/>
                <w:szCs w:val="20"/>
              </w:rPr>
              <w:t>7</w:t>
            </w:r>
            <w:r w:rsidR="0028561C">
              <w:rPr>
                <w:rFonts w:ascii="Times New Roman" w:hAnsi="Times New Roman" w:cs="Times New Roman"/>
                <w:szCs w:val="20"/>
              </w:rPr>
              <w:t>9648</w:t>
            </w:r>
            <w:r w:rsidRPr="00885061">
              <w:rPr>
                <w:rFonts w:ascii="Times New Roman" w:hAnsi="Times New Roman" w:cs="Times New Roman"/>
                <w:szCs w:val="20"/>
              </w:rPr>
              <w:t>,0</w:t>
            </w:r>
          </w:p>
        </w:tc>
        <w:tc>
          <w:tcPr>
            <w:tcW w:w="1351"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11</w:t>
            </w:r>
            <w:r w:rsidR="003569DC">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3569DC">
              <w:rPr>
                <w:rFonts w:ascii="Times New Roman" w:hAnsi="Times New Roman" w:cs="Times New Roman"/>
                <w:szCs w:val="20"/>
              </w:rPr>
              <w:t>3761</w:t>
            </w:r>
            <w:r w:rsidRPr="00885061">
              <w:rPr>
                <w:rFonts w:ascii="Times New Roman" w:hAnsi="Times New Roman" w:cs="Times New Roman"/>
                <w:szCs w:val="20"/>
              </w:rPr>
              <w:t>,0</w:t>
            </w:r>
          </w:p>
        </w:tc>
        <w:tc>
          <w:tcPr>
            <w:tcW w:w="1275" w:type="dxa"/>
          </w:tcPr>
          <w:p w:rsidR="00885061" w:rsidRPr="00885061" w:rsidRDefault="003569DC" w:rsidP="00885061">
            <w:pPr>
              <w:pStyle w:val="ConsPlusNormal"/>
              <w:jc w:val="center"/>
              <w:rPr>
                <w:rFonts w:ascii="Times New Roman" w:hAnsi="Times New Roman" w:cs="Times New Roman"/>
                <w:szCs w:val="20"/>
              </w:rPr>
            </w:pPr>
            <w:r>
              <w:rPr>
                <w:rFonts w:ascii="Times New Roman" w:hAnsi="Times New Roman" w:cs="Times New Roman"/>
                <w:szCs w:val="20"/>
              </w:rPr>
              <w:t>11468,0</w:t>
            </w:r>
          </w:p>
        </w:tc>
        <w:tc>
          <w:tcPr>
            <w:tcW w:w="1276"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3569DC">
              <w:rPr>
                <w:rFonts w:ascii="Times New Roman" w:hAnsi="Times New Roman" w:cs="Times New Roman"/>
                <w:szCs w:val="20"/>
              </w:rPr>
              <w:t>8349,0</w:t>
            </w:r>
          </w:p>
        </w:tc>
        <w:tc>
          <w:tcPr>
            <w:tcW w:w="1288"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24</w:t>
            </w:r>
            <w:r w:rsidR="003569DC">
              <w:rPr>
                <w:rFonts w:ascii="Times New Roman" w:hAnsi="Times New Roman" w:cs="Times New Roman"/>
                <w:szCs w:val="20"/>
              </w:rPr>
              <w:t>6</w:t>
            </w:r>
            <w:r w:rsidRPr="00885061">
              <w:rPr>
                <w:rFonts w:ascii="Times New Roman" w:hAnsi="Times New Roman" w:cs="Times New Roman"/>
                <w:szCs w:val="20"/>
              </w:rPr>
              <w:t>02</w:t>
            </w:r>
            <w:r w:rsidR="003569DC">
              <w:rPr>
                <w:rFonts w:ascii="Times New Roman" w:hAnsi="Times New Roman" w:cs="Times New Roman"/>
                <w:szCs w:val="20"/>
              </w:rPr>
              <w:t>,0</w:t>
            </w:r>
          </w:p>
        </w:tc>
      </w:tr>
    </w:tbl>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p>
    <w:p w:rsidR="0034294C" w:rsidRDefault="00DE3346" w:rsidP="0034294C">
      <w:pPr>
        <w:jc w:val="center"/>
        <w:rPr>
          <w:rFonts w:cs="Times New Roman"/>
          <w:bCs/>
          <w:color w:val="000000" w:themeColor="text1"/>
        </w:rPr>
      </w:pPr>
      <w:r w:rsidRPr="00DE3346">
        <w:rPr>
          <w:rFonts w:cs="Times New Roman"/>
          <w:bCs/>
          <w:color w:val="000000" w:themeColor="text1"/>
        </w:rPr>
        <w:lastRenderedPageBreak/>
        <w:t xml:space="preserve">2. </w:t>
      </w:r>
      <w:r w:rsidR="007506E2" w:rsidRPr="00DE3346">
        <w:rPr>
          <w:rFonts w:cs="Times New Roman"/>
          <w:bCs/>
          <w:color w:val="000000" w:themeColor="text1"/>
        </w:rPr>
        <w:t xml:space="preserve">Характеристика проблем, решаемых </w:t>
      </w:r>
      <w:r w:rsidR="000E71A8" w:rsidRPr="00DE3346">
        <w:rPr>
          <w:rFonts w:cs="Times New Roman"/>
          <w:bCs/>
          <w:color w:val="000000" w:themeColor="text1"/>
        </w:rPr>
        <w:t>посредством мероприятий</w:t>
      </w:r>
      <w:r w:rsidR="007506E2" w:rsidRPr="00DE3346">
        <w:rPr>
          <w:rFonts w:cs="Times New Roman"/>
          <w:bCs/>
          <w:color w:val="000000" w:themeColor="text1"/>
        </w:rPr>
        <w:t xml:space="preserve"> Подпрограммы</w:t>
      </w:r>
      <w:r w:rsidR="000E71A8">
        <w:rPr>
          <w:rFonts w:cs="Times New Roman"/>
          <w:bCs/>
          <w:color w:val="000000" w:themeColor="text1"/>
          <w:lang w:val="en-US"/>
        </w:rPr>
        <w:t>III</w:t>
      </w:r>
    </w:p>
    <w:p w:rsidR="0034294C" w:rsidRDefault="0034294C" w:rsidP="0034294C">
      <w:pPr>
        <w:jc w:val="center"/>
        <w:rPr>
          <w:rFonts w:cs="Times New Roman"/>
          <w:color w:val="000000" w:themeColor="text1"/>
        </w:rPr>
      </w:pPr>
      <w:r w:rsidRPr="00DE3346">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34294C" w:rsidRDefault="0034294C" w:rsidP="0034294C">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7506E2" w:rsidRPr="00DE3346" w:rsidRDefault="007506E2" w:rsidP="00773682">
      <w:pPr>
        <w:autoSpaceDE w:val="0"/>
        <w:autoSpaceDN w:val="0"/>
        <w:adjustRightInd w:val="0"/>
        <w:ind w:firstLine="709"/>
        <w:jc w:val="center"/>
        <w:outlineLvl w:val="1"/>
        <w:rPr>
          <w:rFonts w:cs="Times New Roman"/>
          <w:bCs/>
          <w:color w:val="000000" w:themeColor="text1"/>
        </w:rPr>
      </w:pPr>
    </w:p>
    <w:p w:rsidR="007506E2" w:rsidRPr="00DE3346" w:rsidRDefault="007506E2" w:rsidP="00773682">
      <w:pPr>
        <w:autoSpaceDE w:val="0"/>
        <w:autoSpaceDN w:val="0"/>
        <w:adjustRightInd w:val="0"/>
        <w:ind w:firstLine="709"/>
        <w:jc w:val="both"/>
        <w:outlineLvl w:val="1"/>
        <w:rPr>
          <w:rFonts w:cs="Times New Roman"/>
          <w:color w:val="000000" w:themeColor="text1"/>
        </w:rPr>
      </w:pPr>
      <w:r w:rsidRPr="00DE3346">
        <w:rPr>
          <w:rFonts w:cs="Times New Roman"/>
          <w:color w:val="000000" w:themeColor="text1"/>
        </w:rPr>
        <w:t>Муниципальным заказчиком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на 2020-2024годы является Комитет имущественных отношений Администрации городского округа Электросталь Московской области (далее – муниципальный заказчик).</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 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w:t>
      </w:r>
      <w:r w:rsidR="000E71A8">
        <w:rPr>
          <w:rFonts w:cs="Times New Roman"/>
          <w:color w:val="000000" w:themeColor="text1"/>
        </w:rPr>
        <w:t>вшимся без попечения родителей».</w:t>
      </w:r>
    </w:p>
    <w:p w:rsidR="007506E2" w:rsidRPr="00DE3346" w:rsidRDefault="007506E2" w:rsidP="00773682">
      <w:pPr>
        <w:ind w:firstLine="709"/>
        <w:jc w:val="both"/>
        <w:rPr>
          <w:rFonts w:cs="Times New Roman"/>
          <w:color w:val="000000" w:themeColor="text1"/>
        </w:rPr>
      </w:pPr>
      <w:r w:rsidRPr="00DE3346">
        <w:rPr>
          <w:rFonts w:cs="Times New Roman"/>
          <w:color w:val="000000" w:themeColor="text1"/>
        </w:rPr>
        <w:t xml:space="preserve">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w:t>
      </w:r>
      <w:r w:rsidR="0034294C" w:rsidRPr="00DE3346">
        <w:rPr>
          <w:rFonts w:cs="Times New Roman"/>
          <w:color w:val="000000" w:themeColor="text1"/>
        </w:rPr>
        <w:t>с координатором</w:t>
      </w:r>
      <w:r w:rsidRPr="00DE3346">
        <w:rPr>
          <w:rFonts w:cs="Times New Roman"/>
          <w:color w:val="000000" w:themeColor="text1"/>
        </w:rPr>
        <w:t xml:space="preserve"> муниципальной программы «Жилище» и муниципальным заказчиком </w:t>
      </w:r>
      <w:r w:rsidR="0034294C" w:rsidRPr="00DE3346">
        <w:rPr>
          <w:rFonts w:cs="Times New Roman"/>
          <w:color w:val="000000" w:themeColor="text1"/>
        </w:rPr>
        <w:t>муниципальной программы</w:t>
      </w:r>
      <w:r w:rsidRPr="00DE3346">
        <w:rPr>
          <w:rFonts w:cs="Times New Roman"/>
          <w:color w:val="000000" w:themeColor="text1"/>
        </w:rPr>
        <w:t>.</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предоставленных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20.02.2018 </w:t>
      </w:r>
      <w:r w:rsidR="00934A51">
        <w:rPr>
          <w:rFonts w:cs="Times New Roman"/>
          <w:color w:val="000000" w:themeColor="text1"/>
        </w:rPr>
        <w:t>№</w:t>
      </w:r>
      <w:r w:rsidRPr="00DE3346">
        <w:rPr>
          <w:rFonts w:cs="Times New Roman"/>
          <w:color w:val="000000" w:themeColor="text1"/>
        </w:rPr>
        <w:t xml:space="preserve"> 105/7 </w:t>
      </w:r>
      <w:r w:rsidR="00934A51">
        <w:rPr>
          <w:rFonts w:cs="Times New Roman"/>
          <w:color w:val="000000" w:themeColor="text1"/>
        </w:rPr>
        <w:t>«</w:t>
      </w:r>
      <w:r w:rsidRPr="00DE3346">
        <w:rPr>
          <w:rFonts w:cs="Times New Roman"/>
          <w:color w:val="000000" w:themeColor="text1"/>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r w:rsidR="00934A51">
        <w:rPr>
          <w:rFonts w:cs="Times New Roman"/>
          <w:color w:val="000000" w:themeColor="text1"/>
        </w:rPr>
        <w:t>»</w:t>
      </w:r>
      <w:r w:rsidRPr="00DE3346">
        <w:rPr>
          <w:rFonts w:cs="Times New Roman"/>
          <w:color w:val="000000" w:themeColor="text1"/>
        </w:rPr>
        <w:t>.</w:t>
      </w:r>
    </w:p>
    <w:p w:rsidR="007506E2"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В случае приобретения жилых помещений площадью отличной от 33,0 кв.м, за каждый квадратный метр сверх(или ниже) установленной нормы, планируется доплата из средств бюджета городского округа Э</w:t>
      </w:r>
      <w:r w:rsidR="00DE3346">
        <w:rPr>
          <w:rFonts w:cs="Times New Roman"/>
          <w:color w:val="000000" w:themeColor="text1"/>
        </w:rPr>
        <w:t>лектросталь Московской области.</w:t>
      </w:r>
    </w:p>
    <w:p w:rsidR="00DE3346" w:rsidRPr="00DE3346" w:rsidRDefault="00DE3346" w:rsidP="00773682">
      <w:pPr>
        <w:autoSpaceDE w:val="0"/>
        <w:autoSpaceDN w:val="0"/>
        <w:adjustRightInd w:val="0"/>
        <w:ind w:firstLine="709"/>
        <w:jc w:val="both"/>
        <w:rPr>
          <w:rFonts w:cs="Times New Roman"/>
          <w:color w:val="000000" w:themeColor="text1"/>
        </w:rPr>
      </w:pP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ероприятийподпрограммы</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573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317"/>
        <w:gridCol w:w="1602"/>
        <w:gridCol w:w="992"/>
        <w:gridCol w:w="992"/>
        <w:gridCol w:w="908"/>
        <w:gridCol w:w="790"/>
        <w:gridCol w:w="995"/>
        <w:gridCol w:w="849"/>
        <w:gridCol w:w="1613"/>
        <w:gridCol w:w="1982"/>
      </w:tblGrid>
      <w:tr w:rsidR="00932B50" w:rsidRPr="000E71A8" w:rsidTr="00885061">
        <w:trPr>
          <w:trHeight w:val="20"/>
        </w:trPr>
        <w:tc>
          <w:tcPr>
            <w:tcW w:w="506"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17"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1602" w:type="dxa"/>
            <w:vMerge w:val="restart"/>
          </w:tcPr>
          <w:p w:rsidR="00932B50" w:rsidRPr="000E71A8"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18"/>
                <w:szCs w:val="20"/>
              </w:rPr>
              <w:t>Объем финансирования мероприятия в году, предшествующему году реализации подпрограммы (тыс. руб.)</w:t>
            </w:r>
          </w:p>
        </w:tc>
        <w:tc>
          <w:tcPr>
            <w:tcW w:w="99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1613"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Ответственный за выполнение мероприятия программы</w:t>
            </w:r>
          </w:p>
        </w:tc>
        <w:tc>
          <w:tcPr>
            <w:tcW w:w="198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932B50" w:rsidRPr="000E71A8" w:rsidTr="00885061">
        <w:trPr>
          <w:trHeight w:val="20"/>
        </w:trPr>
        <w:tc>
          <w:tcPr>
            <w:tcW w:w="506" w:type="dxa"/>
            <w:vMerge/>
          </w:tcPr>
          <w:p w:rsidR="00932B50" w:rsidRPr="000E71A8" w:rsidRDefault="00932B50" w:rsidP="00C407FE">
            <w:pPr>
              <w:rPr>
                <w:rFonts w:cs="Times New Roman"/>
                <w:sz w:val="20"/>
                <w:szCs w:val="20"/>
              </w:rPr>
            </w:pPr>
          </w:p>
        </w:tc>
        <w:tc>
          <w:tcPr>
            <w:tcW w:w="2050" w:type="dxa"/>
            <w:vMerge/>
          </w:tcPr>
          <w:p w:rsidR="00932B50" w:rsidRPr="000E71A8" w:rsidRDefault="00932B50" w:rsidP="00C407FE">
            <w:pPr>
              <w:rPr>
                <w:rFonts w:cs="Times New Roman"/>
                <w:sz w:val="20"/>
                <w:szCs w:val="20"/>
              </w:rPr>
            </w:pPr>
          </w:p>
        </w:tc>
        <w:tc>
          <w:tcPr>
            <w:tcW w:w="1139" w:type="dxa"/>
            <w:vMerge/>
          </w:tcPr>
          <w:p w:rsidR="00932B50" w:rsidRPr="000E71A8" w:rsidRDefault="00932B50" w:rsidP="00C407FE">
            <w:pPr>
              <w:rPr>
                <w:rFonts w:cs="Times New Roman"/>
                <w:sz w:val="20"/>
                <w:szCs w:val="20"/>
              </w:rPr>
            </w:pPr>
          </w:p>
        </w:tc>
        <w:tc>
          <w:tcPr>
            <w:tcW w:w="1317" w:type="dxa"/>
            <w:vMerge/>
          </w:tcPr>
          <w:p w:rsidR="00932B50" w:rsidRPr="000E71A8" w:rsidRDefault="00932B50" w:rsidP="00C407FE">
            <w:pPr>
              <w:rPr>
                <w:rFonts w:cs="Times New Roman"/>
                <w:sz w:val="20"/>
                <w:szCs w:val="20"/>
              </w:rPr>
            </w:pPr>
          </w:p>
        </w:tc>
        <w:tc>
          <w:tcPr>
            <w:tcW w:w="1602" w:type="dxa"/>
            <w:vMerge/>
          </w:tcPr>
          <w:p w:rsidR="00932B50" w:rsidRPr="000E71A8" w:rsidRDefault="00932B50" w:rsidP="00C407FE">
            <w:pPr>
              <w:rPr>
                <w:rFonts w:cs="Times New Roman"/>
                <w:sz w:val="20"/>
                <w:szCs w:val="20"/>
              </w:rPr>
            </w:pPr>
          </w:p>
        </w:tc>
        <w:tc>
          <w:tcPr>
            <w:tcW w:w="992" w:type="dxa"/>
            <w:vMerge/>
          </w:tcPr>
          <w:p w:rsidR="00932B50" w:rsidRPr="000E71A8" w:rsidRDefault="00932B50" w:rsidP="00C407FE">
            <w:pPr>
              <w:rPr>
                <w:rFonts w:cs="Times New Roman"/>
                <w:sz w:val="20"/>
                <w:szCs w:val="20"/>
              </w:rPr>
            </w:pP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932B50" w:rsidRPr="000E71A8" w:rsidRDefault="00932B50" w:rsidP="00C407FE">
            <w:pPr>
              <w:rPr>
                <w:rFonts w:cs="Times New Roman"/>
                <w:sz w:val="20"/>
                <w:szCs w:val="20"/>
              </w:rPr>
            </w:pPr>
            <w:r w:rsidRPr="000E71A8">
              <w:rPr>
                <w:rFonts w:cs="Times New Roman"/>
                <w:sz w:val="20"/>
                <w:szCs w:val="20"/>
              </w:rPr>
              <w:t>2024</w:t>
            </w:r>
          </w:p>
          <w:p w:rsidR="00932B50" w:rsidRPr="000E71A8" w:rsidRDefault="00932B50" w:rsidP="00C407FE">
            <w:pPr>
              <w:rPr>
                <w:rFonts w:cs="Times New Roman"/>
                <w:sz w:val="20"/>
                <w:szCs w:val="20"/>
              </w:rPr>
            </w:pPr>
            <w:r w:rsidRPr="000E71A8">
              <w:rPr>
                <w:rFonts w:cs="Times New Roman"/>
                <w:sz w:val="20"/>
                <w:szCs w:val="20"/>
              </w:rPr>
              <w:t>год</w:t>
            </w:r>
          </w:p>
        </w:tc>
        <w:tc>
          <w:tcPr>
            <w:tcW w:w="1613" w:type="dxa"/>
            <w:vMerge/>
          </w:tcPr>
          <w:p w:rsidR="00932B50" w:rsidRPr="000E71A8" w:rsidRDefault="00932B50" w:rsidP="00C407FE">
            <w:pPr>
              <w:rPr>
                <w:rFonts w:cs="Times New Roman"/>
                <w:sz w:val="20"/>
                <w:szCs w:val="20"/>
              </w:rPr>
            </w:pPr>
          </w:p>
        </w:tc>
        <w:tc>
          <w:tcPr>
            <w:tcW w:w="1982" w:type="dxa"/>
            <w:vMerge/>
          </w:tcPr>
          <w:p w:rsidR="00932B50" w:rsidRPr="000E71A8" w:rsidRDefault="00932B50" w:rsidP="00C407FE">
            <w:pPr>
              <w:rPr>
                <w:rFonts w:cs="Times New Roman"/>
                <w:sz w:val="20"/>
                <w:szCs w:val="20"/>
              </w:rPr>
            </w:pPr>
          </w:p>
        </w:tc>
      </w:tr>
      <w:tr w:rsidR="00932B50" w:rsidRPr="000E71A8" w:rsidTr="00885061">
        <w:trPr>
          <w:trHeight w:val="31"/>
        </w:trPr>
        <w:tc>
          <w:tcPr>
            <w:tcW w:w="506"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17"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160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5</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1613"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2"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932B50" w:rsidRPr="000E71A8" w:rsidTr="00885061">
        <w:trPr>
          <w:trHeight w:val="20"/>
        </w:trPr>
        <w:tc>
          <w:tcPr>
            <w:tcW w:w="506"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Основное мероприятие </w:t>
            </w:r>
            <w:r w:rsidR="000E71A8">
              <w:rPr>
                <w:rFonts w:ascii="Times New Roman" w:hAnsi="Times New Roman" w:cs="Times New Roman"/>
                <w:sz w:val="20"/>
                <w:szCs w:val="20"/>
              </w:rPr>
              <w:t>0</w:t>
            </w:r>
            <w:r w:rsidRPr="000E71A8">
              <w:rPr>
                <w:rFonts w:ascii="Times New Roman" w:hAnsi="Times New Roman" w:cs="Times New Roman"/>
                <w:sz w:val="20"/>
                <w:szCs w:val="20"/>
              </w:rPr>
              <w:t>1</w:t>
            </w:r>
            <w:r w:rsidR="000E71A8">
              <w:rPr>
                <w:rFonts w:ascii="Times New Roman" w:hAnsi="Times New Roman" w:cs="Times New Roman"/>
                <w:sz w:val="20"/>
                <w:szCs w:val="20"/>
              </w:rPr>
              <w:t>.</w:t>
            </w:r>
          </w:p>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w:t>
            </w:r>
            <w:r w:rsidR="00885061" w:rsidRPr="000E71A8">
              <w:rPr>
                <w:rFonts w:ascii="Times New Roman" w:hAnsi="Times New Roman" w:cs="Times New Roman"/>
                <w:sz w:val="20"/>
                <w:szCs w:val="20"/>
              </w:rPr>
              <w:t>попечения родителей</w:t>
            </w:r>
          </w:p>
        </w:tc>
        <w:tc>
          <w:tcPr>
            <w:tcW w:w="1139" w:type="dxa"/>
            <w:vMerge w:val="restart"/>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2020-2024 </w:t>
            </w:r>
            <w:r w:rsidR="00885061">
              <w:rPr>
                <w:rFonts w:ascii="Times New Roman" w:hAnsi="Times New Roman" w:cs="Times New Roman"/>
                <w:sz w:val="20"/>
                <w:szCs w:val="20"/>
              </w:rPr>
              <w:t>годы</w:t>
            </w: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3299</w:t>
            </w:r>
            <w:r w:rsidRPr="000E71A8">
              <w:rPr>
                <w:rFonts w:ascii="Times New Roman" w:hAnsi="Times New Roman" w:cs="Times New Roman"/>
                <w:sz w:val="20"/>
                <w:szCs w:val="20"/>
              </w:rPr>
              <w:t>,</w:t>
            </w:r>
            <w:r w:rsidR="00934A51">
              <w:rPr>
                <w:rFonts w:ascii="Times New Roman" w:hAnsi="Times New Roman" w:cs="Times New Roman"/>
                <w:sz w:val="20"/>
                <w:szCs w:val="20"/>
              </w:rPr>
              <w:t>4</w:t>
            </w:r>
          </w:p>
        </w:tc>
        <w:tc>
          <w:tcPr>
            <w:tcW w:w="992" w:type="dxa"/>
          </w:tcPr>
          <w:p w:rsidR="00932B50" w:rsidRPr="000E71A8" w:rsidRDefault="00932B50" w:rsidP="00934A51">
            <w:pPr>
              <w:pStyle w:val="ConsPlusNormal"/>
              <w:jc w:val="center"/>
              <w:rPr>
                <w:rFonts w:ascii="Times New Roman" w:hAnsi="Times New Roman" w:cs="Times New Roman"/>
                <w:sz w:val="20"/>
                <w:szCs w:val="20"/>
                <w:highlight w:val="yellow"/>
              </w:rPr>
            </w:pPr>
            <w:r w:rsidRPr="000E71A8">
              <w:rPr>
                <w:rFonts w:ascii="Times New Roman" w:eastAsia="Calibri" w:hAnsi="Times New Roman" w:cs="Times New Roman"/>
                <w:sz w:val="20"/>
                <w:szCs w:val="20"/>
              </w:rPr>
              <w:t>8</w:t>
            </w:r>
            <w:r w:rsidR="00934A51">
              <w:rPr>
                <w:rFonts w:ascii="Times New Roman" w:eastAsia="Calibri" w:hAnsi="Times New Roman" w:cs="Times New Roman"/>
                <w:sz w:val="20"/>
                <w:szCs w:val="20"/>
              </w:rPr>
              <w:t>4648</w:t>
            </w:r>
            <w:r w:rsidRPr="000E71A8">
              <w:rPr>
                <w:rFonts w:ascii="Times New Roman" w:eastAsia="Calibri" w:hAnsi="Times New Roman" w:cs="Times New Roman"/>
                <w:sz w:val="20"/>
                <w:szCs w:val="20"/>
              </w:rPr>
              <w:t>,0</w:t>
            </w:r>
          </w:p>
        </w:tc>
        <w:tc>
          <w:tcPr>
            <w:tcW w:w="992"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sidR="00934A51">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sidR="00934A51">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932B50" w:rsidRPr="000E71A8" w:rsidRDefault="00934A51" w:rsidP="000E71A8">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00932B50" w:rsidRPr="000E71A8">
              <w:rPr>
                <w:rFonts w:ascii="Times New Roman" w:hAnsi="Times New Roman" w:cs="Times New Roman"/>
                <w:sz w:val="20"/>
                <w:szCs w:val="20"/>
              </w:rPr>
              <w:t>02,0</w:t>
            </w:r>
          </w:p>
        </w:tc>
        <w:tc>
          <w:tcPr>
            <w:tcW w:w="1613"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tc>
        <w:tc>
          <w:tcPr>
            <w:tcW w:w="1982"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Решение жилищной проблемы детей-сирот и детей, оставшихся без попечения родителей, лиц из числа детей-сирот и детей, оставшихся без </w:t>
            </w:r>
            <w:r w:rsidR="00885061" w:rsidRPr="000E71A8">
              <w:rPr>
                <w:rFonts w:ascii="Times New Roman" w:hAnsi="Times New Roman" w:cs="Times New Roman"/>
                <w:sz w:val="20"/>
                <w:szCs w:val="20"/>
              </w:rPr>
              <w:t>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1809</w:t>
            </w:r>
            <w:r w:rsidRPr="000E71A8">
              <w:rPr>
                <w:rFonts w:ascii="Times New Roman" w:hAnsi="Times New Roman" w:cs="Times New Roman"/>
                <w:sz w:val="20"/>
                <w:szCs w:val="20"/>
              </w:rPr>
              <w:t>,</w:t>
            </w:r>
            <w:r w:rsidR="00B9720D">
              <w:rPr>
                <w:rFonts w:ascii="Times New Roman" w:hAnsi="Times New Roman" w:cs="Times New Roman"/>
                <w:sz w:val="20"/>
                <w:szCs w:val="20"/>
              </w:rPr>
              <w:t>7</w:t>
            </w:r>
          </w:p>
        </w:tc>
        <w:tc>
          <w:tcPr>
            <w:tcW w:w="992" w:type="dxa"/>
          </w:tcPr>
          <w:p w:rsidR="00932B50" w:rsidRPr="000E71A8" w:rsidRDefault="00932B50" w:rsidP="00B9720D">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sidR="00B9720D">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sidR="00B9720D">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sidR="00B9720D">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sidR="00B9720D">
              <w:rPr>
                <w:rFonts w:ascii="Times New Roman" w:hAnsi="Times New Roman" w:cs="Times New Roman"/>
                <w:sz w:val="20"/>
                <w:szCs w:val="20"/>
              </w:rPr>
              <w:t>6</w:t>
            </w:r>
            <w:r w:rsidRPr="000E71A8">
              <w:rPr>
                <w:rFonts w:ascii="Times New Roman" w:hAnsi="Times New Roman" w:cs="Times New Roman"/>
                <w:sz w:val="20"/>
                <w:szCs w:val="20"/>
              </w:rPr>
              <w:t>02</w:t>
            </w:r>
            <w:r w:rsidR="00B9720D">
              <w:rPr>
                <w:rFonts w:ascii="Times New Roman" w:hAnsi="Times New Roman" w:cs="Times New Roman"/>
                <w:sz w:val="20"/>
                <w:szCs w:val="20"/>
              </w:rPr>
              <w:t>,0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932B50" w:rsidRPr="000E71A8" w:rsidRDefault="00932B50" w:rsidP="003E68D7">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3E68D7">
              <w:rPr>
                <w:rFonts w:ascii="Times New Roman" w:hAnsi="Times New Roman" w:cs="Times New Roman"/>
                <w:sz w:val="20"/>
                <w:szCs w:val="20"/>
              </w:rPr>
              <w:t>489</w:t>
            </w:r>
            <w:r w:rsidRPr="000E71A8">
              <w:rPr>
                <w:rFonts w:ascii="Times New Roman" w:hAnsi="Times New Roman" w:cs="Times New Roman"/>
                <w:sz w:val="20"/>
                <w:szCs w:val="20"/>
              </w:rPr>
              <w:t>,</w:t>
            </w:r>
            <w:r w:rsidR="003E68D7">
              <w:rPr>
                <w:rFonts w:ascii="Times New Roman" w:hAnsi="Times New Roman" w:cs="Times New Roman"/>
                <w:sz w:val="20"/>
                <w:szCs w:val="20"/>
              </w:rPr>
              <w:t>7</w:t>
            </w:r>
          </w:p>
        </w:tc>
        <w:tc>
          <w:tcPr>
            <w:tcW w:w="992" w:type="dxa"/>
          </w:tcPr>
          <w:p w:rsidR="00932B50" w:rsidRPr="000E71A8" w:rsidRDefault="00932B50" w:rsidP="000E71A8">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5000,0</w:t>
            </w:r>
          </w:p>
        </w:tc>
        <w:tc>
          <w:tcPr>
            <w:tcW w:w="992"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08"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AC70ED" w:rsidRPr="000E71A8" w:rsidTr="00885061">
        <w:trPr>
          <w:trHeight w:val="20"/>
        </w:trPr>
        <w:tc>
          <w:tcPr>
            <w:tcW w:w="506"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1.1</w:t>
            </w:r>
          </w:p>
        </w:tc>
        <w:tc>
          <w:tcPr>
            <w:tcW w:w="2050"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Мероприятие 1</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Предоставление жилых помещений детям-сиротам, и детям, оставшимся </w:t>
            </w:r>
            <w:r w:rsidRPr="000E71A8">
              <w:rPr>
                <w:rFonts w:ascii="Times New Roman" w:hAnsi="Times New Roman" w:cs="Times New Roman"/>
                <w:sz w:val="20"/>
                <w:szCs w:val="20"/>
              </w:rPr>
              <w:lastRenderedPageBreak/>
              <w:t xml:space="preserve">без попечения родителей, </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лицам из числа детей-сирот и детей, оставшихся без попечения  родителей,</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AC70ED" w:rsidRPr="000E71A8" w:rsidRDefault="00AC70ED"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lastRenderedPageBreak/>
              <w:t xml:space="preserve">2020-2024 </w:t>
            </w:r>
            <w:r>
              <w:rPr>
                <w:rFonts w:ascii="Times New Roman" w:hAnsi="Times New Roman" w:cs="Times New Roman"/>
                <w:sz w:val="20"/>
                <w:szCs w:val="20"/>
              </w:rPr>
              <w:t>годы</w:t>
            </w:r>
          </w:p>
        </w:tc>
        <w:tc>
          <w:tcPr>
            <w:tcW w:w="1317" w:type="dxa"/>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3299</w:t>
            </w:r>
            <w:r w:rsidRPr="000E71A8">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AC70ED" w:rsidRPr="000E71A8" w:rsidRDefault="00AC70ED" w:rsidP="007F0362">
            <w:pPr>
              <w:pStyle w:val="ConsPlusNormal"/>
              <w:jc w:val="center"/>
              <w:rPr>
                <w:rFonts w:ascii="Times New Roman" w:hAnsi="Times New Roman" w:cs="Times New Roman"/>
                <w:sz w:val="20"/>
                <w:szCs w:val="20"/>
                <w:highlight w:val="yellow"/>
              </w:rPr>
            </w:pPr>
            <w:r w:rsidRPr="000E71A8">
              <w:rPr>
                <w:rFonts w:ascii="Times New Roman" w:eastAsia="Calibri" w:hAnsi="Times New Roman" w:cs="Times New Roman"/>
                <w:sz w:val="20"/>
                <w:szCs w:val="20"/>
              </w:rPr>
              <w:t>8</w:t>
            </w:r>
            <w:r>
              <w:rPr>
                <w:rFonts w:ascii="Times New Roman" w:eastAsia="Calibri" w:hAnsi="Times New Roman" w:cs="Times New Roman"/>
                <w:sz w:val="20"/>
                <w:szCs w:val="20"/>
              </w:rPr>
              <w:t>4648</w:t>
            </w:r>
            <w:r w:rsidRPr="000E71A8">
              <w:rPr>
                <w:rFonts w:ascii="Times New Roman" w:eastAsia="Calibri" w:hAnsi="Times New Roman" w:cs="Times New Roman"/>
                <w:sz w:val="20"/>
                <w:szCs w:val="20"/>
              </w:rPr>
              <w:t>,0</w:t>
            </w:r>
          </w:p>
        </w:tc>
        <w:tc>
          <w:tcPr>
            <w:tcW w:w="992"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AC70ED" w:rsidRPr="000E71A8" w:rsidRDefault="00AC70ED" w:rsidP="007F0362">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Pr="000E71A8">
              <w:rPr>
                <w:rFonts w:ascii="Times New Roman" w:hAnsi="Times New Roman" w:cs="Times New Roman"/>
                <w:sz w:val="20"/>
                <w:szCs w:val="20"/>
              </w:rPr>
              <w:t>02,0</w:t>
            </w:r>
          </w:p>
        </w:tc>
        <w:tc>
          <w:tcPr>
            <w:tcW w:w="1613"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Комитет имущественных отношений Администрации городского </w:t>
            </w:r>
            <w:r w:rsidRPr="000E71A8">
              <w:rPr>
                <w:rFonts w:ascii="Times New Roman" w:hAnsi="Times New Roman" w:cs="Times New Roman"/>
                <w:sz w:val="20"/>
                <w:szCs w:val="20"/>
              </w:rPr>
              <w:lastRenderedPageBreak/>
              <w:t>округа Электросталь Московской области</w:t>
            </w:r>
          </w:p>
          <w:p w:rsidR="00AC70ED" w:rsidRPr="000E71A8" w:rsidRDefault="00AC70ED" w:rsidP="00C407FE">
            <w:pPr>
              <w:pStyle w:val="ConsPlusNormal"/>
              <w:rPr>
                <w:rFonts w:ascii="Times New Roman" w:hAnsi="Times New Roman" w:cs="Times New Roman"/>
                <w:sz w:val="20"/>
                <w:szCs w:val="20"/>
              </w:rPr>
            </w:pPr>
          </w:p>
          <w:p w:rsidR="00AC70ED" w:rsidRPr="000E71A8" w:rsidRDefault="00AC70ED" w:rsidP="00C407FE">
            <w:pPr>
              <w:pStyle w:val="ConsPlusNormal"/>
              <w:rPr>
                <w:rFonts w:ascii="Times New Roman" w:hAnsi="Times New Roman" w:cs="Times New Roman"/>
                <w:sz w:val="20"/>
                <w:szCs w:val="20"/>
              </w:rPr>
            </w:pPr>
          </w:p>
        </w:tc>
        <w:tc>
          <w:tcPr>
            <w:tcW w:w="1982"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lastRenderedPageBreak/>
              <w:t xml:space="preserve">Заключение договора найма жилого помещения для детей-сирот и детей, оставшихся без </w:t>
            </w:r>
            <w:r w:rsidRPr="000E71A8">
              <w:rPr>
                <w:rFonts w:ascii="Times New Roman" w:hAnsi="Times New Roman" w:cs="Times New Roman"/>
                <w:sz w:val="20"/>
                <w:szCs w:val="20"/>
              </w:rPr>
              <w:lastRenderedPageBreak/>
              <w:t>попечения родителей, лиц из числа детей-сирот и детей, оставшихся без 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Средства бюджета городского округа </w:t>
            </w:r>
            <w:r w:rsidRPr="000E71A8">
              <w:rPr>
                <w:rFonts w:ascii="Times New Roman" w:hAnsi="Times New Roman" w:cs="Times New Roman"/>
                <w:sz w:val="20"/>
                <w:szCs w:val="20"/>
              </w:rPr>
              <w:lastRenderedPageBreak/>
              <w:t>Электросталь Московской области</w:t>
            </w:r>
          </w:p>
        </w:tc>
        <w:tc>
          <w:tcPr>
            <w:tcW w:w="1602" w:type="dxa"/>
          </w:tcPr>
          <w:p w:rsidR="00932B50" w:rsidRPr="000E71A8" w:rsidRDefault="00765911"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lastRenderedPageBreak/>
              <w:t>1</w:t>
            </w:r>
            <w:r>
              <w:rPr>
                <w:rFonts w:ascii="Times New Roman" w:hAnsi="Times New Roman" w:cs="Times New Roman"/>
                <w:sz w:val="20"/>
                <w:szCs w:val="20"/>
              </w:rPr>
              <w:t>489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932B50" w:rsidRPr="000E71A8" w:rsidRDefault="00932B50" w:rsidP="000E71A8">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5000,0</w:t>
            </w:r>
          </w:p>
        </w:tc>
        <w:tc>
          <w:tcPr>
            <w:tcW w:w="992"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08"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765911" w:rsidRPr="000E71A8" w:rsidTr="00885061">
        <w:trPr>
          <w:trHeight w:val="20"/>
        </w:trPr>
        <w:tc>
          <w:tcPr>
            <w:tcW w:w="506" w:type="dxa"/>
            <w:vMerge/>
          </w:tcPr>
          <w:p w:rsidR="00765911" w:rsidRPr="000E71A8" w:rsidRDefault="00765911" w:rsidP="00C407FE">
            <w:pPr>
              <w:pStyle w:val="ConsPlusNormal"/>
              <w:rPr>
                <w:rFonts w:ascii="Times New Roman" w:hAnsi="Times New Roman" w:cs="Times New Roman"/>
                <w:sz w:val="20"/>
                <w:szCs w:val="20"/>
              </w:rPr>
            </w:pPr>
          </w:p>
        </w:tc>
        <w:tc>
          <w:tcPr>
            <w:tcW w:w="2050" w:type="dxa"/>
            <w:vMerge/>
          </w:tcPr>
          <w:p w:rsidR="00765911" w:rsidRPr="000E71A8" w:rsidRDefault="00765911" w:rsidP="00C407FE">
            <w:pPr>
              <w:pStyle w:val="ConsPlusNormal"/>
              <w:rPr>
                <w:rFonts w:ascii="Times New Roman" w:hAnsi="Times New Roman" w:cs="Times New Roman"/>
                <w:sz w:val="20"/>
                <w:szCs w:val="20"/>
              </w:rPr>
            </w:pPr>
          </w:p>
        </w:tc>
        <w:tc>
          <w:tcPr>
            <w:tcW w:w="1139" w:type="dxa"/>
            <w:vMerge/>
          </w:tcPr>
          <w:p w:rsidR="00765911" w:rsidRPr="000E71A8" w:rsidRDefault="00765911" w:rsidP="00C407FE">
            <w:pPr>
              <w:pStyle w:val="ConsPlusNormal"/>
              <w:rPr>
                <w:rFonts w:ascii="Times New Roman" w:hAnsi="Times New Roman" w:cs="Times New Roman"/>
                <w:sz w:val="20"/>
                <w:szCs w:val="20"/>
              </w:rPr>
            </w:pPr>
          </w:p>
        </w:tc>
        <w:tc>
          <w:tcPr>
            <w:tcW w:w="1317" w:type="dxa"/>
          </w:tcPr>
          <w:p w:rsidR="00765911" w:rsidRPr="000E71A8" w:rsidRDefault="00765911"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1809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765911" w:rsidRPr="000E71A8" w:rsidRDefault="00765911" w:rsidP="007F0362">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Pr>
                <w:rFonts w:ascii="Times New Roman" w:hAnsi="Times New Roman" w:cs="Times New Roman"/>
                <w:sz w:val="20"/>
                <w:szCs w:val="20"/>
              </w:rPr>
              <w:t>6</w:t>
            </w:r>
            <w:r w:rsidRPr="000E71A8">
              <w:rPr>
                <w:rFonts w:ascii="Times New Roman" w:hAnsi="Times New Roman" w:cs="Times New Roman"/>
                <w:sz w:val="20"/>
                <w:szCs w:val="20"/>
              </w:rPr>
              <w:t>02</w:t>
            </w:r>
            <w:r>
              <w:rPr>
                <w:rFonts w:ascii="Times New Roman" w:hAnsi="Times New Roman" w:cs="Times New Roman"/>
                <w:sz w:val="20"/>
                <w:szCs w:val="20"/>
              </w:rPr>
              <w:t>,0</w:t>
            </w:r>
          </w:p>
        </w:tc>
        <w:tc>
          <w:tcPr>
            <w:tcW w:w="1613" w:type="dxa"/>
            <w:vMerge/>
          </w:tcPr>
          <w:p w:rsidR="00765911" w:rsidRPr="000E71A8" w:rsidRDefault="00765911" w:rsidP="00C407FE">
            <w:pPr>
              <w:pStyle w:val="ConsPlusNormal"/>
              <w:rPr>
                <w:rFonts w:ascii="Times New Roman" w:hAnsi="Times New Roman" w:cs="Times New Roman"/>
                <w:sz w:val="20"/>
                <w:szCs w:val="20"/>
              </w:rPr>
            </w:pPr>
          </w:p>
        </w:tc>
        <w:tc>
          <w:tcPr>
            <w:tcW w:w="1982" w:type="dxa"/>
            <w:vMerge/>
          </w:tcPr>
          <w:p w:rsidR="00765911" w:rsidRPr="000E71A8" w:rsidRDefault="00765911" w:rsidP="00C407FE">
            <w:pPr>
              <w:pStyle w:val="ConsPlusNormal"/>
              <w:rPr>
                <w:rFonts w:ascii="Times New Roman" w:hAnsi="Times New Roman" w:cs="Times New Roman"/>
                <w:sz w:val="20"/>
                <w:szCs w:val="20"/>
              </w:rPr>
            </w:pPr>
          </w:p>
        </w:tc>
      </w:tr>
      <w:tr w:rsidR="008B5A9B" w:rsidRPr="000E71A8" w:rsidTr="00885061">
        <w:trPr>
          <w:trHeight w:val="20"/>
        </w:trPr>
        <w:tc>
          <w:tcPr>
            <w:tcW w:w="506" w:type="dxa"/>
            <w:vMerge w:val="restart"/>
          </w:tcPr>
          <w:p w:rsidR="008B5A9B" w:rsidRPr="000E71A8" w:rsidRDefault="008B5A9B" w:rsidP="00885061">
            <w:pPr>
              <w:pStyle w:val="ConsPlusNormal"/>
              <w:rPr>
                <w:rFonts w:ascii="Times New Roman" w:hAnsi="Times New Roman" w:cs="Times New Roman"/>
                <w:sz w:val="20"/>
                <w:szCs w:val="20"/>
              </w:rPr>
            </w:pPr>
          </w:p>
        </w:tc>
        <w:tc>
          <w:tcPr>
            <w:tcW w:w="2050" w:type="dxa"/>
            <w:vMerge w:val="restart"/>
          </w:tcPr>
          <w:p w:rsidR="008B5A9B" w:rsidRPr="0034294C" w:rsidRDefault="008B5A9B" w:rsidP="00885061">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Pr>
                <w:rFonts w:ascii="Times New Roman" w:hAnsi="Times New Roman" w:cs="Times New Roman"/>
                <w:sz w:val="20"/>
                <w:szCs w:val="20"/>
                <w:lang w:val="en-US"/>
              </w:rPr>
              <w:t xml:space="preserve"> III</w:t>
            </w:r>
          </w:p>
        </w:tc>
        <w:tc>
          <w:tcPr>
            <w:tcW w:w="1139" w:type="dxa"/>
            <w:vMerge w:val="restart"/>
          </w:tcPr>
          <w:p w:rsidR="008B5A9B" w:rsidRPr="000E71A8" w:rsidRDefault="008B5A9B" w:rsidP="00885061">
            <w:pPr>
              <w:pStyle w:val="ConsPlusNormal"/>
              <w:rPr>
                <w:rFonts w:ascii="Times New Roman" w:hAnsi="Times New Roman" w:cs="Times New Roman"/>
                <w:sz w:val="20"/>
                <w:szCs w:val="20"/>
              </w:rPr>
            </w:pPr>
          </w:p>
        </w:tc>
        <w:tc>
          <w:tcPr>
            <w:tcW w:w="1317" w:type="dxa"/>
          </w:tcPr>
          <w:p w:rsidR="008B5A9B" w:rsidRPr="000E71A8" w:rsidRDefault="008B5A9B"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60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3299</w:t>
            </w:r>
            <w:r w:rsidRPr="000E71A8">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8B5A9B" w:rsidRPr="000E71A8" w:rsidRDefault="008B5A9B" w:rsidP="007F0362">
            <w:pPr>
              <w:pStyle w:val="ConsPlusNormal"/>
              <w:jc w:val="center"/>
              <w:rPr>
                <w:rFonts w:ascii="Times New Roman" w:hAnsi="Times New Roman" w:cs="Times New Roman"/>
                <w:sz w:val="20"/>
                <w:szCs w:val="20"/>
                <w:highlight w:val="yellow"/>
              </w:rPr>
            </w:pPr>
            <w:r w:rsidRPr="000E71A8">
              <w:rPr>
                <w:rFonts w:ascii="Times New Roman" w:eastAsia="Calibri" w:hAnsi="Times New Roman" w:cs="Times New Roman"/>
                <w:sz w:val="20"/>
                <w:szCs w:val="20"/>
              </w:rPr>
              <w:t>8</w:t>
            </w:r>
            <w:r>
              <w:rPr>
                <w:rFonts w:ascii="Times New Roman" w:eastAsia="Calibri" w:hAnsi="Times New Roman" w:cs="Times New Roman"/>
                <w:sz w:val="20"/>
                <w:szCs w:val="20"/>
              </w:rPr>
              <w:t>4648</w:t>
            </w:r>
            <w:r w:rsidRPr="000E71A8">
              <w:rPr>
                <w:rFonts w:ascii="Times New Roman" w:eastAsia="Calibri" w:hAnsi="Times New Roman" w:cs="Times New Roman"/>
                <w:sz w:val="20"/>
                <w:szCs w:val="20"/>
              </w:rPr>
              <w:t>,0</w:t>
            </w:r>
          </w:p>
        </w:tc>
        <w:tc>
          <w:tcPr>
            <w:tcW w:w="99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8B5A9B" w:rsidRPr="000E71A8" w:rsidRDefault="008B5A9B" w:rsidP="007F0362">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Pr="000E71A8">
              <w:rPr>
                <w:rFonts w:ascii="Times New Roman" w:hAnsi="Times New Roman" w:cs="Times New Roman"/>
                <w:sz w:val="20"/>
                <w:szCs w:val="20"/>
              </w:rPr>
              <w:t>02,0</w:t>
            </w:r>
          </w:p>
        </w:tc>
        <w:tc>
          <w:tcPr>
            <w:tcW w:w="3595" w:type="dxa"/>
            <w:gridSpan w:val="2"/>
            <w:vMerge w:val="restart"/>
            <w:tcBorders>
              <w:top w:val="nil"/>
            </w:tcBorders>
          </w:tcPr>
          <w:p w:rsidR="008B5A9B" w:rsidRPr="000E71A8" w:rsidRDefault="008B5A9B" w:rsidP="00885061">
            <w:pPr>
              <w:pStyle w:val="ConsPlusNormal"/>
              <w:rPr>
                <w:rFonts w:ascii="Times New Roman" w:hAnsi="Times New Roman" w:cs="Times New Roman"/>
                <w:sz w:val="20"/>
                <w:szCs w:val="20"/>
              </w:rPr>
            </w:pPr>
          </w:p>
        </w:tc>
      </w:tr>
      <w:tr w:rsidR="00885061" w:rsidRPr="000E71A8" w:rsidTr="00885061">
        <w:trPr>
          <w:trHeight w:val="20"/>
        </w:trPr>
        <w:tc>
          <w:tcPr>
            <w:tcW w:w="506" w:type="dxa"/>
            <w:vMerge/>
          </w:tcPr>
          <w:p w:rsidR="00885061" w:rsidRPr="000E71A8" w:rsidRDefault="00885061" w:rsidP="00885061">
            <w:pPr>
              <w:pStyle w:val="ConsPlusNormal"/>
              <w:rPr>
                <w:rFonts w:ascii="Times New Roman" w:hAnsi="Times New Roman" w:cs="Times New Roman"/>
                <w:sz w:val="20"/>
                <w:szCs w:val="20"/>
              </w:rPr>
            </w:pPr>
          </w:p>
        </w:tc>
        <w:tc>
          <w:tcPr>
            <w:tcW w:w="2050" w:type="dxa"/>
            <w:vMerge/>
          </w:tcPr>
          <w:p w:rsidR="00885061" w:rsidRPr="000E71A8" w:rsidRDefault="00885061" w:rsidP="00885061">
            <w:pPr>
              <w:pStyle w:val="ConsPlusNormal"/>
              <w:rPr>
                <w:rFonts w:ascii="Times New Roman" w:hAnsi="Times New Roman" w:cs="Times New Roman"/>
                <w:sz w:val="20"/>
                <w:szCs w:val="20"/>
              </w:rPr>
            </w:pPr>
          </w:p>
        </w:tc>
        <w:tc>
          <w:tcPr>
            <w:tcW w:w="1139" w:type="dxa"/>
            <w:vMerge/>
          </w:tcPr>
          <w:p w:rsidR="00885061" w:rsidRPr="000E71A8" w:rsidRDefault="00885061" w:rsidP="00885061">
            <w:pPr>
              <w:pStyle w:val="ConsPlusNormal"/>
              <w:rPr>
                <w:rFonts w:ascii="Times New Roman" w:hAnsi="Times New Roman" w:cs="Times New Roman"/>
                <w:sz w:val="20"/>
                <w:szCs w:val="20"/>
              </w:rPr>
            </w:pPr>
          </w:p>
        </w:tc>
        <w:tc>
          <w:tcPr>
            <w:tcW w:w="1317" w:type="dxa"/>
          </w:tcPr>
          <w:p w:rsidR="00885061" w:rsidRPr="000E71A8" w:rsidRDefault="00885061"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885061" w:rsidRPr="000E71A8" w:rsidRDefault="008B5A9B" w:rsidP="00885061">
            <w:pPr>
              <w:pStyle w:val="ConsPlusNormal"/>
              <w:jc w:val="center"/>
              <w:rPr>
                <w:rFonts w:ascii="Times New Roman" w:hAnsi="Times New Roman" w:cs="Times New Roman"/>
                <w:sz w:val="20"/>
                <w:szCs w:val="20"/>
              </w:rPr>
            </w:pPr>
            <w:r>
              <w:rPr>
                <w:rFonts w:ascii="Times New Roman" w:hAnsi="Times New Roman" w:cs="Times New Roman"/>
                <w:sz w:val="20"/>
                <w:szCs w:val="20"/>
              </w:rPr>
              <w:t>1489,7</w:t>
            </w:r>
          </w:p>
        </w:tc>
        <w:tc>
          <w:tcPr>
            <w:tcW w:w="992" w:type="dxa"/>
          </w:tcPr>
          <w:p w:rsidR="00885061" w:rsidRPr="000E71A8" w:rsidRDefault="00885061" w:rsidP="00885061">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5000,0</w:t>
            </w:r>
          </w:p>
        </w:tc>
        <w:tc>
          <w:tcPr>
            <w:tcW w:w="992"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08"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3595" w:type="dxa"/>
            <w:gridSpan w:val="2"/>
            <w:vMerge/>
            <w:tcBorders>
              <w:top w:val="nil"/>
            </w:tcBorders>
          </w:tcPr>
          <w:p w:rsidR="00885061" w:rsidRPr="000E71A8" w:rsidRDefault="00885061" w:rsidP="00885061">
            <w:pPr>
              <w:pStyle w:val="ConsPlusNormal"/>
              <w:rPr>
                <w:rFonts w:ascii="Times New Roman" w:hAnsi="Times New Roman" w:cs="Times New Roman"/>
                <w:sz w:val="20"/>
                <w:szCs w:val="20"/>
              </w:rPr>
            </w:pPr>
          </w:p>
        </w:tc>
      </w:tr>
      <w:tr w:rsidR="008B5A9B" w:rsidRPr="000E71A8" w:rsidTr="00885061">
        <w:trPr>
          <w:trHeight w:val="20"/>
        </w:trPr>
        <w:tc>
          <w:tcPr>
            <w:tcW w:w="506" w:type="dxa"/>
            <w:vMerge/>
          </w:tcPr>
          <w:p w:rsidR="008B5A9B" w:rsidRPr="000E71A8" w:rsidRDefault="008B5A9B" w:rsidP="00885061">
            <w:pPr>
              <w:pStyle w:val="ConsPlusNormal"/>
              <w:rPr>
                <w:rFonts w:ascii="Times New Roman" w:hAnsi="Times New Roman" w:cs="Times New Roman"/>
                <w:sz w:val="20"/>
                <w:szCs w:val="20"/>
              </w:rPr>
            </w:pPr>
          </w:p>
        </w:tc>
        <w:tc>
          <w:tcPr>
            <w:tcW w:w="2050" w:type="dxa"/>
            <w:vMerge/>
          </w:tcPr>
          <w:p w:rsidR="008B5A9B" w:rsidRPr="000E71A8" w:rsidRDefault="008B5A9B" w:rsidP="00885061">
            <w:pPr>
              <w:pStyle w:val="ConsPlusNormal"/>
              <w:rPr>
                <w:rFonts w:ascii="Times New Roman" w:hAnsi="Times New Roman" w:cs="Times New Roman"/>
                <w:sz w:val="20"/>
                <w:szCs w:val="20"/>
              </w:rPr>
            </w:pPr>
          </w:p>
        </w:tc>
        <w:tc>
          <w:tcPr>
            <w:tcW w:w="1139" w:type="dxa"/>
            <w:vMerge/>
          </w:tcPr>
          <w:p w:rsidR="008B5A9B" w:rsidRPr="000E71A8" w:rsidRDefault="008B5A9B" w:rsidP="00885061">
            <w:pPr>
              <w:pStyle w:val="ConsPlusNormal"/>
              <w:rPr>
                <w:rFonts w:ascii="Times New Roman" w:hAnsi="Times New Roman" w:cs="Times New Roman"/>
                <w:sz w:val="20"/>
                <w:szCs w:val="20"/>
              </w:rPr>
            </w:pPr>
          </w:p>
        </w:tc>
        <w:tc>
          <w:tcPr>
            <w:tcW w:w="1317" w:type="dxa"/>
          </w:tcPr>
          <w:p w:rsidR="008B5A9B" w:rsidRPr="000E71A8" w:rsidRDefault="008B5A9B"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1809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8B5A9B" w:rsidRPr="000E71A8" w:rsidRDefault="008B5A9B" w:rsidP="007F0362">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Pr>
                <w:rFonts w:ascii="Times New Roman" w:hAnsi="Times New Roman" w:cs="Times New Roman"/>
                <w:sz w:val="20"/>
                <w:szCs w:val="20"/>
              </w:rPr>
              <w:t>6</w:t>
            </w:r>
            <w:r w:rsidRPr="000E71A8">
              <w:rPr>
                <w:rFonts w:ascii="Times New Roman" w:hAnsi="Times New Roman" w:cs="Times New Roman"/>
                <w:sz w:val="20"/>
                <w:szCs w:val="20"/>
              </w:rPr>
              <w:t>02</w:t>
            </w:r>
            <w:r>
              <w:rPr>
                <w:rFonts w:ascii="Times New Roman" w:hAnsi="Times New Roman" w:cs="Times New Roman"/>
                <w:sz w:val="20"/>
                <w:szCs w:val="20"/>
              </w:rPr>
              <w:t>,0</w:t>
            </w:r>
          </w:p>
        </w:tc>
        <w:tc>
          <w:tcPr>
            <w:tcW w:w="3595" w:type="dxa"/>
            <w:gridSpan w:val="2"/>
            <w:vMerge/>
            <w:tcBorders>
              <w:top w:val="nil"/>
            </w:tcBorders>
          </w:tcPr>
          <w:p w:rsidR="008B5A9B" w:rsidRPr="000E71A8" w:rsidRDefault="008B5A9B" w:rsidP="00885061">
            <w:pPr>
              <w:pStyle w:val="ConsPlusNormal"/>
              <w:rPr>
                <w:rFonts w:ascii="Times New Roman" w:hAnsi="Times New Roman" w:cs="Times New Roman"/>
                <w:sz w:val="20"/>
                <w:szCs w:val="20"/>
              </w:rPr>
            </w:pPr>
          </w:p>
        </w:tc>
      </w:tr>
    </w:tbl>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A8249F" w:rsidRDefault="00A8249F" w:rsidP="00773682">
      <w:pPr>
        <w:autoSpaceDE w:val="0"/>
        <w:autoSpaceDN w:val="0"/>
        <w:adjustRightInd w:val="0"/>
        <w:ind w:left="10206"/>
        <w:outlineLvl w:val="3"/>
        <w:rPr>
          <w:rFonts w:cs="Times New Roman"/>
          <w:color w:val="000000" w:themeColor="text1"/>
        </w:rPr>
      </w:pPr>
    </w:p>
    <w:p w:rsidR="00856969" w:rsidRPr="00EE0BF9" w:rsidRDefault="00856969" w:rsidP="00773682">
      <w:pPr>
        <w:autoSpaceDE w:val="0"/>
        <w:autoSpaceDN w:val="0"/>
        <w:adjustRightInd w:val="0"/>
        <w:ind w:left="10206"/>
        <w:outlineLvl w:val="3"/>
        <w:rPr>
          <w:rFonts w:cs="Times New Roman"/>
          <w:color w:val="000000" w:themeColor="text1"/>
        </w:rPr>
      </w:pPr>
      <w:r w:rsidRPr="00EE0BF9">
        <w:rPr>
          <w:rFonts w:cs="Times New Roman"/>
          <w:color w:val="000000" w:themeColor="text1"/>
        </w:rPr>
        <w:lastRenderedPageBreak/>
        <w:t xml:space="preserve">Приложение № </w:t>
      </w:r>
      <w:r w:rsidR="000C3932" w:rsidRPr="00EE0BF9">
        <w:rPr>
          <w:rFonts w:cs="Times New Roman"/>
          <w:color w:val="000000" w:themeColor="text1"/>
        </w:rPr>
        <w:t>4</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к  Муниципальной  программе</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городского   округа Электросталь</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 xml:space="preserve">Московской  области   «Жилище» </w:t>
      </w:r>
    </w:p>
    <w:p w:rsidR="00856969" w:rsidRPr="00EE0BF9" w:rsidRDefault="00856969" w:rsidP="00856969">
      <w:pPr>
        <w:autoSpaceDE w:val="0"/>
        <w:autoSpaceDN w:val="0"/>
        <w:adjustRightInd w:val="0"/>
        <w:jc w:val="right"/>
        <w:rPr>
          <w:rFonts w:cs="Times New Roman"/>
          <w:color w:val="000000" w:themeColor="text1"/>
        </w:rPr>
      </w:pPr>
    </w:p>
    <w:p w:rsidR="00773682" w:rsidRPr="00EE0BF9" w:rsidRDefault="00773682" w:rsidP="00856969">
      <w:pPr>
        <w:autoSpaceDE w:val="0"/>
        <w:autoSpaceDN w:val="0"/>
        <w:adjustRightInd w:val="0"/>
        <w:jc w:val="center"/>
        <w:rPr>
          <w:rFonts w:cs="Times New Roman"/>
          <w:color w:val="000000" w:themeColor="text1"/>
        </w:rPr>
      </w:pPr>
    </w:p>
    <w:p w:rsidR="00DB4389" w:rsidRDefault="00773682" w:rsidP="00773682">
      <w:pPr>
        <w:autoSpaceDE w:val="0"/>
        <w:autoSpaceDN w:val="0"/>
        <w:adjustRightInd w:val="0"/>
        <w:jc w:val="center"/>
        <w:rPr>
          <w:rFonts w:cs="Times New Roman"/>
          <w:color w:val="000000" w:themeColor="text1"/>
        </w:rPr>
      </w:pPr>
      <w:r>
        <w:rPr>
          <w:rFonts w:cs="Times New Roman"/>
          <w:color w:val="000000" w:themeColor="text1"/>
        </w:rPr>
        <w:t xml:space="preserve">1. </w:t>
      </w:r>
      <w:r w:rsidR="00856969" w:rsidRPr="00EE0BF9">
        <w:rPr>
          <w:rFonts w:cs="Times New Roman"/>
          <w:color w:val="000000" w:themeColor="text1"/>
        </w:rPr>
        <w:t xml:space="preserve">Паспорт подпрограммы </w:t>
      </w:r>
      <w:r w:rsidR="00885061">
        <w:rPr>
          <w:rFonts w:cs="Times New Roman"/>
          <w:color w:val="000000" w:themeColor="text1"/>
          <w:lang w:val="en-US"/>
        </w:rPr>
        <w:t>IV</w:t>
      </w:r>
    </w:p>
    <w:p w:rsidR="00773682" w:rsidRDefault="00856969" w:rsidP="00773682">
      <w:pPr>
        <w:autoSpaceDE w:val="0"/>
        <w:autoSpaceDN w:val="0"/>
        <w:adjustRightInd w:val="0"/>
        <w:jc w:val="center"/>
        <w:rPr>
          <w:rFonts w:cs="Times New Roman"/>
          <w:color w:val="000000" w:themeColor="text1"/>
        </w:rPr>
      </w:pPr>
      <w:r w:rsidRPr="00EE0BF9">
        <w:rPr>
          <w:rFonts w:cs="Times New Roman"/>
          <w:color w:val="000000" w:themeColor="text1"/>
        </w:rPr>
        <w:t xml:space="preserve">«Социальная ипотека» </w:t>
      </w:r>
    </w:p>
    <w:p w:rsidR="00856969" w:rsidRPr="00EE0BF9" w:rsidRDefault="00856969" w:rsidP="00773682">
      <w:pPr>
        <w:autoSpaceDE w:val="0"/>
        <w:autoSpaceDN w:val="0"/>
        <w:adjustRightInd w:val="0"/>
        <w:jc w:val="center"/>
        <w:rPr>
          <w:rFonts w:cs="Times New Roman"/>
          <w:color w:val="000000" w:themeColor="text1"/>
        </w:rPr>
      </w:pPr>
      <w:r w:rsidRPr="00EE0BF9">
        <w:rPr>
          <w:rFonts w:cs="Times New Roman"/>
          <w:color w:val="000000" w:themeColor="text1"/>
        </w:rPr>
        <w:t>на 2020 – 2024 годы</w:t>
      </w:r>
    </w:p>
    <w:p w:rsidR="00856969" w:rsidRPr="00EE0BF9" w:rsidRDefault="00856969" w:rsidP="00856969">
      <w:pPr>
        <w:autoSpaceDE w:val="0"/>
        <w:autoSpaceDN w:val="0"/>
        <w:adjustRightInd w:val="0"/>
        <w:jc w:val="center"/>
        <w:rPr>
          <w:rFonts w:cs="Times New Roman"/>
          <w:color w:val="000000" w:themeColor="text1"/>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885061" w:rsidRPr="00025001" w:rsidTr="00244F35">
        <w:tc>
          <w:tcPr>
            <w:tcW w:w="2977" w:type="dxa"/>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Муниципальный заказчик подпрограммы</w:t>
            </w:r>
          </w:p>
        </w:tc>
        <w:tc>
          <w:tcPr>
            <w:tcW w:w="12636" w:type="dxa"/>
            <w:gridSpan w:val="8"/>
          </w:tcPr>
          <w:p w:rsidR="00885061" w:rsidRPr="000E71A8" w:rsidRDefault="00885061" w:rsidP="00244F35">
            <w:pPr>
              <w:pStyle w:val="ConsPlusNormal"/>
              <w:rPr>
                <w:rFonts w:ascii="Times New Roman" w:hAnsi="Times New Roman" w:cs="Times New Roman"/>
              </w:rPr>
            </w:pPr>
            <w:r>
              <w:rPr>
                <w:rFonts w:ascii="Times New Roman" w:hAnsi="Times New Roman" w:cs="Times New Roman"/>
              </w:rPr>
              <w:t>Управление образования Администрации городского округа Электросталь</w:t>
            </w:r>
          </w:p>
        </w:tc>
      </w:tr>
      <w:tr w:rsidR="00885061" w:rsidRPr="00025001" w:rsidTr="00244F35">
        <w:tc>
          <w:tcPr>
            <w:tcW w:w="2977"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885061" w:rsidRPr="00025001" w:rsidRDefault="00885061" w:rsidP="00244F35">
            <w:pPr>
              <w:pStyle w:val="ConsPlusNormal"/>
              <w:rPr>
                <w:rFonts w:ascii="Times New Roman" w:hAnsi="Times New Roman" w:cs="Times New Roman"/>
              </w:rPr>
            </w:pPr>
          </w:p>
        </w:tc>
        <w:tc>
          <w:tcPr>
            <w:tcW w:w="1844"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741" w:type="dxa"/>
            <w:gridSpan w:val="6"/>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885061" w:rsidRPr="00025001" w:rsidTr="00244F35">
        <w:tc>
          <w:tcPr>
            <w:tcW w:w="2977" w:type="dxa"/>
            <w:vMerge/>
          </w:tcPr>
          <w:p w:rsidR="00885061" w:rsidRPr="00025001" w:rsidRDefault="00885061" w:rsidP="00244F35">
            <w:pPr>
              <w:pStyle w:val="ConsPlusNormal"/>
              <w:rPr>
                <w:rFonts w:cs="Times New Roman"/>
              </w:rPr>
            </w:pPr>
          </w:p>
        </w:tc>
        <w:tc>
          <w:tcPr>
            <w:tcW w:w="1844" w:type="dxa"/>
            <w:vMerge/>
          </w:tcPr>
          <w:p w:rsidR="00885061" w:rsidRPr="00025001" w:rsidRDefault="00885061" w:rsidP="00244F35">
            <w:pPr>
              <w:rPr>
                <w:rFonts w:cs="Times New Roman"/>
                <w:sz w:val="22"/>
                <w:szCs w:val="22"/>
              </w:rPr>
            </w:pPr>
          </w:p>
        </w:tc>
        <w:tc>
          <w:tcPr>
            <w:tcW w:w="3051" w:type="dxa"/>
            <w:vMerge/>
          </w:tcPr>
          <w:p w:rsidR="00885061" w:rsidRPr="00025001" w:rsidRDefault="00885061" w:rsidP="00244F35">
            <w:pPr>
              <w:rPr>
                <w:rFonts w:cs="Times New Roman"/>
                <w:sz w:val="22"/>
                <w:szCs w:val="22"/>
              </w:rPr>
            </w:pPr>
          </w:p>
        </w:tc>
        <w:tc>
          <w:tcPr>
            <w:tcW w:w="1275" w:type="dxa"/>
          </w:tcPr>
          <w:p w:rsidR="00885061" w:rsidRPr="00025001" w:rsidRDefault="00885061" w:rsidP="00244F35">
            <w:pPr>
              <w:pStyle w:val="ConsPlusNormal"/>
              <w:jc w:val="center"/>
              <w:rPr>
                <w:rFonts w:ascii="Times New Roman" w:hAnsi="Times New Roman" w:cs="Times New Roman"/>
                <w:sz w:val="20"/>
              </w:rPr>
            </w:pPr>
            <w:r w:rsidRPr="00025001">
              <w:rPr>
                <w:rFonts w:ascii="Times New Roman" w:hAnsi="Times New Roman" w:cs="Times New Roman"/>
                <w:sz w:val="20"/>
              </w:rPr>
              <w:t>Итого</w:t>
            </w:r>
          </w:p>
        </w:tc>
        <w:tc>
          <w:tcPr>
            <w:tcW w:w="1351"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5"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6"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1288"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2024 год</w:t>
            </w:r>
          </w:p>
        </w:tc>
      </w:tr>
      <w:tr w:rsidR="00B7675A" w:rsidRPr="00025001" w:rsidTr="00244F35">
        <w:tc>
          <w:tcPr>
            <w:tcW w:w="2977" w:type="dxa"/>
            <w:vMerge/>
          </w:tcPr>
          <w:p w:rsidR="00B7675A" w:rsidRPr="00025001" w:rsidRDefault="00B7675A" w:rsidP="00B7675A">
            <w:pPr>
              <w:pStyle w:val="ConsPlusNormal"/>
              <w:rPr>
                <w:rFonts w:ascii="Times New Roman" w:hAnsi="Times New Roman" w:cs="Times New Roman"/>
              </w:rPr>
            </w:pPr>
          </w:p>
        </w:tc>
        <w:tc>
          <w:tcPr>
            <w:tcW w:w="1844" w:type="dxa"/>
            <w:vMerge w:val="restart"/>
          </w:tcPr>
          <w:p w:rsidR="00B7675A" w:rsidRPr="00025001" w:rsidRDefault="00B7675A" w:rsidP="00B7675A">
            <w:pPr>
              <w:pStyle w:val="ConsPlusNormal"/>
              <w:rPr>
                <w:rFonts w:ascii="Times New Roman" w:hAnsi="Times New Roman" w:cs="Times New Roman"/>
              </w:rPr>
            </w:pPr>
            <w:r>
              <w:rPr>
                <w:rFonts w:ascii="Times New Roman" w:hAnsi="Times New Roman" w:cs="Times New Roman"/>
              </w:rPr>
              <w:t>Управление образования</w:t>
            </w: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Всего:</w:t>
            </w:r>
          </w:p>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1101,5</w:t>
            </w:r>
          </w:p>
        </w:tc>
        <w:tc>
          <w:tcPr>
            <w:tcW w:w="1351" w:type="dxa"/>
          </w:tcPr>
          <w:p w:rsidR="00B7675A" w:rsidRPr="00B7675A" w:rsidRDefault="00B7675A" w:rsidP="00B7675A">
            <w:pPr>
              <w:jc w:val="center"/>
              <w:rPr>
                <w:sz w:val="22"/>
              </w:rPr>
            </w:pPr>
            <w:r w:rsidRPr="00B7675A">
              <w:rPr>
                <w:rFonts w:cs="Times New Roman"/>
                <w:sz w:val="22"/>
                <w:szCs w:val="20"/>
              </w:rPr>
              <w:t>220,3</w:t>
            </w:r>
          </w:p>
        </w:tc>
        <w:tc>
          <w:tcPr>
            <w:tcW w:w="1276" w:type="dxa"/>
          </w:tcPr>
          <w:p w:rsidR="00B7675A" w:rsidRPr="00B7675A" w:rsidRDefault="00B7675A" w:rsidP="00B7675A">
            <w:pPr>
              <w:jc w:val="center"/>
              <w:rPr>
                <w:sz w:val="22"/>
              </w:rPr>
            </w:pPr>
            <w:r w:rsidRPr="00B7675A">
              <w:rPr>
                <w:rFonts w:cs="Times New Roman"/>
                <w:sz w:val="22"/>
                <w:szCs w:val="20"/>
              </w:rPr>
              <w:t>220,3</w:t>
            </w:r>
          </w:p>
        </w:tc>
        <w:tc>
          <w:tcPr>
            <w:tcW w:w="1275" w:type="dxa"/>
          </w:tcPr>
          <w:p w:rsidR="00B7675A" w:rsidRPr="00B7675A" w:rsidRDefault="00B7675A" w:rsidP="00B7675A">
            <w:pPr>
              <w:jc w:val="center"/>
              <w:rPr>
                <w:sz w:val="22"/>
              </w:rPr>
            </w:pPr>
            <w:r w:rsidRPr="00B7675A">
              <w:rPr>
                <w:rFonts w:cs="Times New Roman"/>
                <w:sz w:val="22"/>
                <w:szCs w:val="20"/>
              </w:rPr>
              <w:t>220,3</w:t>
            </w:r>
          </w:p>
        </w:tc>
        <w:tc>
          <w:tcPr>
            <w:tcW w:w="1276" w:type="dxa"/>
          </w:tcPr>
          <w:p w:rsidR="00B7675A" w:rsidRPr="00B7675A" w:rsidRDefault="00B7675A" w:rsidP="00B7675A">
            <w:pPr>
              <w:jc w:val="center"/>
              <w:rPr>
                <w:sz w:val="22"/>
              </w:rPr>
            </w:pPr>
            <w:r w:rsidRPr="00B7675A">
              <w:rPr>
                <w:rFonts w:cs="Times New Roman"/>
                <w:sz w:val="22"/>
                <w:szCs w:val="20"/>
              </w:rPr>
              <w:t>220,3</w:t>
            </w:r>
          </w:p>
        </w:tc>
        <w:tc>
          <w:tcPr>
            <w:tcW w:w="1288" w:type="dxa"/>
          </w:tcPr>
          <w:p w:rsidR="00B7675A" w:rsidRPr="00B7675A" w:rsidRDefault="00B7675A" w:rsidP="00B7675A">
            <w:pPr>
              <w:jc w:val="center"/>
              <w:rPr>
                <w:sz w:val="22"/>
              </w:rPr>
            </w:pPr>
            <w:r w:rsidRPr="00B7675A">
              <w:rPr>
                <w:rFonts w:cs="Times New Roman"/>
                <w:sz w:val="22"/>
                <w:szCs w:val="20"/>
              </w:rPr>
              <w:t>220,3</w:t>
            </w:r>
          </w:p>
        </w:tc>
      </w:tr>
      <w:tr w:rsidR="00B7675A" w:rsidRPr="00025001" w:rsidTr="00244F35">
        <w:tc>
          <w:tcPr>
            <w:tcW w:w="2977" w:type="dxa"/>
            <w:vMerge/>
          </w:tcPr>
          <w:p w:rsidR="00B7675A" w:rsidRPr="00025001" w:rsidRDefault="00B7675A" w:rsidP="00B7675A">
            <w:pPr>
              <w:pStyle w:val="ConsPlusNormal"/>
              <w:rPr>
                <w:rFonts w:ascii="Times New Roman" w:hAnsi="Times New Roman" w:cs="Times New Roman"/>
              </w:rPr>
            </w:pPr>
          </w:p>
        </w:tc>
        <w:tc>
          <w:tcPr>
            <w:tcW w:w="1844" w:type="dxa"/>
            <w:vMerge/>
          </w:tcPr>
          <w:p w:rsidR="00B7675A" w:rsidRPr="00025001" w:rsidRDefault="00B7675A" w:rsidP="00B7675A">
            <w:pPr>
              <w:pStyle w:val="ConsPlusNormal"/>
              <w:rPr>
                <w:rFonts w:ascii="Times New Roman" w:hAnsi="Times New Roman" w:cs="Times New Roman"/>
              </w:rPr>
            </w:pP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B7675A" w:rsidRPr="00B7675A" w:rsidRDefault="00B7675A" w:rsidP="00B7675A">
            <w:pPr>
              <w:pStyle w:val="ConsPlusNormal"/>
              <w:jc w:val="center"/>
              <w:rPr>
                <w:rFonts w:ascii="Times New Roman" w:hAnsi="Times New Roman" w:cs="Times New Roman"/>
                <w:szCs w:val="20"/>
                <w:highlight w:val="yellow"/>
              </w:rPr>
            </w:pPr>
            <w:r w:rsidRPr="00B7675A">
              <w:rPr>
                <w:rFonts w:ascii="Times New Roman" w:hAnsi="Times New Roman" w:cs="Times New Roman"/>
                <w:szCs w:val="20"/>
              </w:rPr>
              <w:t>11,5</w:t>
            </w:r>
          </w:p>
        </w:tc>
        <w:tc>
          <w:tcPr>
            <w:tcW w:w="1351"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6"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5"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6"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88"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r>
      <w:tr w:rsidR="00B7675A" w:rsidRPr="00025001" w:rsidTr="00244F35">
        <w:tc>
          <w:tcPr>
            <w:tcW w:w="2977" w:type="dxa"/>
            <w:vMerge/>
          </w:tcPr>
          <w:p w:rsidR="00B7675A" w:rsidRPr="00025001" w:rsidRDefault="00B7675A" w:rsidP="00B7675A">
            <w:pPr>
              <w:rPr>
                <w:rFonts w:cs="Times New Roman"/>
                <w:sz w:val="22"/>
                <w:szCs w:val="22"/>
              </w:rPr>
            </w:pPr>
          </w:p>
        </w:tc>
        <w:tc>
          <w:tcPr>
            <w:tcW w:w="1844" w:type="dxa"/>
            <w:vMerge/>
          </w:tcPr>
          <w:p w:rsidR="00B7675A" w:rsidRPr="00025001" w:rsidRDefault="00B7675A" w:rsidP="00B7675A">
            <w:pPr>
              <w:rPr>
                <w:rFonts w:cs="Times New Roman"/>
                <w:sz w:val="22"/>
                <w:szCs w:val="22"/>
              </w:rPr>
            </w:pP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B7675A" w:rsidRPr="00B7675A" w:rsidRDefault="00B7675A" w:rsidP="00B7675A">
            <w:pPr>
              <w:pStyle w:val="ConsPlusNormal"/>
              <w:jc w:val="center"/>
              <w:rPr>
                <w:rFonts w:ascii="Times New Roman" w:hAnsi="Times New Roman" w:cs="Times New Roman"/>
                <w:szCs w:val="20"/>
                <w:highlight w:val="yellow"/>
              </w:rPr>
            </w:pPr>
            <w:r w:rsidRPr="00B7675A">
              <w:rPr>
                <w:rFonts w:ascii="Times New Roman" w:hAnsi="Times New Roman" w:cs="Times New Roman"/>
                <w:szCs w:val="20"/>
              </w:rPr>
              <w:t>1090,0</w:t>
            </w:r>
          </w:p>
        </w:tc>
        <w:tc>
          <w:tcPr>
            <w:tcW w:w="1351" w:type="dxa"/>
          </w:tcPr>
          <w:p w:rsidR="00B7675A" w:rsidRPr="00B7675A" w:rsidRDefault="00B7675A" w:rsidP="00B7675A">
            <w:pPr>
              <w:jc w:val="center"/>
              <w:rPr>
                <w:sz w:val="22"/>
              </w:rPr>
            </w:pPr>
            <w:r w:rsidRPr="00B7675A">
              <w:rPr>
                <w:rFonts w:cs="Times New Roman"/>
                <w:sz w:val="22"/>
                <w:szCs w:val="20"/>
              </w:rPr>
              <w:t>218,0</w:t>
            </w:r>
          </w:p>
        </w:tc>
        <w:tc>
          <w:tcPr>
            <w:tcW w:w="1276" w:type="dxa"/>
          </w:tcPr>
          <w:p w:rsidR="00B7675A" w:rsidRPr="00B7675A" w:rsidRDefault="00B7675A" w:rsidP="00B7675A">
            <w:pPr>
              <w:jc w:val="center"/>
              <w:rPr>
                <w:sz w:val="22"/>
              </w:rPr>
            </w:pPr>
            <w:r w:rsidRPr="00B7675A">
              <w:rPr>
                <w:rFonts w:cs="Times New Roman"/>
                <w:sz w:val="22"/>
                <w:szCs w:val="20"/>
              </w:rPr>
              <w:t>218,0</w:t>
            </w:r>
          </w:p>
        </w:tc>
        <w:tc>
          <w:tcPr>
            <w:tcW w:w="1275" w:type="dxa"/>
          </w:tcPr>
          <w:p w:rsidR="00B7675A" w:rsidRPr="00B7675A" w:rsidRDefault="00B7675A" w:rsidP="00B7675A">
            <w:pPr>
              <w:jc w:val="center"/>
              <w:rPr>
                <w:sz w:val="22"/>
              </w:rPr>
            </w:pPr>
            <w:r w:rsidRPr="00B7675A">
              <w:rPr>
                <w:rFonts w:cs="Times New Roman"/>
                <w:sz w:val="22"/>
                <w:szCs w:val="20"/>
              </w:rPr>
              <w:t>218,0</w:t>
            </w:r>
          </w:p>
        </w:tc>
        <w:tc>
          <w:tcPr>
            <w:tcW w:w="1276" w:type="dxa"/>
          </w:tcPr>
          <w:p w:rsidR="00B7675A" w:rsidRPr="00B7675A" w:rsidRDefault="00B7675A" w:rsidP="00B7675A">
            <w:pPr>
              <w:jc w:val="center"/>
              <w:rPr>
                <w:sz w:val="22"/>
              </w:rPr>
            </w:pPr>
            <w:r w:rsidRPr="00B7675A">
              <w:rPr>
                <w:rFonts w:cs="Times New Roman"/>
                <w:sz w:val="22"/>
                <w:szCs w:val="20"/>
              </w:rPr>
              <w:t>218,0</w:t>
            </w:r>
          </w:p>
        </w:tc>
        <w:tc>
          <w:tcPr>
            <w:tcW w:w="1288" w:type="dxa"/>
          </w:tcPr>
          <w:p w:rsidR="00B7675A" w:rsidRPr="00B7675A" w:rsidRDefault="00B7675A" w:rsidP="00B7675A">
            <w:pPr>
              <w:jc w:val="center"/>
              <w:rPr>
                <w:sz w:val="22"/>
              </w:rPr>
            </w:pPr>
            <w:r w:rsidRPr="00B7675A">
              <w:rPr>
                <w:rFonts w:cs="Times New Roman"/>
                <w:sz w:val="22"/>
                <w:szCs w:val="20"/>
              </w:rPr>
              <w:t>218,0</w:t>
            </w:r>
          </w:p>
        </w:tc>
      </w:tr>
    </w:tbl>
    <w:p w:rsidR="00856969" w:rsidRPr="00EE0BF9" w:rsidRDefault="00856969" w:rsidP="00856969">
      <w:pPr>
        <w:autoSpaceDE w:val="0"/>
        <w:autoSpaceDN w:val="0"/>
        <w:adjustRightInd w:val="0"/>
        <w:jc w:val="center"/>
        <w:outlineLvl w:val="0"/>
        <w:rPr>
          <w:rFonts w:cs="Times New Roman"/>
          <w:color w:val="000000" w:themeColor="text1"/>
        </w:rPr>
      </w:pPr>
    </w:p>
    <w:p w:rsidR="000E61C0" w:rsidRDefault="000E61C0" w:rsidP="00773682">
      <w:pPr>
        <w:autoSpaceDE w:val="0"/>
        <w:autoSpaceDN w:val="0"/>
        <w:adjustRightInd w:val="0"/>
        <w:ind w:left="360"/>
        <w:jc w:val="center"/>
        <w:outlineLvl w:val="0"/>
        <w:rPr>
          <w:color w:val="000000" w:themeColor="text1"/>
        </w:rPr>
        <w:sectPr w:rsidR="000E61C0" w:rsidSect="00D43844">
          <w:pgSz w:w="16838" w:h="11906" w:orient="landscape"/>
          <w:pgMar w:top="1701" w:right="1134" w:bottom="1701" w:left="743" w:header="709" w:footer="709" w:gutter="0"/>
          <w:cols w:space="708"/>
          <w:docGrid w:linePitch="360"/>
        </w:sectPr>
      </w:pPr>
    </w:p>
    <w:p w:rsidR="00DB4389" w:rsidRPr="000E133F" w:rsidRDefault="00773682" w:rsidP="00773682">
      <w:pPr>
        <w:autoSpaceDE w:val="0"/>
        <w:autoSpaceDN w:val="0"/>
        <w:adjustRightInd w:val="0"/>
        <w:ind w:left="360"/>
        <w:jc w:val="center"/>
        <w:outlineLvl w:val="0"/>
        <w:rPr>
          <w:color w:val="000000" w:themeColor="text1"/>
        </w:rPr>
      </w:pPr>
      <w:r>
        <w:rPr>
          <w:color w:val="000000" w:themeColor="text1"/>
        </w:rPr>
        <w:lastRenderedPageBreak/>
        <w:t xml:space="preserve">2. </w:t>
      </w:r>
      <w:r w:rsidR="00856969" w:rsidRPr="00773682">
        <w:rPr>
          <w:color w:val="000000" w:themeColor="text1"/>
        </w:rPr>
        <w:t xml:space="preserve">Характеристика проблем, решаемых </w:t>
      </w:r>
      <w:r w:rsidR="00DB4389" w:rsidRPr="00773682">
        <w:rPr>
          <w:color w:val="000000" w:themeColor="text1"/>
        </w:rPr>
        <w:t>посредством мероприятий</w:t>
      </w:r>
      <w:r w:rsidR="00856969" w:rsidRPr="00773682">
        <w:rPr>
          <w:color w:val="000000" w:themeColor="text1"/>
        </w:rPr>
        <w:t xml:space="preserve"> Подпрограммы</w:t>
      </w:r>
      <w:r w:rsidR="00B335A7">
        <w:rPr>
          <w:color w:val="000000" w:themeColor="text1"/>
          <w:lang w:val="en-US"/>
        </w:rPr>
        <w:t>IV</w:t>
      </w:r>
    </w:p>
    <w:p w:rsidR="00856969" w:rsidRPr="00B335A7" w:rsidRDefault="00DB4389" w:rsidP="00773682">
      <w:pPr>
        <w:autoSpaceDE w:val="0"/>
        <w:autoSpaceDN w:val="0"/>
        <w:adjustRightInd w:val="0"/>
        <w:ind w:left="360"/>
        <w:jc w:val="center"/>
        <w:outlineLvl w:val="0"/>
        <w:rPr>
          <w:color w:val="000000" w:themeColor="text1"/>
        </w:rPr>
      </w:pPr>
      <w:r w:rsidRPr="00EE0BF9">
        <w:rPr>
          <w:rFonts w:cs="Times New Roman"/>
          <w:color w:val="000000" w:themeColor="text1"/>
        </w:rPr>
        <w:t>«Социальная ипотека»</w:t>
      </w:r>
    </w:p>
    <w:p w:rsidR="00856969" w:rsidRPr="00EE0BF9" w:rsidRDefault="00856969" w:rsidP="00856969">
      <w:pPr>
        <w:pStyle w:val="a7"/>
        <w:autoSpaceDE w:val="0"/>
        <w:autoSpaceDN w:val="0"/>
        <w:adjustRightInd w:val="0"/>
        <w:spacing w:after="0" w:line="240" w:lineRule="auto"/>
        <w:outlineLvl w:val="0"/>
        <w:rPr>
          <w:rFonts w:ascii="Times New Roman" w:hAnsi="Times New Roman"/>
          <w:color w:val="000000" w:themeColor="text1"/>
          <w:sz w:val="24"/>
          <w:szCs w:val="24"/>
        </w:rPr>
      </w:pP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EE0BF9" w:rsidRDefault="00856969" w:rsidP="00856969">
      <w:pPr>
        <w:widowControl w:val="0"/>
        <w:autoSpaceDE w:val="0"/>
        <w:autoSpaceDN w:val="0"/>
        <w:ind w:firstLine="567"/>
        <w:jc w:val="both"/>
        <w:rPr>
          <w:rFonts w:eastAsia="Batang" w:cs="Times New Roman"/>
          <w:color w:val="000000" w:themeColor="text1"/>
          <w:kern w:val="2"/>
          <w:lang w:eastAsia="ko-KR"/>
        </w:rPr>
      </w:pPr>
      <w:r w:rsidRPr="00EE0BF9">
        <w:rPr>
          <w:rFonts w:eastAsia="Batang" w:cs="Times New Roman"/>
          <w:color w:val="000000" w:themeColor="text1"/>
          <w:kern w:val="2"/>
          <w:lang w:eastAsia="ko-KR"/>
        </w:rPr>
        <w:t xml:space="preserve">Реализация мероприятий в рамках </w:t>
      </w:r>
      <w:r w:rsidRPr="00EE0BF9">
        <w:rPr>
          <w:rFonts w:eastAsia="Batang" w:cs="Times New Roman"/>
          <w:color w:val="000000" w:themeColor="text1"/>
          <w:kern w:val="2"/>
          <w:lang w:val="en-US" w:eastAsia="ko-KR"/>
        </w:rPr>
        <w:t>I</w:t>
      </w:r>
      <w:r w:rsidRPr="00EE0BF9">
        <w:rPr>
          <w:rFonts w:eastAsia="Batang" w:cs="Times New Roman"/>
          <w:color w:val="000000" w:themeColor="text1"/>
          <w:kern w:val="2"/>
          <w:lang w:eastAsia="ko-KR"/>
        </w:rPr>
        <w:t xml:space="preserve"> этапа </w:t>
      </w:r>
      <w:r w:rsidRPr="00EE0BF9">
        <w:rPr>
          <w:rFonts w:cs="Times New Roman"/>
          <w:color w:val="000000" w:themeColor="text1"/>
        </w:rPr>
        <w:t>«Социальная ипотека» Муниципальной программы</w:t>
      </w:r>
      <w:r w:rsidRPr="00EE0BF9">
        <w:rPr>
          <w:rFonts w:eastAsia="Batang" w:cs="Times New Roman"/>
          <w:color w:val="000000" w:themeColor="text1"/>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EE0BF9" w:rsidRDefault="00856969" w:rsidP="00856969">
      <w:pPr>
        <w:widowControl w:val="0"/>
        <w:autoSpaceDE w:val="0"/>
        <w:autoSpaceDN w:val="0"/>
        <w:ind w:firstLine="567"/>
        <w:jc w:val="both"/>
        <w:rPr>
          <w:rFonts w:eastAsia="Batang" w:cs="Times New Roman"/>
          <w:color w:val="000000" w:themeColor="text1"/>
          <w:kern w:val="2"/>
          <w:lang w:eastAsia="ko-KR"/>
        </w:rPr>
      </w:pPr>
      <w:r w:rsidRPr="00EE0BF9">
        <w:rPr>
          <w:rFonts w:eastAsia="Batang" w:cs="Times New Roman"/>
          <w:color w:val="000000" w:themeColor="text1"/>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eastAsia="Batang" w:cs="Times New Roman"/>
          <w:color w:val="000000" w:themeColor="text1"/>
          <w:kern w:val="2"/>
          <w:lang w:eastAsia="ko-KR"/>
        </w:rPr>
        <w:t>Кроме того, создаются стимулы для граждан к повышению уровня квалификации,</w:t>
      </w:r>
      <w:r w:rsidRPr="00EE0BF9">
        <w:rPr>
          <w:rFonts w:cs="Times New Roman"/>
          <w:color w:val="000000" w:themeColor="text1"/>
          <w:lang w:val="en-US"/>
        </w:rPr>
        <w:t>I</w:t>
      </w:r>
      <w:r w:rsidRPr="00EE0BF9">
        <w:rPr>
          <w:rFonts w:cs="Times New Roman"/>
          <w:color w:val="000000" w:themeColor="text1"/>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EE0BF9" w:rsidRDefault="00856969" w:rsidP="00856969">
      <w:pPr>
        <w:widowControl w:val="0"/>
        <w:autoSpaceDE w:val="0"/>
        <w:autoSpaceDN w:val="0"/>
        <w:ind w:firstLine="540"/>
        <w:jc w:val="both"/>
        <w:rPr>
          <w:rFonts w:cs="Times New Roman"/>
          <w:strike/>
          <w:color w:val="000000" w:themeColor="text1"/>
        </w:rPr>
      </w:pPr>
      <w:r w:rsidRPr="00EE0BF9">
        <w:rPr>
          <w:rFonts w:cs="Times New Roman"/>
          <w:color w:val="000000" w:themeColor="text1"/>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Компенсацияпредоставляется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EE0BF9" w:rsidRDefault="00856969" w:rsidP="00856969">
      <w:pPr>
        <w:widowControl w:val="0"/>
        <w:autoSpaceDE w:val="0"/>
        <w:autoSpaceDN w:val="0"/>
        <w:ind w:firstLine="567"/>
        <w:jc w:val="center"/>
        <w:rPr>
          <w:rFonts w:cs="Times New Roman"/>
          <w:color w:val="000000" w:themeColor="text1"/>
        </w:rPr>
      </w:pPr>
      <w:r w:rsidRPr="00EE0BF9">
        <w:rPr>
          <w:rFonts w:cs="Times New Roman"/>
          <w:noProof/>
          <w:color w:val="000000" w:themeColor="text1"/>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25"/>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А - расчетная норма общей площади жилого помещения, которая составляет:</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33 кв. метра - для одиноко проживающих граждан;</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42 кв. метра - для семьи, состоящей из 2 человек;</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18 кв. метров на каждого члена семьи - для семьи, состоящей из 3 и более человек;</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0,8 - коэффициент расчетного размера основного долга по жилищному ипотечному кредиту;</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0,07 - коэффициент, определяющий расчетный размер компенсации.</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Pr>
          <w:rFonts w:cs="Times New Roman"/>
          <w:color w:val="000000" w:themeColor="text1"/>
          <w:lang w:val="en-US"/>
        </w:rPr>
        <w:t>IV</w:t>
      </w:r>
      <w:r w:rsidRPr="00EE0BF9">
        <w:rPr>
          <w:rFonts w:cs="Times New Roman"/>
          <w:color w:val="000000" w:themeColor="text1"/>
        </w:rPr>
        <w:t xml:space="preserve"> установлен Правилами </w:t>
      </w:r>
      <w:r w:rsidRPr="00EE0BF9">
        <w:rPr>
          <w:rFonts w:cs="Times New Roman"/>
          <w:color w:val="000000" w:themeColor="text1"/>
          <w:lang w:val="en-US"/>
        </w:rPr>
        <w:t>I</w:t>
      </w:r>
      <w:r w:rsidR="000C3932" w:rsidRPr="00EE0BF9">
        <w:rPr>
          <w:rFonts w:cs="Times New Roman"/>
          <w:color w:val="000000" w:themeColor="text1"/>
        </w:rPr>
        <w:t xml:space="preserve"> этапа (</w:t>
      </w:r>
      <w:r w:rsidR="00885061">
        <w:rPr>
          <w:rFonts w:cs="Times New Roman"/>
          <w:color w:val="000000" w:themeColor="text1"/>
        </w:rPr>
        <w:t>П</w:t>
      </w:r>
      <w:r w:rsidRPr="00EE0BF9">
        <w:rPr>
          <w:rFonts w:cs="Times New Roman"/>
          <w:color w:val="000000" w:themeColor="text1"/>
        </w:rPr>
        <w:t xml:space="preserve">риложение к подпрограмме </w:t>
      </w:r>
      <w:r w:rsidR="00DB4389">
        <w:rPr>
          <w:rFonts w:cs="Times New Roman"/>
          <w:color w:val="000000" w:themeColor="text1"/>
          <w:lang w:val="en-US"/>
        </w:rPr>
        <w:t>IV</w:t>
      </w:r>
      <w:r w:rsidRPr="00EE0BF9">
        <w:rPr>
          <w:rFonts w:cs="Times New Roman"/>
          <w:color w:val="000000" w:themeColor="text1"/>
        </w:rPr>
        <w:t xml:space="preserve">«Социальная </w:t>
      </w:r>
      <w:r w:rsidR="00885061" w:rsidRPr="00EE0BF9">
        <w:rPr>
          <w:rFonts w:cs="Times New Roman"/>
          <w:color w:val="000000" w:themeColor="text1"/>
        </w:rPr>
        <w:t>ипотека» Муниципальной</w:t>
      </w:r>
      <w:r w:rsidRPr="00EE0BF9">
        <w:rPr>
          <w:rFonts w:cs="Times New Roman"/>
          <w:color w:val="000000" w:themeColor="text1"/>
        </w:rPr>
        <w:t xml:space="preserve"> программы).  </w:t>
      </w:r>
    </w:p>
    <w:p w:rsidR="00856969" w:rsidRPr="00EE0BF9" w:rsidRDefault="00856969" w:rsidP="00856969">
      <w:pPr>
        <w:widowControl w:val="0"/>
        <w:autoSpaceDE w:val="0"/>
        <w:autoSpaceDN w:val="0"/>
        <w:ind w:firstLine="540"/>
        <w:jc w:val="both"/>
        <w:rPr>
          <w:rFonts w:cs="Times New Roman"/>
          <w:color w:val="000000" w:themeColor="text1"/>
        </w:rPr>
      </w:pPr>
    </w:p>
    <w:p w:rsidR="00856969" w:rsidRPr="00EE0BF9" w:rsidRDefault="00856969" w:rsidP="00856969">
      <w:pPr>
        <w:widowControl w:val="0"/>
        <w:autoSpaceDE w:val="0"/>
        <w:autoSpaceDN w:val="0"/>
        <w:ind w:firstLine="540"/>
        <w:jc w:val="both"/>
        <w:rPr>
          <w:rFonts w:cs="Times New Roman"/>
          <w:color w:val="000000" w:themeColor="text1"/>
        </w:rPr>
      </w:pPr>
    </w:p>
    <w:p w:rsidR="00856969" w:rsidRPr="006D0527" w:rsidRDefault="006D0527" w:rsidP="006D0527">
      <w:pPr>
        <w:widowControl w:val="0"/>
        <w:autoSpaceDE w:val="0"/>
        <w:autoSpaceDN w:val="0"/>
        <w:adjustRightInd w:val="0"/>
        <w:ind w:left="360"/>
        <w:jc w:val="center"/>
        <w:rPr>
          <w:color w:val="000000" w:themeColor="text1"/>
        </w:rPr>
      </w:pPr>
      <w:r>
        <w:rPr>
          <w:color w:val="000000" w:themeColor="text1"/>
        </w:rPr>
        <w:t xml:space="preserve">3. </w:t>
      </w:r>
      <w:r w:rsidR="00856969" w:rsidRPr="006D0527">
        <w:rPr>
          <w:color w:val="000000" w:themeColor="text1"/>
        </w:rPr>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EE0BF9" w:rsidRDefault="00856969" w:rsidP="00856969">
      <w:pPr>
        <w:pStyle w:val="a7"/>
        <w:widowControl w:val="0"/>
        <w:autoSpaceDE w:val="0"/>
        <w:autoSpaceDN w:val="0"/>
        <w:adjustRightInd w:val="0"/>
        <w:spacing w:after="0" w:line="240" w:lineRule="auto"/>
        <w:jc w:val="both"/>
        <w:rPr>
          <w:rFonts w:ascii="Times New Roman" w:hAnsi="Times New Roman"/>
          <w:color w:val="000000" w:themeColor="text1"/>
          <w:sz w:val="24"/>
          <w:szCs w:val="24"/>
        </w:rPr>
      </w:pP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Средства бюджета Московской области предоставляются бюджетугородского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Средства бюджетагородского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бюджетегородского округа Электросталь Московской области  на соответствующий финансовый год.</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lastRenderedPageBreak/>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Размер субсидий определяется по формуле:</w:t>
      </w:r>
    </w:p>
    <w:p w:rsidR="00856969" w:rsidRPr="00EE0BF9" w:rsidRDefault="00856969" w:rsidP="00856969">
      <w:pPr>
        <w:widowControl w:val="0"/>
        <w:autoSpaceDE w:val="0"/>
        <w:autoSpaceDN w:val="0"/>
        <w:ind w:firstLine="540"/>
        <w:jc w:val="center"/>
        <w:rPr>
          <w:rFonts w:cs="Times New Roman"/>
          <w:color w:val="000000" w:themeColor="text1"/>
        </w:rPr>
      </w:pPr>
      <w:r w:rsidRPr="00EE0BF9">
        <w:rPr>
          <w:rFonts w:cs="Times New Roman"/>
          <w:color w:val="000000" w:themeColor="text1"/>
        </w:rPr>
        <w:t>С</w:t>
      </w:r>
      <w:r w:rsidRPr="00EE0BF9">
        <w:rPr>
          <w:rFonts w:cs="Times New Roman"/>
          <w:color w:val="000000" w:themeColor="text1"/>
          <w:vertAlign w:val="subscript"/>
          <w:lang w:val="en-US"/>
        </w:rPr>
        <w:t>iMO</w:t>
      </w:r>
      <w:r w:rsidRPr="00EE0BF9">
        <w:rPr>
          <w:rFonts w:cs="Times New Roman"/>
          <w:color w:val="000000" w:themeColor="text1"/>
        </w:rPr>
        <w:t xml:space="preserve"> = К</w:t>
      </w:r>
      <w:r w:rsidRPr="00EE0BF9">
        <w:rPr>
          <w:rFonts w:cs="Times New Roman"/>
          <w:color w:val="000000" w:themeColor="text1"/>
          <w:vertAlign w:val="subscript"/>
        </w:rPr>
        <w:t>ОСН</w:t>
      </w:r>
      <w:r w:rsidRPr="00EE0BF9">
        <w:rPr>
          <w:rFonts w:cs="Times New Roman"/>
          <w:color w:val="000000" w:themeColor="text1"/>
        </w:rPr>
        <w:t xml:space="preserve"> -  </w:t>
      </w:r>
      <w:r w:rsidRPr="00EE0BF9">
        <w:rPr>
          <w:rFonts w:cs="Times New Roman"/>
          <w:color w:val="000000" w:themeColor="text1"/>
          <w:lang w:val="en-US"/>
        </w:rPr>
        <w:t>R</w:t>
      </w:r>
      <w:r w:rsidRPr="00EE0BF9">
        <w:rPr>
          <w:rFonts w:cs="Times New Roman"/>
          <w:color w:val="000000" w:themeColor="text1"/>
        </w:rPr>
        <w:t>, где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noProof/>
          <w:color w:val="000000" w:themeColor="text1"/>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26"/>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EE0BF9">
        <w:rPr>
          <w:rFonts w:cs="Times New Roman"/>
          <w:color w:val="000000" w:themeColor="text1"/>
        </w:rPr>
        <w:t xml:space="preserve"> - субсидия бюджету i-го муниципального образования;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noProof/>
          <w:color w:val="000000" w:themeColor="text1"/>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27"/>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EE0BF9">
        <w:rPr>
          <w:rFonts w:cs="Times New Roman"/>
          <w:color w:val="000000" w:themeColor="text1"/>
        </w:rPr>
        <w:t xml:space="preserve"> - размер компенсации участникам Подпрограммы 4;</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lang w:val="en-US"/>
        </w:rPr>
        <w:t>R</w:t>
      </w:r>
      <w:r w:rsidRPr="00EE0BF9">
        <w:rPr>
          <w:rFonts w:cs="Times New Roman"/>
          <w:color w:val="000000" w:themeColor="text1"/>
        </w:rPr>
        <w:t xml:space="preserve"> – денежные средства за счет бюджета муниципального образования.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Условиями предоставления межбюджетных трансфертов бюджетугородского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отсутствие задолженности по страховым взносам в государственные внебюджетные фонды.</w:t>
      </w:r>
    </w:p>
    <w:p w:rsidR="00856969" w:rsidRPr="00EE0BF9" w:rsidRDefault="00856969" w:rsidP="00856969">
      <w:pPr>
        <w:autoSpaceDE w:val="0"/>
        <w:autoSpaceDN w:val="0"/>
        <w:adjustRightInd w:val="0"/>
        <w:jc w:val="both"/>
        <w:rPr>
          <w:rFonts w:cs="Times New Roman"/>
          <w:color w:val="000000" w:themeColor="text1"/>
        </w:rPr>
      </w:pPr>
      <w:r w:rsidRPr="00EE0BF9">
        <w:rPr>
          <w:rFonts w:cs="Times New Roman"/>
          <w:color w:val="000000" w:themeColor="text1"/>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принимают участие в подготовке  отчетности о реализации Подпрограммы.</w:t>
      </w:r>
    </w:p>
    <w:p w:rsidR="00C1015D" w:rsidRDefault="00C1015D" w:rsidP="00856969">
      <w:pPr>
        <w:widowControl w:val="0"/>
        <w:autoSpaceDE w:val="0"/>
        <w:autoSpaceDN w:val="0"/>
        <w:adjustRightInd w:val="0"/>
        <w:ind w:left="6521"/>
        <w:jc w:val="both"/>
        <w:outlineLvl w:val="2"/>
        <w:rPr>
          <w:rFonts w:cs="Times New Roman"/>
          <w:color w:val="000000" w:themeColor="text1"/>
        </w:rPr>
        <w:sectPr w:rsidR="00C1015D" w:rsidSect="00C1015D">
          <w:pgSz w:w="11906" w:h="16838"/>
          <w:pgMar w:top="743" w:right="567" w:bottom="1134" w:left="1701" w:header="709" w:footer="709" w:gutter="0"/>
          <w:cols w:space="708"/>
          <w:docGrid w:linePitch="360"/>
        </w:sectPr>
      </w:pPr>
    </w:p>
    <w:p w:rsidR="00856969" w:rsidRPr="00EE0BF9" w:rsidRDefault="00885061" w:rsidP="000E61C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4. </w:t>
      </w:r>
      <w:r w:rsidR="00856969" w:rsidRPr="00EE0BF9">
        <w:rPr>
          <w:rFonts w:ascii="Times New Roman" w:hAnsi="Times New Roman" w:cs="Times New Roman"/>
          <w:color w:val="000000" w:themeColor="text1"/>
          <w:sz w:val="24"/>
          <w:szCs w:val="24"/>
        </w:rPr>
        <w:t>Перечень мероприятий подпрограммы</w:t>
      </w:r>
      <w:r>
        <w:rPr>
          <w:rFonts w:ascii="Times New Roman" w:hAnsi="Times New Roman" w:cs="Times New Roman"/>
          <w:color w:val="000000" w:themeColor="text1"/>
          <w:sz w:val="24"/>
          <w:szCs w:val="24"/>
          <w:lang w:val="en-US"/>
        </w:rPr>
        <w:t>IV</w:t>
      </w:r>
      <w:r w:rsidR="00856969" w:rsidRPr="00EE0BF9">
        <w:rPr>
          <w:rFonts w:ascii="Times New Roman" w:hAnsi="Times New Roman" w:cs="Times New Roman"/>
          <w:color w:val="000000" w:themeColor="text1"/>
          <w:sz w:val="24"/>
          <w:szCs w:val="24"/>
        </w:rPr>
        <w:t xml:space="preserve">«Социальная ипотека» </w:t>
      </w:r>
    </w:p>
    <w:p w:rsidR="00856969" w:rsidRPr="00EE0BF9" w:rsidRDefault="00856969" w:rsidP="00856969">
      <w:pPr>
        <w:pStyle w:val="ConsPlusNormal"/>
        <w:jc w:val="center"/>
        <w:rPr>
          <w:rFonts w:ascii="Times New Roman" w:hAnsi="Times New Roman" w:cs="Times New Roman"/>
          <w:color w:val="000000" w:themeColor="text1"/>
          <w:sz w:val="24"/>
          <w:szCs w:val="24"/>
        </w:rPr>
      </w:pPr>
    </w:p>
    <w:tbl>
      <w:tblPr>
        <w:tblW w:w="15907"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
        <w:gridCol w:w="1855"/>
        <w:gridCol w:w="1269"/>
        <w:gridCol w:w="1423"/>
        <w:gridCol w:w="8"/>
        <w:gridCol w:w="1564"/>
        <w:gridCol w:w="1002"/>
        <w:gridCol w:w="801"/>
        <w:gridCol w:w="869"/>
        <w:gridCol w:w="863"/>
        <w:gridCol w:w="861"/>
        <w:gridCol w:w="860"/>
        <w:gridCol w:w="1742"/>
        <w:gridCol w:w="2235"/>
      </w:tblGrid>
      <w:tr w:rsidR="00B335A7" w:rsidRPr="00885061" w:rsidTr="00B335A7">
        <w:trPr>
          <w:trHeight w:val="20"/>
        </w:trPr>
        <w:tc>
          <w:tcPr>
            <w:tcW w:w="555"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 xml:space="preserve">№ </w:t>
            </w:r>
          </w:p>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п/п</w:t>
            </w:r>
          </w:p>
        </w:tc>
        <w:tc>
          <w:tcPr>
            <w:tcW w:w="1855"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Мероприятие подпрограммы</w:t>
            </w:r>
          </w:p>
        </w:tc>
        <w:tc>
          <w:tcPr>
            <w:tcW w:w="1269"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Сроки исполнения мероприятий</w:t>
            </w:r>
          </w:p>
        </w:tc>
        <w:tc>
          <w:tcPr>
            <w:tcW w:w="1431" w:type="dxa"/>
            <w:gridSpan w:val="2"/>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Источники финансирования</w:t>
            </w:r>
          </w:p>
        </w:tc>
        <w:tc>
          <w:tcPr>
            <w:tcW w:w="1564"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Объем финансирования мероприятия в году, предшествующему году реализации подпрограммы (тыс. руб.)</w:t>
            </w:r>
          </w:p>
        </w:tc>
        <w:tc>
          <w:tcPr>
            <w:tcW w:w="1002"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Всего (тыс. руб.)</w:t>
            </w:r>
          </w:p>
        </w:tc>
        <w:tc>
          <w:tcPr>
            <w:tcW w:w="4254" w:type="dxa"/>
            <w:gridSpan w:val="5"/>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Объем финансирования по годам (тыс. руб.)</w:t>
            </w:r>
          </w:p>
        </w:tc>
        <w:tc>
          <w:tcPr>
            <w:tcW w:w="1742"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Ответственный за выполнение мероприятия программы</w:t>
            </w:r>
          </w:p>
        </w:tc>
        <w:tc>
          <w:tcPr>
            <w:tcW w:w="2235"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Результаты выполнения мероприятий подпрограммы</w:t>
            </w:r>
          </w:p>
        </w:tc>
      </w:tr>
      <w:tr w:rsidR="00B335A7" w:rsidRPr="00885061" w:rsidTr="00B335A7">
        <w:trPr>
          <w:trHeight w:val="20"/>
        </w:trPr>
        <w:tc>
          <w:tcPr>
            <w:tcW w:w="555" w:type="dxa"/>
            <w:vMerge/>
          </w:tcPr>
          <w:p w:rsidR="00932B50" w:rsidRPr="00885061" w:rsidRDefault="00932B50" w:rsidP="00C407FE">
            <w:pPr>
              <w:rPr>
                <w:rFonts w:cs="Times New Roman"/>
                <w:sz w:val="20"/>
                <w:szCs w:val="20"/>
              </w:rPr>
            </w:pPr>
          </w:p>
        </w:tc>
        <w:tc>
          <w:tcPr>
            <w:tcW w:w="1855" w:type="dxa"/>
            <w:vMerge/>
          </w:tcPr>
          <w:p w:rsidR="00932B50" w:rsidRPr="00885061" w:rsidRDefault="00932B50" w:rsidP="00C407FE">
            <w:pPr>
              <w:rPr>
                <w:rFonts w:cs="Times New Roman"/>
                <w:sz w:val="20"/>
                <w:szCs w:val="20"/>
              </w:rPr>
            </w:pPr>
          </w:p>
        </w:tc>
        <w:tc>
          <w:tcPr>
            <w:tcW w:w="1269" w:type="dxa"/>
            <w:vMerge/>
          </w:tcPr>
          <w:p w:rsidR="00932B50" w:rsidRPr="00885061" w:rsidRDefault="00932B50" w:rsidP="00C407FE">
            <w:pPr>
              <w:rPr>
                <w:rFonts w:cs="Times New Roman"/>
                <w:sz w:val="20"/>
                <w:szCs w:val="20"/>
              </w:rPr>
            </w:pPr>
          </w:p>
        </w:tc>
        <w:tc>
          <w:tcPr>
            <w:tcW w:w="1431" w:type="dxa"/>
            <w:gridSpan w:val="2"/>
            <w:vMerge/>
          </w:tcPr>
          <w:p w:rsidR="00932B50" w:rsidRPr="00885061" w:rsidRDefault="00932B50" w:rsidP="00C407FE">
            <w:pPr>
              <w:rPr>
                <w:rFonts w:cs="Times New Roman"/>
                <w:sz w:val="20"/>
                <w:szCs w:val="20"/>
              </w:rPr>
            </w:pPr>
          </w:p>
        </w:tc>
        <w:tc>
          <w:tcPr>
            <w:tcW w:w="1564" w:type="dxa"/>
            <w:vMerge/>
          </w:tcPr>
          <w:p w:rsidR="00932B50" w:rsidRPr="00885061" w:rsidRDefault="00932B50" w:rsidP="00C407FE">
            <w:pPr>
              <w:rPr>
                <w:rFonts w:cs="Times New Roman"/>
                <w:sz w:val="20"/>
                <w:szCs w:val="20"/>
              </w:rPr>
            </w:pPr>
          </w:p>
        </w:tc>
        <w:tc>
          <w:tcPr>
            <w:tcW w:w="1002" w:type="dxa"/>
            <w:vMerge/>
          </w:tcPr>
          <w:p w:rsidR="00932B50" w:rsidRPr="00885061" w:rsidRDefault="00932B50" w:rsidP="00C407FE">
            <w:pPr>
              <w:rPr>
                <w:rFonts w:cs="Times New Roman"/>
                <w:sz w:val="20"/>
                <w:szCs w:val="20"/>
              </w:rPr>
            </w:pPr>
          </w:p>
        </w:tc>
        <w:tc>
          <w:tcPr>
            <w:tcW w:w="801"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2020</w:t>
            </w:r>
          </w:p>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69"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2021</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63"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2022</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61"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2023</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60" w:type="dxa"/>
          </w:tcPr>
          <w:p w:rsidR="00932B50" w:rsidRPr="00885061" w:rsidRDefault="00932B50" w:rsidP="00B335A7">
            <w:pPr>
              <w:jc w:val="center"/>
              <w:rPr>
                <w:rFonts w:cs="Times New Roman"/>
                <w:sz w:val="20"/>
                <w:szCs w:val="20"/>
              </w:rPr>
            </w:pPr>
            <w:r w:rsidRPr="00885061">
              <w:rPr>
                <w:rFonts w:cs="Times New Roman"/>
                <w:sz w:val="20"/>
                <w:szCs w:val="20"/>
              </w:rPr>
              <w:t>2024</w:t>
            </w:r>
          </w:p>
          <w:p w:rsidR="00932B50" w:rsidRPr="00885061" w:rsidRDefault="00932B50" w:rsidP="00B335A7">
            <w:pPr>
              <w:jc w:val="center"/>
              <w:rPr>
                <w:rFonts w:cs="Times New Roman"/>
                <w:sz w:val="20"/>
                <w:szCs w:val="20"/>
              </w:rPr>
            </w:pPr>
            <w:r w:rsidRPr="00885061">
              <w:rPr>
                <w:rFonts w:cs="Times New Roman"/>
                <w:sz w:val="20"/>
                <w:szCs w:val="20"/>
              </w:rPr>
              <w:t>год</w:t>
            </w:r>
          </w:p>
        </w:tc>
        <w:tc>
          <w:tcPr>
            <w:tcW w:w="1742" w:type="dxa"/>
            <w:vMerge/>
          </w:tcPr>
          <w:p w:rsidR="00932B50" w:rsidRPr="00885061" w:rsidRDefault="00932B50" w:rsidP="00C407FE">
            <w:pPr>
              <w:rPr>
                <w:rFonts w:cs="Times New Roman"/>
                <w:sz w:val="20"/>
                <w:szCs w:val="20"/>
              </w:rPr>
            </w:pPr>
          </w:p>
        </w:tc>
        <w:tc>
          <w:tcPr>
            <w:tcW w:w="2235" w:type="dxa"/>
            <w:vMerge/>
          </w:tcPr>
          <w:p w:rsidR="00932B50" w:rsidRPr="00885061" w:rsidRDefault="00932B50" w:rsidP="00C407FE">
            <w:pPr>
              <w:rPr>
                <w:rFonts w:cs="Times New Roman"/>
                <w:sz w:val="20"/>
                <w:szCs w:val="20"/>
              </w:rPr>
            </w:pPr>
          </w:p>
        </w:tc>
      </w:tr>
      <w:tr w:rsidR="00B335A7" w:rsidRPr="00885061" w:rsidTr="00B335A7">
        <w:trPr>
          <w:trHeight w:val="31"/>
        </w:trPr>
        <w:tc>
          <w:tcPr>
            <w:tcW w:w="555"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w:t>
            </w:r>
          </w:p>
        </w:tc>
        <w:tc>
          <w:tcPr>
            <w:tcW w:w="1855" w:type="dxa"/>
          </w:tcPr>
          <w:p w:rsidR="00932B50" w:rsidRPr="00885061" w:rsidRDefault="00932B50" w:rsidP="00885061">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w:t>
            </w:r>
          </w:p>
        </w:tc>
        <w:tc>
          <w:tcPr>
            <w:tcW w:w="1269"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3</w:t>
            </w:r>
          </w:p>
        </w:tc>
        <w:tc>
          <w:tcPr>
            <w:tcW w:w="1431" w:type="dxa"/>
            <w:gridSpan w:val="2"/>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4</w:t>
            </w:r>
          </w:p>
        </w:tc>
        <w:tc>
          <w:tcPr>
            <w:tcW w:w="1564"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5</w:t>
            </w:r>
          </w:p>
        </w:tc>
        <w:tc>
          <w:tcPr>
            <w:tcW w:w="1002"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6</w:t>
            </w:r>
          </w:p>
        </w:tc>
        <w:tc>
          <w:tcPr>
            <w:tcW w:w="801"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7</w:t>
            </w:r>
          </w:p>
        </w:tc>
        <w:tc>
          <w:tcPr>
            <w:tcW w:w="869"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8</w:t>
            </w:r>
          </w:p>
        </w:tc>
        <w:tc>
          <w:tcPr>
            <w:tcW w:w="863"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9</w:t>
            </w:r>
          </w:p>
        </w:tc>
        <w:tc>
          <w:tcPr>
            <w:tcW w:w="861"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10</w:t>
            </w:r>
          </w:p>
        </w:tc>
        <w:tc>
          <w:tcPr>
            <w:tcW w:w="860"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11</w:t>
            </w:r>
          </w:p>
        </w:tc>
        <w:tc>
          <w:tcPr>
            <w:tcW w:w="1742"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12</w:t>
            </w:r>
          </w:p>
        </w:tc>
        <w:tc>
          <w:tcPr>
            <w:tcW w:w="2235" w:type="dxa"/>
          </w:tcPr>
          <w:p w:rsidR="00932B50" w:rsidRPr="00885061" w:rsidRDefault="00932B50" w:rsidP="00885061">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13</w:t>
            </w:r>
          </w:p>
        </w:tc>
      </w:tr>
      <w:tr w:rsidR="00B7675A" w:rsidRPr="00A429F6" w:rsidTr="00B335A7">
        <w:trPr>
          <w:trHeight w:val="20"/>
        </w:trPr>
        <w:tc>
          <w:tcPr>
            <w:tcW w:w="555"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1.</w:t>
            </w:r>
          </w:p>
        </w:tc>
        <w:tc>
          <w:tcPr>
            <w:tcW w:w="1855" w:type="dxa"/>
            <w:vMerge w:val="restart"/>
          </w:tcPr>
          <w:p w:rsidR="00B7675A"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Основное мероприятие 0</w:t>
            </w:r>
            <w:r>
              <w:rPr>
                <w:rFonts w:ascii="Times New Roman" w:hAnsi="Times New Roman" w:cs="Times New Roman"/>
                <w:sz w:val="20"/>
                <w:szCs w:val="20"/>
              </w:rPr>
              <w:t>1.</w:t>
            </w:r>
          </w:p>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69" w:type="dxa"/>
            <w:vMerge w:val="restart"/>
          </w:tcPr>
          <w:p w:rsidR="00B7675A" w:rsidRPr="00885061" w:rsidRDefault="00B7675A" w:rsidP="00B7675A">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2020-2024 г</w:t>
            </w:r>
            <w:r>
              <w:rPr>
                <w:rFonts w:ascii="Times New Roman" w:hAnsi="Times New Roman" w:cs="Times New Roman"/>
                <w:sz w:val="20"/>
                <w:szCs w:val="20"/>
              </w:rPr>
              <w:t>оды</w:t>
            </w: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220,3</w:t>
            </w:r>
          </w:p>
        </w:tc>
        <w:tc>
          <w:tcPr>
            <w:tcW w:w="1002"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801" w:type="dxa"/>
          </w:tcPr>
          <w:p w:rsidR="00B7675A" w:rsidRDefault="00B7675A" w:rsidP="00B7675A">
            <w:pPr>
              <w:jc w:val="center"/>
            </w:pPr>
            <w:r w:rsidRPr="00272FAD">
              <w:rPr>
                <w:rFonts w:cs="Times New Roman"/>
                <w:sz w:val="20"/>
                <w:szCs w:val="20"/>
              </w:rPr>
              <w:t>220,3</w:t>
            </w:r>
          </w:p>
        </w:tc>
        <w:tc>
          <w:tcPr>
            <w:tcW w:w="869" w:type="dxa"/>
          </w:tcPr>
          <w:p w:rsidR="00B7675A" w:rsidRDefault="00B7675A" w:rsidP="00B7675A">
            <w:pPr>
              <w:jc w:val="center"/>
            </w:pPr>
            <w:r w:rsidRPr="00272FAD">
              <w:rPr>
                <w:rFonts w:cs="Times New Roman"/>
                <w:sz w:val="20"/>
                <w:szCs w:val="20"/>
              </w:rPr>
              <w:t>220,3</w:t>
            </w:r>
          </w:p>
        </w:tc>
        <w:tc>
          <w:tcPr>
            <w:tcW w:w="863" w:type="dxa"/>
          </w:tcPr>
          <w:p w:rsidR="00B7675A" w:rsidRDefault="00B7675A" w:rsidP="00B7675A">
            <w:pPr>
              <w:jc w:val="center"/>
            </w:pPr>
            <w:r w:rsidRPr="00272FAD">
              <w:rPr>
                <w:rFonts w:cs="Times New Roman"/>
                <w:sz w:val="20"/>
                <w:szCs w:val="20"/>
              </w:rPr>
              <w:t>220,3</w:t>
            </w:r>
          </w:p>
        </w:tc>
        <w:tc>
          <w:tcPr>
            <w:tcW w:w="861" w:type="dxa"/>
          </w:tcPr>
          <w:p w:rsidR="00B7675A" w:rsidRDefault="00B7675A" w:rsidP="00B7675A">
            <w:pPr>
              <w:jc w:val="center"/>
            </w:pPr>
            <w:r w:rsidRPr="00272FAD">
              <w:rPr>
                <w:rFonts w:cs="Times New Roman"/>
                <w:sz w:val="20"/>
                <w:szCs w:val="20"/>
              </w:rPr>
              <w:t>220,3</w:t>
            </w:r>
          </w:p>
        </w:tc>
        <w:tc>
          <w:tcPr>
            <w:tcW w:w="860" w:type="dxa"/>
          </w:tcPr>
          <w:p w:rsidR="00B7675A" w:rsidRDefault="00B7675A" w:rsidP="00B7675A">
            <w:pPr>
              <w:jc w:val="center"/>
            </w:pPr>
            <w:r w:rsidRPr="00272FAD">
              <w:rPr>
                <w:rFonts w:cs="Times New Roman"/>
                <w:sz w:val="20"/>
                <w:szCs w:val="20"/>
              </w:rPr>
              <w:t>220,3</w:t>
            </w:r>
          </w:p>
        </w:tc>
        <w:tc>
          <w:tcPr>
            <w:tcW w:w="1742" w:type="dxa"/>
            <w:vMerge w:val="restart"/>
          </w:tcPr>
          <w:p w:rsidR="00B7675A" w:rsidRPr="00885061" w:rsidRDefault="00B7675A" w:rsidP="00B7675A">
            <w:pPr>
              <w:pStyle w:val="ConsPlusNormal"/>
              <w:rPr>
                <w:rFonts w:ascii="Times New Roman" w:hAnsi="Times New Roman" w:cs="Times New Roman"/>
                <w:sz w:val="20"/>
                <w:szCs w:val="20"/>
              </w:rPr>
            </w:pPr>
            <w:r>
              <w:rPr>
                <w:rFonts w:ascii="Times New Roman" w:hAnsi="Times New Roman" w:cs="Times New Roman"/>
                <w:sz w:val="20"/>
                <w:szCs w:val="20"/>
              </w:rPr>
              <w:t>Управление образования</w:t>
            </w:r>
          </w:p>
        </w:tc>
        <w:tc>
          <w:tcPr>
            <w:tcW w:w="2235" w:type="dxa"/>
            <w:vMerge w:val="restart"/>
          </w:tcPr>
          <w:p w:rsidR="00B7675A" w:rsidRPr="00CA6EEA" w:rsidRDefault="00CA6EEA" w:rsidP="00CA6EEA">
            <w:pPr>
              <w:pStyle w:val="ConsPlusNormal"/>
              <w:rPr>
                <w:rFonts w:ascii="Times New Roman" w:hAnsi="Times New Roman" w:cs="Times New Roman"/>
                <w:color w:val="FF0000"/>
                <w:sz w:val="20"/>
                <w:szCs w:val="20"/>
              </w:rPr>
            </w:pPr>
            <w:r w:rsidRPr="00CA6EEA">
              <w:rPr>
                <w:rFonts w:ascii="Times New Roman" w:hAnsi="Times New Roman" w:cs="Times New Roman"/>
                <w:color w:val="000000" w:themeColor="text1"/>
                <w:sz w:val="20"/>
                <w:szCs w:val="24"/>
              </w:rPr>
              <w:t>Предоставление компенсационных выплат участникам подпрограммы</w:t>
            </w:r>
          </w:p>
        </w:tc>
      </w:tr>
      <w:tr w:rsidR="00B7675A" w:rsidRPr="00A429F6" w:rsidTr="00B335A7">
        <w:trPr>
          <w:trHeight w:val="20"/>
        </w:trPr>
        <w:tc>
          <w:tcPr>
            <w:tcW w:w="555" w:type="dxa"/>
            <w:vMerge/>
          </w:tcPr>
          <w:p w:rsidR="00B7675A" w:rsidRPr="00885061" w:rsidRDefault="00B7675A" w:rsidP="00B7675A">
            <w:pPr>
              <w:pStyle w:val="ConsPlusNormal"/>
              <w:rPr>
                <w:rFonts w:ascii="Times New Roman" w:hAnsi="Times New Roman" w:cs="Times New Roman"/>
                <w:sz w:val="20"/>
                <w:szCs w:val="20"/>
              </w:rPr>
            </w:pPr>
          </w:p>
        </w:tc>
        <w:tc>
          <w:tcPr>
            <w:tcW w:w="1855" w:type="dxa"/>
            <w:vMerge/>
          </w:tcPr>
          <w:p w:rsidR="00B7675A" w:rsidRPr="00885061" w:rsidRDefault="00B7675A" w:rsidP="00B7675A">
            <w:pPr>
              <w:pStyle w:val="ConsPlusNormal"/>
              <w:rPr>
                <w:rFonts w:ascii="Times New Roman" w:hAnsi="Times New Roman" w:cs="Times New Roman"/>
                <w:sz w:val="20"/>
                <w:szCs w:val="20"/>
              </w:rPr>
            </w:pPr>
          </w:p>
        </w:tc>
        <w:tc>
          <w:tcPr>
            <w:tcW w:w="1269" w:type="dxa"/>
            <w:vMerge/>
          </w:tcPr>
          <w:p w:rsidR="00B7675A" w:rsidRPr="00885061" w:rsidRDefault="00B7675A" w:rsidP="00B7675A">
            <w:pPr>
              <w:pStyle w:val="ConsPlusNormal"/>
              <w:rPr>
                <w:rFonts w:ascii="Times New Roman" w:hAnsi="Times New Roman" w:cs="Times New Roman"/>
                <w:sz w:val="20"/>
                <w:szCs w:val="20"/>
              </w:rPr>
            </w:pP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80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742" w:type="dxa"/>
            <w:vMerge/>
          </w:tcPr>
          <w:p w:rsidR="00B7675A" w:rsidRPr="00885061" w:rsidRDefault="00B7675A" w:rsidP="00B7675A">
            <w:pPr>
              <w:pStyle w:val="ConsPlusNormal"/>
              <w:rPr>
                <w:rFonts w:ascii="Times New Roman" w:hAnsi="Times New Roman" w:cs="Times New Roman"/>
                <w:sz w:val="20"/>
                <w:szCs w:val="20"/>
              </w:rPr>
            </w:pPr>
          </w:p>
        </w:tc>
        <w:tc>
          <w:tcPr>
            <w:tcW w:w="2235" w:type="dxa"/>
            <w:vMerge/>
          </w:tcPr>
          <w:p w:rsidR="00B7675A" w:rsidRPr="00A429F6" w:rsidRDefault="00B7675A" w:rsidP="00B7675A">
            <w:pPr>
              <w:pStyle w:val="ConsPlusNormal"/>
              <w:rPr>
                <w:rFonts w:ascii="Times New Roman" w:hAnsi="Times New Roman" w:cs="Times New Roman"/>
                <w:color w:val="000000" w:themeColor="text1"/>
                <w:sz w:val="20"/>
                <w:szCs w:val="20"/>
              </w:rPr>
            </w:pPr>
          </w:p>
        </w:tc>
      </w:tr>
      <w:tr w:rsidR="00B7675A" w:rsidRPr="00A429F6" w:rsidTr="00B335A7">
        <w:trPr>
          <w:trHeight w:val="20"/>
        </w:trPr>
        <w:tc>
          <w:tcPr>
            <w:tcW w:w="555" w:type="dxa"/>
            <w:vMerge/>
          </w:tcPr>
          <w:p w:rsidR="00B7675A" w:rsidRPr="00885061" w:rsidRDefault="00B7675A" w:rsidP="00B7675A">
            <w:pPr>
              <w:pStyle w:val="ConsPlusNormal"/>
              <w:rPr>
                <w:rFonts w:ascii="Times New Roman" w:hAnsi="Times New Roman" w:cs="Times New Roman"/>
                <w:sz w:val="20"/>
                <w:szCs w:val="20"/>
              </w:rPr>
            </w:pPr>
          </w:p>
        </w:tc>
        <w:tc>
          <w:tcPr>
            <w:tcW w:w="1855" w:type="dxa"/>
            <w:vMerge/>
          </w:tcPr>
          <w:p w:rsidR="00B7675A" w:rsidRPr="00885061" w:rsidRDefault="00B7675A" w:rsidP="00B7675A">
            <w:pPr>
              <w:pStyle w:val="ConsPlusNormal"/>
              <w:rPr>
                <w:rFonts w:ascii="Times New Roman" w:hAnsi="Times New Roman" w:cs="Times New Roman"/>
                <w:sz w:val="20"/>
                <w:szCs w:val="20"/>
              </w:rPr>
            </w:pPr>
          </w:p>
        </w:tc>
        <w:tc>
          <w:tcPr>
            <w:tcW w:w="1269" w:type="dxa"/>
            <w:vMerge/>
          </w:tcPr>
          <w:p w:rsidR="00B7675A" w:rsidRPr="00885061" w:rsidRDefault="00B7675A" w:rsidP="00B7675A">
            <w:pPr>
              <w:pStyle w:val="ConsPlusNormal"/>
              <w:rPr>
                <w:rFonts w:ascii="Times New Roman" w:hAnsi="Times New Roman" w:cs="Times New Roman"/>
                <w:sz w:val="20"/>
                <w:szCs w:val="20"/>
              </w:rPr>
            </w:pP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801" w:type="dxa"/>
          </w:tcPr>
          <w:p w:rsidR="00B7675A" w:rsidRDefault="00B7675A" w:rsidP="00B7675A">
            <w:pPr>
              <w:jc w:val="center"/>
            </w:pPr>
            <w:r w:rsidRPr="00E576C3">
              <w:rPr>
                <w:rFonts w:cs="Times New Roman"/>
                <w:sz w:val="20"/>
                <w:szCs w:val="20"/>
              </w:rPr>
              <w:t>218,0</w:t>
            </w:r>
          </w:p>
        </w:tc>
        <w:tc>
          <w:tcPr>
            <w:tcW w:w="869" w:type="dxa"/>
          </w:tcPr>
          <w:p w:rsidR="00B7675A" w:rsidRDefault="00B7675A" w:rsidP="00B7675A">
            <w:pPr>
              <w:jc w:val="center"/>
            </w:pPr>
            <w:r w:rsidRPr="00E576C3">
              <w:rPr>
                <w:rFonts w:cs="Times New Roman"/>
                <w:sz w:val="20"/>
                <w:szCs w:val="20"/>
              </w:rPr>
              <w:t>218,0</w:t>
            </w:r>
          </w:p>
        </w:tc>
        <w:tc>
          <w:tcPr>
            <w:tcW w:w="863" w:type="dxa"/>
          </w:tcPr>
          <w:p w:rsidR="00B7675A" w:rsidRDefault="00B7675A" w:rsidP="00B7675A">
            <w:pPr>
              <w:jc w:val="center"/>
            </w:pPr>
            <w:r w:rsidRPr="00E576C3">
              <w:rPr>
                <w:rFonts w:cs="Times New Roman"/>
                <w:sz w:val="20"/>
                <w:szCs w:val="20"/>
              </w:rPr>
              <w:t>218,0</w:t>
            </w:r>
          </w:p>
        </w:tc>
        <w:tc>
          <w:tcPr>
            <w:tcW w:w="861" w:type="dxa"/>
          </w:tcPr>
          <w:p w:rsidR="00B7675A" w:rsidRDefault="00B7675A" w:rsidP="00B7675A">
            <w:pPr>
              <w:jc w:val="center"/>
            </w:pPr>
            <w:r w:rsidRPr="00E576C3">
              <w:rPr>
                <w:rFonts w:cs="Times New Roman"/>
                <w:sz w:val="20"/>
                <w:szCs w:val="20"/>
              </w:rPr>
              <w:t>218,0</w:t>
            </w:r>
          </w:p>
        </w:tc>
        <w:tc>
          <w:tcPr>
            <w:tcW w:w="860" w:type="dxa"/>
          </w:tcPr>
          <w:p w:rsidR="00B7675A" w:rsidRDefault="00B7675A" w:rsidP="00B7675A">
            <w:pPr>
              <w:jc w:val="center"/>
            </w:pPr>
            <w:r w:rsidRPr="00E576C3">
              <w:rPr>
                <w:rFonts w:cs="Times New Roman"/>
                <w:sz w:val="20"/>
                <w:szCs w:val="20"/>
              </w:rPr>
              <w:t>218,0</w:t>
            </w:r>
          </w:p>
        </w:tc>
        <w:tc>
          <w:tcPr>
            <w:tcW w:w="1742" w:type="dxa"/>
            <w:vMerge/>
          </w:tcPr>
          <w:p w:rsidR="00B7675A" w:rsidRPr="00885061" w:rsidRDefault="00B7675A" w:rsidP="00B7675A">
            <w:pPr>
              <w:pStyle w:val="ConsPlusNormal"/>
              <w:rPr>
                <w:rFonts w:ascii="Times New Roman" w:hAnsi="Times New Roman" w:cs="Times New Roman"/>
                <w:sz w:val="20"/>
                <w:szCs w:val="20"/>
              </w:rPr>
            </w:pPr>
          </w:p>
        </w:tc>
        <w:tc>
          <w:tcPr>
            <w:tcW w:w="2235" w:type="dxa"/>
            <w:vMerge/>
          </w:tcPr>
          <w:p w:rsidR="00B7675A" w:rsidRPr="00A429F6" w:rsidRDefault="00B7675A" w:rsidP="00B7675A">
            <w:pPr>
              <w:pStyle w:val="ConsPlusNormal"/>
              <w:rPr>
                <w:rFonts w:ascii="Times New Roman" w:hAnsi="Times New Roman" w:cs="Times New Roman"/>
                <w:color w:val="000000" w:themeColor="text1"/>
                <w:sz w:val="20"/>
                <w:szCs w:val="20"/>
              </w:rPr>
            </w:pPr>
          </w:p>
        </w:tc>
      </w:tr>
      <w:tr w:rsidR="00B7675A" w:rsidRPr="00A429F6" w:rsidTr="00B335A7">
        <w:trPr>
          <w:trHeight w:val="20"/>
        </w:trPr>
        <w:tc>
          <w:tcPr>
            <w:tcW w:w="555"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1.1</w:t>
            </w:r>
          </w:p>
        </w:tc>
        <w:tc>
          <w:tcPr>
            <w:tcW w:w="1855" w:type="dxa"/>
            <w:vMerge w:val="restart"/>
          </w:tcPr>
          <w:p w:rsidR="00B7675A"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Мероприятие 1</w:t>
            </w:r>
            <w:r>
              <w:rPr>
                <w:rFonts w:ascii="Times New Roman" w:hAnsi="Times New Roman" w:cs="Times New Roman"/>
                <w:sz w:val="20"/>
                <w:szCs w:val="20"/>
              </w:rPr>
              <w:t>.</w:t>
            </w:r>
          </w:p>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 xml:space="preserve">Компенсация оплаты основного долга по ипотечному жилищному </w:t>
            </w:r>
            <w:r w:rsidRPr="00885061">
              <w:rPr>
                <w:rFonts w:ascii="Times New Roman" w:hAnsi="Times New Roman" w:cs="Times New Roman"/>
                <w:sz w:val="20"/>
                <w:szCs w:val="20"/>
              </w:rPr>
              <w:lastRenderedPageBreak/>
              <w:t>кредиту</w:t>
            </w:r>
          </w:p>
          <w:p w:rsidR="00B7675A" w:rsidRPr="00885061" w:rsidRDefault="00B7675A" w:rsidP="00B7675A">
            <w:pPr>
              <w:pStyle w:val="ConsPlusNormal"/>
              <w:rPr>
                <w:rFonts w:ascii="Times New Roman" w:hAnsi="Times New Roman" w:cs="Times New Roman"/>
                <w:sz w:val="20"/>
                <w:szCs w:val="20"/>
              </w:rPr>
            </w:pPr>
          </w:p>
          <w:p w:rsidR="00B7675A" w:rsidRPr="00885061" w:rsidRDefault="00B7675A" w:rsidP="00B7675A">
            <w:pPr>
              <w:pStyle w:val="ConsPlusNormal"/>
              <w:rPr>
                <w:rFonts w:ascii="Times New Roman" w:hAnsi="Times New Roman" w:cs="Times New Roman"/>
                <w:sz w:val="20"/>
                <w:szCs w:val="20"/>
              </w:rPr>
            </w:pPr>
          </w:p>
        </w:tc>
        <w:tc>
          <w:tcPr>
            <w:tcW w:w="1269"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lastRenderedPageBreak/>
              <w:t>2020-2024 г.</w:t>
            </w: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220,3</w:t>
            </w:r>
          </w:p>
        </w:tc>
        <w:tc>
          <w:tcPr>
            <w:tcW w:w="1002"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801" w:type="dxa"/>
          </w:tcPr>
          <w:p w:rsidR="00B7675A" w:rsidRDefault="00B7675A" w:rsidP="00B7675A">
            <w:pPr>
              <w:jc w:val="center"/>
            </w:pPr>
            <w:r w:rsidRPr="00272FAD">
              <w:rPr>
                <w:rFonts w:cs="Times New Roman"/>
                <w:sz w:val="20"/>
                <w:szCs w:val="20"/>
              </w:rPr>
              <w:t>220,3</w:t>
            </w:r>
          </w:p>
        </w:tc>
        <w:tc>
          <w:tcPr>
            <w:tcW w:w="869" w:type="dxa"/>
          </w:tcPr>
          <w:p w:rsidR="00B7675A" w:rsidRDefault="00B7675A" w:rsidP="00B7675A">
            <w:pPr>
              <w:jc w:val="center"/>
            </w:pPr>
            <w:r w:rsidRPr="00272FAD">
              <w:rPr>
                <w:rFonts w:cs="Times New Roman"/>
                <w:sz w:val="20"/>
                <w:szCs w:val="20"/>
              </w:rPr>
              <w:t>220,3</w:t>
            </w:r>
          </w:p>
        </w:tc>
        <w:tc>
          <w:tcPr>
            <w:tcW w:w="863" w:type="dxa"/>
          </w:tcPr>
          <w:p w:rsidR="00B7675A" w:rsidRDefault="00B7675A" w:rsidP="00B7675A">
            <w:pPr>
              <w:jc w:val="center"/>
            </w:pPr>
            <w:r w:rsidRPr="00272FAD">
              <w:rPr>
                <w:rFonts w:cs="Times New Roman"/>
                <w:sz w:val="20"/>
                <w:szCs w:val="20"/>
              </w:rPr>
              <w:t>220,3</w:t>
            </w:r>
          </w:p>
        </w:tc>
        <w:tc>
          <w:tcPr>
            <w:tcW w:w="861" w:type="dxa"/>
          </w:tcPr>
          <w:p w:rsidR="00B7675A" w:rsidRDefault="00B7675A" w:rsidP="00B7675A">
            <w:pPr>
              <w:jc w:val="center"/>
            </w:pPr>
            <w:r w:rsidRPr="00272FAD">
              <w:rPr>
                <w:rFonts w:cs="Times New Roman"/>
                <w:sz w:val="20"/>
                <w:szCs w:val="20"/>
              </w:rPr>
              <w:t>220,3</w:t>
            </w:r>
          </w:p>
        </w:tc>
        <w:tc>
          <w:tcPr>
            <w:tcW w:w="860" w:type="dxa"/>
          </w:tcPr>
          <w:p w:rsidR="00B7675A" w:rsidRDefault="00B7675A" w:rsidP="00B7675A">
            <w:pPr>
              <w:jc w:val="center"/>
            </w:pPr>
            <w:r w:rsidRPr="00272FAD">
              <w:rPr>
                <w:rFonts w:cs="Times New Roman"/>
                <w:sz w:val="20"/>
                <w:szCs w:val="20"/>
              </w:rPr>
              <w:t>220,3</w:t>
            </w:r>
          </w:p>
        </w:tc>
        <w:tc>
          <w:tcPr>
            <w:tcW w:w="1742" w:type="dxa"/>
            <w:vMerge w:val="restart"/>
          </w:tcPr>
          <w:p w:rsidR="00B7675A" w:rsidRPr="00885061" w:rsidRDefault="00B7675A" w:rsidP="00B7675A">
            <w:pPr>
              <w:pStyle w:val="ConsPlusNormal"/>
              <w:rPr>
                <w:rFonts w:ascii="Times New Roman" w:hAnsi="Times New Roman" w:cs="Times New Roman"/>
                <w:sz w:val="20"/>
                <w:szCs w:val="20"/>
              </w:rPr>
            </w:pPr>
            <w:r>
              <w:rPr>
                <w:rFonts w:ascii="Times New Roman" w:hAnsi="Times New Roman" w:cs="Times New Roman"/>
                <w:sz w:val="20"/>
                <w:szCs w:val="20"/>
              </w:rPr>
              <w:t>Управление образования</w:t>
            </w:r>
            <w:r w:rsidRPr="00885061">
              <w:rPr>
                <w:rFonts w:ascii="Times New Roman" w:hAnsi="Times New Roman" w:cs="Times New Roman"/>
                <w:sz w:val="20"/>
                <w:szCs w:val="20"/>
              </w:rPr>
              <w:t xml:space="preserve">  области</w:t>
            </w:r>
          </w:p>
          <w:p w:rsidR="00B7675A" w:rsidRPr="00885061" w:rsidRDefault="00B7675A" w:rsidP="00B7675A">
            <w:pPr>
              <w:pStyle w:val="ConsPlusNormal"/>
              <w:rPr>
                <w:rFonts w:ascii="Times New Roman" w:hAnsi="Times New Roman" w:cs="Times New Roman"/>
                <w:sz w:val="20"/>
                <w:szCs w:val="20"/>
              </w:rPr>
            </w:pPr>
          </w:p>
          <w:p w:rsidR="00B7675A" w:rsidRPr="00885061" w:rsidRDefault="00B7675A" w:rsidP="00B7675A">
            <w:pPr>
              <w:pStyle w:val="ConsPlusNormal"/>
              <w:rPr>
                <w:rFonts w:ascii="Times New Roman" w:hAnsi="Times New Roman" w:cs="Times New Roman"/>
                <w:sz w:val="20"/>
                <w:szCs w:val="20"/>
              </w:rPr>
            </w:pPr>
          </w:p>
        </w:tc>
        <w:tc>
          <w:tcPr>
            <w:tcW w:w="2235" w:type="dxa"/>
            <w:vMerge w:val="restart"/>
          </w:tcPr>
          <w:p w:rsidR="00B7675A" w:rsidRPr="00CA6EEA" w:rsidRDefault="00CA6EEA" w:rsidP="00B7675A">
            <w:pPr>
              <w:pStyle w:val="ConsPlusNormal"/>
              <w:rPr>
                <w:rFonts w:ascii="Times New Roman" w:hAnsi="Times New Roman" w:cs="Times New Roman"/>
                <w:color w:val="FF0000"/>
                <w:sz w:val="20"/>
                <w:szCs w:val="20"/>
              </w:rPr>
            </w:pPr>
            <w:r w:rsidRPr="00CA6EEA">
              <w:rPr>
                <w:rFonts w:ascii="Times New Roman" w:hAnsi="Times New Roman" w:cs="Times New Roman"/>
                <w:color w:val="000000" w:themeColor="text1"/>
                <w:sz w:val="20"/>
                <w:szCs w:val="24"/>
              </w:rPr>
              <w:t xml:space="preserve">Перечисление компенсационных на банковский счет участнику Подпрограммы - владельцу </w:t>
            </w:r>
            <w:r w:rsidRPr="00CA6EEA">
              <w:rPr>
                <w:rFonts w:ascii="Times New Roman" w:hAnsi="Times New Roman" w:cs="Times New Roman"/>
                <w:color w:val="000000" w:themeColor="text1"/>
                <w:sz w:val="20"/>
                <w:szCs w:val="24"/>
              </w:rPr>
              <w:lastRenderedPageBreak/>
              <w:t xml:space="preserve">свидетельства   </w:t>
            </w:r>
          </w:p>
        </w:tc>
      </w:tr>
      <w:tr w:rsidR="00B7675A" w:rsidRPr="00885061" w:rsidTr="00B335A7">
        <w:trPr>
          <w:trHeight w:val="20"/>
        </w:trPr>
        <w:tc>
          <w:tcPr>
            <w:tcW w:w="555" w:type="dxa"/>
            <w:vMerge/>
          </w:tcPr>
          <w:p w:rsidR="00B7675A" w:rsidRPr="00885061" w:rsidRDefault="00B7675A" w:rsidP="00B7675A">
            <w:pPr>
              <w:pStyle w:val="ConsPlusNormal"/>
              <w:rPr>
                <w:rFonts w:ascii="Times New Roman" w:hAnsi="Times New Roman" w:cs="Times New Roman"/>
                <w:sz w:val="20"/>
                <w:szCs w:val="20"/>
              </w:rPr>
            </w:pPr>
          </w:p>
        </w:tc>
        <w:tc>
          <w:tcPr>
            <w:tcW w:w="1855" w:type="dxa"/>
            <w:vMerge/>
          </w:tcPr>
          <w:p w:rsidR="00B7675A" w:rsidRPr="00885061" w:rsidRDefault="00B7675A" w:rsidP="00B7675A">
            <w:pPr>
              <w:pStyle w:val="ConsPlusNormal"/>
              <w:rPr>
                <w:rFonts w:ascii="Times New Roman" w:hAnsi="Times New Roman" w:cs="Times New Roman"/>
                <w:sz w:val="20"/>
                <w:szCs w:val="20"/>
              </w:rPr>
            </w:pPr>
          </w:p>
        </w:tc>
        <w:tc>
          <w:tcPr>
            <w:tcW w:w="1269" w:type="dxa"/>
            <w:vMerge/>
          </w:tcPr>
          <w:p w:rsidR="00B7675A" w:rsidRPr="00885061" w:rsidRDefault="00B7675A" w:rsidP="00B7675A">
            <w:pPr>
              <w:pStyle w:val="ConsPlusNormal"/>
              <w:rPr>
                <w:rFonts w:ascii="Times New Roman" w:hAnsi="Times New Roman" w:cs="Times New Roman"/>
                <w:sz w:val="20"/>
                <w:szCs w:val="20"/>
              </w:rPr>
            </w:pP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Средства бюджета городского округа Электросталь </w:t>
            </w:r>
            <w:r w:rsidRPr="000E71A8">
              <w:rPr>
                <w:rFonts w:ascii="Times New Roman" w:hAnsi="Times New Roman" w:cs="Times New Roman"/>
                <w:sz w:val="20"/>
                <w:szCs w:val="20"/>
              </w:rPr>
              <w:lastRenderedPageBreak/>
              <w:t>Московской области</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lastRenderedPageBreak/>
              <w:t>2,3</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80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742" w:type="dxa"/>
            <w:vMerge/>
          </w:tcPr>
          <w:p w:rsidR="00B7675A" w:rsidRPr="00885061" w:rsidRDefault="00B7675A" w:rsidP="00B7675A">
            <w:pPr>
              <w:pStyle w:val="ConsPlusNormal"/>
              <w:rPr>
                <w:rFonts w:ascii="Times New Roman" w:hAnsi="Times New Roman" w:cs="Times New Roman"/>
                <w:sz w:val="20"/>
                <w:szCs w:val="20"/>
              </w:rPr>
            </w:pPr>
          </w:p>
        </w:tc>
        <w:tc>
          <w:tcPr>
            <w:tcW w:w="2235" w:type="dxa"/>
            <w:vMerge/>
          </w:tcPr>
          <w:p w:rsidR="00B7675A" w:rsidRPr="00885061" w:rsidRDefault="00B7675A" w:rsidP="00B7675A">
            <w:pPr>
              <w:pStyle w:val="ConsPlusNormal"/>
              <w:rPr>
                <w:rFonts w:ascii="Times New Roman" w:hAnsi="Times New Roman" w:cs="Times New Roman"/>
                <w:sz w:val="20"/>
                <w:szCs w:val="20"/>
              </w:rPr>
            </w:pPr>
          </w:p>
        </w:tc>
      </w:tr>
      <w:tr w:rsidR="00B7675A" w:rsidRPr="00885061" w:rsidTr="00B335A7">
        <w:trPr>
          <w:trHeight w:val="20"/>
        </w:trPr>
        <w:tc>
          <w:tcPr>
            <w:tcW w:w="555" w:type="dxa"/>
            <w:vMerge/>
          </w:tcPr>
          <w:p w:rsidR="00B7675A" w:rsidRPr="00885061" w:rsidRDefault="00B7675A" w:rsidP="00B7675A">
            <w:pPr>
              <w:pStyle w:val="ConsPlusNormal"/>
              <w:rPr>
                <w:rFonts w:ascii="Times New Roman" w:hAnsi="Times New Roman" w:cs="Times New Roman"/>
                <w:sz w:val="20"/>
                <w:szCs w:val="20"/>
              </w:rPr>
            </w:pPr>
          </w:p>
        </w:tc>
        <w:tc>
          <w:tcPr>
            <w:tcW w:w="1855" w:type="dxa"/>
            <w:vMerge/>
          </w:tcPr>
          <w:p w:rsidR="00B7675A" w:rsidRPr="00885061" w:rsidRDefault="00B7675A" w:rsidP="00B7675A">
            <w:pPr>
              <w:pStyle w:val="ConsPlusNormal"/>
              <w:rPr>
                <w:rFonts w:ascii="Times New Roman" w:hAnsi="Times New Roman" w:cs="Times New Roman"/>
                <w:sz w:val="20"/>
                <w:szCs w:val="20"/>
              </w:rPr>
            </w:pPr>
          </w:p>
        </w:tc>
        <w:tc>
          <w:tcPr>
            <w:tcW w:w="1269" w:type="dxa"/>
            <w:vMerge/>
          </w:tcPr>
          <w:p w:rsidR="00B7675A" w:rsidRPr="00885061" w:rsidRDefault="00B7675A" w:rsidP="00B7675A">
            <w:pPr>
              <w:pStyle w:val="ConsPlusNormal"/>
              <w:rPr>
                <w:rFonts w:ascii="Times New Roman" w:hAnsi="Times New Roman" w:cs="Times New Roman"/>
                <w:sz w:val="20"/>
                <w:szCs w:val="20"/>
              </w:rPr>
            </w:pP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801" w:type="dxa"/>
          </w:tcPr>
          <w:p w:rsidR="00B7675A" w:rsidRDefault="00B7675A" w:rsidP="00B7675A">
            <w:pPr>
              <w:jc w:val="center"/>
            </w:pPr>
            <w:r w:rsidRPr="00E576C3">
              <w:rPr>
                <w:rFonts w:cs="Times New Roman"/>
                <w:sz w:val="20"/>
                <w:szCs w:val="20"/>
              </w:rPr>
              <w:t>218,0</w:t>
            </w:r>
          </w:p>
        </w:tc>
        <w:tc>
          <w:tcPr>
            <w:tcW w:w="869" w:type="dxa"/>
          </w:tcPr>
          <w:p w:rsidR="00B7675A" w:rsidRDefault="00B7675A" w:rsidP="00B7675A">
            <w:pPr>
              <w:jc w:val="center"/>
            </w:pPr>
            <w:r w:rsidRPr="00E576C3">
              <w:rPr>
                <w:rFonts w:cs="Times New Roman"/>
                <w:sz w:val="20"/>
                <w:szCs w:val="20"/>
              </w:rPr>
              <w:t>218,0</w:t>
            </w:r>
          </w:p>
        </w:tc>
        <w:tc>
          <w:tcPr>
            <w:tcW w:w="863" w:type="dxa"/>
          </w:tcPr>
          <w:p w:rsidR="00B7675A" w:rsidRDefault="00B7675A" w:rsidP="00B7675A">
            <w:pPr>
              <w:jc w:val="center"/>
            </w:pPr>
            <w:r w:rsidRPr="00E576C3">
              <w:rPr>
                <w:rFonts w:cs="Times New Roman"/>
                <w:sz w:val="20"/>
                <w:szCs w:val="20"/>
              </w:rPr>
              <w:t>218,0</w:t>
            </w:r>
          </w:p>
        </w:tc>
        <w:tc>
          <w:tcPr>
            <w:tcW w:w="861" w:type="dxa"/>
          </w:tcPr>
          <w:p w:rsidR="00B7675A" w:rsidRDefault="00B7675A" w:rsidP="00B7675A">
            <w:pPr>
              <w:jc w:val="center"/>
            </w:pPr>
            <w:r w:rsidRPr="00E576C3">
              <w:rPr>
                <w:rFonts w:cs="Times New Roman"/>
                <w:sz w:val="20"/>
                <w:szCs w:val="20"/>
              </w:rPr>
              <w:t>218,0</w:t>
            </w:r>
          </w:p>
        </w:tc>
        <w:tc>
          <w:tcPr>
            <w:tcW w:w="860" w:type="dxa"/>
          </w:tcPr>
          <w:p w:rsidR="00B7675A" w:rsidRDefault="00B7675A" w:rsidP="00B7675A">
            <w:pPr>
              <w:jc w:val="center"/>
            </w:pPr>
            <w:r w:rsidRPr="00E576C3">
              <w:rPr>
                <w:rFonts w:cs="Times New Roman"/>
                <w:sz w:val="20"/>
                <w:szCs w:val="20"/>
              </w:rPr>
              <w:t>218,0</w:t>
            </w:r>
          </w:p>
        </w:tc>
        <w:tc>
          <w:tcPr>
            <w:tcW w:w="1742" w:type="dxa"/>
            <w:vMerge/>
          </w:tcPr>
          <w:p w:rsidR="00B7675A" w:rsidRPr="00885061" w:rsidRDefault="00B7675A" w:rsidP="00B7675A">
            <w:pPr>
              <w:pStyle w:val="ConsPlusNormal"/>
              <w:rPr>
                <w:rFonts w:ascii="Times New Roman" w:hAnsi="Times New Roman" w:cs="Times New Roman"/>
                <w:sz w:val="20"/>
                <w:szCs w:val="20"/>
              </w:rPr>
            </w:pPr>
          </w:p>
        </w:tc>
        <w:tc>
          <w:tcPr>
            <w:tcW w:w="2235" w:type="dxa"/>
            <w:vMerge/>
          </w:tcPr>
          <w:p w:rsidR="00B7675A" w:rsidRPr="00885061" w:rsidRDefault="00B7675A" w:rsidP="00B7675A">
            <w:pPr>
              <w:pStyle w:val="ConsPlusNormal"/>
              <w:rPr>
                <w:rFonts w:ascii="Times New Roman" w:hAnsi="Times New Roman" w:cs="Times New Roman"/>
                <w:sz w:val="20"/>
                <w:szCs w:val="20"/>
              </w:rPr>
            </w:pPr>
          </w:p>
        </w:tc>
      </w:tr>
      <w:tr w:rsidR="00B7675A" w:rsidRPr="000E71A8" w:rsidTr="00B335A7">
        <w:trPr>
          <w:trHeight w:val="20"/>
        </w:trPr>
        <w:tc>
          <w:tcPr>
            <w:tcW w:w="555" w:type="dxa"/>
            <w:vMerge w:val="restart"/>
          </w:tcPr>
          <w:p w:rsidR="00B7675A" w:rsidRPr="000E71A8" w:rsidRDefault="00B7675A" w:rsidP="00B7675A">
            <w:pPr>
              <w:pStyle w:val="ConsPlusNormal"/>
              <w:rPr>
                <w:rFonts w:ascii="Times New Roman" w:hAnsi="Times New Roman" w:cs="Times New Roman"/>
                <w:sz w:val="20"/>
                <w:szCs w:val="20"/>
              </w:rPr>
            </w:pPr>
          </w:p>
        </w:tc>
        <w:tc>
          <w:tcPr>
            <w:tcW w:w="1855" w:type="dxa"/>
            <w:vMerge w:val="restart"/>
          </w:tcPr>
          <w:p w:rsidR="00B7675A" w:rsidRPr="00DB4389" w:rsidRDefault="00B7675A" w:rsidP="00B7675A">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sidR="00DB4389">
              <w:rPr>
                <w:rFonts w:ascii="Times New Roman" w:hAnsi="Times New Roman" w:cs="Times New Roman"/>
                <w:sz w:val="20"/>
                <w:szCs w:val="20"/>
                <w:lang w:val="en-US"/>
              </w:rPr>
              <w:t xml:space="preserve"> IV</w:t>
            </w:r>
          </w:p>
        </w:tc>
        <w:tc>
          <w:tcPr>
            <w:tcW w:w="1269" w:type="dxa"/>
            <w:vMerge w:val="restart"/>
          </w:tcPr>
          <w:p w:rsidR="00B7675A" w:rsidRPr="000E71A8" w:rsidRDefault="00B7675A" w:rsidP="00B7675A">
            <w:pPr>
              <w:pStyle w:val="ConsPlusNormal"/>
              <w:rPr>
                <w:rFonts w:ascii="Times New Roman" w:hAnsi="Times New Roman" w:cs="Times New Roman"/>
                <w:sz w:val="20"/>
                <w:szCs w:val="20"/>
              </w:rPr>
            </w:pPr>
          </w:p>
        </w:tc>
        <w:tc>
          <w:tcPr>
            <w:tcW w:w="1423"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72" w:type="dxa"/>
            <w:gridSpan w:val="2"/>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220,3</w:t>
            </w:r>
          </w:p>
        </w:tc>
        <w:tc>
          <w:tcPr>
            <w:tcW w:w="1002"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801" w:type="dxa"/>
          </w:tcPr>
          <w:p w:rsidR="00B7675A" w:rsidRDefault="00B7675A" w:rsidP="00B7675A">
            <w:pPr>
              <w:jc w:val="center"/>
            </w:pPr>
            <w:r w:rsidRPr="00272FAD">
              <w:rPr>
                <w:rFonts w:cs="Times New Roman"/>
                <w:sz w:val="20"/>
                <w:szCs w:val="20"/>
              </w:rPr>
              <w:t>220,3</w:t>
            </w:r>
          </w:p>
        </w:tc>
        <w:tc>
          <w:tcPr>
            <w:tcW w:w="869" w:type="dxa"/>
          </w:tcPr>
          <w:p w:rsidR="00B7675A" w:rsidRDefault="00B7675A" w:rsidP="00B7675A">
            <w:pPr>
              <w:jc w:val="center"/>
            </w:pPr>
            <w:r w:rsidRPr="00272FAD">
              <w:rPr>
                <w:rFonts w:cs="Times New Roman"/>
                <w:sz w:val="20"/>
                <w:szCs w:val="20"/>
              </w:rPr>
              <w:t>220,3</w:t>
            </w:r>
          </w:p>
        </w:tc>
        <w:tc>
          <w:tcPr>
            <w:tcW w:w="863" w:type="dxa"/>
          </w:tcPr>
          <w:p w:rsidR="00B7675A" w:rsidRDefault="00B7675A" w:rsidP="00B7675A">
            <w:pPr>
              <w:jc w:val="center"/>
            </w:pPr>
            <w:r w:rsidRPr="00272FAD">
              <w:rPr>
                <w:rFonts w:cs="Times New Roman"/>
                <w:sz w:val="20"/>
                <w:szCs w:val="20"/>
              </w:rPr>
              <w:t>220,3</w:t>
            </w:r>
          </w:p>
        </w:tc>
        <w:tc>
          <w:tcPr>
            <w:tcW w:w="861" w:type="dxa"/>
          </w:tcPr>
          <w:p w:rsidR="00B7675A" w:rsidRDefault="00B7675A" w:rsidP="00B7675A">
            <w:pPr>
              <w:jc w:val="center"/>
            </w:pPr>
            <w:r w:rsidRPr="00272FAD">
              <w:rPr>
                <w:rFonts w:cs="Times New Roman"/>
                <w:sz w:val="20"/>
                <w:szCs w:val="20"/>
              </w:rPr>
              <w:t>220,3</w:t>
            </w:r>
          </w:p>
        </w:tc>
        <w:tc>
          <w:tcPr>
            <w:tcW w:w="860" w:type="dxa"/>
          </w:tcPr>
          <w:p w:rsidR="00B7675A" w:rsidRDefault="00B7675A" w:rsidP="00B7675A">
            <w:pPr>
              <w:jc w:val="center"/>
            </w:pPr>
            <w:r w:rsidRPr="00272FAD">
              <w:rPr>
                <w:rFonts w:cs="Times New Roman"/>
                <w:sz w:val="20"/>
                <w:szCs w:val="20"/>
              </w:rPr>
              <w:t>220,3</w:t>
            </w:r>
          </w:p>
        </w:tc>
        <w:tc>
          <w:tcPr>
            <w:tcW w:w="3977" w:type="dxa"/>
            <w:gridSpan w:val="2"/>
            <w:vMerge w:val="restart"/>
            <w:tcBorders>
              <w:top w:val="nil"/>
            </w:tcBorders>
          </w:tcPr>
          <w:p w:rsidR="00B7675A" w:rsidRPr="000E71A8" w:rsidRDefault="00B7675A" w:rsidP="00B7675A">
            <w:pPr>
              <w:pStyle w:val="ConsPlusNormal"/>
              <w:rPr>
                <w:rFonts w:ascii="Times New Roman" w:hAnsi="Times New Roman" w:cs="Times New Roman"/>
                <w:sz w:val="20"/>
                <w:szCs w:val="20"/>
              </w:rPr>
            </w:pPr>
          </w:p>
        </w:tc>
      </w:tr>
      <w:tr w:rsidR="00B7675A" w:rsidRPr="000E71A8" w:rsidTr="00B335A7">
        <w:trPr>
          <w:trHeight w:val="20"/>
        </w:trPr>
        <w:tc>
          <w:tcPr>
            <w:tcW w:w="555" w:type="dxa"/>
            <w:vMerge/>
          </w:tcPr>
          <w:p w:rsidR="00B7675A" w:rsidRPr="000E71A8" w:rsidRDefault="00B7675A" w:rsidP="00B7675A">
            <w:pPr>
              <w:pStyle w:val="ConsPlusNormal"/>
              <w:rPr>
                <w:rFonts w:ascii="Times New Roman" w:hAnsi="Times New Roman" w:cs="Times New Roman"/>
                <w:sz w:val="20"/>
                <w:szCs w:val="20"/>
              </w:rPr>
            </w:pPr>
          </w:p>
        </w:tc>
        <w:tc>
          <w:tcPr>
            <w:tcW w:w="1855" w:type="dxa"/>
            <w:vMerge/>
          </w:tcPr>
          <w:p w:rsidR="00B7675A" w:rsidRPr="000E71A8" w:rsidRDefault="00B7675A" w:rsidP="00B7675A">
            <w:pPr>
              <w:pStyle w:val="ConsPlusNormal"/>
              <w:rPr>
                <w:rFonts w:ascii="Times New Roman" w:hAnsi="Times New Roman" w:cs="Times New Roman"/>
                <w:sz w:val="20"/>
                <w:szCs w:val="20"/>
              </w:rPr>
            </w:pPr>
          </w:p>
        </w:tc>
        <w:tc>
          <w:tcPr>
            <w:tcW w:w="1269" w:type="dxa"/>
            <w:vMerge/>
          </w:tcPr>
          <w:p w:rsidR="00B7675A" w:rsidRPr="000E71A8" w:rsidRDefault="00B7675A" w:rsidP="00B7675A">
            <w:pPr>
              <w:pStyle w:val="ConsPlusNormal"/>
              <w:rPr>
                <w:rFonts w:ascii="Times New Roman" w:hAnsi="Times New Roman" w:cs="Times New Roman"/>
                <w:sz w:val="20"/>
                <w:szCs w:val="20"/>
              </w:rPr>
            </w:pPr>
          </w:p>
        </w:tc>
        <w:tc>
          <w:tcPr>
            <w:tcW w:w="1423"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72" w:type="dxa"/>
            <w:gridSpan w:val="2"/>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80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3977" w:type="dxa"/>
            <w:gridSpan w:val="2"/>
            <w:vMerge/>
            <w:tcBorders>
              <w:top w:val="nil"/>
            </w:tcBorders>
          </w:tcPr>
          <w:p w:rsidR="00B7675A" w:rsidRPr="000E71A8" w:rsidRDefault="00B7675A" w:rsidP="00B7675A">
            <w:pPr>
              <w:pStyle w:val="ConsPlusNormal"/>
              <w:rPr>
                <w:rFonts w:ascii="Times New Roman" w:hAnsi="Times New Roman" w:cs="Times New Roman"/>
                <w:sz w:val="20"/>
                <w:szCs w:val="20"/>
              </w:rPr>
            </w:pPr>
          </w:p>
        </w:tc>
      </w:tr>
      <w:tr w:rsidR="00B7675A" w:rsidRPr="000E71A8" w:rsidTr="00B335A7">
        <w:trPr>
          <w:trHeight w:val="20"/>
        </w:trPr>
        <w:tc>
          <w:tcPr>
            <w:tcW w:w="555" w:type="dxa"/>
            <w:vMerge/>
          </w:tcPr>
          <w:p w:rsidR="00B7675A" w:rsidRPr="000E71A8" w:rsidRDefault="00B7675A" w:rsidP="00B7675A">
            <w:pPr>
              <w:pStyle w:val="ConsPlusNormal"/>
              <w:rPr>
                <w:rFonts w:ascii="Times New Roman" w:hAnsi="Times New Roman" w:cs="Times New Roman"/>
                <w:sz w:val="20"/>
                <w:szCs w:val="20"/>
              </w:rPr>
            </w:pPr>
          </w:p>
        </w:tc>
        <w:tc>
          <w:tcPr>
            <w:tcW w:w="1855" w:type="dxa"/>
            <w:vMerge/>
          </w:tcPr>
          <w:p w:rsidR="00B7675A" w:rsidRPr="000E71A8" w:rsidRDefault="00B7675A" w:rsidP="00B7675A">
            <w:pPr>
              <w:pStyle w:val="ConsPlusNormal"/>
              <w:rPr>
                <w:rFonts w:ascii="Times New Roman" w:hAnsi="Times New Roman" w:cs="Times New Roman"/>
                <w:sz w:val="20"/>
                <w:szCs w:val="20"/>
              </w:rPr>
            </w:pPr>
          </w:p>
        </w:tc>
        <w:tc>
          <w:tcPr>
            <w:tcW w:w="1269" w:type="dxa"/>
            <w:vMerge/>
          </w:tcPr>
          <w:p w:rsidR="00B7675A" w:rsidRPr="000E71A8" w:rsidRDefault="00B7675A" w:rsidP="00B7675A">
            <w:pPr>
              <w:pStyle w:val="ConsPlusNormal"/>
              <w:rPr>
                <w:rFonts w:ascii="Times New Roman" w:hAnsi="Times New Roman" w:cs="Times New Roman"/>
                <w:sz w:val="20"/>
                <w:szCs w:val="20"/>
              </w:rPr>
            </w:pPr>
          </w:p>
        </w:tc>
        <w:tc>
          <w:tcPr>
            <w:tcW w:w="1423"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72" w:type="dxa"/>
            <w:gridSpan w:val="2"/>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801" w:type="dxa"/>
          </w:tcPr>
          <w:p w:rsidR="00B7675A" w:rsidRDefault="00B7675A" w:rsidP="00B7675A">
            <w:pPr>
              <w:jc w:val="center"/>
            </w:pPr>
            <w:r w:rsidRPr="00E576C3">
              <w:rPr>
                <w:rFonts w:cs="Times New Roman"/>
                <w:sz w:val="20"/>
                <w:szCs w:val="20"/>
              </w:rPr>
              <w:t>218,0</w:t>
            </w:r>
          </w:p>
        </w:tc>
        <w:tc>
          <w:tcPr>
            <w:tcW w:w="869" w:type="dxa"/>
          </w:tcPr>
          <w:p w:rsidR="00B7675A" w:rsidRDefault="00B7675A" w:rsidP="00B7675A">
            <w:pPr>
              <w:jc w:val="center"/>
            </w:pPr>
            <w:r w:rsidRPr="00E576C3">
              <w:rPr>
                <w:rFonts w:cs="Times New Roman"/>
                <w:sz w:val="20"/>
                <w:szCs w:val="20"/>
              </w:rPr>
              <w:t>218,0</w:t>
            </w:r>
          </w:p>
        </w:tc>
        <w:tc>
          <w:tcPr>
            <w:tcW w:w="863" w:type="dxa"/>
          </w:tcPr>
          <w:p w:rsidR="00B7675A" w:rsidRDefault="00B7675A" w:rsidP="00B7675A">
            <w:pPr>
              <w:jc w:val="center"/>
            </w:pPr>
            <w:r w:rsidRPr="00E576C3">
              <w:rPr>
                <w:rFonts w:cs="Times New Roman"/>
                <w:sz w:val="20"/>
                <w:szCs w:val="20"/>
              </w:rPr>
              <w:t>218,0</w:t>
            </w:r>
          </w:p>
        </w:tc>
        <w:tc>
          <w:tcPr>
            <w:tcW w:w="861" w:type="dxa"/>
          </w:tcPr>
          <w:p w:rsidR="00B7675A" w:rsidRDefault="00B7675A" w:rsidP="00B7675A">
            <w:pPr>
              <w:jc w:val="center"/>
            </w:pPr>
            <w:r w:rsidRPr="00E576C3">
              <w:rPr>
                <w:rFonts w:cs="Times New Roman"/>
                <w:sz w:val="20"/>
                <w:szCs w:val="20"/>
              </w:rPr>
              <w:t>218,0</w:t>
            </w:r>
          </w:p>
        </w:tc>
        <w:tc>
          <w:tcPr>
            <w:tcW w:w="860" w:type="dxa"/>
          </w:tcPr>
          <w:p w:rsidR="00B7675A" w:rsidRDefault="00B7675A" w:rsidP="00B7675A">
            <w:pPr>
              <w:jc w:val="center"/>
            </w:pPr>
            <w:r w:rsidRPr="00E576C3">
              <w:rPr>
                <w:rFonts w:cs="Times New Roman"/>
                <w:sz w:val="20"/>
                <w:szCs w:val="20"/>
              </w:rPr>
              <w:t>218,0</w:t>
            </w:r>
          </w:p>
        </w:tc>
        <w:tc>
          <w:tcPr>
            <w:tcW w:w="3977" w:type="dxa"/>
            <w:gridSpan w:val="2"/>
            <w:vMerge/>
            <w:tcBorders>
              <w:top w:val="nil"/>
            </w:tcBorders>
          </w:tcPr>
          <w:p w:rsidR="00B7675A" w:rsidRPr="000E71A8" w:rsidRDefault="00B7675A" w:rsidP="00B7675A">
            <w:pPr>
              <w:pStyle w:val="ConsPlusNormal"/>
              <w:rPr>
                <w:rFonts w:ascii="Times New Roman" w:hAnsi="Times New Roman" w:cs="Times New Roman"/>
                <w:sz w:val="20"/>
                <w:szCs w:val="20"/>
              </w:rPr>
            </w:pPr>
          </w:p>
        </w:tc>
      </w:tr>
    </w:tbl>
    <w:p w:rsidR="00856969" w:rsidRPr="00EE0BF9" w:rsidRDefault="00856969" w:rsidP="00856969">
      <w:pPr>
        <w:widowControl w:val="0"/>
        <w:autoSpaceDE w:val="0"/>
        <w:autoSpaceDN w:val="0"/>
        <w:adjustRightInd w:val="0"/>
        <w:ind w:left="5103"/>
        <w:jc w:val="both"/>
        <w:rPr>
          <w:rFonts w:cs="Times New Roman"/>
          <w:color w:val="000000" w:themeColor="text1"/>
        </w:rPr>
      </w:pPr>
    </w:p>
    <w:p w:rsidR="000E61C0" w:rsidRDefault="000E61C0" w:rsidP="00D34794">
      <w:pPr>
        <w:widowControl w:val="0"/>
        <w:autoSpaceDE w:val="0"/>
        <w:autoSpaceDN w:val="0"/>
        <w:adjustRightInd w:val="0"/>
        <w:rPr>
          <w:rFonts w:cs="Times New Roman"/>
          <w:color w:val="000000" w:themeColor="text1"/>
        </w:rPr>
        <w:sectPr w:rsidR="000E61C0" w:rsidSect="00D43844">
          <w:pgSz w:w="16838" w:h="11906" w:orient="landscape"/>
          <w:pgMar w:top="1701" w:right="1134" w:bottom="1701" w:left="743" w:header="567" w:footer="567" w:gutter="0"/>
          <w:cols w:space="708"/>
          <w:docGrid w:linePitch="360"/>
        </w:sectPr>
      </w:pPr>
    </w:p>
    <w:p w:rsidR="001F49CF" w:rsidRDefault="00856969" w:rsidP="00B335A7">
      <w:pPr>
        <w:widowControl w:val="0"/>
        <w:autoSpaceDE w:val="0"/>
        <w:autoSpaceDN w:val="0"/>
        <w:adjustRightInd w:val="0"/>
        <w:ind w:left="4196" w:firstLine="624"/>
        <w:rPr>
          <w:rFonts w:cs="Times New Roman"/>
          <w:color w:val="000000" w:themeColor="text1"/>
        </w:rPr>
      </w:pPr>
      <w:r w:rsidRPr="00EE0BF9">
        <w:rPr>
          <w:rFonts w:cs="Times New Roman"/>
          <w:color w:val="000000" w:themeColor="text1"/>
        </w:rPr>
        <w:lastRenderedPageBreak/>
        <w:t xml:space="preserve">Приложение </w:t>
      </w:r>
    </w:p>
    <w:p w:rsidR="00856969" w:rsidRPr="00EE0BF9" w:rsidRDefault="00856969" w:rsidP="00B335A7">
      <w:pPr>
        <w:widowControl w:val="0"/>
        <w:autoSpaceDE w:val="0"/>
        <w:autoSpaceDN w:val="0"/>
        <w:adjustRightInd w:val="0"/>
        <w:ind w:left="4820"/>
        <w:rPr>
          <w:rFonts w:cs="Times New Roman"/>
          <w:color w:val="000000" w:themeColor="text1"/>
        </w:rPr>
      </w:pPr>
      <w:r w:rsidRPr="00EE0BF9">
        <w:rPr>
          <w:rFonts w:cs="Times New Roman"/>
          <w:color w:val="000000" w:themeColor="text1"/>
        </w:rPr>
        <w:t xml:space="preserve">к подпрограмме </w:t>
      </w:r>
      <w:r w:rsidR="00B335A7">
        <w:rPr>
          <w:rFonts w:cs="Times New Roman"/>
          <w:color w:val="000000" w:themeColor="text1"/>
          <w:lang w:val="en-US"/>
        </w:rPr>
        <w:t>IV</w:t>
      </w:r>
      <w:r w:rsidRPr="00EE0BF9">
        <w:rPr>
          <w:rFonts w:cs="Times New Roman"/>
          <w:color w:val="000000" w:themeColor="text1"/>
        </w:rPr>
        <w:t xml:space="preserve">«Социальная ипотека» Муниципальной программыгородского округа ЭлектростальМосковской области «Жилище» </w:t>
      </w:r>
    </w:p>
    <w:p w:rsidR="00856969" w:rsidRPr="00EE0BF9" w:rsidRDefault="00856969" w:rsidP="00B335A7">
      <w:pPr>
        <w:widowControl w:val="0"/>
        <w:autoSpaceDE w:val="0"/>
        <w:autoSpaceDN w:val="0"/>
        <w:adjustRightInd w:val="0"/>
        <w:ind w:left="5103" w:firstLine="624"/>
        <w:jc w:val="both"/>
        <w:rPr>
          <w:rFonts w:cs="Times New Roman"/>
          <w:color w:val="000000" w:themeColor="text1"/>
        </w:rPr>
      </w:pP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Правила</w:t>
      </w:r>
    </w:p>
    <w:p w:rsidR="00B335A7"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предоставления государственной поддержки участникам </w:t>
      </w:r>
      <w:r w:rsidRPr="00EE0BF9">
        <w:rPr>
          <w:rFonts w:cs="Times New Roman"/>
          <w:color w:val="000000" w:themeColor="text1"/>
          <w:lang w:val="en-US"/>
        </w:rPr>
        <w:t>I</w:t>
      </w:r>
      <w:r w:rsidRPr="00EE0BF9">
        <w:rPr>
          <w:rFonts w:cs="Times New Roman"/>
          <w:color w:val="000000" w:themeColor="text1"/>
        </w:rPr>
        <w:t xml:space="preserve"> этапа </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реализации подпрограммы </w:t>
      </w:r>
      <w:r w:rsidR="00B335A7">
        <w:rPr>
          <w:rFonts w:cs="Times New Roman"/>
          <w:color w:val="000000" w:themeColor="text1"/>
          <w:lang w:val="en-US"/>
        </w:rPr>
        <w:t>IV</w:t>
      </w:r>
      <w:r w:rsidRPr="00EE0BF9">
        <w:rPr>
          <w:rFonts w:cs="Times New Roman"/>
          <w:color w:val="000000" w:themeColor="text1"/>
        </w:rPr>
        <w:t>«Социальная ипотека»</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Муниципальной программы</w:t>
      </w:r>
    </w:p>
    <w:p w:rsidR="00856969" w:rsidRPr="00EE0BF9" w:rsidRDefault="00856969" w:rsidP="00856969">
      <w:pPr>
        <w:autoSpaceDE w:val="0"/>
        <w:autoSpaceDN w:val="0"/>
        <w:adjustRightInd w:val="0"/>
        <w:ind w:firstLine="567"/>
        <w:jc w:val="center"/>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1. Общие положения</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 Настоящие Правила предоставления государственной поддержки участникам </w:t>
      </w:r>
      <w:r w:rsidRPr="00EE0BF9">
        <w:rPr>
          <w:rFonts w:cs="Times New Roman"/>
          <w:color w:val="000000" w:themeColor="text1"/>
          <w:lang w:val="en-US"/>
        </w:rPr>
        <w:t>I</w:t>
      </w:r>
      <w:r w:rsidRPr="00EE0BF9">
        <w:rPr>
          <w:rFonts w:cs="Times New Roman"/>
          <w:color w:val="000000" w:themeColor="text1"/>
        </w:rPr>
        <w:t xml:space="preserve"> этапа реализации подпрограммы «Социальная ипотека» муниципальной программы городского округа Электросталь Мо</w:t>
      </w:r>
      <w:r w:rsidR="002449FF" w:rsidRPr="00EE0BF9">
        <w:rPr>
          <w:rFonts w:cs="Times New Roman"/>
          <w:color w:val="000000" w:themeColor="text1"/>
        </w:rPr>
        <w:t>сковской области «Жилище» на 2020</w:t>
      </w:r>
      <w:r w:rsidRPr="00EE0BF9">
        <w:rPr>
          <w:rFonts w:cs="Times New Roman"/>
          <w:color w:val="000000" w:themeColor="text1"/>
        </w:rPr>
        <w:t xml:space="preserve">-2024 годы (далее – Правила </w:t>
      </w:r>
      <w:r w:rsidRPr="00EE0BF9">
        <w:rPr>
          <w:rFonts w:cs="Times New Roman"/>
          <w:color w:val="000000" w:themeColor="text1"/>
          <w:lang w:val="en-US"/>
        </w:rPr>
        <w:t>I</w:t>
      </w:r>
      <w:r w:rsidRPr="00EE0BF9">
        <w:rPr>
          <w:rFonts w:cs="Times New Roman"/>
          <w:color w:val="000000" w:themeColor="text1"/>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бюджетугородского округа Электрос</w:t>
      </w:r>
      <w:r w:rsidR="002449FF" w:rsidRPr="00EE0BF9">
        <w:rPr>
          <w:rFonts w:cs="Times New Roman"/>
          <w:color w:val="000000" w:themeColor="text1"/>
        </w:rPr>
        <w:t>таль Московской области  (далее</w:t>
      </w:r>
      <w:r w:rsidRPr="00EE0BF9">
        <w:rPr>
          <w:rFonts w:cs="Times New Roman"/>
          <w:color w:val="000000" w:themeColor="text1"/>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Pr>
          <w:rFonts w:cs="Times New Roman"/>
          <w:color w:val="000000" w:themeColor="text1"/>
        </w:rPr>
        <w:t>ище» на 2020-2024 годы (</w:t>
      </w:r>
      <w:r w:rsidR="002449FF" w:rsidRPr="00EE0BF9">
        <w:rPr>
          <w:rFonts w:cs="Times New Roman"/>
          <w:color w:val="000000" w:themeColor="text1"/>
        </w:rPr>
        <w:t>далее-</w:t>
      </w:r>
      <w:r w:rsidRPr="00EE0BF9">
        <w:rPr>
          <w:rFonts w:cs="Times New Roman"/>
          <w:color w:val="000000" w:themeColor="text1"/>
        </w:rPr>
        <w:t>Подпрограмма).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 Участниками </w:t>
      </w:r>
      <w:r w:rsidRPr="00EE0BF9">
        <w:rPr>
          <w:rFonts w:cs="Times New Roman"/>
          <w:color w:val="000000" w:themeColor="text1"/>
          <w:lang w:val="en-US"/>
        </w:rPr>
        <w:t>I</w:t>
      </w:r>
      <w:r w:rsidRPr="00EE0BF9">
        <w:rPr>
          <w:rFonts w:cs="Times New Roman"/>
          <w:color w:val="000000" w:themeColor="text1"/>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 утвержденной Правительством Московской области (далее - Свидетельство).</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Свидетельство не является ценной бумагой.</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lastRenderedPageBreak/>
        <w:t>5. Размер компенсации рассчитывается на дату расчета жилищной субсидии и остается неизменным в течение всего срока его действия.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Свидетельство участникам Подпрограммы выдает Администрация городского округа Электросталь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2. Организация работы по выдаче участникам Подпрограммы</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свидетельств о предоставлении компенсаций</w:t>
      </w:r>
    </w:p>
    <w:p w:rsidR="00856969" w:rsidRPr="00EE0BF9" w:rsidRDefault="00856969" w:rsidP="00856969">
      <w:pPr>
        <w:autoSpaceDE w:val="0"/>
        <w:autoSpaceDN w:val="0"/>
        <w:adjustRightInd w:val="0"/>
        <w:ind w:firstLine="567"/>
        <w:jc w:val="center"/>
        <w:rPr>
          <w:rFonts w:cs="Times New Roman"/>
          <w:color w:val="000000" w:themeColor="text1"/>
        </w:rPr>
      </w:pP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Соглашение должно содержать положения, предусмотренные пунктом 39 Порядка разработки и реализации </w:t>
      </w:r>
      <w:r w:rsidR="00DB4389" w:rsidRPr="00EE0BF9">
        <w:rPr>
          <w:rFonts w:ascii="Times New Roman" w:hAnsi="Times New Roman" w:cs="Times New Roman"/>
          <w:color w:val="000000" w:themeColor="text1"/>
          <w:sz w:val="24"/>
          <w:szCs w:val="24"/>
        </w:rPr>
        <w:t>государственных программ</w:t>
      </w:r>
      <w:r w:rsidR="00DB4389">
        <w:rPr>
          <w:rFonts w:ascii="Times New Roman" w:hAnsi="Times New Roman" w:cs="Times New Roman"/>
          <w:color w:val="000000" w:themeColor="text1"/>
          <w:sz w:val="24"/>
          <w:szCs w:val="24"/>
        </w:rPr>
        <w:t xml:space="preserve"> Московской области</w:t>
      </w:r>
      <w:r w:rsidRPr="00EE0BF9">
        <w:rPr>
          <w:rFonts w:ascii="Times New Roman" w:hAnsi="Times New Roman" w:cs="Times New Roman"/>
          <w:color w:val="000000" w:themeColor="text1"/>
          <w:sz w:val="24"/>
          <w:szCs w:val="24"/>
        </w:rPr>
        <w:t xml:space="preserve">, утвержденного </w:t>
      </w:r>
      <w:r w:rsidR="00DB4389" w:rsidRPr="00EE0BF9">
        <w:rPr>
          <w:rFonts w:ascii="Times New Roman" w:hAnsi="Times New Roman" w:cs="Times New Roman"/>
          <w:color w:val="000000" w:themeColor="text1"/>
          <w:sz w:val="24"/>
          <w:szCs w:val="24"/>
        </w:rPr>
        <w:t>постановлением Правительства</w:t>
      </w:r>
      <w:r w:rsidRPr="00EE0BF9">
        <w:rPr>
          <w:rFonts w:ascii="Times New Roman" w:hAnsi="Times New Roman" w:cs="Times New Roman"/>
          <w:color w:val="000000" w:themeColor="text1"/>
          <w:sz w:val="24"/>
          <w:szCs w:val="24"/>
        </w:rPr>
        <w:t xml:space="preserve"> Московской </w:t>
      </w:r>
      <w:r w:rsidR="00DB4389" w:rsidRPr="00EE0BF9">
        <w:rPr>
          <w:rFonts w:ascii="Times New Roman" w:hAnsi="Times New Roman" w:cs="Times New Roman"/>
          <w:color w:val="000000" w:themeColor="text1"/>
          <w:sz w:val="24"/>
          <w:szCs w:val="24"/>
        </w:rPr>
        <w:t>области от</w:t>
      </w:r>
      <w:r w:rsidRPr="00EE0BF9">
        <w:rPr>
          <w:rFonts w:ascii="Times New Roman" w:hAnsi="Times New Roman" w:cs="Times New Roman"/>
          <w:color w:val="000000" w:themeColor="text1"/>
          <w:sz w:val="24"/>
          <w:szCs w:val="24"/>
        </w:rPr>
        <w:t xml:space="preserve"> 25.03.2013 № 208/8 </w:t>
      </w:r>
      <w:r w:rsidR="00DB4389" w:rsidRPr="00EE0BF9">
        <w:rPr>
          <w:rFonts w:ascii="Times New Roman" w:hAnsi="Times New Roman" w:cs="Times New Roman"/>
          <w:color w:val="000000" w:themeColor="text1"/>
          <w:sz w:val="24"/>
          <w:szCs w:val="24"/>
        </w:rPr>
        <w:t>«Об</w:t>
      </w:r>
      <w:r w:rsidRPr="00EE0BF9">
        <w:rPr>
          <w:rFonts w:ascii="Times New Roman" w:hAnsi="Times New Roman" w:cs="Times New Roman"/>
          <w:color w:val="000000" w:themeColor="text1"/>
          <w:sz w:val="24"/>
          <w:szCs w:val="24"/>
        </w:rPr>
        <w:t xml:space="preserve"> утверждении Порядка разработки и реализации </w:t>
      </w:r>
      <w:r w:rsidR="00DB4389" w:rsidRPr="00EE0BF9">
        <w:rPr>
          <w:rFonts w:ascii="Times New Roman" w:hAnsi="Times New Roman" w:cs="Times New Roman"/>
          <w:color w:val="000000" w:themeColor="text1"/>
          <w:sz w:val="24"/>
          <w:szCs w:val="24"/>
        </w:rPr>
        <w:t>государственных программ</w:t>
      </w:r>
      <w:r w:rsidRPr="00EE0BF9">
        <w:rPr>
          <w:rFonts w:ascii="Times New Roman" w:hAnsi="Times New Roman" w:cs="Times New Roman"/>
          <w:color w:val="000000" w:themeColor="text1"/>
          <w:sz w:val="24"/>
          <w:szCs w:val="24"/>
        </w:rPr>
        <w:t xml:space="preserve"> Московской области.</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EE0BF9">
        <w:rPr>
          <w:rFonts w:ascii="Times New Roman" w:hAnsi="Times New Roman" w:cs="Times New Roman"/>
          <w:color w:val="000000" w:themeColor="text1"/>
          <w:sz w:val="24"/>
          <w:szCs w:val="24"/>
        </w:rPr>
        <w:t>авления участникам Подпрограммы</w:t>
      </w:r>
      <w:r w:rsidRPr="00EE0BF9">
        <w:rPr>
          <w:rFonts w:ascii="Times New Roman" w:hAnsi="Times New Roman" w:cs="Times New Roman"/>
          <w:color w:val="000000" w:themeColor="text1"/>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8. Для получения Свидетельства участник </w:t>
      </w:r>
      <w:r w:rsidR="00DB4389" w:rsidRPr="00EE0BF9">
        <w:rPr>
          <w:rFonts w:ascii="Times New Roman" w:hAnsi="Times New Roman" w:cs="Times New Roman"/>
          <w:color w:val="000000" w:themeColor="text1"/>
          <w:sz w:val="24"/>
          <w:szCs w:val="24"/>
        </w:rPr>
        <w:t>Подпрограммы в</w:t>
      </w:r>
      <w:r w:rsidRPr="00EE0BF9">
        <w:rPr>
          <w:rFonts w:ascii="Times New Roman" w:hAnsi="Times New Roman" w:cs="Times New Roman"/>
          <w:color w:val="000000" w:themeColor="text1"/>
          <w:sz w:val="24"/>
          <w:szCs w:val="24"/>
        </w:rPr>
        <w:t xml:space="preserve"> течение 15 рабочих дней после получения оповещения, указанного в пункте 7 настоящих Правил </w:t>
      </w:r>
      <w:r w:rsidRPr="00EE0BF9">
        <w:rPr>
          <w:rFonts w:ascii="Times New Roman" w:hAnsi="Times New Roman" w:cs="Times New Roman"/>
          <w:color w:val="000000" w:themeColor="text1"/>
          <w:sz w:val="24"/>
          <w:szCs w:val="24"/>
          <w:lang w:val="en-US"/>
        </w:rPr>
        <w:t>I</w:t>
      </w:r>
      <w:r w:rsidRPr="00EE0BF9">
        <w:rPr>
          <w:rFonts w:ascii="Times New Roman" w:hAnsi="Times New Roman" w:cs="Times New Roman"/>
          <w:color w:val="000000" w:themeColor="text1"/>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EE0BF9">
        <w:rPr>
          <w:rFonts w:ascii="Times New Roman" w:hAnsi="Times New Roman" w:cs="Times New Roman"/>
          <w:color w:val="000000" w:themeColor="text1"/>
          <w:sz w:val="24"/>
          <w:szCs w:val="24"/>
        </w:rPr>
        <w:t>области в</w:t>
      </w:r>
      <w:r w:rsidRPr="00EE0BF9">
        <w:rPr>
          <w:rFonts w:ascii="Times New Roman" w:hAnsi="Times New Roman" w:cs="Times New Roman"/>
          <w:color w:val="000000" w:themeColor="text1"/>
          <w:sz w:val="24"/>
          <w:szCs w:val="24"/>
        </w:rPr>
        <w:t xml:space="preserve"> двух экземплярах (один экземпляр возвращается заявителю с указанием даты принятия заявления).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9. Уполномоченный орган в течение 5 рабочих дней производит оформление Свидетельства и выдачу его участнику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10. Уполномоченный орган уведомляет участников Подпрограммы  о порядке и условиях получения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11. Срок действия Свидетельства - до </w:t>
      </w:r>
      <w:r w:rsidR="002449FF" w:rsidRPr="00EE0BF9">
        <w:rPr>
          <w:rFonts w:cs="Times New Roman"/>
          <w:color w:val="000000" w:themeColor="text1"/>
        </w:rPr>
        <w:t>20 декабря текущего года</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EE0BF9">
        <w:rPr>
          <w:rFonts w:cs="Times New Roman"/>
          <w:color w:val="000000" w:themeColor="text1"/>
          <w:lang w:val="en-US"/>
        </w:rPr>
        <w:t>I</w:t>
      </w:r>
      <w:r w:rsidRPr="00EE0BF9">
        <w:rPr>
          <w:rFonts w:cs="Times New Roman"/>
          <w:color w:val="000000" w:themeColor="text1"/>
        </w:rPr>
        <w:t xml:space="preserve"> этапа.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В течение 10 дней со дня получения указанного заявления уполномоченный орган  выдает новое Свидетельство.</w:t>
      </w:r>
    </w:p>
    <w:p w:rsidR="00856969" w:rsidRPr="00EE0BF9" w:rsidRDefault="00856969" w:rsidP="00856969">
      <w:pPr>
        <w:autoSpaceDE w:val="0"/>
        <w:autoSpaceDN w:val="0"/>
        <w:adjustRightInd w:val="0"/>
        <w:ind w:firstLine="540"/>
        <w:jc w:val="both"/>
        <w:rPr>
          <w:rFonts w:cs="Times New Roman"/>
          <w:strike/>
          <w:color w:val="000000" w:themeColor="text1"/>
        </w:rPr>
      </w:pPr>
      <w:r w:rsidRPr="00EE0BF9">
        <w:rPr>
          <w:rFonts w:cs="Times New Roman"/>
          <w:color w:val="000000" w:themeColor="text1"/>
        </w:rPr>
        <w:t>14. Уполномоченный орган отражает в реестре выданных Свидетельств записи о замене Свидетельств.</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3. Организация работы по оплате компенсации</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участникам Подпрограммы</w:t>
      </w:r>
    </w:p>
    <w:p w:rsidR="00856969" w:rsidRPr="00EE0BF9" w:rsidRDefault="00856969" w:rsidP="00DB4389">
      <w:pPr>
        <w:autoSpaceDE w:val="0"/>
        <w:autoSpaceDN w:val="0"/>
        <w:adjustRightInd w:val="0"/>
        <w:ind w:firstLine="540"/>
        <w:jc w:val="both"/>
        <w:rPr>
          <w:rFonts w:cs="Times New Roman"/>
        </w:rPr>
      </w:pPr>
      <w:r w:rsidRPr="00EE0BF9">
        <w:rPr>
          <w:rFonts w:cs="Times New Roman"/>
          <w:color w:val="000000" w:themeColor="text1"/>
        </w:rPr>
        <w:t xml:space="preserve">15. </w:t>
      </w:r>
      <w:r w:rsidRPr="00EE0BF9">
        <w:rPr>
          <w:rFonts w:cs="Times New Roman"/>
        </w:rPr>
        <w:t>Оплата компенсации осуществляется спустя 3 года с даты получения жилищной субсидии в течение срока действия Свидетельства.</w:t>
      </w:r>
    </w:p>
    <w:p w:rsidR="00856969" w:rsidRPr="00EE0BF9" w:rsidRDefault="00856969" w:rsidP="00856969">
      <w:pPr>
        <w:autoSpaceDE w:val="0"/>
        <w:autoSpaceDN w:val="0"/>
        <w:adjustRightInd w:val="0"/>
        <w:ind w:firstLine="540"/>
        <w:jc w:val="both"/>
        <w:rPr>
          <w:rFonts w:cs="Times New Roman"/>
        </w:rPr>
      </w:pPr>
      <w:r w:rsidRPr="00EE0BF9">
        <w:rPr>
          <w:rFonts w:cs="Times New Roman"/>
        </w:rPr>
        <w:lastRenderedPageBreak/>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EE0BF9" w:rsidRDefault="00856969" w:rsidP="00856969">
      <w:pPr>
        <w:autoSpaceDE w:val="0"/>
        <w:autoSpaceDN w:val="0"/>
        <w:adjustRightInd w:val="0"/>
        <w:ind w:firstLine="540"/>
        <w:jc w:val="both"/>
        <w:rPr>
          <w:rFonts w:cs="Times New Roman"/>
        </w:rPr>
      </w:pPr>
      <w:r w:rsidRPr="00EE0BF9">
        <w:rPr>
          <w:rFonts w:cs="Times New Roman"/>
        </w:rPr>
        <w:t>1) копию документа, подтверждающего трудовые отношения;</w:t>
      </w:r>
    </w:p>
    <w:p w:rsidR="00856969" w:rsidRPr="00EE0BF9" w:rsidRDefault="00856969" w:rsidP="00856969">
      <w:pPr>
        <w:autoSpaceDE w:val="0"/>
        <w:autoSpaceDN w:val="0"/>
        <w:adjustRightInd w:val="0"/>
        <w:ind w:firstLine="540"/>
        <w:jc w:val="both"/>
        <w:rPr>
          <w:rFonts w:cs="Times New Roman"/>
        </w:rPr>
      </w:pPr>
      <w:r w:rsidRPr="00EE0BF9">
        <w:rPr>
          <w:rFonts w:cs="Times New Roman"/>
        </w:rPr>
        <w:t>2) копию трудовой книжки;</w:t>
      </w:r>
    </w:p>
    <w:p w:rsidR="00856969" w:rsidRPr="00EE0BF9" w:rsidRDefault="00856969" w:rsidP="00856969">
      <w:pPr>
        <w:autoSpaceDE w:val="0"/>
        <w:autoSpaceDN w:val="0"/>
        <w:adjustRightInd w:val="0"/>
        <w:ind w:firstLine="540"/>
        <w:jc w:val="both"/>
        <w:rPr>
          <w:rFonts w:cs="Times New Roman"/>
        </w:rPr>
      </w:pPr>
      <w:r w:rsidRPr="00EE0BF9">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EE0BF9" w:rsidRDefault="00856969" w:rsidP="00856969">
      <w:pPr>
        <w:autoSpaceDE w:val="0"/>
        <w:autoSpaceDN w:val="0"/>
        <w:adjustRightInd w:val="0"/>
        <w:ind w:firstLine="540"/>
        <w:jc w:val="both"/>
        <w:rPr>
          <w:rFonts w:cs="Times New Roman"/>
        </w:rPr>
      </w:pPr>
      <w:r w:rsidRPr="00EE0BF9">
        <w:rPr>
          <w:rFonts w:cs="Times New Roman"/>
        </w:rPr>
        <w:t>4) служебную характеристику;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5) уведомление заемщика о суммах уплаченных платежей в счет погашения обязательств по ипотечному кредиту;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6) выписку из ссудного счета с отражением уплаченных процентов по кредитному договору;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rPr>
        <w:t>Копии документов представляются с подлинниками для</w:t>
      </w:r>
      <w:r w:rsidR="002449FF" w:rsidRPr="00EE0BF9">
        <w:rPr>
          <w:rFonts w:cs="Times New Roman"/>
          <w:color w:val="000000" w:themeColor="text1"/>
        </w:rPr>
        <w:t xml:space="preserve"> сверки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EE0BF9">
        <w:rPr>
          <w:rFonts w:cs="Times New Roman"/>
          <w:color w:val="000000" w:themeColor="text1"/>
        </w:rPr>
        <w:t>авительством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EE0BF9">
        <w:rPr>
          <w:rFonts w:cs="Times New Roman"/>
          <w:color w:val="000000" w:themeColor="text1"/>
        </w:rPr>
        <w:t>Электросталь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18. Заверенные главой городского округа Электросталь Московской области  документы, указанные в пункте 15 настоящих Правил </w:t>
      </w:r>
      <w:r w:rsidRPr="00EE0BF9">
        <w:rPr>
          <w:rFonts w:cs="Times New Roman"/>
          <w:color w:val="000000" w:themeColor="text1"/>
          <w:lang w:val="en-US"/>
        </w:rPr>
        <w:t>I</w:t>
      </w:r>
      <w:r w:rsidRPr="00EE0BF9">
        <w:rPr>
          <w:rFonts w:cs="Times New Roman"/>
          <w:color w:val="000000" w:themeColor="text1"/>
        </w:rPr>
        <w:t xml:space="preserve"> этапа, уполномоченным органом  соответственно направляются Государственному заказчику.</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19. Государственный заказчик в течение 15 дней с даты утверждения Сводного списка участников Подпрограммыдля оплаты компенсации в планируемом году доводит выписки из него до уполномоченного органа.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EE0BF9">
        <w:rPr>
          <w:rFonts w:cs="Times New Roman"/>
          <w:color w:val="000000" w:themeColor="text1"/>
        </w:rPr>
        <w:t>.</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EE0BF9" w:rsidRDefault="00856969" w:rsidP="00856969">
      <w:pPr>
        <w:autoSpaceDE w:val="0"/>
        <w:autoSpaceDN w:val="0"/>
        <w:adjustRightInd w:val="0"/>
        <w:ind w:firstLine="540"/>
        <w:jc w:val="both"/>
        <w:rPr>
          <w:rFonts w:cs="Times New Roman"/>
        </w:rPr>
      </w:pPr>
      <w:r w:rsidRPr="00EE0BF9">
        <w:rPr>
          <w:rFonts w:cs="Times New Roman"/>
          <w:color w:val="000000" w:themeColor="text1"/>
        </w:rPr>
        <w:t>23.</w:t>
      </w:r>
      <w:r w:rsidRPr="00EE0BF9">
        <w:rPr>
          <w:rFonts w:cs="Times New Roman"/>
        </w:rPr>
        <w:t xml:space="preserve">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w:t>
      </w:r>
      <w:r w:rsidRPr="00EE0BF9">
        <w:rPr>
          <w:rFonts w:cs="Times New Roman"/>
        </w:rPr>
        <w:lastRenderedPageBreak/>
        <w:t>(строительство) жилого помещения осуществляется не позднее 20 декабря текущего года на основании следующих документов:</w:t>
      </w:r>
    </w:p>
    <w:p w:rsidR="00856969" w:rsidRPr="00EE0BF9" w:rsidRDefault="00856969" w:rsidP="00856969">
      <w:pPr>
        <w:autoSpaceDE w:val="0"/>
        <w:autoSpaceDN w:val="0"/>
        <w:adjustRightInd w:val="0"/>
        <w:ind w:firstLine="540"/>
        <w:jc w:val="both"/>
        <w:rPr>
          <w:rFonts w:cs="Times New Roman"/>
        </w:rPr>
      </w:pPr>
      <w:r w:rsidRPr="00EE0BF9">
        <w:rPr>
          <w:rFonts w:cs="Times New Roman"/>
        </w:rPr>
        <w:t>1) заявки банка (кредитной организации) на перечисление бюджетных средств;</w:t>
      </w:r>
    </w:p>
    <w:p w:rsidR="00856969" w:rsidRPr="00EE0BF9" w:rsidRDefault="00856969" w:rsidP="00856969">
      <w:pPr>
        <w:autoSpaceDE w:val="0"/>
        <w:autoSpaceDN w:val="0"/>
        <w:adjustRightInd w:val="0"/>
        <w:ind w:firstLine="540"/>
        <w:jc w:val="both"/>
        <w:rPr>
          <w:rFonts w:cs="Times New Roman"/>
        </w:rPr>
      </w:pPr>
      <w:r w:rsidRPr="00EE0BF9">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sz w:val="24"/>
          <w:szCs w:val="24"/>
        </w:rPr>
        <w:t>3) Свидетельства</w:t>
      </w:r>
      <w:r w:rsidR="002449FF" w:rsidRPr="00EE0BF9">
        <w:rPr>
          <w:rFonts w:ascii="Times New Roman" w:hAnsi="Times New Roman" w:cs="Times New Roman"/>
          <w:sz w:val="24"/>
          <w:szCs w:val="24"/>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4. Порядок предоставления и расходования межбюджетных</w:t>
      </w:r>
    </w:p>
    <w:p w:rsidR="00944E66"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трансфертов из бюджета Московской области бюджетугородского округа </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Электросталь Московской области  на реализацию Подпрограммы</w:t>
      </w:r>
    </w:p>
    <w:p w:rsidR="00856969" w:rsidRPr="00EE0BF9" w:rsidRDefault="00856969" w:rsidP="00856969">
      <w:pPr>
        <w:autoSpaceDE w:val="0"/>
        <w:autoSpaceDN w:val="0"/>
        <w:adjustRightInd w:val="0"/>
        <w:ind w:firstLine="567"/>
        <w:jc w:val="both"/>
        <w:rPr>
          <w:rFonts w:cs="Times New Roman"/>
          <w:color w:val="000000" w:themeColor="text1"/>
        </w:rPr>
      </w:pP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Pr>
          <w:rFonts w:cs="Times New Roman"/>
          <w:color w:val="000000" w:themeColor="text1"/>
        </w:rPr>
        <w:t>Электросталь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lastRenderedPageBreak/>
        <w:t>2) копии заявок на перечисление бюджетных средств на банковский счет участников Подпрограммы(далее - заявка банка) в целях получения ими компенсации в рамках реализации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 копии платежных документов, подтверждающих перечисление средств компенсации банку (кредитной организации);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31. Документы, указанные в пункте 30 настоящих Правил </w:t>
      </w:r>
      <w:r w:rsidRPr="00EE0BF9">
        <w:rPr>
          <w:rFonts w:cs="Times New Roman"/>
          <w:color w:val="000000" w:themeColor="text1"/>
          <w:lang w:val="en-US"/>
        </w:rPr>
        <w:t>I</w:t>
      </w:r>
      <w:r w:rsidRPr="00EE0BF9">
        <w:rPr>
          <w:rFonts w:cs="Times New Roman"/>
          <w:color w:val="000000" w:themeColor="text1"/>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32. Межбюджетные трансферты подлежат использованию строго по целевому назначению.</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EE0BF9" w:rsidRDefault="002449FF"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5. Представление отчетности о расходовании бюджетных</w:t>
      </w:r>
    </w:p>
    <w:p w:rsidR="00856969" w:rsidRPr="00EE0BF9" w:rsidRDefault="00B7675A" w:rsidP="00B335A7">
      <w:pPr>
        <w:autoSpaceDE w:val="0"/>
        <w:autoSpaceDN w:val="0"/>
        <w:adjustRightInd w:val="0"/>
        <w:jc w:val="center"/>
        <w:rPr>
          <w:rFonts w:cs="Times New Roman"/>
          <w:color w:val="000000" w:themeColor="text1"/>
        </w:rPr>
      </w:pPr>
      <w:r>
        <w:rPr>
          <w:rFonts w:cs="Times New Roman"/>
          <w:color w:val="000000" w:themeColor="text1"/>
        </w:rPr>
        <w:t>с</w:t>
      </w:r>
      <w:r w:rsidRPr="00EE0BF9">
        <w:rPr>
          <w:rFonts w:cs="Times New Roman"/>
          <w:color w:val="000000" w:themeColor="text1"/>
        </w:rPr>
        <w:t>редств</w:t>
      </w:r>
      <w:r w:rsidR="00856969" w:rsidRPr="00EE0BF9">
        <w:rPr>
          <w:rFonts w:cs="Times New Roman"/>
          <w:color w:val="000000" w:themeColor="text1"/>
        </w:rPr>
        <w:t>, выделенных на предоставление компенсаций участникам Подпрограммы</w:t>
      </w:r>
    </w:p>
    <w:p w:rsidR="002449FF" w:rsidRPr="00EE0BF9" w:rsidRDefault="002449FF" w:rsidP="00856969">
      <w:pPr>
        <w:autoSpaceDE w:val="0"/>
        <w:autoSpaceDN w:val="0"/>
        <w:adjustRightInd w:val="0"/>
        <w:ind w:firstLine="567"/>
        <w:jc w:val="center"/>
        <w:rPr>
          <w:rFonts w:cs="Times New Roman"/>
          <w:color w:val="000000" w:themeColor="text1"/>
        </w:rPr>
      </w:pP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 xml:space="preserve">35. Администрация городского округа Электросталь Московской </w:t>
      </w:r>
      <w:r w:rsidR="00B7675A" w:rsidRPr="00EE0BF9">
        <w:rPr>
          <w:rFonts w:cs="Times New Roman"/>
          <w:color w:val="000000" w:themeColor="text1"/>
        </w:rPr>
        <w:t>области до</w:t>
      </w:r>
      <w:r w:rsidRPr="00EE0BF9">
        <w:rPr>
          <w:rFonts w:cs="Times New Roman"/>
          <w:color w:val="000000" w:themeColor="text1"/>
        </w:rPr>
        <w:t xml:space="preserve"> 5 числа месяца, следующего за отчетным кварталом, представляют отчеты по форме, утвержденной Правительством Московской области.</w:t>
      </w:r>
    </w:p>
    <w:sectPr w:rsidR="00856969" w:rsidRPr="00EE0BF9" w:rsidSect="00457B2F">
      <w:pgSz w:w="11906" w:h="16838"/>
      <w:pgMar w:top="743" w:right="567" w:bottom="1134" w:left="1701" w:header="567" w:footer="567" w:gutter="0"/>
      <w:pgNumType w:start="7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E8E" w:rsidRDefault="00C26E8E">
      <w:r>
        <w:separator/>
      </w:r>
    </w:p>
  </w:endnote>
  <w:endnote w:type="continuationSeparator" w:id="0">
    <w:p w:rsidR="00C26E8E" w:rsidRDefault="00C2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E8E" w:rsidRDefault="00C26E8E">
      <w:r>
        <w:separator/>
      </w:r>
    </w:p>
  </w:footnote>
  <w:footnote w:type="continuationSeparator" w:id="0">
    <w:p w:rsidR="00C26E8E" w:rsidRDefault="00C26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6587"/>
      <w:docPartObj>
        <w:docPartGallery w:val="Page Numbers (Top of Page)"/>
        <w:docPartUnique/>
      </w:docPartObj>
    </w:sdtPr>
    <w:sdtEndPr/>
    <w:sdtContent>
      <w:p w:rsidR="001434FF" w:rsidRDefault="00300424" w:rsidP="004C68C6">
        <w:pPr>
          <w:pStyle w:val="a9"/>
          <w:tabs>
            <w:tab w:val="left" w:pos="4962"/>
          </w:tabs>
          <w:spacing w:after="0"/>
          <w:jc w:val="center"/>
        </w:pPr>
        <w:r>
          <w:rPr>
            <w:noProof/>
          </w:rPr>
          <w:fldChar w:fldCharType="begin"/>
        </w:r>
        <w:r w:rsidR="00DA4D80">
          <w:rPr>
            <w:noProof/>
          </w:rPr>
          <w:instrText xml:space="preserve"> PAGE   \* MERGEFORMAT </w:instrText>
        </w:r>
        <w:r>
          <w:rPr>
            <w:noProof/>
          </w:rPr>
          <w:fldChar w:fldCharType="separate"/>
        </w:r>
        <w:r w:rsidR="00664C8B">
          <w:rPr>
            <w:noProof/>
          </w:rPr>
          <w:t>13</w:t>
        </w:r>
        <w:r>
          <w:rPr>
            <w:noProof/>
          </w:rPr>
          <w:fldChar w:fldCharType="end"/>
        </w:r>
      </w:p>
    </w:sdtContent>
  </w:sdt>
  <w:p w:rsidR="001434FF" w:rsidRDefault="001434FF" w:rsidP="004C68C6">
    <w:pPr>
      <w:pStyle w:val="a9"/>
      <w:tabs>
        <w:tab w:val="left" w:pos="4962"/>
      </w:tabs>
      <w:spacing w:after="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4FF" w:rsidRDefault="00300424" w:rsidP="005F3A65">
    <w:pPr>
      <w:pStyle w:val="a9"/>
      <w:framePr w:wrap="around" w:vAnchor="text" w:hAnchor="margin" w:xAlign="center" w:y="1"/>
      <w:rPr>
        <w:rStyle w:val="ab"/>
      </w:rPr>
    </w:pPr>
    <w:r>
      <w:rPr>
        <w:rStyle w:val="ab"/>
      </w:rPr>
      <w:fldChar w:fldCharType="begin"/>
    </w:r>
    <w:r w:rsidR="001434FF">
      <w:rPr>
        <w:rStyle w:val="ab"/>
      </w:rPr>
      <w:instrText xml:space="preserve">PAGE  </w:instrText>
    </w:r>
    <w:r>
      <w:rPr>
        <w:rStyle w:val="ab"/>
      </w:rPr>
      <w:fldChar w:fldCharType="end"/>
    </w:r>
  </w:p>
  <w:p w:rsidR="001434FF" w:rsidRDefault="001434F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32658"/>
      <w:docPartObj>
        <w:docPartGallery w:val="Page Numbers (Top of Page)"/>
        <w:docPartUnique/>
      </w:docPartObj>
    </w:sdtPr>
    <w:sdtEndPr/>
    <w:sdtContent>
      <w:p w:rsidR="001434FF" w:rsidRDefault="00300424" w:rsidP="00EB7D81">
        <w:pPr>
          <w:pStyle w:val="a9"/>
          <w:spacing w:after="0"/>
          <w:jc w:val="center"/>
        </w:pPr>
        <w:r>
          <w:rPr>
            <w:noProof/>
          </w:rPr>
          <w:fldChar w:fldCharType="begin"/>
        </w:r>
        <w:r w:rsidR="00DA4D80">
          <w:rPr>
            <w:noProof/>
          </w:rPr>
          <w:instrText xml:space="preserve"> PAGE   \* MERGEFORMAT </w:instrText>
        </w:r>
        <w:r>
          <w:rPr>
            <w:noProof/>
          </w:rPr>
          <w:fldChar w:fldCharType="separate"/>
        </w:r>
        <w:r w:rsidR="00664C8B">
          <w:rPr>
            <w:noProof/>
          </w:rPr>
          <w:t>26</w:t>
        </w:r>
        <w:r>
          <w:rPr>
            <w:noProof/>
          </w:rPr>
          <w:fldChar w:fldCharType="end"/>
        </w:r>
      </w:p>
    </w:sdtContent>
  </w:sdt>
  <w:p w:rsidR="001434FF" w:rsidRDefault="001434FF" w:rsidP="00EB7D81">
    <w:pPr>
      <w:pStyle w:val="a9"/>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4FF" w:rsidRPr="00857506" w:rsidRDefault="001434FF" w:rsidP="00B62B52">
    <w:pPr>
      <w:pStyle w:val="a9"/>
      <w:jc w:val="center"/>
    </w:pPr>
    <w: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32663"/>
      <w:docPartObj>
        <w:docPartGallery w:val="Page Numbers (Top of Page)"/>
        <w:docPartUnique/>
      </w:docPartObj>
    </w:sdtPr>
    <w:sdtEndPr/>
    <w:sdtContent>
      <w:p w:rsidR="001434FF" w:rsidRDefault="00300424" w:rsidP="00EA2E13">
        <w:pPr>
          <w:pStyle w:val="a9"/>
          <w:spacing w:after="0"/>
          <w:jc w:val="center"/>
        </w:pPr>
        <w:r>
          <w:rPr>
            <w:noProof/>
          </w:rPr>
          <w:fldChar w:fldCharType="begin"/>
        </w:r>
        <w:r w:rsidR="00DA4D80">
          <w:rPr>
            <w:noProof/>
          </w:rPr>
          <w:instrText xml:space="preserve"> PAGE   \* MERGEFORMAT </w:instrText>
        </w:r>
        <w:r>
          <w:rPr>
            <w:noProof/>
          </w:rPr>
          <w:fldChar w:fldCharType="separate"/>
        </w:r>
        <w:r w:rsidR="00664C8B">
          <w:rPr>
            <w:noProof/>
          </w:rPr>
          <w:t>47</w:t>
        </w:r>
        <w:r>
          <w:rPr>
            <w:noProof/>
          </w:rPr>
          <w:fldChar w:fldCharType="end"/>
        </w:r>
      </w:p>
    </w:sdtContent>
  </w:sdt>
  <w:p w:rsidR="001434FF" w:rsidRDefault="001434FF" w:rsidP="00EA2E13">
    <w:pPr>
      <w:pStyle w:val="a9"/>
      <w:spacing w:after="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3374"/>
      <w:docPartObj>
        <w:docPartGallery w:val="Page Numbers (Top of Page)"/>
        <w:docPartUnique/>
      </w:docPartObj>
    </w:sdtPr>
    <w:sdtEndPr/>
    <w:sdtContent>
      <w:p w:rsidR="001434FF" w:rsidRDefault="00300424" w:rsidP="00EA2E13">
        <w:pPr>
          <w:pStyle w:val="a9"/>
          <w:spacing w:after="0"/>
          <w:jc w:val="center"/>
        </w:pPr>
        <w:r>
          <w:rPr>
            <w:noProof/>
          </w:rPr>
          <w:fldChar w:fldCharType="begin"/>
        </w:r>
        <w:r w:rsidR="00DA4D80">
          <w:rPr>
            <w:noProof/>
          </w:rPr>
          <w:instrText xml:space="preserve"> PAGE   \* MERGEFORMAT </w:instrText>
        </w:r>
        <w:r>
          <w:rPr>
            <w:noProof/>
          </w:rPr>
          <w:fldChar w:fldCharType="separate"/>
        </w:r>
        <w:r w:rsidR="00664C8B">
          <w:rPr>
            <w:noProof/>
          </w:rPr>
          <w:t>32</w:t>
        </w:r>
        <w:r>
          <w:rPr>
            <w:noProof/>
          </w:rPr>
          <w:fldChar w:fldCharType="end"/>
        </w:r>
      </w:p>
    </w:sdtContent>
  </w:sdt>
  <w:p w:rsidR="001434FF" w:rsidRPr="000D6AD1" w:rsidRDefault="001434FF" w:rsidP="00EA2E13">
    <w:pPr>
      <w:pStyle w:val="a9"/>
      <w:spacing w:after="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4FF" w:rsidRDefault="00300424" w:rsidP="00A921BC">
    <w:pPr>
      <w:pStyle w:val="a9"/>
      <w:framePr w:wrap="around" w:vAnchor="text" w:hAnchor="margin" w:xAlign="center" w:y="1"/>
      <w:rPr>
        <w:rStyle w:val="ab"/>
      </w:rPr>
    </w:pPr>
    <w:r>
      <w:rPr>
        <w:rStyle w:val="ab"/>
      </w:rPr>
      <w:fldChar w:fldCharType="begin"/>
    </w:r>
    <w:r w:rsidR="001434FF">
      <w:rPr>
        <w:rStyle w:val="ab"/>
      </w:rPr>
      <w:instrText xml:space="preserve">PAGE  </w:instrText>
    </w:r>
    <w:r>
      <w:rPr>
        <w:rStyle w:val="ab"/>
      </w:rPr>
      <w:fldChar w:fldCharType="end"/>
    </w:r>
  </w:p>
  <w:p w:rsidR="001434FF" w:rsidRDefault="001434FF">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32666"/>
      <w:docPartObj>
        <w:docPartGallery w:val="Page Numbers (Top of Page)"/>
        <w:docPartUnique/>
      </w:docPartObj>
    </w:sdtPr>
    <w:sdtEndPr/>
    <w:sdtContent>
      <w:p w:rsidR="001434FF" w:rsidRDefault="00300424" w:rsidP="00AA4D3E">
        <w:pPr>
          <w:pStyle w:val="a9"/>
          <w:spacing w:after="0"/>
          <w:jc w:val="center"/>
        </w:pPr>
        <w:r>
          <w:rPr>
            <w:noProof/>
          </w:rPr>
          <w:fldChar w:fldCharType="begin"/>
        </w:r>
        <w:r w:rsidR="00DA4D80">
          <w:rPr>
            <w:noProof/>
          </w:rPr>
          <w:instrText xml:space="preserve"> PAGE   \* MERGEFORMAT </w:instrText>
        </w:r>
        <w:r>
          <w:rPr>
            <w:noProof/>
          </w:rPr>
          <w:fldChar w:fldCharType="separate"/>
        </w:r>
        <w:r w:rsidR="00664C8B">
          <w:rPr>
            <w:noProof/>
          </w:rPr>
          <w:t>79</w:t>
        </w:r>
        <w:r>
          <w:rPr>
            <w:noProof/>
          </w:rPr>
          <w:fldChar w:fldCharType="end"/>
        </w:r>
      </w:p>
    </w:sdtContent>
  </w:sdt>
  <w:p w:rsidR="001434FF" w:rsidRPr="00773682" w:rsidRDefault="001434FF" w:rsidP="00AA4D3E">
    <w:pPr>
      <w:pStyle w:val="a9"/>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0"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num>
  <w:num w:numId="2">
    <w:abstractNumId w:val="16"/>
  </w:num>
  <w:num w:numId="3">
    <w:abstractNumId w:val="25"/>
  </w:num>
  <w:num w:numId="4">
    <w:abstractNumId w:val="17"/>
  </w:num>
  <w:num w:numId="5">
    <w:abstractNumId w:val="6"/>
  </w:num>
  <w:num w:numId="6">
    <w:abstractNumId w:val="29"/>
  </w:num>
  <w:num w:numId="7">
    <w:abstractNumId w:val="4"/>
  </w:num>
  <w:num w:numId="8">
    <w:abstractNumId w:val="0"/>
  </w:num>
  <w:num w:numId="9">
    <w:abstractNumId w:val="11"/>
  </w:num>
  <w:num w:numId="10">
    <w:abstractNumId w:val="12"/>
  </w:num>
  <w:num w:numId="11">
    <w:abstractNumId w:val="2"/>
  </w:num>
  <w:num w:numId="12">
    <w:abstractNumId w:val="3"/>
  </w:num>
  <w:num w:numId="13">
    <w:abstractNumId w:val="10"/>
  </w:num>
  <w:num w:numId="14">
    <w:abstractNumId w:val="1"/>
  </w:num>
  <w:num w:numId="15">
    <w:abstractNumId w:val="7"/>
  </w:num>
  <w:num w:numId="16">
    <w:abstractNumId w:val="23"/>
  </w:num>
  <w:num w:numId="17">
    <w:abstractNumId w:val="8"/>
  </w:num>
  <w:num w:numId="18">
    <w:abstractNumId w:val="24"/>
  </w:num>
  <w:num w:numId="19">
    <w:abstractNumId w:val="27"/>
  </w:num>
  <w:num w:numId="20">
    <w:abstractNumId w:val="5"/>
  </w:num>
  <w:num w:numId="21">
    <w:abstractNumId w:val="26"/>
  </w:num>
  <w:num w:numId="22">
    <w:abstractNumId w:val="9"/>
  </w:num>
  <w:num w:numId="23">
    <w:abstractNumId w:val="13"/>
  </w:num>
  <w:num w:numId="24">
    <w:abstractNumId w:val="22"/>
  </w:num>
  <w:num w:numId="25">
    <w:abstractNumId w:val="19"/>
  </w:num>
  <w:num w:numId="26">
    <w:abstractNumId w:val="20"/>
  </w:num>
  <w:num w:numId="27">
    <w:abstractNumId w:val="28"/>
  </w:num>
  <w:num w:numId="28">
    <w:abstractNumId w:val="18"/>
  </w:num>
  <w:num w:numId="29">
    <w:abstractNumId w:val="14"/>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2477"/>
    <w:rsid w:val="00012E50"/>
    <w:rsid w:val="00013B61"/>
    <w:rsid w:val="000154CF"/>
    <w:rsid w:val="0002009B"/>
    <w:rsid w:val="0002026F"/>
    <w:rsid w:val="00021F75"/>
    <w:rsid w:val="00025CEE"/>
    <w:rsid w:val="00027CFE"/>
    <w:rsid w:val="00033831"/>
    <w:rsid w:val="0003413C"/>
    <w:rsid w:val="00035782"/>
    <w:rsid w:val="00036915"/>
    <w:rsid w:val="00036E14"/>
    <w:rsid w:val="00041186"/>
    <w:rsid w:val="00041EBF"/>
    <w:rsid w:val="0004244E"/>
    <w:rsid w:val="000427D2"/>
    <w:rsid w:val="00042DE9"/>
    <w:rsid w:val="00044E26"/>
    <w:rsid w:val="00045FB6"/>
    <w:rsid w:val="000462F9"/>
    <w:rsid w:val="000468CE"/>
    <w:rsid w:val="00050DEB"/>
    <w:rsid w:val="000527E1"/>
    <w:rsid w:val="00055BA4"/>
    <w:rsid w:val="000568BA"/>
    <w:rsid w:val="00056942"/>
    <w:rsid w:val="00062178"/>
    <w:rsid w:val="00064B14"/>
    <w:rsid w:val="00064E35"/>
    <w:rsid w:val="00065515"/>
    <w:rsid w:val="00065625"/>
    <w:rsid w:val="00065D03"/>
    <w:rsid w:val="00067B44"/>
    <w:rsid w:val="0007229B"/>
    <w:rsid w:val="00072A1B"/>
    <w:rsid w:val="00072C68"/>
    <w:rsid w:val="00074AF0"/>
    <w:rsid w:val="00080323"/>
    <w:rsid w:val="00083A43"/>
    <w:rsid w:val="00085E77"/>
    <w:rsid w:val="00087275"/>
    <w:rsid w:val="00091C22"/>
    <w:rsid w:val="00092867"/>
    <w:rsid w:val="000A1C59"/>
    <w:rsid w:val="000A428D"/>
    <w:rsid w:val="000A44E8"/>
    <w:rsid w:val="000A5E9F"/>
    <w:rsid w:val="000A6894"/>
    <w:rsid w:val="000A79F8"/>
    <w:rsid w:val="000A7F81"/>
    <w:rsid w:val="000B05A2"/>
    <w:rsid w:val="000B07DE"/>
    <w:rsid w:val="000B1C1D"/>
    <w:rsid w:val="000B4208"/>
    <w:rsid w:val="000B4F87"/>
    <w:rsid w:val="000B5EA8"/>
    <w:rsid w:val="000C0751"/>
    <w:rsid w:val="000C22B1"/>
    <w:rsid w:val="000C2C05"/>
    <w:rsid w:val="000C2FD3"/>
    <w:rsid w:val="000C310A"/>
    <w:rsid w:val="000C3932"/>
    <w:rsid w:val="000C7BF5"/>
    <w:rsid w:val="000D0F16"/>
    <w:rsid w:val="000D2007"/>
    <w:rsid w:val="000D333F"/>
    <w:rsid w:val="000D3EB5"/>
    <w:rsid w:val="000D3F72"/>
    <w:rsid w:val="000D58D4"/>
    <w:rsid w:val="000D6077"/>
    <w:rsid w:val="000D6521"/>
    <w:rsid w:val="000E07A5"/>
    <w:rsid w:val="000E133F"/>
    <w:rsid w:val="000E3265"/>
    <w:rsid w:val="000E34AF"/>
    <w:rsid w:val="000E37A3"/>
    <w:rsid w:val="000E38C0"/>
    <w:rsid w:val="000E5AED"/>
    <w:rsid w:val="000E61C0"/>
    <w:rsid w:val="000E71A8"/>
    <w:rsid w:val="000E75B4"/>
    <w:rsid w:val="000E7741"/>
    <w:rsid w:val="000F253F"/>
    <w:rsid w:val="000F3D7D"/>
    <w:rsid w:val="000F4FA3"/>
    <w:rsid w:val="000F5928"/>
    <w:rsid w:val="000F609B"/>
    <w:rsid w:val="000F7292"/>
    <w:rsid w:val="001007ED"/>
    <w:rsid w:val="0010113D"/>
    <w:rsid w:val="001012EF"/>
    <w:rsid w:val="001016A1"/>
    <w:rsid w:val="00105CBA"/>
    <w:rsid w:val="00106DC6"/>
    <w:rsid w:val="00115645"/>
    <w:rsid w:val="00115CC9"/>
    <w:rsid w:val="00115F57"/>
    <w:rsid w:val="001223CA"/>
    <w:rsid w:val="0012243B"/>
    <w:rsid w:val="00123096"/>
    <w:rsid w:val="00125FDD"/>
    <w:rsid w:val="001300D4"/>
    <w:rsid w:val="00133346"/>
    <w:rsid w:val="00135D18"/>
    <w:rsid w:val="00136478"/>
    <w:rsid w:val="00136764"/>
    <w:rsid w:val="00142AA5"/>
    <w:rsid w:val="001434FF"/>
    <w:rsid w:val="0014354C"/>
    <w:rsid w:val="00143C49"/>
    <w:rsid w:val="001446F8"/>
    <w:rsid w:val="00145573"/>
    <w:rsid w:val="001463CA"/>
    <w:rsid w:val="0014646D"/>
    <w:rsid w:val="00146883"/>
    <w:rsid w:val="00150F23"/>
    <w:rsid w:val="001574EC"/>
    <w:rsid w:val="00160630"/>
    <w:rsid w:val="00160B92"/>
    <w:rsid w:val="00163157"/>
    <w:rsid w:val="001660BD"/>
    <w:rsid w:val="0016711A"/>
    <w:rsid w:val="001674FA"/>
    <w:rsid w:val="0017024C"/>
    <w:rsid w:val="0017277C"/>
    <w:rsid w:val="00174B29"/>
    <w:rsid w:val="00175262"/>
    <w:rsid w:val="001772E7"/>
    <w:rsid w:val="00177ADC"/>
    <w:rsid w:val="00180049"/>
    <w:rsid w:val="0018126B"/>
    <w:rsid w:val="00181509"/>
    <w:rsid w:val="00187CFD"/>
    <w:rsid w:val="00187E9F"/>
    <w:rsid w:val="00195427"/>
    <w:rsid w:val="001966E1"/>
    <w:rsid w:val="001A064C"/>
    <w:rsid w:val="001A617C"/>
    <w:rsid w:val="001B21C9"/>
    <w:rsid w:val="001B2B38"/>
    <w:rsid w:val="001B59FC"/>
    <w:rsid w:val="001B5B62"/>
    <w:rsid w:val="001B7113"/>
    <w:rsid w:val="001C0309"/>
    <w:rsid w:val="001C1D59"/>
    <w:rsid w:val="001C3557"/>
    <w:rsid w:val="001C4E50"/>
    <w:rsid w:val="001C6148"/>
    <w:rsid w:val="001E59E4"/>
    <w:rsid w:val="001E5B45"/>
    <w:rsid w:val="001E75E9"/>
    <w:rsid w:val="001F4258"/>
    <w:rsid w:val="001F46ED"/>
    <w:rsid w:val="001F49CF"/>
    <w:rsid w:val="001F6440"/>
    <w:rsid w:val="001F65BD"/>
    <w:rsid w:val="001F6CF8"/>
    <w:rsid w:val="00200829"/>
    <w:rsid w:val="00203C02"/>
    <w:rsid w:val="00204917"/>
    <w:rsid w:val="00210856"/>
    <w:rsid w:val="00210EC7"/>
    <w:rsid w:val="002117D7"/>
    <w:rsid w:val="002120D7"/>
    <w:rsid w:val="00212288"/>
    <w:rsid w:val="002131AA"/>
    <w:rsid w:val="00223057"/>
    <w:rsid w:val="00223C24"/>
    <w:rsid w:val="00232797"/>
    <w:rsid w:val="0023342D"/>
    <w:rsid w:val="00233630"/>
    <w:rsid w:val="0023561A"/>
    <w:rsid w:val="00236EAE"/>
    <w:rsid w:val="00243177"/>
    <w:rsid w:val="002449FF"/>
    <w:rsid w:val="00244F35"/>
    <w:rsid w:val="00245396"/>
    <w:rsid w:val="0025036A"/>
    <w:rsid w:val="00250CDB"/>
    <w:rsid w:val="00250EBB"/>
    <w:rsid w:val="00251CCB"/>
    <w:rsid w:val="0025474B"/>
    <w:rsid w:val="0025500D"/>
    <w:rsid w:val="0025622B"/>
    <w:rsid w:val="0026381F"/>
    <w:rsid w:val="00263AC6"/>
    <w:rsid w:val="002652BC"/>
    <w:rsid w:val="002677D8"/>
    <w:rsid w:val="0027073C"/>
    <w:rsid w:val="00271754"/>
    <w:rsid w:val="002728C4"/>
    <w:rsid w:val="00273625"/>
    <w:rsid w:val="002760F0"/>
    <w:rsid w:val="002775DA"/>
    <w:rsid w:val="002806BA"/>
    <w:rsid w:val="00282610"/>
    <w:rsid w:val="00282C00"/>
    <w:rsid w:val="0028458A"/>
    <w:rsid w:val="0028561C"/>
    <w:rsid w:val="002871C7"/>
    <w:rsid w:val="002918E2"/>
    <w:rsid w:val="00292E09"/>
    <w:rsid w:val="0029605B"/>
    <w:rsid w:val="002A0D22"/>
    <w:rsid w:val="002A2CDD"/>
    <w:rsid w:val="002A4D65"/>
    <w:rsid w:val="002B063C"/>
    <w:rsid w:val="002B2CB5"/>
    <w:rsid w:val="002B4ED1"/>
    <w:rsid w:val="002B594D"/>
    <w:rsid w:val="002B5F0C"/>
    <w:rsid w:val="002B738F"/>
    <w:rsid w:val="002C2ABF"/>
    <w:rsid w:val="002D1A93"/>
    <w:rsid w:val="002D5F5A"/>
    <w:rsid w:val="002D6570"/>
    <w:rsid w:val="002E1CA8"/>
    <w:rsid w:val="002E2222"/>
    <w:rsid w:val="002E796F"/>
    <w:rsid w:val="002E7C73"/>
    <w:rsid w:val="002F27D1"/>
    <w:rsid w:val="002F4DD2"/>
    <w:rsid w:val="002F4F9E"/>
    <w:rsid w:val="00300424"/>
    <w:rsid w:val="00303A2D"/>
    <w:rsid w:val="00303AC6"/>
    <w:rsid w:val="00304B2B"/>
    <w:rsid w:val="00310C66"/>
    <w:rsid w:val="00310F6D"/>
    <w:rsid w:val="00314F02"/>
    <w:rsid w:val="00316169"/>
    <w:rsid w:val="00330FA5"/>
    <w:rsid w:val="003337FF"/>
    <w:rsid w:val="0033779D"/>
    <w:rsid w:val="00337F03"/>
    <w:rsid w:val="00340A58"/>
    <w:rsid w:val="0034102A"/>
    <w:rsid w:val="0034294C"/>
    <w:rsid w:val="003476AB"/>
    <w:rsid w:val="00352A75"/>
    <w:rsid w:val="00354667"/>
    <w:rsid w:val="003548ED"/>
    <w:rsid w:val="003568F7"/>
    <w:rsid w:val="003569DC"/>
    <w:rsid w:val="003606BE"/>
    <w:rsid w:val="00361E36"/>
    <w:rsid w:val="00363142"/>
    <w:rsid w:val="00365E5D"/>
    <w:rsid w:val="00370EB4"/>
    <w:rsid w:val="00372DA1"/>
    <w:rsid w:val="00373F26"/>
    <w:rsid w:val="0037412C"/>
    <w:rsid w:val="003768DE"/>
    <w:rsid w:val="0037695D"/>
    <w:rsid w:val="00381051"/>
    <w:rsid w:val="00381F3E"/>
    <w:rsid w:val="003919B4"/>
    <w:rsid w:val="0039347D"/>
    <w:rsid w:val="0039527C"/>
    <w:rsid w:val="003A23A6"/>
    <w:rsid w:val="003A25ED"/>
    <w:rsid w:val="003A2E4D"/>
    <w:rsid w:val="003A31FA"/>
    <w:rsid w:val="003A47F9"/>
    <w:rsid w:val="003A5315"/>
    <w:rsid w:val="003A678E"/>
    <w:rsid w:val="003A6E19"/>
    <w:rsid w:val="003A7CF1"/>
    <w:rsid w:val="003A7EEF"/>
    <w:rsid w:val="003B0A17"/>
    <w:rsid w:val="003B0DD0"/>
    <w:rsid w:val="003B3E72"/>
    <w:rsid w:val="003C47D1"/>
    <w:rsid w:val="003D1EFA"/>
    <w:rsid w:val="003D28B6"/>
    <w:rsid w:val="003D4600"/>
    <w:rsid w:val="003E078B"/>
    <w:rsid w:val="003E2B57"/>
    <w:rsid w:val="003E34F4"/>
    <w:rsid w:val="003E354D"/>
    <w:rsid w:val="003E3DA8"/>
    <w:rsid w:val="003E61AB"/>
    <w:rsid w:val="003E68D7"/>
    <w:rsid w:val="003E6918"/>
    <w:rsid w:val="003E6B00"/>
    <w:rsid w:val="003F0611"/>
    <w:rsid w:val="003F1AC8"/>
    <w:rsid w:val="003F31D4"/>
    <w:rsid w:val="003F3273"/>
    <w:rsid w:val="003F3CFA"/>
    <w:rsid w:val="003F413C"/>
    <w:rsid w:val="003F474F"/>
    <w:rsid w:val="003F77A6"/>
    <w:rsid w:val="004020CE"/>
    <w:rsid w:val="004028F5"/>
    <w:rsid w:val="00403261"/>
    <w:rsid w:val="0040588B"/>
    <w:rsid w:val="00413381"/>
    <w:rsid w:val="00414F06"/>
    <w:rsid w:val="004216CD"/>
    <w:rsid w:val="004306AB"/>
    <w:rsid w:val="00435F2B"/>
    <w:rsid w:val="004363F4"/>
    <w:rsid w:val="00440346"/>
    <w:rsid w:val="00441235"/>
    <w:rsid w:val="00441E17"/>
    <w:rsid w:val="00445E69"/>
    <w:rsid w:val="00446744"/>
    <w:rsid w:val="004472F0"/>
    <w:rsid w:val="004473D2"/>
    <w:rsid w:val="00457B2F"/>
    <w:rsid w:val="00466067"/>
    <w:rsid w:val="0046772E"/>
    <w:rsid w:val="00467DC3"/>
    <w:rsid w:val="00470E0E"/>
    <w:rsid w:val="004745DB"/>
    <w:rsid w:val="00483EFE"/>
    <w:rsid w:val="00484537"/>
    <w:rsid w:val="00485ED2"/>
    <w:rsid w:val="004860F8"/>
    <w:rsid w:val="00486D62"/>
    <w:rsid w:val="00491D93"/>
    <w:rsid w:val="004926DE"/>
    <w:rsid w:val="00492AF0"/>
    <w:rsid w:val="0049366F"/>
    <w:rsid w:val="00496CDE"/>
    <w:rsid w:val="004A0F4D"/>
    <w:rsid w:val="004A363F"/>
    <w:rsid w:val="004A41E2"/>
    <w:rsid w:val="004A4D72"/>
    <w:rsid w:val="004A5589"/>
    <w:rsid w:val="004A5FC3"/>
    <w:rsid w:val="004A75E2"/>
    <w:rsid w:val="004B12A4"/>
    <w:rsid w:val="004B191F"/>
    <w:rsid w:val="004B194D"/>
    <w:rsid w:val="004B36F1"/>
    <w:rsid w:val="004B4C64"/>
    <w:rsid w:val="004B5CF5"/>
    <w:rsid w:val="004C011F"/>
    <w:rsid w:val="004C0AF7"/>
    <w:rsid w:val="004C0E0E"/>
    <w:rsid w:val="004C4710"/>
    <w:rsid w:val="004C68C6"/>
    <w:rsid w:val="004D6571"/>
    <w:rsid w:val="004D6B48"/>
    <w:rsid w:val="004D6B49"/>
    <w:rsid w:val="004D6F2C"/>
    <w:rsid w:val="004E12DF"/>
    <w:rsid w:val="004E1C7B"/>
    <w:rsid w:val="004E36AA"/>
    <w:rsid w:val="004E43D2"/>
    <w:rsid w:val="004F0560"/>
    <w:rsid w:val="004F1750"/>
    <w:rsid w:val="004F3351"/>
    <w:rsid w:val="004F546F"/>
    <w:rsid w:val="004F7103"/>
    <w:rsid w:val="005040B2"/>
    <w:rsid w:val="00504369"/>
    <w:rsid w:val="00505D45"/>
    <w:rsid w:val="00512DCD"/>
    <w:rsid w:val="00515EC2"/>
    <w:rsid w:val="00521D33"/>
    <w:rsid w:val="00524E6F"/>
    <w:rsid w:val="0052600B"/>
    <w:rsid w:val="00526D64"/>
    <w:rsid w:val="00530079"/>
    <w:rsid w:val="005307D3"/>
    <w:rsid w:val="00530A9B"/>
    <w:rsid w:val="005321CB"/>
    <w:rsid w:val="00535843"/>
    <w:rsid w:val="0054399A"/>
    <w:rsid w:val="005459E1"/>
    <w:rsid w:val="00545E2C"/>
    <w:rsid w:val="00551E84"/>
    <w:rsid w:val="005527DF"/>
    <w:rsid w:val="005532A1"/>
    <w:rsid w:val="00554C29"/>
    <w:rsid w:val="005553F1"/>
    <w:rsid w:val="00570430"/>
    <w:rsid w:val="0057434B"/>
    <w:rsid w:val="00575F3D"/>
    <w:rsid w:val="00576067"/>
    <w:rsid w:val="0057658A"/>
    <w:rsid w:val="0057675F"/>
    <w:rsid w:val="00582688"/>
    <w:rsid w:val="00585377"/>
    <w:rsid w:val="005863BD"/>
    <w:rsid w:val="00586DA1"/>
    <w:rsid w:val="00587225"/>
    <w:rsid w:val="00592B1F"/>
    <w:rsid w:val="00594EE0"/>
    <w:rsid w:val="00596228"/>
    <w:rsid w:val="00597A76"/>
    <w:rsid w:val="005A2D3E"/>
    <w:rsid w:val="005A2E8E"/>
    <w:rsid w:val="005A3B2C"/>
    <w:rsid w:val="005A5436"/>
    <w:rsid w:val="005A66FC"/>
    <w:rsid w:val="005B3530"/>
    <w:rsid w:val="005B6637"/>
    <w:rsid w:val="005C4EA2"/>
    <w:rsid w:val="005D4223"/>
    <w:rsid w:val="005E223C"/>
    <w:rsid w:val="005F3A65"/>
    <w:rsid w:val="005F572B"/>
    <w:rsid w:val="005F5BB2"/>
    <w:rsid w:val="005F67A5"/>
    <w:rsid w:val="005F72FF"/>
    <w:rsid w:val="00600326"/>
    <w:rsid w:val="00601149"/>
    <w:rsid w:val="006032A9"/>
    <w:rsid w:val="00607D0A"/>
    <w:rsid w:val="006105BD"/>
    <w:rsid w:val="00615AA4"/>
    <w:rsid w:val="0062203D"/>
    <w:rsid w:val="00630469"/>
    <w:rsid w:val="00635464"/>
    <w:rsid w:val="006407A3"/>
    <w:rsid w:val="00646E37"/>
    <w:rsid w:val="0064734F"/>
    <w:rsid w:val="00647BFC"/>
    <w:rsid w:val="006540A4"/>
    <w:rsid w:val="00654D06"/>
    <w:rsid w:val="0065557D"/>
    <w:rsid w:val="00656A0E"/>
    <w:rsid w:val="00657D60"/>
    <w:rsid w:val="00661369"/>
    <w:rsid w:val="00664C8B"/>
    <w:rsid w:val="00671E1B"/>
    <w:rsid w:val="006767A6"/>
    <w:rsid w:val="00677D00"/>
    <w:rsid w:val="00680419"/>
    <w:rsid w:val="00682FAF"/>
    <w:rsid w:val="00683172"/>
    <w:rsid w:val="00684591"/>
    <w:rsid w:val="006849C1"/>
    <w:rsid w:val="00691B26"/>
    <w:rsid w:val="00697ACB"/>
    <w:rsid w:val="006A2619"/>
    <w:rsid w:val="006A577B"/>
    <w:rsid w:val="006A68AD"/>
    <w:rsid w:val="006B0547"/>
    <w:rsid w:val="006B0F20"/>
    <w:rsid w:val="006B2F75"/>
    <w:rsid w:val="006B3D41"/>
    <w:rsid w:val="006C0B94"/>
    <w:rsid w:val="006C0EAD"/>
    <w:rsid w:val="006C0FC3"/>
    <w:rsid w:val="006C17F1"/>
    <w:rsid w:val="006C73B8"/>
    <w:rsid w:val="006D0107"/>
    <w:rsid w:val="006D0527"/>
    <w:rsid w:val="006D0DBA"/>
    <w:rsid w:val="006D2043"/>
    <w:rsid w:val="006D6DBE"/>
    <w:rsid w:val="006E0A0B"/>
    <w:rsid w:val="006E183E"/>
    <w:rsid w:val="006E1F47"/>
    <w:rsid w:val="006E35B8"/>
    <w:rsid w:val="006E4765"/>
    <w:rsid w:val="006E498D"/>
    <w:rsid w:val="006E586A"/>
    <w:rsid w:val="006E61B2"/>
    <w:rsid w:val="006F49BB"/>
    <w:rsid w:val="006F4B7D"/>
    <w:rsid w:val="006F57FF"/>
    <w:rsid w:val="006F631B"/>
    <w:rsid w:val="007012EC"/>
    <w:rsid w:val="00701F69"/>
    <w:rsid w:val="007066BE"/>
    <w:rsid w:val="00706E2C"/>
    <w:rsid w:val="00707B6E"/>
    <w:rsid w:val="007141DA"/>
    <w:rsid w:val="00714F51"/>
    <w:rsid w:val="007175C9"/>
    <w:rsid w:val="00721E59"/>
    <w:rsid w:val="0072220D"/>
    <w:rsid w:val="0072269A"/>
    <w:rsid w:val="00722DAE"/>
    <w:rsid w:val="00724CE2"/>
    <w:rsid w:val="00727FA0"/>
    <w:rsid w:val="00731C49"/>
    <w:rsid w:val="007337AC"/>
    <w:rsid w:val="0073496A"/>
    <w:rsid w:val="00734DE6"/>
    <w:rsid w:val="00735619"/>
    <w:rsid w:val="00736967"/>
    <w:rsid w:val="00736F62"/>
    <w:rsid w:val="00742B41"/>
    <w:rsid w:val="00742BA7"/>
    <w:rsid w:val="00745074"/>
    <w:rsid w:val="007504D4"/>
    <w:rsid w:val="007506E2"/>
    <w:rsid w:val="00751FB1"/>
    <w:rsid w:val="00755341"/>
    <w:rsid w:val="00757873"/>
    <w:rsid w:val="0076002A"/>
    <w:rsid w:val="00762520"/>
    <w:rsid w:val="00765911"/>
    <w:rsid w:val="00770635"/>
    <w:rsid w:val="00771CE5"/>
    <w:rsid w:val="00772197"/>
    <w:rsid w:val="00773682"/>
    <w:rsid w:val="007749D7"/>
    <w:rsid w:val="007753A7"/>
    <w:rsid w:val="00775E74"/>
    <w:rsid w:val="00775EE2"/>
    <w:rsid w:val="00777258"/>
    <w:rsid w:val="00777471"/>
    <w:rsid w:val="007776C6"/>
    <w:rsid w:val="007802FB"/>
    <w:rsid w:val="00780C70"/>
    <w:rsid w:val="00782A26"/>
    <w:rsid w:val="007868C9"/>
    <w:rsid w:val="00797FF4"/>
    <w:rsid w:val="007A045F"/>
    <w:rsid w:val="007A370D"/>
    <w:rsid w:val="007A3FD9"/>
    <w:rsid w:val="007A4F9A"/>
    <w:rsid w:val="007A51B8"/>
    <w:rsid w:val="007A5D68"/>
    <w:rsid w:val="007A7085"/>
    <w:rsid w:val="007B0183"/>
    <w:rsid w:val="007B1869"/>
    <w:rsid w:val="007B58F2"/>
    <w:rsid w:val="007C1C40"/>
    <w:rsid w:val="007C35B3"/>
    <w:rsid w:val="007C4AA2"/>
    <w:rsid w:val="007C6E22"/>
    <w:rsid w:val="007D04DD"/>
    <w:rsid w:val="007D2334"/>
    <w:rsid w:val="007D2590"/>
    <w:rsid w:val="007D4B8D"/>
    <w:rsid w:val="007E0936"/>
    <w:rsid w:val="007E1C94"/>
    <w:rsid w:val="007E2B1A"/>
    <w:rsid w:val="007F0362"/>
    <w:rsid w:val="007F0BE0"/>
    <w:rsid w:val="007F5145"/>
    <w:rsid w:val="007F5FE8"/>
    <w:rsid w:val="007F698B"/>
    <w:rsid w:val="008021D4"/>
    <w:rsid w:val="00802835"/>
    <w:rsid w:val="00802D9C"/>
    <w:rsid w:val="008054E4"/>
    <w:rsid w:val="008067C7"/>
    <w:rsid w:val="00810096"/>
    <w:rsid w:val="00810133"/>
    <w:rsid w:val="00811E46"/>
    <w:rsid w:val="008128F7"/>
    <w:rsid w:val="00814587"/>
    <w:rsid w:val="00814D30"/>
    <w:rsid w:val="00816464"/>
    <w:rsid w:val="00822434"/>
    <w:rsid w:val="008228B6"/>
    <w:rsid w:val="00823963"/>
    <w:rsid w:val="00823BA3"/>
    <w:rsid w:val="008240E0"/>
    <w:rsid w:val="00825B86"/>
    <w:rsid w:val="008266BE"/>
    <w:rsid w:val="008278AE"/>
    <w:rsid w:val="00833CE2"/>
    <w:rsid w:val="00836D3F"/>
    <w:rsid w:val="0083725C"/>
    <w:rsid w:val="00837D3E"/>
    <w:rsid w:val="00837EFC"/>
    <w:rsid w:val="00840DB2"/>
    <w:rsid w:val="00841AFF"/>
    <w:rsid w:val="00845208"/>
    <w:rsid w:val="00850ABC"/>
    <w:rsid w:val="008518FD"/>
    <w:rsid w:val="00853172"/>
    <w:rsid w:val="008547E3"/>
    <w:rsid w:val="00856969"/>
    <w:rsid w:val="00856F10"/>
    <w:rsid w:val="008672DD"/>
    <w:rsid w:val="008702F3"/>
    <w:rsid w:val="008752AC"/>
    <w:rsid w:val="008808E0"/>
    <w:rsid w:val="00881432"/>
    <w:rsid w:val="00884764"/>
    <w:rsid w:val="00885061"/>
    <w:rsid w:val="008858E8"/>
    <w:rsid w:val="00885907"/>
    <w:rsid w:val="00885BA0"/>
    <w:rsid w:val="0089087C"/>
    <w:rsid w:val="0089733C"/>
    <w:rsid w:val="008A129E"/>
    <w:rsid w:val="008A2151"/>
    <w:rsid w:val="008A4AAC"/>
    <w:rsid w:val="008A7373"/>
    <w:rsid w:val="008B583F"/>
    <w:rsid w:val="008B59D9"/>
    <w:rsid w:val="008B5A9B"/>
    <w:rsid w:val="008C1932"/>
    <w:rsid w:val="008C6F7A"/>
    <w:rsid w:val="008D149E"/>
    <w:rsid w:val="008D4BAF"/>
    <w:rsid w:val="008D60EB"/>
    <w:rsid w:val="008D7258"/>
    <w:rsid w:val="008E09C9"/>
    <w:rsid w:val="008E463E"/>
    <w:rsid w:val="008E575F"/>
    <w:rsid w:val="008F18EF"/>
    <w:rsid w:val="008F61EB"/>
    <w:rsid w:val="008F75A2"/>
    <w:rsid w:val="009012DE"/>
    <w:rsid w:val="0090130A"/>
    <w:rsid w:val="0090379A"/>
    <w:rsid w:val="009042C1"/>
    <w:rsid w:val="00905792"/>
    <w:rsid w:val="00907D48"/>
    <w:rsid w:val="00910C35"/>
    <w:rsid w:val="00911B6B"/>
    <w:rsid w:val="009122D3"/>
    <w:rsid w:val="00912443"/>
    <w:rsid w:val="00913B3B"/>
    <w:rsid w:val="00913D91"/>
    <w:rsid w:val="00913DAD"/>
    <w:rsid w:val="0091525A"/>
    <w:rsid w:val="0091611B"/>
    <w:rsid w:val="009170F5"/>
    <w:rsid w:val="00921BBF"/>
    <w:rsid w:val="00924253"/>
    <w:rsid w:val="00926D77"/>
    <w:rsid w:val="00932B50"/>
    <w:rsid w:val="00932CCE"/>
    <w:rsid w:val="00933014"/>
    <w:rsid w:val="00933301"/>
    <w:rsid w:val="00934A51"/>
    <w:rsid w:val="00935E57"/>
    <w:rsid w:val="00941D44"/>
    <w:rsid w:val="009424B9"/>
    <w:rsid w:val="00943CED"/>
    <w:rsid w:val="00944896"/>
    <w:rsid w:val="00944E66"/>
    <w:rsid w:val="0094564E"/>
    <w:rsid w:val="0095144D"/>
    <w:rsid w:val="00954634"/>
    <w:rsid w:val="00955365"/>
    <w:rsid w:val="00956091"/>
    <w:rsid w:val="009563B6"/>
    <w:rsid w:val="00957603"/>
    <w:rsid w:val="00961138"/>
    <w:rsid w:val="00966693"/>
    <w:rsid w:val="00966805"/>
    <w:rsid w:val="0097737A"/>
    <w:rsid w:val="00980879"/>
    <w:rsid w:val="00984AE4"/>
    <w:rsid w:val="00985580"/>
    <w:rsid w:val="00991706"/>
    <w:rsid w:val="00992E4D"/>
    <w:rsid w:val="00994281"/>
    <w:rsid w:val="0099464C"/>
    <w:rsid w:val="00994BF4"/>
    <w:rsid w:val="009966A4"/>
    <w:rsid w:val="009A0B48"/>
    <w:rsid w:val="009A19A1"/>
    <w:rsid w:val="009A1D76"/>
    <w:rsid w:val="009A2F92"/>
    <w:rsid w:val="009A49E3"/>
    <w:rsid w:val="009B338A"/>
    <w:rsid w:val="009B3EA7"/>
    <w:rsid w:val="009B4D29"/>
    <w:rsid w:val="009B6D30"/>
    <w:rsid w:val="009C2570"/>
    <w:rsid w:val="009C4D7E"/>
    <w:rsid w:val="009C4F65"/>
    <w:rsid w:val="009D1362"/>
    <w:rsid w:val="009D6282"/>
    <w:rsid w:val="009E037F"/>
    <w:rsid w:val="009E1F84"/>
    <w:rsid w:val="009E5436"/>
    <w:rsid w:val="009E752A"/>
    <w:rsid w:val="009E7A60"/>
    <w:rsid w:val="009F03FA"/>
    <w:rsid w:val="009F6F2B"/>
    <w:rsid w:val="00A0020C"/>
    <w:rsid w:val="00A051A4"/>
    <w:rsid w:val="00A05B47"/>
    <w:rsid w:val="00A06B5F"/>
    <w:rsid w:val="00A07564"/>
    <w:rsid w:val="00A07846"/>
    <w:rsid w:val="00A115CB"/>
    <w:rsid w:val="00A1183A"/>
    <w:rsid w:val="00A14998"/>
    <w:rsid w:val="00A17CE6"/>
    <w:rsid w:val="00A20AF0"/>
    <w:rsid w:val="00A25E93"/>
    <w:rsid w:val="00A27BE0"/>
    <w:rsid w:val="00A30869"/>
    <w:rsid w:val="00A31192"/>
    <w:rsid w:val="00A35237"/>
    <w:rsid w:val="00A359A2"/>
    <w:rsid w:val="00A35CCC"/>
    <w:rsid w:val="00A3770C"/>
    <w:rsid w:val="00A37D17"/>
    <w:rsid w:val="00A4224E"/>
    <w:rsid w:val="00A427E1"/>
    <w:rsid w:val="00A429F6"/>
    <w:rsid w:val="00A4356A"/>
    <w:rsid w:val="00A44125"/>
    <w:rsid w:val="00A46202"/>
    <w:rsid w:val="00A47A30"/>
    <w:rsid w:val="00A47CDA"/>
    <w:rsid w:val="00A5039B"/>
    <w:rsid w:val="00A51805"/>
    <w:rsid w:val="00A56D1F"/>
    <w:rsid w:val="00A600EB"/>
    <w:rsid w:val="00A60137"/>
    <w:rsid w:val="00A629C2"/>
    <w:rsid w:val="00A6342C"/>
    <w:rsid w:val="00A65B00"/>
    <w:rsid w:val="00A65ED4"/>
    <w:rsid w:val="00A745BC"/>
    <w:rsid w:val="00A76E41"/>
    <w:rsid w:val="00A8249F"/>
    <w:rsid w:val="00A85D7C"/>
    <w:rsid w:val="00A901C0"/>
    <w:rsid w:val="00A921BC"/>
    <w:rsid w:val="00A9326C"/>
    <w:rsid w:val="00A93501"/>
    <w:rsid w:val="00AA06F6"/>
    <w:rsid w:val="00AA4D3E"/>
    <w:rsid w:val="00AB3600"/>
    <w:rsid w:val="00AB4A2C"/>
    <w:rsid w:val="00AB4A7D"/>
    <w:rsid w:val="00AB5AC9"/>
    <w:rsid w:val="00AB5CBF"/>
    <w:rsid w:val="00AB6768"/>
    <w:rsid w:val="00AB77D7"/>
    <w:rsid w:val="00AB79AF"/>
    <w:rsid w:val="00AC0B07"/>
    <w:rsid w:val="00AC4C04"/>
    <w:rsid w:val="00AC70ED"/>
    <w:rsid w:val="00AC79B8"/>
    <w:rsid w:val="00AD057C"/>
    <w:rsid w:val="00AD06BB"/>
    <w:rsid w:val="00AD09EE"/>
    <w:rsid w:val="00AD0E5E"/>
    <w:rsid w:val="00AD21B6"/>
    <w:rsid w:val="00AD2688"/>
    <w:rsid w:val="00AD5B40"/>
    <w:rsid w:val="00AE04B7"/>
    <w:rsid w:val="00AE6562"/>
    <w:rsid w:val="00AE667A"/>
    <w:rsid w:val="00AE6EC8"/>
    <w:rsid w:val="00AE7D4B"/>
    <w:rsid w:val="00AF1154"/>
    <w:rsid w:val="00AF1E2E"/>
    <w:rsid w:val="00AF2C0E"/>
    <w:rsid w:val="00AF3833"/>
    <w:rsid w:val="00AF4030"/>
    <w:rsid w:val="00AF45F3"/>
    <w:rsid w:val="00AF5F7F"/>
    <w:rsid w:val="00AF6824"/>
    <w:rsid w:val="00B0157F"/>
    <w:rsid w:val="00B02919"/>
    <w:rsid w:val="00B0620C"/>
    <w:rsid w:val="00B07277"/>
    <w:rsid w:val="00B114E5"/>
    <w:rsid w:val="00B1618F"/>
    <w:rsid w:val="00B16E34"/>
    <w:rsid w:val="00B1722C"/>
    <w:rsid w:val="00B20356"/>
    <w:rsid w:val="00B210DE"/>
    <w:rsid w:val="00B21391"/>
    <w:rsid w:val="00B21796"/>
    <w:rsid w:val="00B2433D"/>
    <w:rsid w:val="00B25111"/>
    <w:rsid w:val="00B256CF"/>
    <w:rsid w:val="00B26B66"/>
    <w:rsid w:val="00B335A7"/>
    <w:rsid w:val="00B3373D"/>
    <w:rsid w:val="00B34CCC"/>
    <w:rsid w:val="00B34F5F"/>
    <w:rsid w:val="00B3649E"/>
    <w:rsid w:val="00B42B2D"/>
    <w:rsid w:val="00B442D5"/>
    <w:rsid w:val="00B44B84"/>
    <w:rsid w:val="00B50F01"/>
    <w:rsid w:val="00B53090"/>
    <w:rsid w:val="00B56029"/>
    <w:rsid w:val="00B60248"/>
    <w:rsid w:val="00B60A3C"/>
    <w:rsid w:val="00B62B52"/>
    <w:rsid w:val="00B63758"/>
    <w:rsid w:val="00B64DF8"/>
    <w:rsid w:val="00B7106D"/>
    <w:rsid w:val="00B75C77"/>
    <w:rsid w:val="00B7675A"/>
    <w:rsid w:val="00B768D8"/>
    <w:rsid w:val="00B91FE9"/>
    <w:rsid w:val="00B95DBD"/>
    <w:rsid w:val="00B9720D"/>
    <w:rsid w:val="00BA0CD2"/>
    <w:rsid w:val="00BA7C61"/>
    <w:rsid w:val="00BB2071"/>
    <w:rsid w:val="00BB25E9"/>
    <w:rsid w:val="00BB40AD"/>
    <w:rsid w:val="00BB4B7C"/>
    <w:rsid w:val="00BB6084"/>
    <w:rsid w:val="00BC1AC9"/>
    <w:rsid w:val="00BC7C53"/>
    <w:rsid w:val="00BD018A"/>
    <w:rsid w:val="00BD6AFA"/>
    <w:rsid w:val="00BD6EA7"/>
    <w:rsid w:val="00BE1A12"/>
    <w:rsid w:val="00BE3E90"/>
    <w:rsid w:val="00BE3F43"/>
    <w:rsid w:val="00BE55F2"/>
    <w:rsid w:val="00BE6545"/>
    <w:rsid w:val="00BF398F"/>
    <w:rsid w:val="00BF3D32"/>
    <w:rsid w:val="00BF4C31"/>
    <w:rsid w:val="00BF6853"/>
    <w:rsid w:val="00C01D58"/>
    <w:rsid w:val="00C02C21"/>
    <w:rsid w:val="00C1015D"/>
    <w:rsid w:val="00C1092D"/>
    <w:rsid w:val="00C15259"/>
    <w:rsid w:val="00C15591"/>
    <w:rsid w:val="00C15AB6"/>
    <w:rsid w:val="00C249DC"/>
    <w:rsid w:val="00C265DB"/>
    <w:rsid w:val="00C26E8E"/>
    <w:rsid w:val="00C31ECC"/>
    <w:rsid w:val="00C3237B"/>
    <w:rsid w:val="00C34436"/>
    <w:rsid w:val="00C35B3C"/>
    <w:rsid w:val="00C4044B"/>
    <w:rsid w:val="00C407FE"/>
    <w:rsid w:val="00C432C7"/>
    <w:rsid w:val="00C476B6"/>
    <w:rsid w:val="00C500D5"/>
    <w:rsid w:val="00C51284"/>
    <w:rsid w:val="00C51C8A"/>
    <w:rsid w:val="00C52475"/>
    <w:rsid w:val="00C52EFF"/>
    <w:rsid w:val="00C54DFC"/>
    <w:rsid w:val="00C55542"/>
    <w:rsid w:val="00C572B0"/>
    <w:rsid w:val="00C60818"/>
    <w:rsid w:val="00C661FB"/>
    <w:rsid w:val="00C7014C"/>
    <w:rsid w:val="00C73183"/>
    <w:rsid w:val="00C75417"/>
    <w:rsid w:val="00C76C41"/>
    <w:rsid w:val="00C776BA"/>
    <w:rsid w:val="00C81E2B"/>
    <w:rsid w:val="00C85AED"/>
    <w:rsid w:val="00C85C8A"/>
    <w:rsid w:val="00C90A2C"/>
    <w:rsid w:val="00C925FE"/>
    <w:rsid w:val="00C93F26"/>
    <w:rsid w:val="00C94A3D"/>
    <w:rsid w:val="00C94BE5"/>
    <w:rsid w:val="00C9588D"/>
    <w:rsid w:val="00C95B92"/>
    <w:rsid w:val="00C97316"/>
    <w:rsid w:val="00CA15D7"/>
    <w:rsid w:val="00CA6EEA"/>
    <w:rsid w:val="00CA7E14"/>
    <w:rsid w:val="00CB0900"/>
    <w:rsid w:val="00CB0E57"/>
    <w:rsid w:val="00CB2A48"/>
    <w:rsid w:val="00CB2AF9"/>
    <w:rsid w:val="00CB3830"/>
    <w:rsid w:val="00CB555C"/>
    <w:rsid w:val="00CC5CFA"/>
    <w:rsid w:val="00CC5D36"/>
    <w:rsid w:val="00CD0FDB"/>
    <w:rsid w:val="00CD4EC7"/>
    <w:rsid w:val="00CD6D3C"/>
    <w:rsid w:val="00CE3ABE"/>
    <w:rsid w:val="00CE4CDC"/>
    <w:rsid w:val="00CE6D33"/>
    <w:rsid w:val="00CF252C"/>
    <w:rsid w:val="00CF378C"/>
    <w:rsid w:val="00CF6460"/>
    <w:rsid w:val="00CF72BB"/>
    <w:rsid w:val="00D03B2F"/>
    <w:rsid w:val="00D15766"/>
    <w:rsid w:val="00D2005E"/>
    <w:rsid w:val="00D22D07"/>
    <w:rsid w:val="00D24317"/>
    <w:rsid w:val="00D24988"/>
    <w:rsid w:val="00D274B3"/>
    <w:rsid w:val="00D32D6D"/>
    <w:rsid w:val="00D338BE"/>
    <w:rsid w:val="00D34794"/>
    <w:rsid w:val="00D377B8"/>
    <w:rsid w:val="00D434FA"/>
    <w:rsid w:val="00D43844"/>
    <w:rsid w:val="00D43C53"/>
    <w:rsid w:val="00D4422B"/>
    <w:rsid w:val="00D52B5F"/>
    <w:rsid w:val="00D571D9"/>
    <w:rsid w:val="00D57A90"/>
    <w:rsid w:val="00D616D4"/>
    <w:rsid w:val="00D6732A"/>
    <w:rsid w:val="00D734B8"/>
    <w:rsid w:val="00D73778"/>
    <w:rsid w:val="00D80968"/>
    <w:rsid w:val="00D811FB"/>
    <w:rsid w:val="00D820D0"/>
    <w:rsid w:val="00D8418B"/>
    <w:rsid w:val="00D86283"/>
    <w:rsid w:val="00D90D6C"/>
    <w:rsid w:val="00D92B2F"/>
    <w:rsid w:val="00D93921"/>
    <w:rsid w:val="00D9668E"/>
    <w:rsid w:val="00DA0872"/>
    <w:rsid w:val="00DA0D23"/>
    <w:rsid w:val="00DA1791"/>
    <w:rsid w:val="00DA3822"/>
    <w:rsid w:val="00DA4D80"/>
    <w:rsid w:val="00DA4E37"/>
    <w:rsid w:val="00DA4EFE"/>
    <w:rsid w:val="00DB4389"/>
    <w:rsid w:val="00DB569B"/>
    <w:rsid w:val="00DC260B"/>
    <w:rsid w:val="00DC54B5"/>
    <w:rsid w:val="00DC58CA"/>
    <w:rsid w:val="00DC7792"/>
    <w:rsid w:val="00DC7900"/>
    <w:rsid w:val="00DD0E85"/>
    <w:rsid w:val="00DD3A8D"/>
    <w:rsid w:val="00DD5444"/>
    <w:rsid w:val="00DD7B48"/>
    <w:rsid w:val="00DE2A46"/>
    <w:rsid w:val="00DE3346"/>
    <w:rsid w:val="00DE6169"/>
    <w:rsid w:val="00DE7FFB"/>
    <w:rsid w:val="00DF1798"/>
    <w:rsid w:val="00DF2A48"/>
    <w:rsid w:val="00DF4722"/>
    <w:rsid w:val="00DF4A0F"/>
    <w:rsid w:val="00DF714B"/>
    <w:rsid w:val="00DF737E"/>
    <w:rsid w:val="00E004F6"/>
    <w:rsid w:val="00E00D60"/>
    <w:rsid w:val="00E01ED1"/>
    <w:rsid w:val="00E04BE1"/>
    <w:rsid w:val="00E04E07"/>
    <w:rsid w:val="00E05AE0"/>
    <w:rsid w:val="00E067DD"/>
    <w:rsid w:val="00E0692F"/>
    <w:rsid w:val="00E11EED"/>
    <w:rsid w:val="00E13426"/>
    <w:rsid w:val="00E21169"/>
    <w:rsid w:val="00E308E1"/>
    <w:rsid w:val="00E35690"/>
    <w:rsid w:val="00E36BE4"/>
    <w:rsid w:val="00E4375E"/>
    <w:rsid w:val="00E43995"/>
    <w:rsid w:val="00E43C8D"/>
    <w:rsid w:val="00E46FC0"/>
    <w:rsid w:val="00E50DA3"/>
    <w:rsid w:val="00E51CB9"/>
    <w:rsid w:val="00E53E52"/>
    <w:rsid w:val="00E5695B"/>
    <w:rsid w:val="00E57523"/>
    <w:rsid w:val="00E60A07"/>
    <w:rsid w:val="00E62B34"/>
    <w:rsid w:val="00E64171"/>
    <w:rsid w:val="00E64618"/>
    <w:rsid w:val="00E709A0"/>
    <w:rsid w:val="00E709FA"/>
    <w:rsid w:val="00E729DB"/>
    <w:rsid w:val="00E75EC4"/>
    <w:rsid w:val="00E8068D"/>
    <w:rsid w:val="00E80EDE"/>
    <w:rsid w:val="00E837B4"/>
    <w:rsid w:val="00E8598A"/>
    <w:rsid w:val="00E86F36"/>
    <w:rsid w:val="00E91BCB"/>
    <w:rsid w:val="00E9548F"/>
    <w:rsid w:val="00EA0865"/>
    <w:rsid w:val="00EA0EF2"/>
    <w:rsid w:val="00EA25D0"/>
    <w:rsid w:val="00EA2D88"/>
    <w:rsid w:val="00EA2E13"/>
    <w:rsid w:val="00EA464B"/>
    <w:rsid w:val="00EA48AB"/>
    <w:rsid w:val="00EA59F5"/>
    <w:rsid w:val="00EA5E4B"/>
    <w:rsid w:val="00EA74D1"/>
    <w:rsid w:val="00EB0DBB"/>
    <w:rsid w:val="00EB25E6"/>
    <w:rsid w:val="00EB2E8B"/>
    <w:rsid w:val="00EB3B1B"/>
    <w:rsid w:val="00EB60B1"/>
    <w:rsid w:val="00EB7D81"/>
    <w:rsid w:val="00EB7FB1"/>
    <w:rsid w:val="00EC739A"/>
    <w:rsid w:val="00ED223C"/>
    <w:rsid w:val="00ED250A"/>
    <w:rsid w:val="00ED72F7"/>
    <w:rsid w:val="00ED76D2"/>
    <w:rsid w:val="00ED7855"/>
    <w:rsid w:val="00ED7C2E"/>
    <w:rsid w:val="00EE0BF9"/>
    <w:rsid w:val="00EE1DF4"/>
    <w:rsid w:val="00EE51F4"/>
    <w:rsid w:val="00EE56A4"/>
    <w:rsid w:val="00EE6BD1"/>
    <w:rsid w:val="00EE74DE"/>
    <w:rsid w:val="00EF18B7"/>
    <w:rsid w:val="00EF3F4A"/>
    <w:rsid w:val="00EF6387"/>
    <w:rsid w:val="00F0492C"/>
    <w:rsid w:val="00F107C0"/>
    <w:rsid w:val="00F154D8"/>
    <w:rsid w:val="00F17831"/>
    <w:rsid w:val="00F20579"/>
    <w:rsid w:val="00F20D4F"/>
    <w:rsid w:val="00F21BD0"/>
    <w:rsid w:val="00F25CFF"/>
    <w:rsid w:val="00F27633"/>
    <w:rsid w:val="00F31998"/>
    <w:rsid w:val="00F36408"/>
    <w:rsid w:val="00F379B3"/>
    <w:rsid w:val="00F420BA"/>
    <w:rsid w:val="00F42F75"/>
    <w:rsid w:val="00F508AC"/>
    <w:rsid w:val="00F529BE"/>
    <w:rsid w:val="00F63480"/>
    <w:rsid w:val="00F63855"/>
    <w:rsid w:val="00F64090"/>
    <w:rsid w:val="00F64717"/>
    <w:rsid w:val="00F65DD9"/>
    <w:rsid w:val="00F67543"/>
    <w:rsid w:val="00F67D8C"/>
    <w:rsid w:val="00F706EC"/>
    <w:rsid w:val="00F73972"/>
    <w:rsid w:val="00F74C38"/>
    <w:rsid w:val="00F755FB"/>
    <w:rsid w:val="00F81622"/>
    <w:rsid w:val="00F81D5E"/>
    <w:rsid w:val="00F834A3"/>
    <w:rsid w:val="00F84312"/>
    <w:rsid w:val="00F906A3"/>
    <w:rsid w:val="00F911DE"/>
    <w:rsid w:val="00F97B3E"/>
    <w:rsid w:val="00FA3665"/>
    <w:rsid w:val="00FA5D76"/>
    <w:rsid w:val="00FB192A"/>
    <w:rsid w:val="00FB2E3A"/>
    <w:rsid w:val="00FC0B11"/>
    <w:rsid w:val="00FC4300"/>
    <w:rsid w:val="00FC486F"/>
    <w:rsid w:val="00FC520F"/>
    <w:rsid w:val="00FC62B4"/>
    <w:rsid w:val="00FD3AC8"/>
    <w:rsid w:val="00FD4C64"/>
    <w:rsid w:val="00FD5C01"/>
    <w:rsid w:val="00FD6468"/>
    <w:rsid w:val="00FD7E03"/>
    <w:rsid w:val="00FE1010"/>
    <w:rsid w:val="00FE1907"/>
    <w:rsid w:val="00FE1D02"/>
    <w:rsid w:val="00FE3763"/>
    <w:rsid w:val="00FE3ACC"/>
    <w:rsid w:val="00FE75E8"/>
    <w:rsid w:val="00FE7617"/>
    <w:rsid w:val="00FF093A"/>
    <w:rsid w:val="00FF5758"/>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D80453-7C55-49DF-AA2B-9A1012E8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
    <w:name w:val="Абзац списка3"/>
    <w:basedOn w:val="a"/>
    <w:rsid w:val="00E5695B"/>
    <w:pPr>
      <w:ind w:left="720"/>
      <w:contextualSpacing/>
    </w:pPr>
    <w:rPr>
      <w:rFonts w:eastAsia="Calibri" w:cs="Times New Roman"/>
    </w:rPr>
  </w:style>
  <w:style w:type="paragraph" w:styleId="af1">
    <w:name w:val="footer"/>
    <w:basedOn w:val="a"/>
    <w:link w:val="af2"/>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76B5A758BC5B2169D2DB2858B44B30966E2BCC00CB8B4151177B073309EAEC57FBC11A172BD42C7691457690626D71C007E6D479B279EB02m5q6N"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consultantplus://offline/ref=B0AE9D7D39A497A6DF148B59CD367F44A56E989FA5DF39C1A5A13EF8B958580C3DA9FC2FFEEB07476A2BB0FB2F042D7224CBC5666AB4E6E9t7s8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76B5A758BC5B2169D2DB2858B44B30966E2ACC07C1814151177B073309EAEC57E9C1421B2BDC3276955020C127m3q1N"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ref=B0AE9D7D39A497A6DF148B59CD367F44A56E989FA5DF39C1A5A13EF8B958580C3DA9FC2FFEEB07476A2BB0FB2F042D7224CBC5666AB4E6E9t7s8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yperlink" Target="http://www.electrostal.ru" TargetMode="External"/><Relationship Id="rId19" Type="http://schemas.openxmlformats.org/officeDocument/2006/relationships/hyperlink" Target="consultantplus://offline/ref=76B5A758BC5B2169D2DB2956A14B30966F20CF00CB8B4151177B073309EAEC57FBC11A122DD62A7CC11F66942B3874DE0EF8CB7BAC7AmEq2N"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4.xml"/><Relationship Id="rId22" Type="http://schemas.openxmlformats.org/officeDocument/2006/relationships/hyperlink" Target="consultantplus://offline/ref=C3FD94B4F5EDCD74AFDB2E5E9111F3B73C7C4E44AD04A60E9F912D7BD86E5E1E5C6D7AAD9BC72C43EF7C60EF2384133043B50EF5EE0C4312a9h4G" TargetMode="External"/><Relationship Id="rId27"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5090B-5460-4900-8D94-93E00844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27667</Words>
  <Characters>157702</Characters>
  <Application>Microsoft Office Word</Application>
  <DocSecurity>0</DocSecurity>
  <Lines>1314</Lines>
  <Paragraphs>369</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________________ № ___________</vt:lpstr>
      <vt:lpstr/>
      <vt:lpstr>    </vt:lpstr>
      <vt:lpstr>    2. Общая характеристика сферы реализации муниципальной программы </vt:lpstr>
      <vt:lpstr>    городского округа Электросталь Московской области «Жилище»</vt:lpstr>
      <vt:lpstr>    </vt:lpstr>
      <vt:lpstr>    3. Прогноз развития жилищной сферы </vt:lpstr>
      <vt:lpstr>    с учетом реализации Муниципальной программы</vt:lpstr>
      <vt:lpstr>    4. Перечень подпрограмм </vt:lpstr>
      <vt:lpstr>    и краткое описание подпрограмм Муниципальной программы</vt:lpstr>
      <vt:lpstr>    5. Обобщенная характеристика основных мероприятий</vt:lpstr>
      <vt:lpstr>    </vt:lpstr>
      <vt:lpstr>    6. Планируемые результаты реализации </vt:lpstr>
      <vt:lpstr>    муниципальной программы городского округа Электросталь Московской области «Жилищ</vt:lpstr>
      <vt:lpstr>    </vt:lpstr>
      <vt:lpstr>    </vt:lpstr>
      <vt:lpstr>    </vt:lpstr>
      <vt:lpstr>    Приложение № 1</vt:lpstr>
      <vt:lpstr>        1. Паспорт Подпрограммы II</vt:lpstr>
      <vt:lpstr>        «Обеспечение жильем молодых семей»</vt:lpstr>
      <vt:lpstr>        </vt:lpstr>
      <vt:lpstr>        2. Характеристика проблем, решаемых посредством мероприятий подпрограммыII</vt:lpstr>
      <vt:lpstr>        «Обеспечение жильем молодых семей» </vt:lpstr>
      <vt:lpstr>        </vt:lpstr>
      <vt:lpstr>        3. Порядок установления норматива стоимости 1 кв. м общей площади жилья по город</vt:lpstr>
      <vt:lpstr>        4. Условия предоставления и методика расчета субсидий из бюджета Московской обла</vt:lpstr>
      <vt:lpstr/>
      <vt:lpstr>5. Концептуальные направления реформирования, модернизации, преобразования жилищ</vt:lpstr>
      <vt:lpstr>        Приложение </vt:lpstr>
    </vt:vector>
  </TitlesOfParts>
  <Company>ТЕТРА к.с.</Company>
  <LinksUpToDate>false</LinksUpToDate>
  <CharactersWithSpaces>185000</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231</cp:revision>
  <cp:lastPrinted>2019-12-11T12:37:00Z</cp:lastPrinted>
  <dcterms:created xsi:type="dcterms:W3CDTF">2019-10-21T09:33:00Z</dcterms:created>
  <dcterms:modified xsi:type="dcterms:W3CDTF">2019-12-19T12:59:00Z</dcterms:modified>
</cp:coreProperties>
</file>