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B5" w:rsidRPr="00E151D9" w:rsidRDefault="002317B5" w:rsidP="00E151D9">
      <w:pPr>
        <w:jc w:val="center"/>
        <w:rPr>
          <w:sz w:val="28"/>
          <w:szCs w:val="28"/>
        </w:rPr>
      </w:pPr>
      <w:r w:rsidRPr="00E151D9">
        <w:rPr>
          <w:noProof/>
          <w:sz w:val="28"/>
          <w:szCs w:val="28"/>
        </w:rPr>
        <w:drawing>
          <wp:inline distT="0" distB="0" distL="0" distR="0" wp14:anchorId="73EF96EF" wp14:editId="497E5552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7B5" w:rsidRPr="00E151D9" w:rsidRDefault="002317B5" w:rsidP="00E151D9">
      <w:pPr>
        <w:jc w:val="center"/>
        <w:rPr>
          <w:sz w:val="28"/>
          <w:szCs w:val="28"/>
        </w:rPr>
      </w:pPr>
    </w:p>
    <w:p w:rsidR="002317B5" w:rsidRPr="00E151D9" w:rsidRDefault="002317B5" w:rsidP="00E151D9">
      <w:pPr>
        <w:jc w:val="center"/>
        <w:rPr>
          <w:sz w:val="28"/>
          <w:szCs w:val="28"/>
        </w:rPr>
      </w:pPr>
      <w:r w:rsidRPr="00E151D9">
        <w:rPr>
          <w:sz w:val="28"/>
          <w:szCs w:val="28"/>
        </w:rPr>
        <w:t>СОВЕТ ДЕПУТАТОВ ГОРОДСКОГО ОКРУГА ЭЛЕКТРОСТАЛЬ</w:t>
      </w:r>
    </w:p>
    <w:p w:rsidR="002317B5" w:rsidRPr="00E151D9" w:rsidRDefault="002317B5" w:rsidP="00E151D9">
      <w:pPr>
        <w:jc w:val="center"/>
        <w:rPr>
          <w:sz w:val="28"/>
          <w:szCs w:val="28"/>
        </w:rPr>
      </w:pPr>
    </w:p>
    <w:p w:rsidR="002317B5" w:rsidRPr="00E151D9" w:rsidRDefault="00E151D9" w:rsidP="00E151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2317B5" w:rsidRPr="00E151D9">
        <w:rPr>
          <w:sz w:val="28"/>
          <w:szCs w:val="28"/>
        </w:rPr>
        <w:t>ОБЛАСТИ</w:t>
      </w:r>
    </w:p>
    <w:p w:rsidR="002317B5" w:rsidRPr="00E151D9" w:rsidRDefault="002317B5" w:rsidP="00E151D9">
      <w:pPr>
        <w:jc w:val="center"/>
        <w:rPr>
          <w:sz w:val="28"/>
          <w:szCs w:val="28"/>
        </w:rPr>
      </w:pPr>
    </w:p>
    <w:p w:rsidR="002317B5" w:rsidRPr="00E151D9" w:rsidRDefault="00E151D9" w:rsidP="00E151D9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2317B5" w:rsidRPr="00E151D9">
        <w:rPr>
          <w:sz w:val="44"/>
        </w:rPr>
        <w:t>Е</w:t>
      </w:r>
    </w:p>
    <w:p w:rsidR="002317B5" w:rsidRPr="00E151D9" w:rsidRDefault="002317B5" w:rsidP="00E151D9">
      <w:pPr>
        <w:jc w:val="center"/>
        <w:rPr>
          <w:rFonts w:ascii="CyrillicTimes" w:hAnsi="CyrillicTimes"/>
          <w:sz w:val="44"/>
        </w:rPr>
      </w:pPr>
    </w:p>
    <w:p w:rsidR="002317B5" w:rsidRPr="00E151D9" w:rsidRDefault="00E151D9" w:rsidP="002317B5">
      <w:r>
        <w:t>о</w:t>
      </w:r>
      <w:r w:rsidR="002317B5" w:rsidRPr="00E151D9">
        <w:t xml:space="preserve">т </w:t>
      </w:r>
      <w:r>
        <w:t>26.02.2020 № 417/70</w:t>
      </w:r>
    </w:p>
    <w:p w:rsidR="002317B5" w:rsidRDefault="002317B5" w:rsidP="002317B5"/>
    <w:p w:rsidR="0016174F" w:rsidRPr="00B01399" w:rsidRDefault="0016174F" w:rsidP="00E151D9">
      <w:pPr>
        <w:ind w:right="4535"/>
      </w:pPr>
      <w:r w:rsidRPr="00B01399">
        <w:t>Об утверждении Положения о денежном</w:t>
      </w:r>
      <w:r w:rsidR="00E151D9">
        <w:t xml:space="preserve"> </w:t>
      </w:r>
      <w:r w:rsidRPr="00B01399">
        <w:t>содержании лиц, замещающих муниципальные</w:t>
      </w:r>
      <w:r w:rsidR="00E151D9">
        <w:t xml:space="preserve"> </w:t>
      </w:r>
      <w:r w:rsidRPr="00B01399">
        <w:t>должности и должности муниципальной службы в</w:t>
      </w:r>
      <w:r w:rsidR="00503537">
        <w:t xml:space="preserve"> органах местного самоуправления </w:t>
      </w:r>
      <w:r w:rsidRPr="00B01399">
        <w:t>городско</w:t>
      </w:r>
      <w:r w:rsidR="00503537">
        <w:t>го</w:t>
      </w:r>
      <w:r w:rsidRPr="00B01399">
        <w:t xml:space="preserve"> округ</w:t>
      </w:r>
      <w:r w:rsidR="00503537">
        <w:t>а</w:t>
      </w:r>
      <w:r w:rsidRPr="00B01399">
        <w:t xml:space="preserve"> Электросталь Московской области</w:t>
      </w:r>
      <w:bookmarkEnd w:id="0"/>
    </w:p>
    <w:p w:rsidR="0016174F" w:rsidRDefault="00161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1D9" w:rsidRPr="0016174F" w:rsidRDefault="00E15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857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</w:t>
      </w:r>
      <w:r w:rsidR="002A74D0" w:rsidRPr="0016174F">
        <w:rPr>
          <w:rFonts w:ascii="Times New Roman" w:hAnsi="Times New Roman" w:cs="Times New Roman"/>
          <w:sz w:val="24"/>
          <w:szCs w:val="24"/>
        </w:rPr>
        <w:t>едеральным</w:t>
      </w:r>
      <w:r w:rsidR="00EB15D6">
        <w:rPr>
          <w:rFonts w:ascii="Times New Roman" w:hAnsi="Times New Roman" w:cs="Times New Roman"/>
          <w:sz w:val="24"/>
          <w:szCs w:val="24"/>
        </w:rPr>
        <w:t>и</w:t>
      </w:r>
      <w:r w:rsidR="006340E7">
        <w:rPr>
          <w:rFonts w:ascii="Times New Roman" w:hAnsi="Times New Roman" w:cs="Times New Roman"/>
          <w:sz w:val="24"/>
          <w:szCs w:val="24"/>
        </w:rPr>
        <w:t xml:space="preserve"> </w:t>
      </w:r>
      <w:r w:rsidR="002A74D0" w:rsidRPr="00B01399">
        <w:rPr>
          <w:rFonts w:ascii="Times New Roman" w:hAnsi="Times New Roman" w:cs="Times New Roman"/>
          <w:sz w:val="24"/>
          <w:szCs w:val="24"/>
        </w:rPr>
        <w:t>закон</w:t>
      </w:r>
      <w:r w:rsidR="006340E7" w:rsidRPr="00B01399">
        <w:rPr>
          <w:rFonts w:ascii="Times New Roman" w:hAnsi="Times New Roman" w:cs="Times New Roman"/>
          <w:sz w:val="24"/>
          <w:szCs w:val="24"/>
        </w:rPr>
        <w:t>ами</w:t>
      </w:r>
      <w:r w:rsidR="002A74D0" w:rsidRPr="00B01399">
        <w:rPr>
          <w:rFonts w:ascii="Times New Roman" w:hAnsi="Times New Roman" w:cs="Times New Roman"/>
          <w:sz w:val="24"/>
          <w:szCs w:val="24"/>
        </w:rPr>
        <w:t xml:space="preserve"> от </w:t>
      </w:r>
      <w:r w:rsidR="00EB15D6">
        <w:rPr>
          <w:rFonts w:ascii="Times New Roman" w:hAnsi="Times New Roman" w:cs="Times New Roman"/>
          <w:sz w:val="24"/>
          <w:szCs w:val="24"/>
        </w:rPr>
        <w:t>0</w:t>
      </w:r>
      <w:r w:rsidR="002A74D0" w:rsidRPr="0016174F">
        <w:rPr>
          <w:rFonts w:ascii="Times New Roman" w:hAnsi="Times New Roman" w:cs="Times New Roman"/>
          <w:sz w:val="24"/>
          <w:szCs w:val="24"/>
        </w:rPr>
        <w:t>6</w:t>
      </w:r>
      <w:r w:rsidR="00EB15D6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>2003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16174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131-ФЗ «</w:t>
      </w:r>
      <w:r w:rsidR="002A74D0" w:rsidRPr="0016174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2A74D0" w:rsidRPr="0016174F">
        <w:rPr>
          <w:rFonts w:ascii="Times New Roman" w:hAnsi="Times New Roman" w:cs="Times New Roman"/>
          <w:sz w:val="24"/>
          <w:szCs w:val="24"/>
        </w:rPr>
        <w:t>,</w:t>
      </w:r>
      <w:r w:rsidR="006340E7">
        <w:rPr>
          <w:rFonts w:ascii="Times New Roman" w:hAnsi="Times New Roman" w:cs="Times New Roman"/>
          <w:sz w:val="24"/>
          <w:szCs w:val="24"/>
        </w:rPr>
        <w:t xml:space="preserve"> от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02.03.2007 </w:t>
      </w:r>
      <w:r w:rsidR="00480CC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25-ФЗ «</w:t>
      </w:r>
      <w:r w:rsidR="002A74D0" w:rsidRPr="0016174F">
        <w:rPr>
          <w:rFonts w:ascii="Times New Roman" w:hAnsi="Times New Roman" w:cs="Times New Roman"/>
          <w:sz w:val="24"/>
          <w:szCs w:val="24"/>
        </w:rPr>
        <w:t>О муниципально</w:t>
      </w:r>
      <w:r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="002A74D0" w:rsidRPr="0016174F">
        <w:rPr>
          <w:rFonts w:ascii="Times New Roman" w:hAnsi="Times New Roman" w:cs="Times New Roman"/>
          <w:sz w:val="24"/>
          <w:szCs w:val="24"/>
        </w:rPr>
        <w:t>,</w:t>
      </w:r>
      <w:r w:rsidR="006340E7">
        <w:rPr>
          <w:rFonts w:ascii="Times New Roman" w:hAnsi="Times New Roman" w:cs="Times New Roman"/>
          <w:sz w:val="24"/>
          <w:szCs w:val="24"/>
        </w:rPr>
        <w:t xml:space="preserve"> з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акон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ами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Московской области от 24.07.2007 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№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137/2007-ОЗ 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«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О муниципаль</w:t>
      </w:r>
      <w:r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ной службе в Московской области»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, от11.11.2011 №194/2011-ОЗ «</w:t>
      </w:r>
      <w:r w:rsidR="006340E7" w:rsidRPr="006340E7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 должности и должности муниципальной службы в Московской области</w:t>
      </w:r>
      <w:r w:rsidR="006340E7">
        <w:rPr>
          <w:rFonts w:ascii="Times New Roman" w:hAnsi="Times New Roman" w:cs="Times New Roman"/>
          <w:sz w:val="24"/>
          <w:szCs w:val="24"/>
        </w:rPr>
        <w:t>»,</w:t>
      </w:r>
      <w:r w:rsidR="002A74D0" w:rsidRPr="00634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74D0" w:rsidRPr="00B01399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Совет депутатов 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2A74D0" w:rsidRPr="0016174F" w:rsidRDefault="002A74D0" w:rsidP="00B007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B01399">
        <w:rPr>
          <w:rFonts w:ascii="Times New Roman" w:hAnsi="Times New Roman" w:cs="Times New Roman"/>
          <w:sz w:val="24"/>
          <w:szCs w:val="24"/>
        </w:rPr>
        <w:t>Положение о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денежном содержании лиц, замещающих муниципальные должности и должности муниципальной службы в </w:t>
      </w:r>
      <w:r w:rsidR="00503537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r w:rsidRPr="0016174F">
        <w:rPr>
          <w:rFonts w:ascii="Times New Roman" w:hAnsi="Times New Roman" w:cs="Times New Roman"/>
          <w:sz w:val="24"/>
          <w:szCs w:val="24"/>
        </w:rPr>
        <w:t>городско</w:t>
      </w:r>
      <w:r w:rsidR="00503537">
        <w:rPr>
          <w:rFonts w:ascii="Times New Roman" w:hAnsi="Times New Roman" w:cs="Times New Roman"/>
          <w:sz w:val="24"/>
          <w:szCs w:val="24"/>
        </w:rPr>
        <w:t>го</w:t>
      </w:r>
      <w:r w:rsidRPr="0016174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03537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8577CB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B00795" w:rsidRDefault="002A74D0" w:rsidP="00B007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8577CB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8577CB" w:rsidRPr="0016174F">
        <w:rPr>
          <w:rFonts w:ascii="Times New Roman" w:hAnsi="Times New Roman" w:cs="Times New Roman"/>
          <w:sz w:val="24"/>
          <w:szCs w:val="24"/>
        </w:rPr>
        <w:t xml:space="preserve"> о денежном содержании и премировании лиц, замещающих муниципальные должности и должности муниципальной службы в органах местного самоуправления </w:t>
      </w:r>
      <w:r w:rsidR="008577C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8577CB"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577CB">
        <w:rPr>
          <w:rFonts w:ascii="Times New Roman" w:hAnsi="Times New Roman" w:cs="Times New Roman"/>
          <w:sz w:val="24"/>
          <w:szCs w:val="24"/>
        </w:rPr>
        <w:t>, утвержденное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Pr="00B01399">
        <w:rPr>
          <w:rFonts w:ascii="Times New Roman" w:hAnsi="Times New Roman" w:cs="Times New Roman"/>
          <w:sz w:val="24"/>
          <w:szCs w:val="24"/>
        </w:rPr>
        <w:t>решение</w:t>
      </w:r>
      <w:r w:rsidR="008577CB">
        <w:rPr>
          <w:rFonts w:ascii="Times New Roman" w:hAnsi="Times New Roman" w:cs="Times New Roman"/>
          <w:sz w:val="24"/>
          <w:szCs w:val="24"/>
        </w:rPr>
        <w:t>м</w:t>
      </w:r>
      <w:r w:rsidRPr="00B01399">
        <w:rPr>
          <w:rFonts w:ascii="Times New Roman" w:hAnsi="Times New Roman" w:cs="Times New Roman"/>
          <w:sz w:val="24"/>
          <w:szCs w:val="24"/>
        </w:rPr>
        <w:t xml:space="preserve"> Совета 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 w:rsidR="008577CB">
        <w:rPr>
          <w:rFonts w:ascii="Times New Roman" w:hAnsi="Times New Roman" w:cs="Times New Roman"/>
          <w:sz w:val="24"/>
          <w:szCs w:val="24"/>
        </w:rPr>
        <w:t xml:space="preserve">12.01.2012 </w:t>
      </w:r>
      <w:r w:rsidR="00480CC9">
        <w:rPr>
          <w:rFonts w:ascii="Times New Roman" w:hAnsi="Times New Roman" w:cs="Times New Roman"/>
          <w:sz w:val="24"/>
          <w:szCs w:val="24"/>
        </w:rPr>
        <w:t>№</w:t>
      </w:r>
      <w:r w:rsidR="00E151D9">
        <w:rPr>
          <w:rFonts w:ascii="Times New Roman" w:hAnsi="Times New Roman" w:cs="Times New Roman"/>
          <w:sz w:val="24"/>
          <w:szCs w:val="24"/>
        </w:rPr>
        <w:t xml:space="preserve"> </w:t>
      </w:r>
      <w:r w:rsidR="00480CC9">
        <w:rPr>
          <w:rFonts w:ascii="Times New Roman" w:hAnsi="Times New Roman" w:cs="Times New Roman"/>
          <w:sz w:val="24"/>
          <w:szCs w:val="24"/>
        </w:rPr>
        <w:t>126</w:t>
      </w:r>
      <w:r w:rsidRPr="0016174F">
        <w:rPr>
          <w:rFonts w:ascii="Times New Roman" w:hAnsi="Times New Roman" w:cs="Times New Roman"/>
          <w:sz w:val="24"/>
          <w:szCs w:val="24"/>
        </w:rPr>
        <w:t>/</w:t>
      </w:r>
      <w:r w:rsidR="00480CC9">
        <w:rPr>
          <w:rFonts w:ascii="Times New Roman" w:hAnsi="Times New Roman" w:cs="Times New Roman"/>
          <w:sz w:val="24"/>
          <w:szCs w:val="24"/>
        </w:rPr>
        <w:t>26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 w:rsidP="00B007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r w:rsidR="00E151D9">
        <w:rPr>
          <w:rFonts w:ascii="Times New Roman" w:hAnsi="Times New Roman" w:cs="Times New Roman"/>
          <w:sz w:val="24"/>
          <w:szCs w:val="24"/>
        </w:rPr>
        <w:t>после</w:t>
      </w:r>
      <w:r w:rsidR="00480CC9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="006340E7">
        <w:rPr>
          <w:rFonts w:ascii="Times New Roman" w:hAnsi="Times New Roman" w:cs="Times New Roman"/>
          <w:sz w:val="24"/>
          <w:szCs w:val="24"/>
        </w:rPr>
        <w:t xml:space="preserve"> и распространяет своё действие на правоотношения, возникшие с 01.01.2020.</w:t>
      </w:r>
    </w:p>
    <w:p w:rsidR="002A74D0" w:rsidRPr="00E151D9" w:rsidRDefault="002A74D0" w:rsidP="00B007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77CB" w:rsidRPr="00E151D9" w:rsidRDefault="008577CB" w:rsidP="00B007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77CB" w:rsidRPr="00E151D9" w:rsidRDefault="008577CB" w:rsidP="00B007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0CC9" w:rsidRDefault="002A74D0" w:rsidP="00480C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Глава городского</w:t>
      </w:r>
      <w:r w:rsidR="00480CC9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округа</w:t>
      </w:r>
    </w:p>
    <w:p w:rsidR="002A74D0" w:rsidRPr="0016174F" w:rsidRDefault="00E151D9" w:rsidP="00480C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A74D0"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В.Я. Пекарев</w:t>
      </w:r>
    </w:p>
    <w:p w:rsidR="002A74D0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1D9" w:rsidRPr="00E151D9" w:rsidRDefault="00E15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399" w:rsidRPr="0016174F" w:rsidRDefault="00B01399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01399" w:rsidRPr="0016174F" w:rsidRDefault="00B01399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В.А. Кузьмин</w:t>
      </w:r>
    </w:p>
    <w:p w:rsidR="00503537" w:rsidRDefault="00503537" w:rsidP="00B00795">
      <w:pPr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2A74D0" w:rsidRPr="0016174F" w:rsidRDefault="002A74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A74D0" w:rsidRPr="0016174F" w:rsidRDefault="002A74D0" w:rsidP="00E151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A74D0" w:rsidRPr="0016174F" w:rsidRDefault="002A74D0" w:rsidP="00E151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151D9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2A74D0" w:rsidRPr="0016174F" w:rsidRDefault="009D0F03" w:rsidP="00E151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151D9">
        <w:rPr>
          <w:rFonts w:ascii="Times New Roman" w:hAnsi="Times New Roman" w:cs="Times New Roman"/>
          <w:sz w:val="24"/>
          <w:szCs w:val="24"/>
        </w:rPr>
        <w:t xml:space="preserve"> </w:t>
      </w:r>
      <w:r w:rsidR="002A74D0"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E151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51D9">
        <w:rPr>
          <w:rFonts w:ascii="Times New Roman" w:hAnsi="Times New Roman" w:cs="Times New Roman"/>
          <w:sz w:val="24"/>
          <w:szCs w:val="24"/>
        </w:rPr>
        <w:t>от 26.02.2020 № 417/70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16174F">
        <w:rPr>
          <w:rFonts w:ascii="Times New Roman" w:hAnsi="Times New Roman" w:cs="Times New Roman"/>
          <w:sz w:val="24"/>
          <w:szCs w:val="24"/>
        </w:rPr>
        <w:t>ПОЛОЖЕНИЕ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 В</w:t>
      </w:r>
      <w:r w:rsidR="009D0F03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</w:t>
      </w:r>
      <w:r w:rsidRPr="0016174F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503537">
        <w:rPr>
          <w:rFonts w:ascii="Times New Roman" w:hAnsi="Times New Roman" w:cs="Times New Roman"/>
          <w:sz w:val="24"/>
          <w:szCs w:val="24"/>
        </w:rPr>
        <w:t>ГО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ОКРУГ</w:t>
      </w:r>
      <w:r w:rsidR="00503537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9D0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состав денежного содержания лиц, замещающих муниципальные должности и должности муниципальной службы в органах местного самоуправления 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>Электросталь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(далее - городской округ).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 Денежное содержание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480CC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74D0" w:rsidRPr="0016174F">
        <w:rPr>
          <w:rFonts w:ascii="Times New Roman" w:hAnsi="Times New Roman" w:cs="Times New Roman"/>
          <w:sz w:val="24"/>
          <w:szCs w:val="24"/>
        </w:rPr>
        <w:t>.1. Денежное содержание лица, замещающего муниципальную должность, состоит из должностного оклада, ежемесячных и дополнительных выплат и устанавливается решением Совета депутатов городского округа.</w:t>
      </w:r>
    </w:p>
    <w:p w:rsidR="002A74D0" w:rsidRPr="0016174F" w:rsidRDefault="009D0F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="002A74D0" w:rsidRPr="0016174F">
        <w:rPr>
          <w:rFonts w:ascii="Times New Roman" w:hAnsi="Times New Roman" w:cs="Times New Roman"/>
          <w:sz w:val="24"/>
          <w:szCs w:val="24"/>
        </w:rPr>
        <w:t>. Ежемесячные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работы;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тайну.</w:t>
      </w:r>
    </w:p>
    <w:p w:rsidR="002A74D0" w:rsidRPr="0016174F" w:rsidRDefault="009D0F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2A74D0" w:rsidRPr="0016174F">
        <w:rPr>
          <w:rFonts w:ascii="Times New Roman" w:hAnsi="Times New Roman" w:cs="Times New Roman"/>
          <w:sz w:val="24"/>
          <w:szCs w:val="24"/>
        </w:rPr>
        <w:t>. Дополнительные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единовременную выплату при предоставлении ежегодного оплачиваемого отпуска (далее - единовременная выплата);</w:t>
      </w:r>
    </w:p>
    <w:p w:rsidR="002A74D0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материальную помощь.</w:t>
      </w:r>
    </w:p>
    <w:p w:rsidR="00480CC9" w:rsidRPr="0016174F" w:rsidRDefault="00480C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премию по итогам работы за год. 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 Денежное содержание лица, замещающего должность муниципальной службы (далее - муниципальный служащий), состоит из должностного оклада муниципального служащего в соответствии с замещаемой им должностью муниципальной службы, а также из ежемесячных и дополнительных выплат.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2.2.1. Ежемесячные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классный чин;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- надбавку к должностному окладу за особые условия муниципальной службы;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выслугу лет на муниципальной службе;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работу со сведениями, составляющими государственную тайну;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ежемесячное денежное поощрение.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2.2.2. Дополнительные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премию за выполнение особо важных и сложных заданий;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материальную помощь.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 Должностные оклады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должности, и муниципальных служащих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3.1. Должностные оклады лиц, замещающих муниципальные должности, и муниципальных служащих устанавливаются в размерах, кратных должностному окладу специалиста II категории в органах государственной власти Московской области, устанавливаемому Губернатором Московской области.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3.2. Коэффициенты, применяемые при исчислении должностных окладов лиц, замещающих муниципальные должности, и муниципальных служащих, указаны в таблице коэффициентов, </w:t>
      </w:r>
      <w:r w:rsidRPr="00B01399">
        <w:rPr>
          <w:rFonts w:ascii="Times New Roman" w:hAnsi="Times New Roman" w:cs="Times New Roman"/>
          <w:sz w:val="24"/>
          <w:szCs w:val="24"/>
        </w:rPr>
        <w:t xml:space="preserve">являющейся приложением к настоящему </w:t>
      </w:r>
      <w:r w:rsidRPr="0016174F">
        <w:rPr>
          <w:rFonts w:ascii="Times New Roman" w:hAnsi="Times New Roman" w:cs="Times New Roman"/>
          <w:sz w:val="24"/>
          <w:szCs w:val="24"/>
        </w:rPr>
        <w:t>Положению.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 Надбавка к должностному окладу за классный чин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4.1. Надбавка к должностному окладу за классный чин устанавливается со дня присвоения лицу, замещающему муниципальную должность, муниципальному служащему классного чина в следующих размерах: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13"/>
        <w:gridCol w:w="2835"/>
      </w:tblGrid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Соотношение кратности надбавки к должностному окладу за классный чин с должностным окладом специалиста II категории в органах государственной власти Московской области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4.2. Классный чин лицам, замещающим муниципальные должности, присваивается решением Совета депутатов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(далее - Совет депутатов) без сдачи квалификационного экзамена в течение одного месяца по истечении соответствующего срока замещения муниципальной должности в соответствии с законодательством.</w:t>
      </w: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4.3. В случае если лицам, замещающим муниципальные должности, до избрания на муниципальную должность был присвоен классный чин, то со дня вступления в должность им выплачивается надбавка к должностному окладу в соответствии с присвоенным классным чином, который сохраняется до присвоения</w:t>
      </w:r>
      <w:r w:rsidR="00636B29">
        <w:rPr>
          <w:rFonts w:ascii="Times New Roman" w:hAnsi="Times New Roman" w:cs="Times New Roman"/>
          <w:sz w:val="24"/>
          <w:szCs w:val="24"/>
        </w:rPr>
        <w:t xml:space="preserve"> следующего </w:t>
      </w:r>
      <w:r w:rsidRPr="0016174F">
        <w:rPr>
          <w:rFonts w:ascii="Times New Roman" w:hAnsi="Times New Roman" w:cs="Times New Roman"/>
          <w:sz w:val="24"/>
          <w:szCs w:val="24"/>
        </w:rPr>
        <w:t>соответствующего классного чина.</w:t>
      </w: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4.4. Классный чин лицам, замещающим должности муниципальной службы (далее - муниципальные служащие), присваивается в соответствии с Законом Московской области </w:t>
      </w:r>
      <w:r w:rsidR="00636B29">
        <w:rPr>
          <w:rFonts w:ascii="Times New Roman" w:hAnsi="Times New Roman" w:cs="Times New Roman"/>
          <w:sz w:val="24"/>
          <w:szCs w:val="24"/>
        </w:rPr>
        <w:t xml:space="preserve">от 11.03.2009 №17/2009-ОЗ </w:t>
      </w:r>
      <w:r w:rsidR="00636B29" w:rsidRPr="00636B29">
        <w:rPr>
          <w:rFonts w:ascii="Times New Roman" w:hAnsi="Times New Roman" w:cs="Times New Roman"/>
          <w:sz w:val="24"/>
          <w:szCs w:val="24"/>
        </w:rPr>
        <w:t>«О классных чинах лиц, замещающих муниципальные должности, и муниципальных служащих муниципальных образований Московской области</w:t>
      </w:r>
      <w:r w:rsidR="00636B29">
        <w:rPr>
          <w:rFonts w:ascii="Times New Roman" w:hAnsi="Times New Roman" w:cs="Times New Roman"/>
          <w:sz w:val="24"/>
          <w:szCs w:val="24"/>
        </w:rPr>
        <w:t>».</w:t>
      </w:r>
      <w:r w:rsidRPr="0016174F">
        <w:rPr>
          <w:rFonts w:ascii="Times New Roman" w:hAnsi="Times New Roman" w:cs="Times New Roman"/>
          <w:sz w:val="24"/>
          <w:szCs w:val="24"/>
        </w:rPr>
        <w:t xml:space="preserve"> Присвоенный классный чин сохраняется за муниципальным служащим при его переводе на другую должность муниципальной службы; при увольнении с муниципальной службы; при поступлении на муниципальную службу вновь</w:t>
      </w:r>
      <w:r w:rsidR="00636B29">
        <w:rPr>
          <w:rFonts w:ascii="Times New Roman" w:hAnsi="Times New Roman" w:cs="Times New Roman"/>
          <w:sz w:val="24"/>
          <w:szCs w:val="24"/>
        </w:rPr>
        <w:t>, до присвоения очередного классного чина.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4.5. Надбавка к должностному окладу за классный чин устанавливается со дня присвоения классного чина в размерах, кратных должностному окладу специалиста II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>категории в органах государственной власти Московской области, устанавливаемому Губернатором Московской области.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работы лица, замещающего муниципальную должность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5.1. Надбавка к должностному окладу за особые условия работы (сложность, интенсивность, напряженность, специальный режим работы) лица, замещающего муниципальную должность, устанавливается в размере 110 процентов должностного оклада.</w:t>
      </w: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5.2. Надбавка к должностному окладу за особые условия работы устанавливается решением Совета депутатов при установлении денежного содержания в пределах установленного фонда оплаты труда и выплачивается ежемесячно со дня исполнения полномочий лицом, замещающим муниципальную должность.</w:t>
      </w:r>
    </w:p>
    <w:p w:rsidR="00636B29" w:rsidRDefault="00636B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муниципальной службы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6.1. Надбавка к должностному окладу за особые условия муниципальной службы муниципального служащего устанавливается в размере до 70 процентов должностного оклада и выплачивается ежемесячно.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6.2. Надбавка к должностному окладу за особые условия муниципальной службы (далее - надбавка за особые условия муниципальной службы) устанавливается муниципальному служащему руководителем органа местного самоуправления, </w:t>
      </w:r>
      <w:r w:rsidR="002F0F34">
        <w:rPr>
          <w:rFonts w:ascii="Times New Roman" w:hAnsi="Times New Roman" w:cs="Times New Roman"/>
          <w:sz w:val="24"/>
          <w:szCs w:val="24"/>
        </w:rPr>
        <w:t>функционального (</w:t>
      </w:r>
      <w:r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2F0F34">
        <w:rPr>
          <w:rFonts w:ascii="Times New Roman" w:hAnsi="Times New Roman" w:cs="Times New Roman"/>
          <w:sz w:val="24"/>
          <w:szCs w:val="24"/>
        </w:rPr>
        <w:t>)</w:t>
      </w:r>
      <w:r w:rsidR="009D0F03">
        <w:rPr>
          <w:rFonts w:ascii="Times New Roman" w:hAnsi="Times New Roman" w:cs="Times New Roman"/>
          <w:sz w:val="24"/>
          <w:szCs w:val="24"/>
        </w:rPr>
        <w:t xml:space="preserve"> органа А</w:t>
      </w:r>
      <w:r w:rsidRPr="0016174F">
        <w:rPr>
          <w:rFonts w:ascii="Times New Roman" w:hAnsi="Times New Roman" w:cs="Times New Roman"/>
          <w:sz w:val="24"/>
          <w:szCs w:val="24"/>
        </w:rPr>
        <w:t>дминистрации городского округа.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6.3. Конкретный размер надбавки устанавливается руководителем органа местного само</w:t>
      </w:r>
      <w:r w:rsidR="009D0F03">
        <w:rPr>
          <w:rFonts w:ascii="Times New Roman" w:hAnsi="Times New Roman" w:cs="Times New Roman"/>
          <w:sz w:val="24"/>
          <w:szCs w:val="24"/>
        </w:rPr>
        <w:t>управления, отраслевого органа А</w:t>
      </w:r>
      <w:r w:rsidRPr="0016174F">
        <w:rPr>
          <w:rFonts w:ascii="Times New Roman" w:hAnsi="Times New Roman" w:cs="Times New Roman"/>
          <w:sz w:val="24"/>
          <w:szCs w:val="24"/>
        </w:rPr>
        <w:t>дминистрации городского округа на определенный срок, но не более одного года и выплачивается ежемесячно в пределах установленного срока. Изменение размера надбавки за особые условия муниципальной службы не является изменением условий оплаты труда.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6.4. Надбавка за особые условия муниципальной службы выплачивается муниципальным служащим с учетом замещаемой должности в пределах выделенного на эти цели фонда оплаты труда в размерах, установленных настоящим Положением.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6.5. Выплата надбавки за особые условия муниципальной службы производится с момента назначения на должность муниципальной службы, в том числе в период прохождения муниципальным служащим испытательного срока, в сроки выплаты денежного содержания.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6.6. Надбавка за особые условия муниципальной службы начисляется к должностному окладу муниципального служащего, а при временном исполнении обязанностей по иной должности муниципальной службы - к должностному окладу по временно замещаемой должности с момента временного замещения, но не ниже размера по штатной должности.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 Надбавка к должностному окладу за выслугу лет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 муниципальной службе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7.1. Надбавка к должностному окладу за выслугу лет на муниципальной службе устанавливается в следующих размерах: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1) 10 </w:t>
      </w:r>
      <w:r w:rsidR="009D0F03">
        <w:rPr>
          <w:rFonts w:ascii="Times New Roman" w:hAnsi="Times New Roman" w:cs="Times New Roman"/>
          <w:sz w:val="24"/>
          <w:szCs w:val="24"/>
        </w:rPr>
        <w:t>% от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 оклада при стаже муниципальной службы от 1 до 5 лет;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2) 15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5 до 10 лет;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3) 20 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10 до 15 лет;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4) 30 </w:t>
      </w:r>
      <w:r w:rsidR="009D0F03">
        <w:rPr>
          <w:rFonts w:ascii="Times New Roman" w:hAnsi="Times New Roman" w:cs="Times New Roman"/>
          <w:sz w:val="24"/>
          <w:szCs w:val="24"/>
        </w:rPr>
        <w:t>% от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 оклада при стаже муниципальной службы свыше 15 лет.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7.2. Исчисление стажа муниципальной службы, дающего право на получение надбавки к должностному окладу за выслугу лет на муниципальной службе, осуществляется в соответствии с законодательством Российской Федерации и Московской области об исчислении стажа муниципальной службы.</w:t>
      </w:r>
    </w:p>
    <w:p w:rsidR="00636B29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7.3. Надбавка к должностному окладу за выслугу лет на муниципальной службе устанавливается на основании решения Комиссии по установлению стажа муниципальной службы муниципальным служащим в органах местного самоуправления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="00636B29">
        <w:rPr>
          <w:rFonts w:ascii="Times New Roman" w:hAnsi="Times New Roman" w:cs="Times New Roman"/>
          <w:sz w:val="24"/>
          <w:szCs w:val="24"/>
        </w:rPr>
        <w:t>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лицам, замещающим муниципальные должности, - решением Совета депутатов;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- муниципальным служащим - распоряжением (приказом) руководителя соответствующего органа местного самоуправления, </w:t>
      </w:r>
      <w:r w:rsidR="00A74FE2">
        <w:rPr>
          <w:rFonts w:ascii="Times New Roman" w:hAnsi="Times New Roman" w:cs="Times New Roman"/>
          <w:sz w:val="24"/>
          <w:szCs w:val="24"/>
        </w:rPr>
        <w:t>функционального (отраслевого) органа А</w:t>
      </w:r>
      <w:r w:rsidRPr="0016174F">
        <w:rPr>
          <w:rFonts w:ascii="Times New Roman" w:hAnsi="Times New Roman" w:cs="Times New Roman"/>
          <w:sz w:val="24"/>
          <w:szCs w:val="24"/>
        </w:rPr>
        <w:t>дминистрации городского округа.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Надбавка к должностному окладу за выслугу лет выплачивается ежемесячно со дня возникновения права на нее.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7.4.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 и 15 полных лет.</w:t>
      </w:r>
    </w:p>
    <w:p w:rsidR="002A74D0" w:rsidRPr="00A74FE2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FE2">
        <w:rPr>
          <w:rFonts w:ascii="Times New Roman" w:hAnsi="Times New Roman" w:cs="Times New Roman"/>
          <w:sz w:val="24"/>
          <w:szCs w:val="24"/>
        </w:rPr>
        <w:t>7.5. Если право на установление или изменение размера ежемесячной надбавки к должностному окладу за выслугу лет на муниципальной службе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на муниципальной службе устанавливается со дня, следующего за днем окончания указанного периода.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8A20C1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8. Надбавка к должностному окладу за работу</w:t>
      </w:r>
    </w:p>
    <w:p w:rsidR="002A74D0" w:rsidRPr="008A20C1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со сведениями, составляющими государственную тайну</w:t>
      </w:r>
    </w:p>
    <w:p w:rsidR="002A74D0" w:rsidRPr="008A20C1" w:rsidRDefault="002A74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D0" w:rsidRPr="005E24DB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8.1. 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(функциональных) обязанностей, и устанавливается:</w:t>
      </w:r>
    </w:p>
    <w:p w:rsidR="002A74D0" w:rsidRPr="005E24DB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 xml:space="preserve">а) лицам, замещающим муниципальные должности - </w:t>
      </w:r>
      <w:r w:rsidR="00A74FE2">
        <w:rPr>
          <w:rFonts w:ascii="Times New Roman" w:hAnsi="Times New Roman" w:cs="Times New Roman"/>
          <w:sz w:val="24"/>
          <w:szCs w:val="24"/>
        </w:rPr>
        <w:t xml:space="preserve"> решением Совета</w:t>
      </w:r>
      <w:r w:rsidRPr="005E24DB">
        <w:rPr>
          <w:rFonts w:ascii="Times New Roman" w:hAnsi="Times New Roman" w:cs="Times New Roman"/>
          <w:sz w:val="24"/>
          <w:szCs w:val="24"/>
        </w:rPr>
        <w:t xml:space="preserve"> депутатов в составе денежного содержания;</w:t>
      </w:r>
    </w:p>
    <w:p w:rsidR="002A74D0" w:rsidRPr="005E24DB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 xml:space="preserve">б) муниципальным служащим - распоряжением (приказом) руководителя соответствующего органа местного самоуправления городского округа </w:t>
      </w:r>
      <w:r w:rsidR="00A74FE2">
        <w:rPr>
          <w:rFonts w:ascii="Times New Roman" w:hAnsi="Times New Roman" w:cs="Times New Roman"/>
          <w:sz w:val="24"/>
          <w:szCs w:val="24"/>
        </w:rPr>
        <w:t>Электросталь</w:t>
      </w:r>
      <w:r w:rsidRPr="005E24DB">
        <w:rPr>
          <w:rFonts w:ascii="Times New Roman" w:hAnsi="Times New Roman" w:cs="Times New Roman"/>
          <w:sz w:val="24"/>
          <w:szCs w:val="24"/>
        </w:rPr>
        <w:t>.</w:t>
      </w:r>
    </w:p>
    <w:p w:rsidR="002A74D0" w:rsidRPr="005E24DB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8.2. 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 в следующих размерах:</w:t>
      </w:r>
    </w:p>
    <w:p w:rsidR="002A74D0" w:rsidRPr="0016174F" w:rsidRDefault="002A74D0" w:rsidP="00C6452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lastRenderedPageBreak/>
        <w:t>1) за работу со сведениями</w:t>
      </w:r>
      <w:r w:rsidR="00A74FE2">
        <w:rPr>
          <w:rFonts w:ascii="Times New Roman" w:hAnsi="Times New Roman" w:cs="Times New Roman"/>
          <w:sz w:val="24"/>
          <w:szCs w:val="24"/>
        </w:rPr>
        <w:t>, имеющими степень секретности «</w:t>
      </w:r>
      <w:r w:rsidRPr="005E24DB">
        <w:rPr>
          <w:rFonts w:ascii="Times New Roman" w:hAnsi="Times New Roman" w:cs="Times New Roman"/>
          <w:sz w:val="24"/>
          <w:szCs w:val="24"/>
        </w:rPr>
        <w:t>особой важност</w:t>
      </w:r>
      <w:r w:rsidR="00A74FE2">
        <w:rPr>
          <w:rFonts w:ascii="Times New Roman" w:hAnsi="Times New Roman" w:cs="Times New Roman"/>
          <w:sz w:val="24"/>
          <w:szCs w:val="24"/>
        </w:rPr>
        <w:t xml:space="preserve">и» </w:t>
      </w:r>
      <w:r w:rsidRPr="005E24DB">
        <w:rPr>
          <w:rFonts w:ascii="Times New Roman" w:hAnsi="Times New Roman" w:cs="Times New Roman"/>
          <w:sz w:val="24"/>
          <w:szCs w:val="24"/>
        </w:rPr>
        <w:t>-</w:t>
      </w:r>
      <w:r w:rsidRPr="0016174F">
        <w:rPr>
          <w:rFonts w:ascii="Times New Roman" w:hAnsi="Times New Roman" w:cs="Times New Roman"/>
          <w:sz w:val="24"/>
          <w:szCs w:val="24"/>
        </w:rPr>
        <w:t xml:space="preserve"> 50-75 процентов должностного оклада;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2) за работу со сведениями</w:t>
      </w:r>
      <w:r w:rsidR="00A74FE2">
        <w:rPr>
          <w:rFonts w:ascii="Times New Roman" w:hAnsi="Times New Roman" w:cs="Times New Roman"/>
          <w:sz w:val="24"/>
          <w:szCs w:val="24"/>
        </w:rPr>
        <w:t>, имеющими степень секретности «совершенно секретно»</w:t>
      </w:r>
      <w:r w:rsidRPr="0016174F">
        <w:rPr>
          <w:rFonts w:ascii="Times New Roman" w:hAnsi="Times New Roman" w:cs="Times New Roman"/>
          <w:sz w:val="24"/>
          <w:szCs w:val="24"/>
        </w:rPr>
        <w:t xml:space="preserve"> - 30-50 процентов должностного оклада;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3) за работу со сведениями</w:t>
      </w:r>
      <w:r w:rsidR="00A74FE2">
        <w:rPr>
          <w:rFonts w:ascii="Times New Roman" w:hAnsi="Times New Roman" w:cs="Times New Roman"/>
          <w:sz w:val="24"/>
          <w:szCs w:val="24"/>
        </w:rPr>
        <w:t>, имеющими степень секретности «секретно»</w:t>
      </w:r>
      <w:r w:rsidRPr="0016174F">
        <w:rPr>
          <w:rFonts w:ascii="Times New Roman" w:hAnsi="Times New Roman" w:cs="Times New Roman"/>
          <w:sz w:val="24"/>
          <w:szCs w:val="24"/>
        </w:rPr>
        <w:t>, при оформлении допуска с проведением проверочных мероприятий - 15 процентов должностного оклада, без проведения проверочных мероприятий - 10 процентов должностного оклада.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8.3. При определении конкретного размера ежемесячной надбавки к должностному окладу учитываются объем сведений, к которым указанные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8.4. Выплата надбавки к должностному окладу за работу со сведениями, составляющими государственную тайну, производится с момента письменного оформления работы муниципального служащего на постоянной основе со сведениями, составляющими государственную тайну, соответствующей степени секретности в соответствии с должностными инструкциями. Под постоянной работой со сведениями, составляющими государственную тайну, следует понимать работу с этими сведениями независимо от порядка и условий их получения (в виде письменного документа, при использовании технических средств, в процессе обучения и др.), а также независимо от продолжительности работы и ее периодичности в течение года.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8.5. В решении Совета депутатов и в распоряжении (приказе) руководителя соответствующего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об установлении лицу, замещающему муниципальную должность, и муниципальному служащему надбавки к должностному окладу за работу со сведениями, составляющими государственную тайну, указываются должность лица, замещающего муниципальную должность, и муниципального служащего, его фамилия, имя, отчество, дата оформления и номер допуска к сведениям, составляющим государственную тайну, размер надбавки. Распоряжение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издается не реже одного раза в 6 месяцев, а также в случаях: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внесения изменений в штатное расписание, номенклатуру должностей работников, подлежащих оформлению на допуск к государственной тайне;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изменения формы допуска муниципальных служащих к государственной тайне;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назначения гражданина на должность муниципальной службы, перевода муниципального служащего на другую должность муниципальной службы и увольнения.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8.6. Надбавка к должностному окладу за работу со сведениями, составляющими государственную тайну, учитывается в составе среднего заработка и денежного содержания, выплачиваемого за период нахождения муниципального служащего в оплачиваемом отпуске, служебной командировке, на излечении амбулаторно и </w:t>
      </w:r>
      <w:proofErr w:type="gramStart"/>
      <w:r w:rsidRPr="0016174F">
        <w:rPr>
          <w:rFonts w:ascii="Times New Roman" w:hAnsi="Times New Roman" w:cs="Times New Roman"/>
          <w:sz w:val="24"/>
          <w:szCs w:val="24"/>
        </w:rPr>
        <w:t>в лечебных учреждениях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 и в других случаях, когда в соответствии с законодательством сохраняется средняя заработная плата.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8.7. Надбавка к должностному окладу за работу со сведениями, составляющими государственную тайну, не выплачивается: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лицам, замещавшим муниципальные должности, в связи с прекращением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>полномочий;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освобожденным от замещаемой должности муниципальной службы;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в отношении которых допуск к государственной тайне на постоянной основе прекращен;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муниципальным служащим, освобожденным от работы на постоянной основе со сведениями, составляющими государственную тайну, распоряжением руководителя соответствующего органа местного самоуправления городского округа </w:t>
      </w:r>
      <w:r w:rsidR="00CA583E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по уходу за ребенком до достижения им установленного возраста;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без сохранения заработной платы.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8.8. Выплата надбавки к должностному окладу за работу со сведениями, составляющими государственную тайну, прекращается со дня, следующего за днем истечения срока полномочий, освобождения от должности, прекращения допуска к государственной тайне на постоянной основе, освобождения от работы на постоянной основе со сведениями, составляющими государственную тайну.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 Ежемесячное денежное поощрение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9.1. Муниципальному служащему выплачивается ежемесячное денежное поощрение в размере до 70 процентов должностного оклада.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9.2. Размер ежемесячного денежного поощрения устанавливается руководителем органа местного самоуправления городского округа </w:t>
      </w:r>
      <w:r w:rsidR="00945ED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9.3. Выплата ежемесячного денежного поощрения производится ежемесячно одновременно с выплатой должностного оклада в пределах средств фонда оплаты труда, предусмотренного на содержание органа местного самоуправления.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9.4. Муниципальным служащим, проработавшим неполный месяц, ежемесячное денежное поощрение выплачивается пропорционально отработанному времени.</w:t>
      </w:r>
    </w:p>
    <w:p w:rsidR="00945ED4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9.5. Предложения о выплате ежемесячного денежного поощрения муниципальны</w:t>
      </w:r>
      <w:r w:rsidR="00C6452D">
        <w:rPr>
          <w:rFonts w:ascii="Times New Roman" w:hAnsi="Times New Roman" w:cs="Times New Roman"/>
          <w:sz w:val="24"/>
          <w:szCs w:val="24"/>
        </w:rPr>
        <w:t>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C6452D">
        <w:rPr>
          <w:rFonts w:ascii="Times New Roman" w:hAnsi="Times New Roman" w:cs="Times New Roman"/>
          <w:sz w:val="24"/>
          <w:szCs w:val="24"/>
        </w:rPr>
        <w:t xml:space="preserve">м </w:t>
      </w:r>
      <w:r w:rsidR="00A74FE2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дминистрации и </w:t>
      </w:r>
      <w:r w:rsidR="00A74FE2">
        <w:rPr>
          <w:rFonts w:ascii="Times New Roman" w:hAnsi="Times New Roman" w:cs="Times New Roman"/>
          <w:sz w:val="24"/>
          <w:szCs w:val="24"/>
        </w:rPr>
        <w:t>функциональных (</w:t>
      </w:r>
      <w:r w:rsidR="00C6452D">
        <w:rPr>
          <w:rFonts w:ascii="Times New Roman" w:hAnsi="Times New Roman" w:cs="Times New Roman"/>
          <w:sz w:val="24"/>
          <w:szCs w:val="24"/>
        </w:rPr>
        <w:t>отраслевых</w:t>
      </w:r>
      <w:r w:rsidR="00A74FE2">
        <w:rPr>
          <w:rFonts w:ascii="Times New Roman" w:hAnsi="Times New Roman" w:cs="Times New Roman"/>
          <w:sz w:val="24"/>
          <w:szCs w:val="24"/>
        </w:rPr>
        <w:t>)</w:t>
      </w:r>
      <w:r w:rsidR="00C6452D">
        <w:rPr>
          <w:rFonts w:ascii="Times New Roman" w:hAnsi="Times New Roman" w:cs="Times New Roman"/>
          <w:sz w:val="24"/>
          <w:szCs w:val="24"/>
        </w:rPr>
        <w:t xml:space="preserve"> </w:t>
      </w:r>
      <w:r w:rsidR="00DC527F">
        <w:rPr>
          <w:rFonts w:ascii="Times New Roman" w:hAnsi="Times New Roman" w:cs="Times New Roman"/>
          <w:sz w:val="24"/>
          <w:szCs w:val="24"/>
        </w:rPr>
        <w:t>органов А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дминистрации, наделенных правами юридического лица, согласовываются с курирующим заместителем главы </w:t>
      </w:r>
      <w:r w:rsidR="00945ED4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>дминистрации</w:t>
      </w:r>
      <w:r w:rsidR="00C6452D">
        <w:rPr>
          <w:rFonts w:ascii="Times New Roman" w:hAnsi="Times New Roman" w:cs="Times New Roman"/>
          <w:sz w:val="24"/>
          <w:szCs w:val="24"/>
        </w:rPr>
        <w:t xml:space="preserve"> городского округа. 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</w:t>
      </w:r>
      <w:r w:rsidR="00C6452D">
        <w:rPr>
          <w:rFonts w:ascii="Times New Roman" w:hAnsi="Times New Roman" w:cs="Times New Roman"/>
          <w:sz w:val="24"/>
          <w:szCs w:val="24"/>
        </w:rPr>
        <w:t>6</w:t>
      </w:r>
      <w:r w:rsidRPr="0016174F">
        <w:rPr>
          <w:rFonts w:ascii="Times New Roman" w:hAnsi="Times New Roman" w:cs="Times New Roman"/>
          <w:sz w:val="24"/>
          <w:szCs w:val="24"/>
        </w:rPr>
        <w:t>. Размер денежного поощрения муниципальному служащему, имеющему дисциплинарное взыскание</w:t>
      </w:r>
      <w:r w:rsidR="00945ED4">
        <w:rPr>
          <w:rFonts w:ascii="Times New Roman" w:hAnsi="Times New Roman" w:cs="Times New Roman"/>
          <w:sz w:val="24"/>
          <w:szCs w:val="24"/>
        </w:rPr>
        <w:t xml:space="preserve"> или нарекание в работе</w:t>
      </w:r>
      <w:r w:rsidRPr="0016174F">
        <w:rPr>
          <w:rFonts w:ascii="Times New Roman" w:hAnsi="Times New Roman" w:cs="Times New Roman"/>
          <w:sz w:val="24"/>
          <w:szCs w:val="24"/>
        </w:rPr>
        <w:t>, может быть уменьшен.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206"/>
      <w:bookmarkEnd w:id="2"/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6627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Премирование</w:t>
      </w:r>
      <w:r>
        <w:rPr>
          <w:rFonts w:ascii="Times New Roman" w:hAnsi="Times New Roman" w:cs="Times New Roman"/>
          <w:sz w:val="24"/>
          <w:szCs w:val="24"/>
        </w:rPr>
        <w:t xml:space="preserve"> лица, за</w:t>
      </w:r>
      <w:r w:rsidR="00376848">
        <w:rPr>
          <w:rFonts w:ascii="Times New Roman" w:hAnsi="Times New Roman" w:cs="Times New Roman"/>
          <w:sz w:val="24"/>
          <w:szCs w:val="24"/>
        </w:rPr>
        <w:t xml:space="preserve">мещающего </w:t>
      </w:r>
      <w:r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="004D41A0">
        <w:rPr>
          <w:rFonts w:ascii="Times New Roman" w:hAnsi="Times New Roman" w:cs="Times New Roman"/>
          <w:sz w:val="24"/>
          <w:szCs w:val="24"/>
        </w:rPr>
        <w:t xml:space="preserve"> </w:t>
      </w:r>
      <w:r w:rsidR="009F4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Pr="00376848" w:rsidRDefault="00DC527F" w:rsidP="00376848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376848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0.</w:t>
      </w:r>
      <w:r w:rsidR="00026627" w:rsidRPr="00376848">
        <w:rPr>
          <w:rFonts w:ascii="Times New Roman" w:hAnsi="Times New Roman" w:cs="Times New Roman"/>
          <w:b w:val="0"/>
          <w:sz w:val="24"/>
          <w:szCs w:val="24"/>
        </w:rPr>
        <w:t>1</w:t>
      </w:r>
      <w:r w:rsidR="00376848">
        <w:rPr>
          <w:rFonts w:ascii="Times New Roman" w:hAnsi="Times New Roman" w:cs="Times New Roman"/>
          <w:b w:val="0"/>
          <w:sz w:val="24"/>
          <w:szCs w:val="24"/>
        </w:rPr>
        <w:t>.</w:t>
      </w:r>
      <w:r w:rsidR="00026627" w:rsidRPr="00376848">
        <w:rPr>
          <w:rFonts w:ascii="Times New Roman" w:hAnsi="Times New Roman" w:cs="Times New Roman"/>
          <w:b w:val="0"/>
          <w:sz w:val="24"/>
          <w:szCs w:val="24"/>
        </w:rPr>
        <w:t xml:space="preserve"> Лицу, замещающему муниципальную должность, по итогам работы за год выплачивается </w:t>
      </w:r>
      <w:r w:rsidR="00376848">
        <w:rPr>
          <w:rFonts w:ascii="Times New Roman" w:hAnsi="Times New Roman" w:cs="Times New Roman"/>
          <w:b w:val="0"/>
          <w:sz w:val="24"/>
          <w:szCs w:val="24"/>
        </w:rPr>
        <w:t xml:space="preserve">премия, не ограниченная максимальным размером, в пределах установленного фонда оплаты труда в порядке, установленном муниципальными </w:t>
      </w:r>
      <w:r w:rsidR="0037684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правовыми актами в соответствии с законодательством Российской Федерации и Московской области. 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 Премирование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8"/>
      <w:bookmarkEnd w:id="3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.1. По итогам выполнения особо важных и сложных заданий с учетом личного вклада муниципального служащего производится премирование. Размер премии, выплачиваемой муниципальному служащему за выполнение особо важных и сложных заданий, определяется исходя из результатов его деятельности и размером не ограничивается.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9"/>
      <w:bookmarkEnd w:id="4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.2. В качестве расчетного периода для исчисления премии за выполнение особо важных и сложных заданий может приниматься период, равный месяцу, кварталу, полугодию, году или иному сроку, установленному для выполнения задания.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.3. Распоряжение (приказ) о выплате премии за выполнение особо важных и сложных заданий может оформляться в случае одновременного премирования всех муниципальных служащих органа местного самоуправления, а также в случае премирования муниципальных служащих отдельных подразделений или конкретных муниципальных служащих.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.4. Премия за выполнение особо важных и сложных заданий выплачивается муниципальным служащим, состоящим в служебных (трудовых) отношениях с представителем нанимателя (работодателем) на дату подписания распоряжения (приказа) о выплате премии.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.5. Премия за выполнение особо важных и сложных заданий за определенный период выплачивается в размере, пропорциональном фактически отработанному муниципальным служащим времени в расчетном периоде или по усмотрению руководителя. Время нахождения муниципального служащего в ежегодном оплачиваемом отпуске включается в расчетный период для начисления премии.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 xml:space="preserve">.6. Для расчета размера премий, предусмотренных </w:t>
      </w:r>
      <w:r w:rsidR="00DC527F">
        <w:rPr>
          <w:rFonts w:ascii="Times New Roman" w:hAnsi="Times New Roman" w:cs="Times New Roman"/>
          <w:sz w:val="24"/>
          <w:szCs w:val="24"/>
        </w:rPr>
        <w:t>пунктами 11</w:t>
      </w:r>
      <w:r w:rsidRPr="00B01399">
        <w:rPr>
          <w:rFonts w:ascii="Times New Roman" w:hAnsi="Times New Roman" w:cs="Times New Roman"/>
          <w:sz w:val="24"/>
          <w:szCs w:val="24"/>
        </w:rPr>
        <w:t xml:space="preserve">.1, </w:t>
      </w:r>
      <w:hyperlink w:anchor="P209" w:history="1">
        <w:r w:rsidR="00DC527F">
          <w:rPr>
            <w:rFonts w:ascii="Times New Roman" w:hAnsi="Times New Roman" w:cs="Times New Roman"/>
            <w:sz w:val="24"/>
            <w:szCs w:val="24"/>
          </w:rPr>
          <w:t>11</w:t>
        </w:r>
        <w:r w:rsidRPr="00B01399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16174F">
        <w:rPr>
          <w:rFonts w:ascii="Times New Roman" w:hAnsi="Times New Roman" w:cs="Times New Roman"/>
          <w:sz w:val="24"/>
          <w:szCs w:val="24"/>
        </w:rPr>
        <w:t xml:space="preserve"> Положения, принимается размер должностного оклада, установленный муниципальному служащему на дату подписания распоряжения (приказа).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 xml:space="preserve">.7. Выплата премии по результатам муниципальной службы по итогам года производится на основании распоряжения (приказа) руководителя соответствующего органа местного самоуправления, </w:t>
      </w:r>
      <w:r w:rsidR="00C6452D">
        <w:rPr>
          <w:rFonts w:ascii="Times New Roman" w:hAnsi="Times New Roman" w:cs="Times New Roman"/>
          <w:sz w:val="24"/>
          <w:szCs w:val="24"/>
        </w:rPr>
        <w:t>функционал</w:t>
      </w:r>
      <w:r w:rsidR="00B91B34">
        <w:rPr>
          <w:rFonts w:ascii="Times New Roman" w:hAnsi="Times New Roman" w:cs="Times New Roman"/>
          <w:sz w:val="24"/>
          <w:szCs w:val="24"/>
        </w:rPr>
        <w:t>ь</w:t>
      </w:r>
      <w:r w:rsidR="00C6452D">
        <w:rPr>
          <w:rFonts w:ascii="Times New Roman" w:hAnsi="Times New Roman" w:cs="Times New Roman"/>
          <w:sz w:val="24"/>
          <w:szCs w:val="24"/>
        </w:rPr>
        <w:t xml:space="preserve">но-отраслевого </w:t>
      </w:r>
      <w:r w:rsidR="00DC527F">
        <w:rPr>
          <w:rFonts w:ascii="Times New Roman" w:hAnsi="Times New Roman" w:cs="Times New Roman"/>
          <w:sz w:val="24"/>
          <w:szCs w:val="24"/>
        </w:rPr>
        <w:t>отраслевого органа А</w:t>
      </w:r>
      <w:r w:rsidRPr="0016174F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B91B34">
        <w:rPr>
          <w:rFonts w:ascii="Times New Roman" w:hAnsi="Times New Roman" w:cs="Times New Roman"/>
          <w:sz w:val="24"/>
          <w:szCs w:val="24"/>
        </w:rPr>
        <w:t xml:space="preserve"> </w:t>
      </w:r>
      <w:r w:rsidR="00376848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</w:t>
      </w:r>
      <w:r w:rsidRPr="0016174F">
        <w:rPr>
          <w:rFonts w:ascii="Times New Roman" w:hAnsi="Times New Roman" w:cs="Times New Roman"/>
          <w:sz w:val="24"/>
          <w:szCs w:val="24"/>
        </w:rPr>
        <w:t>, предусмотренного на содержание соответствующего органа местного самоуправления</w:t>
      </w:r>
      <w:r w:rsidR="00B91B34">
        <w:rPr>
          <w:rFonts w:ascii="Times New Roman" w:hAnsi="Times New Roman" w:cs="Times New Roman"/>
          <w:sz w:val="24"/>
          <w:szCs w:val="24"/>
        </w:rPr>
        <w:t>, функционально-отраслевого органа</w:t>
      </w:r>
      <w:r w:rsidRPr="0016174F">
        <w:rPr>
          <w:rFonts w:ascii="Times New Roman" w:hAnsi="Times New Roman" w:cs="Times New Roman"/>
          <w:sz w:val="24"/>
          <w:szCs w:val="24"/>
        </w:rPr>
        <w:t xml:space="preserve"> с правами юридического лица.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.8. Право на премию по результатам работы по итогам года в полном размере имеют муниципальные служащие, проработавшие полный календарный год. Выплата премии по итогам работы за год муниципальным служащим в первый год службы производится пропорционально времени, исчисляемому со дня поступления на службу по 31 декабря текущего календарного года.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217"/>
      <w:bookmarkEnd w:id="5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и единовременная выплата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 xml:space="preserve">.1. Лицу, замещающему муниципальную должность, и муниципальному служащему при предоставлении ежегодного оплачиваемого отпуска или его части за счет средств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>фонда оплаты труда один раз в календарном году выплачивается материальная помощь в размере двух должностных окладов.</w:t>
      </w:r>
    </w:p>
    <w:p w:rsidR="002A74D0" w:rsidRPr="00C5002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.2. Лицу, замещающему муниципальную должность, при предоставлении ежегодного оплачиваемого отпуска или его части производится единовременная выплата в размере двух должностных окладов.</w:t>
      </w:r>
      <w:r w:rsidR="003B3B0C">
        <w:rPr>
          <w:rFonts w:ascii="Times New Roman" w:hAnsi="Times New Roman" w:cs="Times New Roman"/>
          <w:sz w:val="24"/>
          <w:szCs w:val="24"/>
        </w:rPr>
        <w:t xml:space="preserve"> </w:t>
      </w:r>
      <w:r w:rsidR="00DD7F28">
        <w:rPr>
          <w:rFonts w:ascii="Times New Roman" w:hAnsi="Times New Roman" w:cs="Times New Roman"/>
          <w:sz w:val="24"/>
          <w:szCs w:val="24"/>
        </w:rPr>
        <w:t xml:space="preserve"> </w:t>
      </w:r>
      <w:r w:rsidR="0043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.3. Для расчета размера материальной помощи и единовременной выплаты принимается размер должностного оклада, установленный на день выплаты материальной помощи и единовременной выплаты.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  <w:r w:rsidR="00B91B34">
        <w:rPr>
          <w:rFonts w:ascii="Times New Roman" w:hAnsi="Times New Roman" w:cs="Times New Roman"/>
          <w:sz w:val="24"/>
          <w:szCs w:val="24"/>
        </w:rPr>
        <w:t>4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не выплачивается лицам, замещающим муниципальные должности, и муниципальным служащим, находящимся в отпуске по уходу за ребенком</w:t>
      </w:r>
      <w:r w:rsidR="00B91B34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3</w:t>
      </w:r>
      <w:r w:rsidRPr="0016174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13.1. Изменения в настоящее Положение вносятся решением Совета депутатов городского округа.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13.2. Дополнительное регулирование порядка и условий выплаты денежного содержания лиц, замещающих муниципальные должности, и муниципальных служащих городского округа в соответствии с настоящим Положением осуществляется муниципальными правовыми актами городского округа.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7F" w:rsidRPr="0016174F" w:rsidRDefault="00DC5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к Положению о денежном содержании лиц,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замещающих муниципальные должности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и должности муниципальной службы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в городском округе</w:t>
      </w:r>
      <w:r w:rsidR="00B91B34">
        <w:rPr>
          <w:rFonts w:ascii="Times New Roman" w:hAnsi="Times New Roman" w:cs="Times New Roman"/>
          <w:sz w:val="24"/>
          <w:szCs w:val="24"/>
        </w:rPr>
        <w:t xml:space="preserve"> Электросталь 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57"/>
      <w:bookmarkEnd w:id="6"/>
      <w:r w:rsidRPr="0016174F">
        <w:rPr>
          <w:rFonts w:ascii="Times New Roman" w:hAnsi="Times New Roman" w:cs="Times New Roman"/>
          <w:sz w:val="24"/>
          <w:szCs w:val="24"/>
        </w:rPr>
        <w:t>ТАБЛИЦА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КОЭФФИЦИЕНТОВ, ПРИМЕНЯЕМЫХ ПРИ ИСЧИСЛЕНИИ ДОЛЖНОСТНЫХ</w:t>
      </w:r>
    </w:p>
    <w:p w:rsidR="002A74D0" w:rsidRPr="0016174F" w:rsidRDefault="002A74D0" w:rsidP="00DC52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ОКЛАДОВ ЛИЦ, ЗАМЕЩАЮЩИХ МУНИЦИПАЛЬНЫЕ ДОЛЖНОСТИ И ДОЛЖНОСТИ</w:t>
      </w:r>
      <w:r w:rsidR="00DC527F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 xml:space="preserve">МУНИЦИПАЛЬНОЙ СЛУЖБЫ В ГОРОДСКОМ ОКРУГЕ </w:t>
      </w:r>
      <w:r w:rsidR="00DC527F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14"/>
      </w:tblGrid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Коэффициент должностного оклада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контрольно-счетной палаты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C34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C34798" w:rsidP="00C34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управления,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Совете депутатов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управления,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управления, комитета, отдела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главы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Пресс-секретарь главы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Помощник главы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1419B6" w:rsidRPr="0016174F" w:rsidRDefault="00CD7CB6" w:rsidP="00376848"/>
    <w:sectPr w:rsidR="001419B6" w:rsidRPr="0016174F" w:rsidSect="007E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D0"/>
    <w:rsid w:val="000175E5"/>
    <w:rsid w:val="00026627"/>
    <w:rsid w:val="0016174F"/>
    <w:rsid w:val="002317B5"/>
    <w:rsid w:val="002A74D0"/>
    <w:rsid w:val="002F0F34"/>
    <w:rsid w:val="0037329D"/>
    <w:rsid w:val="00376848"/>
    <w:rsid w:val="003B3B0C"/>
    <w:rsid w:val="00435AFF"/>
    <w:rsid w:val="00480CC9"/>
    <w:rsid w:val="004D41A0"/>
    <w:rsid w:val="004F2F65"/>
    <w:rsid w:val="00503537"/>
    <w:rsid w:val="005C1780"/>
    <w:rsid w:val="005E24DB"/>
    <w:rsid w:val="006340E7"/>
    <w:rsid w:val="00636B29"/>
    <w:rsid w:val="008577CB"/>
    <w:rsid w:val="008A20C1"/>
    <w:rsid w:val="008D0C6B"/>
    <w:rsid w:val="00945ED4"/>
    <w:rsid w:val="009D0F03"/>
    <w:rsid w:val="009F49C6"/>
    <w:rsid w:val="00A74FE2"/>
    <w:rsid w:val="00B00795"/>
    <w:rsid w:val="00B01399"/>
    <w:rsid w:val="00B91B34"/>
    <w:rsid w:val="00C34798"/>
    <w:rsid w:val="00C5002F"/>
    <w:rsid w:val="00C6452D"/>
    <w:rsid w:val="00CA583E"/>
    <w:rsid w:val="00CD7CB6"/>
    <w:rsid w:val="00DC527F"/>
    <w:rsid w:val="00DD7F28"/>
    <w:rsid w:val="00E151D9"/>
    <w:rsid w:val="00EB15D6"/>
    <w:rsid w:val="00FA3D94"/>
    <w:rsid w:val="00F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FEAC7-9233-4A9E-877F-4FAD78E3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02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2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2317B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317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Побежимова</cp:lastModifiedBy>
  <cp:revision>3</cp:revision>
  <cp:lastPrinted>2020-02-19T13:22:00Z</cp:lastPrinted>
  <dcterms:created xsi:type="dcterms:W3CDTF">2020-02-19T14:15:00Z</dcterms:created>
  <dcterms:modified xsi:type="dcterms:W3CDTF">2020-03-02T13:21:00Z</dcterms:modified>
</cp:coreProperties>
</file>