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A9" w:rsidRPr="00DF02A9" w:rsidRDefault="00183984" w:rsidP="00DF02A9">
      <w:pPr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населения</w:t>
      </w:r>
    </w:p>
    <w:p w:rsidR="00030DA3" w:rsidRDefault="00DF02A9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2A9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="00030DA3">
        <w:rPr>
          <w:rFonts w:ascii="Times New Roman" w:hAnsi="Times New Roman" w:cs="Times New Roman"/>
          <w:b/>
          <w:sz w:val="24"/>
          <w:szCs w:val="24"/>
        </w:rPr>
        <w:t>сибирская язва</w:t>
      </w:r>
      <w:r w:rsidRPr="00DF02A9">
        <w:rPr>
          <w:rFonts w:ascii="Times New Roman" w:hAnsi="Times New Roman" w:cs="Times New Roman"/>
          <w:sz w:val="24"/>
          <w:szCs w:val="24"/>
        </w:rPr>
        <w:t xml:space="preserve"> - 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 остр</w:t>
      </w:r>
      <w:r w:rsidR="00030DA3">
        <w:rPr>
          <w:rFonts w:ascii="Times New Roman" w:hAnsi="Times New Roman" w:cs="Times New Roman"/>
          <w:sz w:val="24"/>
          <w:szCs w:val="24"/>
        </w:rPr>
        <w:t>ое</w:t>
      </w:r>
      <w:r w:rsidR="00030DA3" w:rsidRPr="00030DA3">
        <w:rPr>
          <w:rFonts w:ascii="Times New Roman" w:hAnsi="Times New Roman" w:cs="Times New Roman"/>
          <w:sz w:val="24"/>
          <w:szCs w:val="24"/>
        </w:rPr>
        <w:t>, особо опасн</w:t>
      </w:r>
      <w:r w:rsidR="00030DA3">
        <w:rPr>
          <w:rFonts w:ascii="Times New Roman" w:hAnsi="Times New Roman" w:cs="Times New Roman"/>
          <w:sz w:val="24"/>
          <w:szCs w:val="24"/>
        </w:rPr>
        <w:t>ое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 инфекционн</w:t>
      </w:r>
      <w:r w:rsidR="00030DA3">
        <w:rPr>
          <w:rFonts w:ascii="Times New Roman" w:hAnsi="Times New Roman" w:cs="Times New Roman"/>
          <w:sz w:val="24"/>
          <w:szCs w:val="24"/>
        </w:rPr>
        <w:t>ое заболевание</w:t>
      </w:r>
      <w:r w:rsidR="00030DA3" w:rsidRPr="00030DA3">
        <w:rPr>
          <w:rFonts w:ascii="Times New Roman" w:hAnsi="Times New Roman" w:cs="Times New Roman"/>
          <w:sz w:val="24"/>
          <w:szCs w:val="24"/>
        </w:rPr>
        <w:t>, возникающ</w:t>
      </w:r>
      <w:r w:rsidR="00030DA3">
        <w:rPr>
          <w:rFonts w:ascii="Times New Roman" w:hAnsi="Times New Roman" w:cs="Times New Roman"/>
          <w:sz w:val="24"/>
          <w:szCs w:val="24"/>
        </w:rPr>
        <w:t>ее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 у человека и животных при заражении </w:t>
      </w:r>
      <w:proofErr w:type="spellStart"/>
      <w:r w:rsidR="00030DA3" w:rsidRPr="00030DA3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="00030DA3" w:rsidRPr="00030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DA3" w:rsidRPr="00030DA3">
        <w:rPr>
          <w:rFonts w:ascii="Times New Roman" w:hAnsi="Times New Roman" w:cs="Times New Roman"/>
          <w:sz w:val="24"/>
          <w:szCs w:val="24"/>
        </w:rPr>
        <w:t>anthracis</w:t>
      </w:r>
      <w:proofErr w:type="spellEnd"/>
      <w:r w:rsidR="00030DA3" w:rsidRPr="00030DA3">
        <w:rPr>
          <w:rFonts w:ascii="Times New Roman" w:hAnsi="Times New Roman" w:cs="Times New Roman"/>
          <w:sz w:val="24"/>
          <w:szCs w:val="24"/>
        </w:rPr>
        <w:t>, протекающ</w:t>
      </w:r>
      <w:r w:rsidR="00030DA3">
        <w:rPr>
          <w:rFonts w:ascii="Times New Roman" w:hAnsi="Times New Roman" w:cs="Times New Roman"/>
          <w:sz w:val="24"/>
          <w:szCs w:val="24"/>
        </w:rPr>
        <w:t>ее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 </w:t>
      </w:r>
      <w:r w:rsidR="0005533E">
        <w:rPr>
          <w:rFonts w:ascii="Times New Roman" w:hAnsi="Times New Roman" w:cs="Times New Roman"/>
          <w:sz w:val="24"/>
          <w:szCs w:val="24"/>
        </w:rPr>
        <w:br/>
      </w:r>
      <w:r w:rsidR="00030DA3" w:rsidRPr="00030DA3">
        <w:rPr>
          <w:rFonts w:ascii="Times New Roman" w:hAnsi="Times New Roman" w:cs="Times New Roman"/>
          <w:sz w:val="24"/>
          <w:szCs w:val="24"/>
        </w:rPr>
        <w:t>с формированием на коже специфических карбунк</w:t>
      </w:r>
      <w:r w:rsidR="00183984">
        <w:rPr>
          <w:rFonts w:ascii="Times New Roman" w:hAnsi="Times New Roman" w:cs="Times New Roman"/>
          <w:sz w:val="24"/>
          <w:szCs w:val="24"/>
        </w:rPr>
        <w:t>улов, либо в септической форме.</w:t>
      </w:r>
    </w:p>
    <w:p w:rsidR="00030DA3" w:rsidRDefault="00030DA3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A3">
        <w:rPr>
          <w:rFonts w:ascii="Times New Roman" w:hAnsi="Times New Roman" w:cs="Times New Roman"/>
          <w:b/>
          <w:sz w:val="24"/>
          <w:szCs w:val="24"/>
        </w:rPr>
        <w:t>Источником инфекции</w:t>
      </w:r>
      <w:r w:rsidRPr="00030DA3">
        <w:rPr>
          <w:rFonts w:ascii="Times New Roman" w:hAnsi="Times New Roman" w:cs="Times New Roman"/>
          <w:sz w:val="24"/>
          <w:szCs w:val="24"/>
        </w:rPr>
        <w:t xml:space="preserve"> являются дикие животные и скот, заражение происходит контактным путем. Инкубационный период сибирской язвы в среднем составляет 3-5 дней. Среди животных наиболее восприимчивы к сибирской язве коровы, овцы, лошади, козы, верблюды, свиньи, олени – они заражаются через корм, воду или укусы насекомых. Также чувствительны к инфекции белые мыши, морские свинки, кролики, хомяки, обезьяны, более устойчивы – собаки и кошки. Случаи сибирской язвы у животных, как правило, встречаются </w:t>
      </w:r>
      <w:r w:rsidR="0005533E">
        <w:rPr>
          <w:rFonts w:ascii="Times New Roman" w:hAnsi="Times New Roman" w:cs="Times New Roman"/>
          <w:sz w:val="24"/>
          <w:szCs w:val="24"/>
        </w:rPr>
        <w:br/>
      </w:r>
      <w:r w:rsidRPr="00030DA3">
        <w:rPr>
          <w:rFonts w:ascii="Times New Roman" w:hAnsi="Times New Roman" w:cs="Times New Roman"/>
          <w:sz w:val="24"/>
          <w:szCs w:val="24"/>
        </w:rPr>
        <w:t xml:space="preserve">в летний и осенний сезоны. Больное животное выделяет возбудителя в окружающую среду </w:t>
      </w:r>
      <w:r w:rsidR="0005533E">
        <w:rPr>
          <w:rFonts w:ascii="Times New Roman" w:hAnsi="Times New Roman" w:cs="Times New Roman"/>
          <w:sz w:val="24"/>
          <w:szCs w:val="24"/>
        </w:rPr>
        <w:br/>
      </w:r>
      <w:r w:rsidRPr="00030DA3">
        <w:rPr>
          <w:rFonts w:ascii="Times New Roman" w:hAnsi="Times New Roman" w:cs="Times New Roman"/>
          <w:sz w:val="24"/>
          <w:szCs w:val="24"/>
        </w:rPr>
        <w:t>с мочой, калом, слюной.</w:t>
      </w:r>
    </w:p>
    <w:p w:rsidR="00030DA3" w:rsidRDefault="00030DA3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1"/>
        <w:gridCol w:w="5103"/>
      </w:tblGrid>
      <w:tr w:rsidR="00183984" w:rsidTr="00183984">
        <w:tc>
          <w:tcPr>
            <w:tcW w:w="6051" w:type="dxa"/>
          </w:tcPr>
          <w:p w:rsidR="00030DA3" w:rsidRDefault="00030DA3" w:rsidP="001839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05225" cy="4743777"/>
                  <wp:effectExtent l="0" t="0" r="0" b="0"/>
                  <wp:docPr id="2" name="Рисунок 0" descr="df8f22c4a56aa9da6376a17f0064a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8f22c4a56aa9da6376a17f0064a70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438" cy="477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30DA3" w:rsidRDefault="00030DA3" w:rsidP="001839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>Человек может заразиться сибирской язвой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 xml:space="preserve">ухаживая за больным животным, при забое скота, разделке туши, соприкосновении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 xml:space="preserve">с продуктами животноводства (шкурами, кожей, меховыми изделиями, шерстью, щетиной), обсемененными спорами возбудителя. </w:t>
            </w:r>
          </w:p>
          <w:p w:rsidR="00030DA3" w:rsidRDefault="00030DA3" w:rsidP="001839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заражение может произойти при вдыхании инфицированной пыли, костной муки, при употреблении в пищу сырого или недостаточно термически обработанного мяса зараженного животного или через укус насекомого (слепней, мух-жигалок, комаров). Еще один источник опасности – почва,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>а точнее – скотомогильники.</w:t>
            </w:r>
          </w:p>
          <w:p w:rsidR="00030DA3" w:rsidRDefault="00030DA3" w:rsidP="001839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контактный путь передачи осуществляется только при нарушении целостности кожи и слизистых (при этом заболевает около 20% контактировавших), </w:t>
            </w:r>
            <w:r w:rsidR="00055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>а если человек употребляет в пищу зараженное мясо или вдыхает возбудителя (воздушно-пылевой путь передачи) – восприимчивость составляет почти 100%.</w:t>
            </w:r>
          </w:p>
        </w:tc>
      </w:tr>
    </w:tbl>
    <w:p w:rsidR="00030DA3" w:rsidRDefault="0005533E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533E">
        <w:rPr>
          <w:rFonts w:ascii="Times New Roman" w:hAnsi="Times New Roman" w:cs="Times New Roman"/>
          <w:b/>
          <w:sz w:val="24"/>
          <w:szCs w:val="24"/>
        </w:rPr>
        <w:t>Симптомы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533E">
        <w:rPr>
          <w:rFonts w:ascii="Times New Roman" w:hAnsi="Times New Roman" w:cs="Times New Roman"/>
          <w:sz w:val="24"/>
          <w:szCs w:val="24"/>
        </w:rPr>
        <w:t>По локализации процесса заболевание делят на кожную форму, ангинозную, кишечную, легочную.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Септические процессы могут дать начало карбункулёзной форме, а также смешанному течению.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Процессы могут проходить сверхостро (молниеносно). В этом случае клинически заболевание не диагностируется, поскольку наступает быстрый падёж. При этом отмечаются кровянистые выделения из носовой полости и ротовой, а также анального отверстия.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Острая форма проявляется резким повышением температуры тела до 42ᵒ C, угнетением, отказом от принятия корма, учащением пульса, прекращением лактации, цианозом слизистых оболочек, кровавым поносом. У крупного рогатого скота и овец наблюдаются признаки тимпании, у лошадей — колики. Нередко заболевание проявляется отёками в области шеи, гортани, подгрудка, живота. Гибель наступает через 2-4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Подостро заболевание развивается на протяжении 7-8 дней. Симптомы те же, что и при остром, но проявление их медленное, перемежающееся.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Хроническая форма может растянуться от1-го до 3-х месяцев. </w:t>
      </w:r>
      <w:r>
        <w:rPr>
          <w:rFonts w:ascii="Times New Roman" w:hAnsi="Times New Roman" w:cs="Times New Roman"/>
          <w:sz w:val="24"/>
          <w:szCs w:val="24"/>
        </w:rPr>
        <w:br/>
      </w:r>
      <w:r w:rsidRPr="0005533E">
        <w:rPr>
          <w:rFonts w:ascii="Times New Roman" w:hAnsi="Times New Roman" w:cs="Times New Roman"/>
          <w:sz w:val="24"/>
          <w:szCs w:val="24"/>
        </w:rPr>
        <w:t>На фоне постепенного истощения животного проявляются отёки подчелюстного пространства, воспаление подчелюстных лимфатических узлов. Животное может выздоравливать, а может пасть и диагноз в таком случае будет установлен по патологоанатомической картине.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Карбункулёзная форма проявляется возникновением плотных, горячих и болезненных припухлостей. Чаще карбункулы возникают в области шеи и головы. С созреванием текстура припухлости становится твёрдой, затем мягкой, </w:t>
      </w:r>
      <w:proofErr w:type="spellStart"/>
      <w:r w:rsidRPr="0005533E">
        <w:rPr>
          <w:rFonts w:ascii="Times New Roman" w:hAnsi="Times New Roman" w:cs="Times New Roman"/>
          <w:sz w:val="24"/>
          <w:szCs w:val="24"/>
        </w:rPr>
        <w:t>тестовидной</w:t>
      </w:r>
      <w:proofErr w:type="spellEnd"/>
      <w:r w:rsidRPr="0005533E">
        <w:rPr>
          <w:rFonts w:ascii="Times New Roman" w:hAnsi="Times New Roman" w:cs="Times New Roman"/>
          <w:sz w:val="24"/>
          <w:szCs w:val="24"/>
        </w:rPr>
        <w:t>, холодной. Омертвение начинается с центра.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Ангинозная форма характерна для свиней и часто протекает бессимптомно или с признаками фарингита, а диагностируется при вскрытии туши.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Кишечная форма сопровождается коликами, запорами сменяющимися поносами чаще с примесью крови.</w:t>
      </w:r>
    </w:p>
    <w:p w:rsidR="0005533E" w:rsidRDefault="0005533E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3E">
        <w:rPr>
          <w:rFonts w:ascii="Times New Roman" w:hAnsi="Times New Roman" w:cs="Times New Roman"/>
          <w:b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533E">
        <w:rPr>
          <w:rFonts w:ascii="Times New Roman" w:hAnsi="Times New Roman" w:cs="Times New Roman"/>
          <w:sz w:val="24"/>
          <w:szCs w:val="24"/>
        </w:rPr>
        <w:t>Диагноз ставится на основании эпизоотологических данных, клинической картины, патологоанатомических изменений и лабораторных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При подозрении на сибирскую язву вскрывать трупы запрещено. Если вскрытие начато, то оно приостанавливается при первых же подозрениях. Для исследований отбирают ухо с той стороны, на котором лежит труп, и отправляют в лабораторию.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Если труп в стадии разложения, для диагностики отбирают кусочки кожи.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Обязательным для лабораторной диагностики является: микроскопия мазков-отпечатков, постановка реакции преципитации, посев на питательные среды, </w:t>
      </w:r>
      <w:proofErr w:type="spellStart"/>
      <w:r w:rsidRPr="0005533E">
        <w:rPr>
          <w:rFonts w:ascii="Times New Roman" w:hAnsi="Times New Roman" w:cs="Times New Roman"/>
          <w:sz w:val="24"/>
          <w:szCs w:val="24"/>
        </w:rPr>
        <w:t>биопроба</w:t>
      </w:r>
      <w:proofErr w:type="spellEnd"/>
      <w:r w:rsidRPr="0005533E">
        <w:rPr>
          <w:rFonts w:ascii="Times New Roman" w:hAnsi="Times New Roman" w:cs="Times New Roman"/>
          <w:sz w:val="24"/>
          <w:szCs w:val="24"/>
        </w:rPr>
        <w:t xml:space="preserve"> на лабораторных 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Дифференцировать сибирскую язву необходимо от </w:t>
      </w:r>
      <w:proofErr w:type="spellStart"/>
      <w:r w:rsidRPr="0005533E">
        <w:rPr>
          <w:rFonts w:ascii="Times New Roman" w:hAnsi="Times New Roman" w:cs="Times New Roman"/>
          <w:sz w:val="24"/>
          <w:szCs w:val="24"/>
        </w:rPr>
        <w:t>пастереллёза</w:t>
      </w:r>
      <w:proofErr w:type="spellEnd"/>
      <w:r w:rsidRPr="0005533E">
        <w:rPr>
          <w:rFonts w:ascii="Times New Roman" w:hAnsi="Times New Roman" w:cs="Times New Roman"/>
          <w:sz w:val="24"/>
          <w:szCs w:val="24"/>
        </w:rPr>
        <w:t>, лейкоза, пироплазмоза, эмфизематозного карбункула КРС, брадзота овец, отравлений, солнечного удара.</w:t>
      </w:r>
    </w:p>
    <w:p w:rsidR="0005533E" w:rsidRPr="0005533E" w:rsidRDefault="0005533E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33E">
        <w:rPr>
          <w:rFonts w:ascii="Times New Roman" w:hAnsi="Times New Roman" w:cs="Times New Roman"/>
          <w:b/>
          <w:sz w:val="24"/>
          <w:szCs w:val="24"/>
        </w:rPr>
        <w:t xml:space="preserve">Лечение. </w:t>
      </w:r>
      <w:r w:rsidRPr="0005533E">
        <w:rPr>
          <w:rFonts w:ascii="Times New Roman" w:hAnsi="Times New Roman" w:cs="Times New Roman"/>
          <w:sz w:val="24"/>
          <w:szCs w:val="24"/>
        </w:rPr>
        <w:t>Для лечения применяется сибиреязвенная сыворотка, сибиреязвенный гамма-глобулин в комбинации с инъекциями антибиотиков (</w:t>
      </w:r>
      <w:proofErr w:type="spellStart"/>
      <w:r w:rsidRPr="0005533E">
        <w:rPr>
          <w:rFonts w:ascii="Times New Roman" w:hAnsi="Times New Roman" w:cs="Times New Roman"/>
          <w:sz w:val="24"/>
          <w:szCs w:val="24"/>
        </w:rPr>
        <w:t>бициллин</w:t>
      </w:r>
      <w:proofErr w:type="spellEnd"/>
      <w:r w:rsidRPr="0005533E">
        <w:rPr>
          <w:rFonts w:ascii="Times New Roman" w:hAnsi="Times New Roman" w:cs="Times New Roman"/>
          <w:sz w:val="24"/>
          <w:szCs w:val="24"/>
        </w:rPr>
        <w:t>, пенициллин, стрептомицин). При карбункулёзной форме используется противовоспалительная терапия.</w:t>
      </w:r>
    </w:p>
    <w:p w:rsidR="00DF02A9" w:rsidRDefault="0005533E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3E">
        <w:rPr>
          <w:rFonts w:ascii="Times New Roman" w:hAnsi="Times New Roman" w:cs="Times New Roman"/>
          <w:b/>
          <w:sz w:val="24"/>
          <w:szCs w:val="24"/>
        </w:rPr>
        <w:t>Профилактика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5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Все случаи </w:t>
      </w:r>
      <w:r w:rsidR="006576F7">
        <w:rPr>
          <w:rFonts w:ascii="Times New Roman" w:hAnsi="Times New Roman" w:cs="Times New Roman"/>
          <w:sz w:val="24"/>
          <w:szCs w:val="24"/>
        </w:rPr>
        <w:t>сибирской язвы</w:t>
      </w:r>
      <w:r w:rsidRPr="0005533E">
        <w:rPr>
          <w:rFonts w:ascii="Times New Roman" w:hAnsi="Times New Roman" w:cs="Times New Roman"/>
          <w:sz w:val="24"/>
          <w:szCs w:val="24"/>
        </w:rPr>
        <w:t xml:space="preserve"> строго контролируются. На хозяйство </w:t>
      </w:r>
      <w:r w:rsidR="006576F7">
        <w:rPr>
          <w:rFonts w:ascii="Times New Roman" w:hAnsi="Times New Roman" w:cs="Times New Roman"/>
          <w:sz w:val="24"/>
          <w:szCs w:val="24"/>
        </w:rPr>
        <w:t>накладывается</w:t>
      </w:r>
      <w:r w:rsidRPr="0005533E">
        <w:rPr>
          <w:rFonts w:ascii="Times New Roman" w:hAnsi="Times New Roman" w:cs="Times New Roman"/>
          <w:sz w:val="24"/>
          <w:szCs w:val="24"/>
        </w:rPr>
        <w:t xml:space="preserve"> карантин и объявляется неблагополучным. Мероприятия проводятся исключительно в согласовании с ветеринарным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Подозрительных животных изолируют и лечат. Трупы сжигают. Проводят дезинфекционные мероприятия помещений </w:t>
      </w:r>
      <w:r w:rsidR="006576F7">
        <w:rPr>
          <w:rFonts w:ascii="Times New Roman" w:hAnsi="Times New Roman" w:cs="Times New Roman"/>
          <w:sz w:val="24"/>
          <w:szCs w:val="24"/>
        </w:rPr>
        <w:br/>
      </w:r>
      <w:r w:rsidRPr="0005533E">
        <w:rPr>
          <w:rFonts w:ascii="Times New Roman" w:hAnsi="Times New Roman" w:cs="Times New Roman"/>
          <w:sz w:val="24"/>
          <w:szCs w:val="24"/>
        </w:rPr>
        <w:t>и прилегающей территории.  Естественный иммунитет образовывается после выздоровления и является достаточно стойким.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Для иммунизации сельскохозяйственных животных используются живые споровые жидкие вакцины против сибирской язвы, согласно </w:t>
      </w:r>
      <w:r w:rsidR="006576F7">
        <w:rPr>
          <w:rFonts w:ascii="Times New Roman" w:hAnsi="Times New Roman" w:cs="Times New Roman"/>
          <w:sz w:val="24"/>
          <w:szCs w:val="24"/>
        </w:rPr>
        <w:br/>
      </w:r>
      <w:r w:rsidRPr="0005533E">
        <w:rPr>
          <w:rFonts w:ascii="Times New Roman" w:hAnsi="Times New Roman" w:cs="Times New Roman"/>
          <w:sz w:val="24"/>
          <w:szCs w:val="24"/>
        </w:rPr>
        <w:t xml:space="preserve">с наставлением по применению. Иммунитет образовывается на протяжении 10 дней и длится </w:t>
      </w:r>
      <w:r w:rsidR="006576F7">
        <w:rPr>
          <w:rFonts w:ascii="Times New Roman" w:hAnsi="Times New Roman" w:cs="Times New Roman"/>
          <w:sz w:val="24"/>
          <w:szCs w:val="24"/>
        </w:rPr>
        <w:br/>
      </w:r>
      <w:r w:rsidRPr="0005533E">
        <w:rPr>
          <w:rFonts w:ascii="Times New Roman" w:hAnsi="Times New Roman" w:cs="Times New Roman"/>
          <w:sz w:val="24"/>
          <w:szCs w:val="24"/>
        </w:rPr>
        <w:t>в течение 12 месяцев.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Для предотвращения возникновения очагов необходимо соблюдать правила захоронения трупов и утилизации боенских отходов. Осуществлять постоянный надзор за транспортировкой и перемещением животных, переработкой сырья, санитарным состоянием животноводческих ферм и пастбищ. Проводить постоянный лабораторный контроль земли </w:t>
      </w:r>
      <w:r w:rsidR="006576F7">
        <w:rPr>
          <w:rFonts w:ascii="Times New Roman" w:hAnsi="Times New Roman" w:cs="Times New Roman"/>
          <w:sz w:val="24"/>
          <w:szCs w:val="24"/>
        </w:rPr>
        <w:br/>
      </w:r>
      <w:r w:rsidRPr="0005533E">
        <w:rPr>
          <w:rFonts w:ascii="Times New Roman" w:hAnsi="Times New Roman" w:cs="Times New Roman"/>
          <w:sz w:val="24"/>
          <w:szCs w:val="24"/>
        </w:rPr>
        <w:t>со скотомогильников.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Диагностика осуществляется в 3 этапа: микроскопия мокроты </w:t>
      </w:r>
      <w:r w:rsidR="006576F7">
        <w:rPr>
          <w:rFonts w:ascii="Times New Roman" w:hAnsi="Times New Roman" w:cs="Times New Roman"/>
          <w:sz w:val="24"/>
          <w:szCs w:val="24"/>
        </w:rPr>
        <w:br/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или отделяемого кожных элементов, </w:t>
      </w:r>
      <w:proofErr w:type="spellStart"/>
      <w:r w:rsidR="00030DA3" w:rsidRPr="00030DA3">
        <w:rPr>
          <w:rFonts w:ascii="Times New Roman" w:hAnsi="Times New Roman" w:cs="Times New Roman"/>
          <w:sz w:val="24"/>
          <w:szCs w:val="24"/>
        </w:rPr>
        <w:t>бакпосев</w:t>
      </w:r>
      <w:proofErr w:type="spellEnd"/>
      <w:r w:rsidR="00030DA3" w:rsidRPr="0003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DA3" w:rsidRPr="00030DA3">
        <w:rPr>
          <w:rFonts w:ascii="Times New Roman" w:hAnsi="Times New Roman" w:cs="Times New Roman"/>
          <w:sz w:val="24"/>
          <w:szCs w:val="24"/>
        </w:rPr>
        <w:t>биопробы</w:t>
      </w:r>
      <w:proofErr w:type="spellEnd"/>
      <w:r w:rsidR="00030DA3" w:rsidRPr="00030DA3">
        <w:rPr>
          <w:rFonts w:ascii="Times New Roman" w:hAnsi="Times New Roman" w:cs="Times New Roman"/>
          <w:sz w:val="24"/>
          <w:szCs w:val="24"/>
        </w:rPr>
        <w:t xml:space="preserve"> на лабораторных животных. Лечение сибирской язвы осуществляется пенициллинами. При кожной форме оно сочетается с местным лечением язв и карбункулов.</w:t>
      </w:r>
    </w:p>
    <w:p w:rsidR="00442B53" w:rsidRDefault="00442B53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F7">
        <w:rPr>
          <w:rFonts w:ascii="Times New Roman" w:hAnsi="Times New Roman" w:cs="Times New Roman"/>
          <w:sz w:val="24"/>
          <w:szCs w:val="24"/>
        </w:rPr>
        <w:t>Индивидуальные меры для предотвращения заболевания условны: разумная предосторожность, исходя из способов передачи бациллы сибирской язвы, своевременное обращение за помощью, согласие на вакцинацию при необходимости.</w:t>
      </w:r>
      <w:r w:rsidRPr="006576F7">
        <w:t xml:space="preserve"> </w:t>
      </w:r>
      <w:r w:rsidRPr="006576F7">
        <w:rPr>
          <w:rFonts w:ascii="Times New Roman" w:hAnsi="Times New Roman" w:cs="Times New Roman"/>
          <w:sz w:val="24"/>
          <w:szCs w:val="24"/>
        </w:rPr>
        <w:t>У переболевших остается стойкий иммунитет, повторные случаи заболеваний крайне редки.</w:t>
      </w:r>
    </w:p>
    <w:sectPr w:rsidR="00442B53" w:rsidSect="00183984">
      <w:head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08D" w:rsidRDefault="00C6208D" w:rsidP="00DF02A9">
      <w:pPr>
        <w:spacing w:after="0" w:line="240" w:lineRule="auto"/>
      </w:pPr>
      <w:r>
        <w:separator/>
      </w:r>
    </w:p>
  </w:endnote>
  <w:endnote w:type="continuationSeparator" w:id="0">
    <w:p w:rsidR="00C6208D" w:rsidRDefault="00C6208D" w:rsidP="00DF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08D" w:rsidRDefault="00C6208D" w:rsidP="00DF02A9">
      <w:pPr>
        <w:spacing w:after="0" w:line="240" w:lineRule="auto"/>
      </w:pPr>
      <w:r>
        <w:separator/>
      </w:r>
    </w:p>
  </w:footnote>
  <w:footnote w:type="continuationSeparator" w:id="0">
    <w:p w:rsidR="00C6208D" w:rsidRDefault="00C6208D" w:rsidP="00DF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253045"/>
      <w:docPartObj>
        <w:docPartGallery w:val="Page Numbers (Top of Page)"/>
        <w:docPartUnique/>
      </w:docPartObj>
    </w:sdtPr>
    <w:sdtEndPr/>
    <w:sdtContent>
      <w:p w:rsidR="00DF02A9" w:rsidRDefault="0018398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2A9" w:rsidRDefault="00DF0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A9"/>
    <w:rsid w:val="00030DA3"/>
    <w:rsid w:val="0005533E"/>
    <w:rsid w:val="00183984"/>
    <w:rsid w:val="003A76CA"/>
    <w:rsid w:val="00442B53"/>
    <w:rsid w:val="006576F7"/>
    <w:rsid w:val="00A00A63"/>
    <w:rsid w:val="00A96BB7"/>
    <w:rsid w:val="00B64E60"/>
    <w:rsid w:val="00C6208D"/>
    <w:rsid w:val="00D9276B"/>
    <w:rsid w:val="00DF02A9"/>
    <w:rsid w:val="00E2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3F504-2B37-4D26-8CAA-1C956BA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2A9"/>
  </w:style>
  <w:style w:type="paragraph" w:styleId="a5">
    <w:name w:val="footer"/>
    <w:basedOn w:val="a"/>
    <w:link w:val="a6"/>
    <w:uiPriority w:val="99"/>
    <w:semiHidden/>
    <w:unhideWhenUsed/>
    <w:rsid w:val="00DF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2A9"/>
  </w:style>
  <w:style w:type="paragraph" w:styleId="a7">
    <w:name w:val="Balloon Text"/>
    <w:basedOn w:val="a"/>
    <w:link w:val="a8"/>
    <w:uiPriority w:val="99"/>
    <w:semiHidden/>
    <w:unhideWhenUsed/>
    <w:rsid w:val="0003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DA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5184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RSN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2</cp:revision>
  <dcterms:created xsi:type="dcterms:W3CDTF">2022-07-08T11:43:00Z</dcterms:created>
  <dcterms:modified xsi:type="dcterms:W3CDTF">2022-07-08T11:43:00Z</dcterms:modified>
</cp:coreProperties>
</file>