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BF" w:rsidRDefault="00A6286E" w:rsidP="007B1EC8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bookmarkStart w:id="0" w:name="_GoBack"/>
      <w:r w:rsidRPr="007B1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Надзор за соблюдением требований учетно-регистрационной дисциплины - один из приоритетов в деятельности прокуратуры</w:t>
      </w:r>
      <w:r w:rsidR="007B1EC8" w:rsidRPr="007B1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E81AB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="007B1E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г. Электростали.</w:t>
      </w:r>
    </w:p>
    <w:p w:rsidR="007B1EC8" w:rsidRPr="007B1EC8" w:rsidRDefault="00A6286E" w:rsidP="007B1EC8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7B1EC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В соответствии со ст. 37 Уголовно-процессуального кодекса Российской Федерации на органы прокуратуры возложена обязанность проверки исполнения требований федерального законодательства при приеме, регистрации и разрешении сообщений о преступлениях. В целях реализации указанной функции прокуратурой </w:t>
      </w:r>
      <w:r w:rsidR="00E81ABF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г. Электростали</w:t>
      </w:r>
      <w:r w:rsidRPr="007B1EC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ежемесячно проводятся проверки соблюдения учетно-регистрационной дисциплины в правоохранительных органах города. В процессе данной деятельности прокуратурой города осуществляются сверки учетно-регистрационной документации следственных органов и органов дознания со сведениями органов местного самоуправления, различных организаций, учреждений и предприятий, в том числе учреждений здравоохранения, образования, страховых компаний, ЗАГС и т.д. При </w:t>
      </w:r>
      <w:r w:rsidR="00E81ABF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выявлении нарушений </w:t>
      </w:r>
      <w:r w:rsidRPr="007B1EC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незамедлительно</w:t>
      </w:r>
      <w:r w:rsidR="00E81ABF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принимаются меры прокурорского </w:t>
      </w:r>
      <w:r w:rsidRPr="007B1EC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реагирования.</w:t>
      </w:r>
    </w:p>
    <w:p w:rsidR="007B1EC8" w:rsidRDefault="007B1EC8" w:rsidP="007B1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      Так, за 5 месяцев 2020</w:t>
      </w:r>
      <w:r w:rsidR="00A6286E" w:rsidRPr="007B1EC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года прокуратурой </w:t>
      </w: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г. Электростали выявлено 728 нарушений, допущенных</w:t>
      </w:r>
      <w:r w:rsidR="00A6286E" w:rsidRPr="007B1EC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поднадзорными правоохранительными органами при приеме, регистрации и рассмотрении сообщений о преступлениях. Прокуро</w:t>
      </w: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ром и его заместителем отменено 425 постановлений</w:t>
      </w:r>
      <w:r w:rsidR="00A6286E" w:rsidRPr="007B1EC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об отказе в возбуждении уголовного дела, вынесенных следователями и дознавателями, по инициативе прокурат</w:t>
      </w: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уры города поставлено на учет 61 преступление</w:t>
      </w:r>
      <w:r w:rsidR="008409A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, ранее известное</w:t>
      </w:r>
      <w:r w:rsidR="00A6286E" w:rsidRPr="007B1EC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, но по разн</w:t>
      </w:r>
      <w:r w:rsidR="008409A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ым причинам не учтенное</w:t>
      </w:r>
      <w:r w:rsidR="00A6286E" w:rsidRPr="007B1EC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. В процессе надзора за исполнением законодательства, регламентирующего вопросы приема, рассмотрений и разрешения сообщений о преступлениях, городской прокур</w:t>
      </w: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атурой в текущем году внесено 20</w:t>
      </w:r>
      <w:r w:rsidR="008409A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представлений</w:t>
      </w:r>
      <w:r w:rsidR="00A6286E" w:rsidRPr="007B1EC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в порядке ст. 24 Федерального закона «О прокуратуре Российской Федерации» и информаций, большая часть из которых в настоящее время рассмотрена и удовлетворена, к различным видам дисциплинарн</w:t>
      </w: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ой ответственности привлечено 14</w:t>
      </w:r>
      <w:r w:rsidR="00A6286E" w:rsidRPr="007B1EC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должнос</w:t>
      </w: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тных лиц органов внутренних дел.</w:t>
      </w:r>
    </w:p>
    <w:p w:rsidR="00A6286E" w:rsidRPr="007B1EC8" w:rsidRDefault="00A6286E" w:rsidP="007B1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7B1EC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Вопросы, касающиеся соблюдения требований учетно-регистрационной дисциплины, и в дальнейшем будут находиться на особом контроле руководства </w:t>
      </w:r>
      <w:r w:rsidR="007B1EC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прокуратуры г. Электростали.</w:t>
      </w:r>
    </w:p>
    <w:bookmarkEnd w:id="0"/>
    <w:p w:rsidR="00A6286E" w:rsidRPr="007B1EC8" w:rsidRDefault="00A6286E" w:rsidP="007B1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</w:p>
    <w:p w:rsidR="008409A0" w:rsidRDefault="008409A0" w:rsidP="007B1EC8">
      <w:pPr>
        <w:spacing w:before="83" w:after="83" w:line="183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</w:p>
    <w:p w:rsidR="008409A0" w:rsidRDefault="008409A0" w:rsidP="007B1EC8">
      <w:pPr>
        <w:spacing w:before="83" w:after="83" w:line="183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</w:p>
    <w:p w:rsidR="008409A0" w:rsidRDefault="008409A0" w:rsidP="007B1EC8">
      <w:pPr>
        <w:spacing w:before="83" w:after="83" w:line="183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</w:p>
    <w:p w:rsidR="008409A0" w:rsidRDefault="008409A0" w:rsidP="007B1EC8">
      <w:pPr>
        <w:spacing w:before="83" w:after="83" w:line="183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</w:p>
    <w:p w:rsidR="008409A0" w:rsidRDefault="008409A0" w:rsidP="007B1EC8">
      <w:pPr>
        <w:spacing w:before="83" w:after="83" w:line="183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</w:p>
    <w:p w:rsidR="008409A0" w:rsidRDefault="008409A0" w:rsidP="007B1EC8">
      <w:pPr>
        <w:spacing w:before="83" w:after="83" w:line="183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</w:p>
    <w:p w:rsidR="008409A0" w:rsidRDefault="008409A0" w:rsidP="00B834A5">
      <w:pPr>
        <w:spacing w:after="0" w:line="183" w:lineRule="atLeast"/>
        <w:ind w:firstLine="708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lastRenderedPageBreak/>
        <w:t xml:space="preserve">Одним из важных приоритетов прокуратуры РФ и в частности прокуратуры г. Электростали является надзор за соблюдением порядка рассмотрения обращений граждан правоохранительными органами. </w:t>
      </w:r>
    </w:p>
    <w:p w:rsidR="00B834A5" w:rsidRDefault="008409A0" w:rsidP="00B83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Так, согласно </w:t>
      </w:r>
      <w:r w:rsidR="00A6286E" w:rsidRPr="007B1EC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ст. 144 и 145 Уголовно-процессуального кодекса Российской Федерации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УПК РФ, принять по нему решение в срок не позднее 3 суток со дня поступления указанного сообщения. Заявителю выдается документ о принятии сообщения о преступлении с указанием данных о лице, его принявшем, а также даты и времени его принятия. Отказ в приеме сообщения о преступлении может быть обжалован прокурору или в суд в порядке,</w:t>
      </w:r>
      <w:r w:rsidR="007B1EC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установленном статьями 124 и 125</w:t>
      </w:r>
      <w:r w:rsidR="00A6286E" w:rsidRPr="007B1EC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 данного Кодекса.  Руководитель следственного органа, начальник органа дознания вправе по мотивированному ходатайству соответственно следователя, дознавателя продлить до 10 суток срок, установленный ч.</w:t>
      </w:r>
      <w:r w:rsidR="007B1EC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</w:t>
      </w:r>
      <w:r w:rsidR="00A6286E" w:rsidRPr="007B1EC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1 ст. 144 УПК РФ. При необходимости производства документальных проверок, ревизий, судебных экспертиз, исследований документов, предметов, трупов, а также проведения оперативно-розыскных мероприятий руководитель следственного органа по ходатайству следователя, а прокурор по ходатайству дознавателя вправе продлить этот срок до 30 суток с обязательным указанием на конкретные, фактические обстоятельства, послужившие основанием для такого продления.</w:t>
      </w:r>
    </w:p>
    <w:p w:rsidR="008409A0" w:rsidRDefault="00A6286E" w:rsidP="00B83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7B1EC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По результатам рассмотрения сообщения о преступлении орган дознания, дознаватель, следователь, руководитель следственного органа принимает одно из следующих решений: </w:t>
      </w:r>
    </w:p>
    <w:p w:rsidR="008409A0" w:rsidRDefault="00A6286E" w:rsidP="00840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7B1EC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о возбуждении уголовного дела в пор</w:t>
      </w:r>
      <w:r w:rsidR="008409A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ядке, установленном статьей 146 УПК РФ; </w:t>
      </w:r>
    </w:p>
    <w:p w:rsidR="008409A0" w:rsidRDefault="00A6286E" w:rsidP="00840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7B1EC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об отказе в возбуждении уголовного дела; </w:t>
      </w:r>
    </w:p>
    <w:p w:rsidR="008409A0" w:rsidRDefault="00A6286E" w:rsidP="00840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7B1EC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о передаче сообщения по подследственност</w:t>
      </w:r>
      <w:r w:rsidR="008409A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и в соответствии со статьей 151</w:t>
      </w:r>
      <w:r w:rsidRPr="007B1EC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 УПК РФ, а по уголовным делам частного обвинения - в суд в соответстви</w:t>
      </w:r>
      <w:r w:rsidR="008409A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и с частью второй статьи 20 </w:t>
      </w:r>
      <w:r w:rsidRPr="007B1EC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УПК РФ. О принятом решении сообщается заявителю. При этом заявителю разъясняются его право обжаловать данно</w:t>
      </w:r>
      <w:r w:rsidR="008409A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е решение и порядок обжалования.</w:t>
      </w:r>
    </w:p>
    <w:p w:rsidR="008409A0" w:rsidRDefault="00A6286E" w:rsidP="00840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7B1EC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В случае нарушения следственными органами и органами дознания, функцио</w:t>
      </w:r>
      <w:r w:rsidR="008409A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нирующими на территории </w:t>
      </w:r>
      <w:proofErr w:type="spellStart"/>
      <w:r w:rsidR="008409A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г.о</w:t>
      </w:r>
      <w:proofErr w:type="spellEnd"/>
      <w:r w:rsidR="008409A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. Электросталь в</w:t>
      </w:r>
      <w:r w:rsidRPr="007B1EC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ышеприведенных нор</w:t>
      </w:r>
      <w:r w:rsidR="008409A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м законодательства, </w:t>
      </w:r>
      <w:r w:rsidRPr="007B1EC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в том числе при отказе в принятии письменных и устных заявлений о прест</w:t>
      </w:r>
      <w:r w:rsidR="008409A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уплениях, жители и гости города вправе</w:t>
      </w:r>
      <w:r w:rsidRPr="007B1EC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обратиться в </w:t>
      </w:r>
      <w:r w:rsidR="008409A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прокуратуру г. Электросталь.</w:t>
      </w:r>
    </w:p>
    <w:p w:rsidR="00604F85" w:rsidRDefault="00604F85" w:rsidP="00840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Так, за 5 месяцев 2020 года прокуратурой города рассмотрено </w:t>
      </w:r>
      <w:r w:rsidR="00B834A5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204 обращения граждан о несогласии с принятыми процессуальными решениями. </w:t>
      </w:r>
    </w:p>
    <w:p w:rsidR="00B834A5" w:rsidRDefault="00B834A5" w:rsidP="00B83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 w:rsidRPr="007B1EC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Каждое обращение в</w:t>
      </w: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прокуратуре города</w:t>
      </w:r>
      <w:r w:rsidRPr="007B1EC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рассмотрено в установленном законом порядке с принятием исчерпывающих мер, </w:t>
      </w:r>
      <w:r w:rsidRPr="007B1EC8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lastRenderedPageBreak/>
        <w:t>направленных на устране</w:t>
      </w: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ние выявленных нарушений закона, заявители уведомлены.</w:t>
      </w:r>
    </w:p>
    <w:p w:rsidR="008409A0" w:rsidRDefault="00F46E0C" w:rsidP="00840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Так, в текущем периоде 2020 года, в связи с волокитой, допущенной сотрудниками УМВД России по </w:t>
      </w:r>
      <w:proofErr w:type="spellStart"/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г.о</w:t>
      </w:r>
      <w:proofErr w:type="spellEnd"/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. Электросталь при рассмотрении </w:t>
      </w:r>
      <w:r w:rsidR="00EA43D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</w:t>
      </w:r>
      <w:r w:rsidR="00EA43D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от января 2020 г. </w:t>
      </w: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в прокуратуру города обратился гражданин В.</w:t>
      </w:r>
    </w:p>
    <w:p w:rsidR="00A021E3" w:rsidRDefault="00A021E3" w:rsidP="00EA4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В своем обращении заявитель указывает о непринятии сотрудниками правоохранительных органов в течении длительного времени законного процессуального решения в связи с совершенным </w:t>
      </w:r>
      <w:r w:rsidR="00B834A5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в отношении него преступлением</w:t>
      </w: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. </w:t>
      </w:r>
    </w:p>
    <w:p w:rsidR="00EA43D0" w:rsidRPr="00DE7581" w:rsidRDefault="00A021E3" w:rsidP="00EA43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В рамках проведенной прокуратурой города проверки установлены грубые нарушения учетно-регистрационной дисциплины, а также норм УПК РФ. Начальнику УМВД России по </w:t>
      </w:r>
      <w:proofErr w:type="spellStart"/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г.о</w:t>
      </w:r>
      <w:proofErr w:type="spellEnd"/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. Элек</w:t>
      </w:r>
      <w:r w:rsidR="00EA43D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>тростали внесено представление</w:t>
      </w: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 </w:t>
      </w:r>
      <w:r w:rsidR="00EA43D0" w:rsidRPr="00DE7581">
        <w:rPr>
          <w:rFonts w:ascii="Times New Roman" w:eastAsia="Times New Roman" w:hAnsi="Times New Roman" w:cs="Times New Roman"/>
          <w:sz w:val="28"/>
          <w:szCs w:val="28"/>
        </w:rPr>
        <w:t>об устранении нарушений уголовно-процессуального законодательства</w:t>
      </w:r>
      <w:r w:rsidR="00EA43D0">
        <w:rPr>
          <w:rFonts w:ascii="Times New Roman" w:eastAsia="Times New Roman" w:hAnsi="Times New Roman" w:cs="Times New Roman"/>
          <w:sz w:val="28"/>
          <w:szCs w:val="28"/>
        </w:rPr>
        <w:t xml:space="preserve">, лицо допустившее выявленные нарушения привлечено к дисциплинарной ответственности. </w:t>
      </w:r>
    </w:p>
    <w:p w:rsidR="00F46E0C" w:rsidRPr="00EA43D0" w:rsidRDefault="00F46E0C" w:rsidP="00F46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D0">
        <w:rPr>
          <w:rFonts w:ascii="Times New Roman" w:hAnsi="Times New Roman" w:cs="Times New Roman"/>
          <w:sz w:val="28"/>
          <w:szCs w:val="28"/>
        </w:rPr>
        <w:t xml:space="preserve">Материал проверки и принятое процессуальное решение в порядке надзора изучены прокуратурой города, последнее признано незаконным, в связи с чем отменено. Материал направлен начальнику УМВД России по </w:t>
      </w:r>
      <w:r w:rsidRPr="00EA4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A43D0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EA43D0">
        <w:rPr>
          <w:rFonts w:ascii="Times New Roman" w:hAnsi="Times New Roman" w:cs="Times New Roman"/>
          <w:sz w:val="28"/>
          <w:szCs w:val="28"/>
        </w:rPr>
        <w:t xml:space="preserve">. Электросталь для </w:t>
      </w:r>
      <w:r w:rsidRPr="00EA43D0">
        <w:rPr>
          <w:rFonts w:ascii="Times New Roman" w:eastAsia="Times New Roman" w:hAnsi="Times New Roman" w:cs="Times New Roman"/>
          <w:sz w:val="28"/>
          <w:szCs w:val="28"/>
        </w:rPr>
        <w:t>решения вопроса об уголовном преследовании.</w:t>
      </w:r>
    </w:p>
    <w:p w:rsidR="00F46E0C" w:rsidRPr="00EA43D0" w:rsidRDefault="00EA43D0" w:rsidP="00F46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Отделом дознания</w:t>
      </w:r>
      <w:r w:rsidR="00F46E0C" w:rsidRPr="00EA43D0"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proofErr w:type="spellStart"/>
      <w:r w:rsidR="00F46E0C" w:rsidRPr="00EA43D0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="00F46E0C" w:rsidRPr="00EA43D0">
        <w:rPr>
          <w:rFonts w:ascii="Times New Roman" w:eastAsia="Times New Roman" w:hAnsi="Times New Roman" w:cs="Times New Roman"/>
          <w:sz w:val="28"/>
          <w:szCs w:val="28"/>
        </w:rPr>
        <w:t>. Электросталь возбуждено уголовное дело по признакам преступления, предусмотренного ч. 1 ст. 112 УК РФ. Ход расследования уголовного дела находится на контроле в прокуратуре города.</w:t>
      </w:r>
    </w:p>
    <w:p w:rsidR="00F46E0C" w:rsidRDefault="00F46E0C" w:rsidP="00B83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</w:p>
    <w:p w:rsidR="00B834A5" w:rsidRPr="00EA43D0" w:rsidRDefault="00B834A5" w:rsidP="00B834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 xml:space="preserve">Помощник прокурора </w:t>
      </w: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  <w:tab/>
        <w:t xml:space="preserve">                                     О.В. Кутепов </w:t>
      </w:r>
    </w:p>
    <w:p w:rsidR="00F46E0C" w:rsidRDefault="00F46E0C" w:rsidP="00840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</w:p>
    <w:p w:rsidR="00F46E0C" w:rsidRDefault="00F46E0C" w:rsidP="00840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</w:p>
    <w:p w:rsidR="008409A0" w:rsidRDefault="008409A0" w:rsidP="008409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</w:rPr>
      </w:pPr>
    </w:p>
    <w:p w:rsidR="000A7E93" w:rsidRDefault="000A7E93" w:rsidP="007B1EC8">
      <w:pPr>
        <w:jc w:val="both"/>
      </w:pPr>
    </w:p>
    <w:sectPr w:rsidR="000A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286E"/>
    <w:rsid w:val="0002556E"/>
    <w:rsid w:val="000A7E93"/>
    <w:rsid w:val="00312D26"/>
    <w:rsid w:val="003852E9"/>
    <w:rsid w:val="00604F85"/>
    <w:rsid w:val="006516FC"/>
    <w:rsid w:val="00731267"/>
    <w:rsid w:val="007B1EC8"/>
    <w:rsid w:val="008409A0"/>
    <w:rsid w:val="00A021E3"/>
    <w:rsid w:val="00A6286E"/>
    <w:rsid w:val="00AC5074"/>
    <w:rsid w:val="00B834A5"/>
    <w:rsid w:val="00E81ABF"/>
    <w:rsid w:val="00EA43D0"/>
    <w:rsid w:val="00F4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F4E63-FB27-40CA-951E-B30E3BDC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28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286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ews-one-sliderdate">
    <w:name w:val="news-one-slider__date"/>
    <w:basedOn w:val="a"/>
    <w:rsid w:val="00A6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6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3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4133">
          <w:marLeft w:val="0"/>
          <w:marRight w:val="0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3D0F4-9610-4DFB-9C8F-1331A2E9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 Емелина</cp:lastModifiedBy>
  <cp:revision>12</cp:revision>
  <dcterms:created xsi:type="dcterms:W3CDTF">2020-06-25T06:08:00Z</dcterms:created>
  <dcterms:modified xsi:type="dcterms:W3CDTF">2020-06-25T09:29:00Z</dcterms:modified>
</cp:coreProperties>
</file>