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Pr="00CB62EF" w:rsidRDefault="00FE4E3C" w:rsidP="00CB62EF">
      <w:pPr>
        <w:ind w:right="-1"/>
        <w:jc w:val="center"/>
        <w:rPr>
          <w:sz w:val="28"/>
          <w:szCs w:val="28"/>
        </w:rPr>
      </w:pPr>
      <w:r w:rsidRPr="00CB62EF">
        <w:rPr>
          <w:noProof/>
          <w:sz w:val="28"/>
          <w:szCs w:val="28"/>
        </w:rPr>
        <w:drawing>
          <wp:inline distT="0" distB="0" distL="0" distR="0" wp14:anchorId="02BA2455" wp14:editId="3A106F9A">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CB62EF" w:rsidRDefault="00FE4E3C" w:rsidP="00CB62EF">
      <w:pPr>
        <w:ind w:right="-1"/>
        <w:jc w:val="center"/>
        <w:rPr>
          <w:sz w:val="28"/>
          <w:szCs w:val="28"/>
        </w:rPr>
      </w:pPr>
    </w:p>
    <w:p w:rsidR="00FE4E3C" w:rsidRPr="00CB62EF" w:rsidRDefault="00CB62EF" w:rsidP="00CB62EF">
      <w:pPr>
        <w:ind w:right="-1"/>
        <w:contextualSpacing/>
        <w:jc w:val="center"/>
        <w:rPr>
          <w:sz w:val="28"/>
          <w:szCs w:val="28"/>
        </w:rPr>
      </w:pPr>
      <w:r>
        <w:rPr>
          <w:sz w:val="28"/>
          <w:szCs w:val="28"/>
        </w:rPr>
        <w:t xml:space="preserve">АДМИНИСТРАЦИЯ </w:t>
      </w:r>
      <w:r w:rsidR="00FE4E3C" w:rsidRPr="00CB62EF">
        <w:rPr>
          <w:sz w:val="28"/>
          <w:szCs w:val="28"/>
        </w:rPr>
        <w:t>ГОРОДСКОГО ОКРУГА ЭЛЕКТРОСТАЛЬ</w:t>
      </w:r>
    </w:p>
    <w:p w:rsidR="00FE4E3C" w:rsidRPr="00CB62EF" w:rsidRDefault="00FE4E3C" w:rsidP="00CB62EF">
      <w:pPr>
        <w:ind w:right="-1"/>
        <w:contextualSpacing/>
        <w:jc w:val="center"/>
        <w:rPr>
          <w:sz w:val="28"/>
          <w:szCs w:val="28"/>
        </w:rPr>
      </w:pPr>
    </w:p>
    <w:p w:rsidR="00FE4E3C" w:rsidRPr="00CB62EF" w:rsidRDefault="00CB62EF" w:rsidP="00CB62EF">
      <w:pPr>
        <w:ind w:right="-1"/>
        <w:contextualSpacing/>
        <w:jc w:val="center"/>
        <w:rPr>
          <w:sz w:val="28"/>
          <w:szCs w:val="28"/>
        </w:rPr>
      </w:pPr>
      <w:r>
        <w:rPr>
          <w:sz w:val="28"/>
          <w:szCs w:val="28"/>
        </w:rPr>
        <w:t xml:space="preserve">МОСКОВСКОЙ </w:t>
      </w:r>
      <w:r w:rsidR="00FE4E3C" w:rsidRPr="00CB62EF">
        <w:rPr>
          <w:sz w:val="28"/>
          <w:szCs w:val="28"/>
        </w:rPr>
        <w:t>ОБЛАСТИ</w:t>
      </w:r>
    </w:p>
    <w:p w:rsidR="00FE4E3C" w:rsidRPr="00CB62EF" w:rsidRDefault="00FE4E3C" w:rsidP="00CB62EF">
      <w:pPr>
        <w:ind w:right="-1"/>
        <w:contextualSpacing/>
        <w:jc w:val="center"/>
        <w:rPr>
          <w:sz w:val="28"/>
          <w:szCs w:val="28"/>
        </w:rPr>
      </w:pPr>
    </w:p>
    <w:p w:rsidR="00FE4E3C" w:rsidRPr="00CB62EF" w:rsidRDefault="00FE4E3C" w:rsidP="00CB62EF">
      <w:pPr>
        <w:ind w:right="-1"/>
        <w:contextualSpacing/>
        <w:jc w:val="center"/>
        <w:rPr>
          <w:sz w:val="44"/>
          <w:szCs w:val="44"/>
        </w:rPr>
      </w:pPr>
      <w:r w:rsidRPr="00CB62EF">
        <w:rPr>
          <w:sz w:val="44"/>
          <w:szCs w:val="44"/>
        </w:rPr>
        <w:t>ПОСТАНОВЛЕНИЕ</w:t>
      </w:r>
    </w:p>
    <w:p w:rsidR="00FE4E3C" w:rsidRPr="00CB62EF" w:rsidRDefault="00FE4E3C" w:rsidP="00CB62EF">
      <w:pPr>
        <w:ind w:right="-1"/>
        <w:jc w:val="center"/>
        <w:rPr>
          <w:sz w:val="44"/>
          <w:szCs w:val="44"/>
        </w:rPr>
      </w:pPr>
    </w:p>
    <w:p w:rsidR="00FE4E3C" w:rsidRDefault="0054275D" w:rsidP="00CB62EF">
      <w:pPr>
        <w:ind w:right="-1"/>
        <w:jc w:val="center"/>
        <w:outlineLvl w:val="0"/>
      </w:pPr>
      <w:r w:rsidRPr="00CB62EF">
        <w:t>10.03.2021</w:t>
      </w:r>
      <w:r w:rsidR="00FE4E3C">
        <w:t xml:space="preserve"> № </w:t>
      </w:r>
      <w:r w:rsidRPr="00CB62EF">
        <w:t>194/3</w:t>
      </w:r>
    </w:p>
    <w:p w:rsidR="000E4612" w:rsidRDefault="000E4612" w:rsidP="00CB62EF">
      <w:pPr>
        <w:ind w:right="-1"/>
      </w:pPr>
    </w:p>
    <w:p w:rsidR="00CB62EF" w:rsidRPr="00CB62EF" w:rsidRDefault="00CB62EF" w:rsidP="00CB62EF">
      <w:pPr>
        <w:ind w:right="-1"/>
      </w:pPr>
    </w:p>
    <w:p w:rsidR="006C77D2" w:rsidRPr="0060762A" w:rsidRDefault="006C77D2" w:rsidP="0060762A">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0E4612" w:rsidRDefault="000E4612" w:rsidP="006C77D2">
      <w:pPr>
        <w:autoSpaceDE w:val="0"/>
        <w:autoSpaceDN w:val="0"/>
        <w:adjustRightInd w:val="0"/>
        <w:spacing w:line="240" w:lineRule="exact"/>
        <w:rPr>
          <w:rFonts w:cs="Times New Roman"/>
        </w:rPr>
      </w:pPr>
    </w:p>
    <w:p w:rsidR="00286EE6" w:rsidRPr="00FB582E" w:rsidRDefault="00286EE6" w:rsidP="006C77D2">
      <w:pPr>
        <w:autoSpaceDE w:val="0"/>
        <w:autoSpaceDN w:val="0"/>
        <w:adjustRightInd w:val="0"/>
        <w:spacing w:line="240" w:lineRule="exact"/>
        <w:rPr>
          <w:rFonts w:cs="Times New Roman"/>
        </w:rPr>
      </w:pPr>
    </w:p>
    <w:p w:rsidR="00325999" w:rsidRDefault="00325999" w:rsidP="00286EE6">
      <w:pPr>
        <w:tabs>
          <w:tab w:val="left" w:pos="1065"/>
        </w:tabs>
        <w:spacing w:line="260" w:lineRule="exact"/>
        <w:ind w:firstLine="709"/>
        <w:jc w:val="both"/>
      </w:pPr>
      <w:r>
        <w:t>В соответствии с Федера</w:t>
      </w:r>
      <w:bookmarkStart w:id="0" w:name="_GoBack"/>
      <w:bookmarkEnd w:id="0"/>
      <w:r>
        <w:t>льным законом от 06.10.2003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Московской области «Экология и окружающая среда Подмосковья» на 2017-2026 годы, утвержденной постановлением Правительства Московской области от 25.10.2016 № 795/39, решением Совета депутатов городского округа Электросталь Московской области от 1</w:t>
      </w:r>
      <w:r w:rsidR="00A32FAE">
        <w:t>7</w:t>
      </w:r>
      <w:r>
        <w:t>.12.20</w:t>
      </w:r>
      <w:r w:rsidR="00A32FAE">
        <w:t>20</w:t>
      </w:r>
      <w:r>
        <w:t xml:space="preserve"> №</w:t>
      </w:r>
      <w:r w:rsidR="00A32FAE">
        <w:t>25</w:t>
      </w:r>
      <w:r>
        <w:t>/</w:t>
      </w:r>
      <w:r w:rsidR="00A32FAE">
        <w:t>8</w:t>
      </w:r>
      <w:r>
        <w:t xml:space="preserve"> «О бюджете городского округа Электросталь Московской области на 202</w:t>
      </w:r>
      <w:r w:rsidR="00A32FAE">
        <w:t>1</w:t>
      </w:r>
      <w:r>
        <w:t xml:space="preserve"> год и на плановый период 202</w:t>
      </w:r>
      <w:r w:rsidR="00A32FAE">
        <w:t>2</w:t>
      </w:r>
      <w:r>
        <w:t xml:space="preserve"> и 20</w:t>
      </w:r>
      <w:r w:rsidR="001E4AB1">
        <w:t>23</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 (в редакции постановления 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Pr>
          <w:rFonts w:cs="Times New Roman"/>
        </w:rPr>
        <w:t xml:space="preserve">), 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Pr>
            <w:rStyle w:val="a3"/>
            <w:color w:val="auto"/>
            <w:u w:val="none"/>
            <w:lang w:val="en-US"/>
          </w:rPr>
          <w:t>www</w:t>
        </w:r>
        <w:r>
          <w:rPr>
            <w:rStyle w:val="a3"/>
            <w:color w:val="auto"/>
            <w:u w:val="none"/>
          </w:rPr>
          <w:t>.</w:t>
        </w:r>
        <w:proofErr w:type="spellStart"/>
        <w:r>
          <w:rPr>
            <w:rStyle w:val="a3"/>
            <w:color w:val="auto"/>
            <w:u w:val="none"/>
            <w:lang w:val="en-US"/>
          </w:rPr>
          <w:t>electrostal</w:t>
        </w:r>
        <w:proofErr w:type="spellEnd"/>
        <w:r>
          <w:rPr>
            <w:rStyle w:val="a3"/>
            <w:color w:val="auto"/>
            <w:u w:val="none"/>
          </w:rPr>
          <w:t>.</w:t>
        </w:r>
        <w:proofErr w:type="spellStart"/>
        <w:r>
          <w:rPr>
            <w:rStyle w:val="a3"/>
            <w:color w:val="auto"/>
            <w:u w:val="none"/>
            <w:lang w:val="en-US"/>
          </w:rPr>
          <w:t>ru</w:t>
        </w:r>
        <w:proofErr w:type="spellEnd"/>
      </w:hyperlink>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p>
    <w:p w:rsidR="00325999" w:rsidRDefault="0038677C" w:rsidP="00325999">
      <w:pPr>
        <w:tabs>
          <w:tab w:val="left" w:pos="3675"/>
        </w:tabs>
        <w:ind w:firstLine="709"/>
        <w:jc w:val="both"/>
      </w:pPr>
      <w:r>
        <w:t>4</w:t>
      </w:r>
      <w:r w:rsidR="00325999">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w:t>
      </w:r>
      <w:r w:rsidR="00016CAB" w:rsidRPr="00016CAB">
        <w:t xml:space="preserve"> А.Ю.</w:t>
      </w:r>
    </w:p>
    <w:p w:rsidR="00325999" w:rsidRDefault="00325999" w:rsidP="00325999">
      <w:pPr>
        <w:tabs>
          <w:tab w:val="left" w:pos="3675"/>
        </w:tabs>
        <w:jc w:val="both"/>
      </w:pPr>
    </w:p>
    <w:p w:rsidR="00016CAB" w:rsidRDefault="00016CAB" w:rsidP="00325999">
      <w:pPr>
        <w:tabs>
          <w:tab w:val="left" w:pos="3675"/>
        </w:tabs>
        <w:jc w:val="both"/>
      </w:pPr>
    </w:p>
    <w:p w:rsidR="00325999" w:rsidRDefault="00325999"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CB62EF">
        <w:t xml:space="preserve">   </w:t>
      </w:r>
      <w:r w:rsidR="00325999">
        <w:t xml:space="preserve">  И.Ю. Волкова</w:t>
      </w:r>
    </w:p>
    <w:p w:rsidR="00016CAB" w:rsidRDefault="00016CAB" w:rsidP="00211C04">
      <w:pPr>
        <w:spacing w:line="240" w:lineRule="exact"/>
      </w:pPr>
    </w:p>
    <w:p w:rsidR="000F5D3A" w:rsidRPr="00CB62EF" w:rsidRDefault="000F5D3A" w:rsidP="00CB62EF">
      <w:pPr>
        <w:tabs>
          <w:tab w:val="left" w:pos="3675"/>
        </w:tabs>
        <w:spacing w:line="200" w:lineRule="exact"/>
        <w:jc w:val="both"/>
        <w:rPr>
          <w:spacing w:val="-6"/>
        </w:rPr>
        <w:sectPr w:rsidR="000F5D3A" w:rsidRPr="00CB62EF" w:rsidSect="00CB62EF">
          <w:pgSz w:w="11906" w:h="16838" w:code="9"/>
          <w:pgMar w:top="1134" w:right="850" w:bottom="1134" w:left="1701" w:header="709" w:footer="709" w:gutter="0"/>
          <w:cols w:space="720"/>
          <w:docGrid w:linePitch="326"/>
        </w:sectPr>
      </w:pPr>
    </w:p>
    <w:p w:rsidR="00BD24D8" w:rsidRDefault="00CB62EF" w:rsidP="00BD24D8">
      <w:pPr>
        <w:ind w:right="395"/>
        <w:jc w:val="right"/>
      </w:pPr>
      <w:r>
        <w:lastRenderedPageBreak/>
        <w:pict>
          <v:shapetype id="_x0000_t202" coordsize="21600,21600" o:spt="202" path="m,l,21600r21600,l21600,xe">
            <v:stroke joinstyle="miter"/>
            <v:path gradientshapeok="t" o:connecttype="rect"/>
          </v:shapetype>
          <v:shape id="_x0000_s1028" type="#_x0000_t202" style="position:absolute;left:0;text-align:left;margin-left:433.4pt;margin-top:7.5pt;width:269.05pt;height:20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" stroked="f">
            <v:fill opacity="0"/>
            <v:textbox inset=".5mm,.5mm,.5mm,.5mm">
              <w:txbxContent>
                <w:p w:rsidR="00CB62EF" w:rsidRDefault="00CB62EF" w:rsidP="00BD24D8">
                  <w:r>
                    <w:t>Приложение</w:t>
                  </w:r>
                </w:p>
                <w:p w:rsidR="00CB62EF" w:rsidRDefault="00CB62EF" w:rsidP="00BD24D8">
                  <w:r>
                    <w:t>к постановлению Администрации городского округа Электросталь Московской области</w:t>
                  </w:r>
                </w:p>
                <w:p w:rsidR="00CB62EF" w:rsidRDefault="00CB62EF" w:rsidP="00BD24D8">
                  <w:r>
                    <w:t xml:space="preserve">от </w:t>
                  </w:r>
                  <w:r w:rsidRPr="00CB62EF">
                    <w:t>10.03.2021</w:t>
                  </w:r>
                  <w:r>
                    <w:t xml:space="preserve"> № </w:t>
                  </w:r>
                  <w:r w:rsidRPr="00CB62EF">
                    <w:t>194/3</w:t>
                  </w:r>
                </w:p>
                <w:p w:rsidR="00CB62EF" w:rsidRDefault="00CB62EF" w:rsidP="00BD24D8">
                  <w:r>
                    <w:t>«УТВЕРЖДЕНА</w:t>
                  </w:r>
                </w:p>
                <w:p w:rsidR="00CB62EF" w:rsidRDefault="00CB62EF" w:rsidP="00BD24D8">
                  <w:r>
                    <w:t>постановлением Администрации</w:t>
                  </w:r>
                </w:p>
                <w:p w:rsidR="00CB62EF" w:rsidRDefault="00CB62EF" w:rsidP="00BD24D8">
                  <w:r>
                    <w:t>городского округа Электросталь</w:t>
                  </w:r>
                </w:p>
                <w:p w:rsidR="00CB62EF" w:rsidRDefault="00CB62EF" w:rsidP="00BD24D8">
                  <w:r>
                    <w:t xml:space="preserve">Московской области </w:t>
                  </w:r>
                </w:p>
                <w:p w:rsidR="00CB62EF" w:rsidRDefault="00CB62EF" w:rsidP="00BD24D8">
                  <w:r>
                    <w:t>от 10.12.2019 № 906/12</w:t>
                  </w:r>
                </w:p>
                <w:p w:rsidR="00CB62EF" w:rsidRDefault="00CB62EF" w:rsidP="00BD24D8">
                  <w:r>
                    <w:t xml:space="preserve">(в редакции постановления Администрации городского округа Электросталь Московской области от 10.08.2020 № 516/8, от 12.10.2020 № 666/10, </w:t>
                  </w:r>
                  <w:r>
                    <w:rPr>
                      <w:rFonts w:cs="Times New Roman"/>
                    </w:rPr>
                    <w:t>от 07.12.2020 № 839/12, от 01.02.2021 № 66/2</w:t>
                  </w:r>
                  <w:r>
                    <w:t>)</w:t>
                  </w:r>
                </w:p>
                <w:p w:rsidR="00CB62EF" w:rsidRDefault="00CB62EF" w:rsidP="00BD24D8"/>
                <w:p w:rsidR="00CB62EF" w:rsidRDefault="00CB62EF" w:rsidP="00BD24D8"/>
              </w:txbxContent>
            </v:textbox>
          </v:shape>
        </w:pic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736"/>
        <w:gridCol w:w="1725"/>
        <w:gridCol w:w="1700"/>
        <w:gridCol w:w="1418"/>
        <w:gridCol w:w="1700"/>
        <w:gridCol w:w="1417"/>
        <w:gridCol w:w="1526"/>
      </w:tblGrid>
      <w:tr w:rsidR="00BD24D8" w:rsidTr="00B83DFC">
        <w:trPr>
          <w:trHeight w:val="990"/>
        </w:trPr>
        <w:tc>
          <w:tcPr>
            <w:tcW w:w="14225" w:type="dxa"/>
            <w:gridSpan w:val="7"/>
            <w:hideMark/>
          </w:tcPr>
          <w:p w:rsidR="00BD24D8" w:rsidRDefault="00BD24D8">
            <w:pPr>
              <w:spacing w:line="256" w:lineRule="auto"/>
              <w:jc w:val="center"/>
              <w:rPr>
                <w:b/>
                <w:bCs/>
                <w:color w:val="000000"/>
                <w:lang w:eastAsia="en-US"/>
              </w:rPr>
            </w:pPr>
            <w:r>
              <w:rPr>
                <w:b/>
                <w:bCs/>
                <w:color w:val="000000"/>
                <w:lang w:eastAsia="en-US"/>
              </w:rPr>
              <w:lastRenderedPageBreak/>
              <w:t>1 ПАСПОРТ МУНИЦИПАЛЬНОЙ ПРОГРАММЫ ГОРОДСКОГО ОКРУГА ЭЛЕКТРОСТАЛЬ МОСКОВСКОЙ ОБЛАСТИ</w:t>
            </w:r>
            <w:r>
              <w:rPr>
                <w:b/>
                <w:bCs/>
                <w:color w:val="000000"/>
                <w:lang w:eastAsia="en-US"/>
              </w:rPr>
              <w:br/>
              <w:t>"Экология и окружающая среда" на 2020-2024 г.</w:t>
            </w:r>
          </w:p>
        </w:tc>
      </w:tr>
      <w:tr w:rsidR="00BD24D8" w:rsidTr="00B83DFC">
        <w:trPr>
          <w:trHeight w:val="434"/>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Координатор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Pr="00C222E5" w:rsidRDefault="00BD24D8" w:rsidP="00C222E5">
            <w:r w:rsidRPr="00C222E5">
              <w:t>Заместитель Главы Администрации городского округа Электросталь Московской области                  А.Ю. Борисов</w:t>
            </w:r>
          </w:p>
        </w:tc>
      </w:tr>
      <w:tr w:rsidR="00BD24D8" w:rsidTr="00B83DFC">
        <w:trPr>
          <w:trHeight w:val="681"/>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Муниципальный Заказчик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B83DFC">
        <w:trPr>
          <w:trHeight w:val="1020"/>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Цели муниципальной программы</w:t>
            </w:r>
          </w:p>
        </w:tc>
        <w:tc>
          <w:tcPr>
            <w:tcW w:w="9489" w:type="dxa"/>
            <w:gridSpan w:val="6"/>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 xml:space="preserve">Обеспечение конституционных прав граждан на благоприятную окружающую среду за счет стабилизации </w:t>
            </w:r>
            <w:r w:rsidR="0014699A">
              <w:rPr>
                <w:color w:val="000000"/>
                <w:lang w:eastAsia="en-US"/>
              </w:rPr>
              <w:t xml:space="preserve">экологической обстановки в </w:t>
            </w:r>
            <w:proofErr w:type="spellStart"/>
            <w:r w:rsidR="0014699A">
              <w:rPr>
                <w:color w:val="000000"/>
                <w:lang w:eastAsia="en-US"/>
              </w:rPr>
              <w:t>г.о</w:t>
            </w:r>
            <w:proofErr w:type="spellEnd"/>
            <w:r w:rsidR="0014699A">
              <w:rPr>
                <w:color w:val="000000"/>
                <w:lang w:eastAsia="en-US"/>
              </w:rPr>
              <w:t xml:space="preserve">. </w:t>
            </w:r>
            <w:r>
              <w:rPr>
                <w:color w:val="000000"/>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Tr="00B83DFC">
        <w:trPr>
          <w:trHeight w:val="1088"/>
        </w:trPr>
        <w:tc>
          <w:tcPr>
            <w:tcW w:w="473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lang w:eastAsia="en-US"/>
              </w:rPr>
            </w:pPr>
            <w:r>
              <w:rPr>
                <w:color w:val="000000"/>
                <w:lang w:eastAsia="en-US"/>
              </w:rPr>
              <w:t>Перечень подпрограмм</w:t>
            </w:r>
          </w:p>
        </w:tc>
        <w:tc>
          <w:tcPr>
            <w:tcW w:w="9489" w:type="dxa"/>
            <w:gridSpan w:val="6"/>
            <w:tcBorders>
              <w:top w:val="single" w:sz="4" w:space="0" w:color="auto"/>
              <w:left w:val="single" w:sz="4" w:space="0" w:color="auto"/>
              <w:bottom w:val="single" w:sz="4" w:space="0" w:color="auto"/>
              <w:right w:val="single" w:sz="4" w:space="0" w:color="auto"/>
            </w:tcBorders>
            <w:hideMark/>
          </w:tcPr>
          <w:p w:rsidR="00286EE6" w:rsidRPr="00286EE6" w:rsidRDefault="00286EE6" w:rsidP="00286EE6">
            <w:pPr>
              <w:spacing w:line="256" w:lineRule="auto"/>
              <w:rPr>
                <w:color w:val="000000"/>
                <w:lang w:eastAsia="en-US"/>
              </w:rPr>
            </w:pPr>
            <w:r w:rsidRPr="00286EE6">
              <w:rPr>
                <w:color w:val="000000"/>
                <w:lang w:eastAsia="en-US"/>
              </w:rPr>
              <w:t>Подпрограмма 1 "Охрана окружающей среды"</w:t>
            </w:r>
          </w:p>
          <w:p w:rsidR="00300176" w:rsidRPr="00300176" w:rsidRDefault="00300176" w:rsidP="00286EE6">
            <w:pPr>
              <w:spacing w:line="256" w:lineRule="auto"/>
              <w:rPr>
                <w:color w:val="000000"/>
                <w:lang w:eastAsia="en-US"/>
              </w:rPr>
            </w:pPr>
            <w:r w:rsidRPr="00300176">
              <w:rPr>
                <w:color w:val="000000"/>
                <w:lang w:eastAsia="en-US"/>
              </w:rPr>
              <w:t xml:space="preserve">Подпрограмма </w:t>
            </w:r>
            <w:r w:rsidRPr="00103056">
              <w:rPr>
                <w:color w:val="000000"/>
                <w:lang w:eastAsia="en-US"/>
              </w:rPr>
              <w:t>4</w:t>
            </w:r>
            <w:r w:rsidRPr="00300176">
              <w:rPr>
                <w:color w:val="000000"/>
                <w:lang w:eastAsia="en-US"/>
              </w:rPr>
              <w:t xml:space="preserve"> "Развитие лесного хозяйства"</w:t>
            </w:r>
          </w:p>
          <w:p w:rsidR="00BD24D8" w:rsidRDefault="00286EE6" w:rsidP="00286EE6">
            <w:pPr>
              <w:spacing w:line="256" w:lineRule="auto"/>
              <w:rPr>
                <w:color w:val="000000"/>
                <w:lang w:eastAsia="en-US"/>
              </w:rPr>
            </w:pPr>
            <w:r w:rsidRPr="00286EE6">
              <w:rPr>
                <w:color w:val="000000"/>
                <w:lang w:eastAsia="en-US"/>
              </w:rPr>
              <w:t xml:space="preserve">Подпрограмма 5 "Региональная программа в области обращения с отходами, в том числе с твердыми коммунальными отходами"         </w:t>
            </w:r>
            <w:r w:rsidR="00BD24D8">
              <w:rPr>
                <w:color w:val="000000"/>
                <w:lang w:eastAsia="en-US"/>
              </w:rPr>
              <w:t xml:space="preserve">                                                                                                                                                                                                                </w:t>
            </w:r>
          </w:p>
        </w:tc>
      </w:tr>
      <w:tr w:rsidR="00B83DFC" w:rsidTr="00B83DFC">
        <w:trPr>
          <w:trHeight w:val="300"/>
        </w:trPr>
        <w:tc>
          <w:tcPr>
            <w:tcW w:w="4736" w:type="dxa"/>
            <w:vMerge w:val="restart"/>
            <w:tcBorders>
              <w:top w:val="single" w:sz="4" w:space="0" w:color="auto"/>
              <w:left w:val="single" w:sz="4" w:space="0" w:color="auto"/>
              <w:bottom w:val="single" w:sz="4" w:space="0" w:color="auto"/>
              <w:right w:val="single" w:sz="4" w:space="0" w:color="auto"/>
            </w:tcBorders>
            <w:hideMark/>
          </w:tcPr>
          <w:p w:rsidR="00B83DFC" w:rsidRDefault="00B83DFC">
            <w:pPr>
              <w:spacing w:line="256" w:lineRule="auto"/>
              <w:rPr>
                <w:color w:val="000000"/>
                <w:lang w:eastAsia="en-US"/>
              </w:rPr>
            </w:pPr>
            <w:r>
              <w:rPr>
                <w:color w:val="000000"/>
                <w:lang w:eastAsia="en-US"/>
              </w:rPr>
              <w:t xml:space="preserve">Источники финансирования муниципальной программы, </w:t>
            </w:r>
            <w:r>
              <w:rPr>
                <w:color w:val="000000"/>
                <w:lang w:eastAsia="en-US"/>
              </w:rPr>
              <w:br/>
            </w:r>
            <w:r>
              <w:rPr>
                <w:color w:val="000000"/>
                <w:lang w:eastAsia="en-US"/>
              </w:rPr>
              <w:br/>
              <w:t>в том числе по годам:</w:t>
            </w:r>
          </w:p>
        </w:tc>
        <w:tc>
          <w:tcPr>
            <w:tcW w:w="9489" w:type="dxa"/>
            <w:gridSpan w:val="6"/>
            <w:tcBorders>
              <w:top w:val="single" w:sz="4" w:space="0" w:color="auto"/>
              <w:left w:val="single" w:sz="4" w:space="0" w:color="auto"/>
              <w:bottom w:val="single" w:sz="4" w:space="0" w:color="auto"/>
              <w:right w:val="single" w:sz="4" w:space="0" w:color="auto"/>
            </w:tcBorders>
            <w:vAlign w:val="bottom"/>
            <w:hideMark/>
          </w:tcPr>
          <w:p w:rsidR="00B83DFC" w:rsidRDefault="00B83DFC">
            <w:pPr>
              <w:spacing w:line="256" w:lineRule="auto"/>
              <w:jc w:val="center"/>
              <w:rPr>
                <w:color w:val="000000"/>
                <w:lang w:eastAsia="en-US"/>
              </w:rPr>
            </w:pPr>
            <w:r>
              <w:rPr>
                <w:color w:val="000000"/>
                <w:lang w:eastAsia="en-US"/>
              </w:rPr>
              <w:t>Расходы (тыс. рублей)</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Всего</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2020</w:t>
            </w:r>
          </w:p>
        </w:tc>
        <w:tc>
          <w:tcPr>
            <w:tcW w:w="1418"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2021</w:t>
            </w:r>
          </w:p>
        </w:tc>
        <w:tc>
          <w:tcPr>
            <w:tcW w:w="1701"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2022</w:t>
            </w:r>
          </w:p>
        </w:tc>
        <w:tc>
          <w:tcPr>
            <w:tcW w:w="1417"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2023</w:t>
            </w:r>
          </w:p>
        </w:tc>
        <w:tc>
          <w:tcPr>
            <w:tcW w:w="1526" w:type="dxa"/>
            <w:vMerge w:val="restart"/>
            <w:tcBorders>
              <w:top w:val="nil"/>
              <w:left w:val="single" w:sz="4" w:space="0" w:color="auto"/>
              <w:bottom w:val="single" w:sz="4" w:space="0" w:color="000000"/>
              <w:right w:val="single" w:sz="4" w:space="0" w:color="auto"/>
            </w:tcBorders>
            <w:hideMark/>
          </w:tcPr>
          <w:p w:rsidR="00BD24D8" w:rsidRDefault="00BD24D8">
            <w:pPr>
              <w:spacing w:line="256" w:lineRule="auto"/>
              <w:jc w:val="center"/>
              <w:rPr>
                <w:color w:val="000000"/>
                <w:lang w:eastAsia="en-US"/>
              </w:rPr>
            </w:pPr>
            <w:r>
              <w:rPr>
                <w:color w:val="000000"/>
                <w:lang w:eastAsia="en-US"/>
              </w:rPr>
              <w:t>2024</w:t>
            </w:r>
          </w:p>
        </w:tc>
      </w:tr>
      <w:tr w:rsidR="00BD24D8" w:rsidTr="00B83DFC">
        <w:trPr>
          <w:trHeight w:val="458"/>
        </w:trPr>
        <w:tc>
          <w:tcPr>
            <w:tcW w:w="4736"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color w:val="000000"/>
                <w:lang w:eastAsia="en-US"/>
              </w:rPr>
            </w:pPr>
          </w:p>
        </w:tc>
        <w:tc>
          <w:tcPr>
            <w:tcW w:w="17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701"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417"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F061F7" w:rsidTr="00F061F7">
        <w:trPr>
          <w:trHeight w:val="677"/>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pPr>
              <w:spacing w:line="256" w:lineRule="auto"/>
              <w:rPr>
                <w:lang w:eastAsia="en-US"/>
              </w:rPr>
            </w:pPr>
            <w:r>
              <w:rPr>
                <w:lang w:eastAsia="en-US"/>
              </w:rPr>
              <w:t xml:space="preserve">Средства бюджета городского округа Электросталь </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 xml:space="preserve">40 </w:t>
            </w:r>
            <w:r w:rsidR="00367CBD">
              <w:rPr>
                <w:b/>
                <w:bCs/>
                <w:color w:val="000000"/>
              </w:rPr>
              <w:t>732,35</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11 263,23</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8 134,56</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367CBD">
            <w:pPr>
              <w:jc w:val="center"/>
              <w:rPr>
                <w:color w:val="000000"/>
              </w:rPr>
            </w:pPr>
            <w:r w:rsidRPr="00F061F7">
              <w:rPr>
                <w:color w:val="000000"/>
              </w:rPr>
              <w:t>8 134,5</w:t>
            </w:r>
            <w:r w:rsidR="00367CBD">
              <w:rPr>
                <w:color w:val="000000"/>
              </w:rPr>
              <w:t>6</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6 600,00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6 600,00</w:t>
            </w: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noWrap/>
            <w:hideMark/>
          </w:tcPr>
          <w:p w:rsidR="00F061F7" w:rsidRDefault="00F061F7">
            <w:pPr>
              <w:spacing w:line="256" w:lineRule="auto"/>
              <w:rPr>
                <w:lang w:eastAsia="en-US"/>
              </w:rPr>
            </w:pPr>
            <w:r>
              <w:rPr>
                <w:lang w:eastAsia="en-US"/>
              </w:rPr>
              <w:t>Средства бюджета Московской области</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158 765,01</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8"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701"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52 921,67</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75"/>
        </w:trPr>
        <w:tc>
          <w:tcPr>
            <w:tcW w:w="4736" w:type="dxa"/>
            <w:tcBorders>
              <w:top w:val="single" w:sz="4" w:space="0" w:color="auto"/>
              <w:left w:val="single" w:sz="4" w:space="0" w:color="auto"/>
              <w:bottom w:val="single" w:sz="4" w:space="0" w:color="auto"/>
              <w:right w:val="single" w:sz="4" w:space="0" w:color="000000"/>
            </w:tcBorders>
            <w:noWrap/>
            <w:hideMark/>
          </w:tcPr>
          <w:p w:rsidR="00F061F7" w:rsidRDefault="00F061F7">
            <w:pPr>
              <w:spacing w:line="256" w:lineRule="auto"/>
              <w:rPr>
                <w:lang w:eastAsia="en-US"/>
              </w:rPr>
            </w:pPr>
            <w:r>
              <w:rPr>
                <w:lang w:eastAsia="en-US"/>
              </w:rPr>
              <w:t>Средства Федерального бюджета</w:t>
            </w:r>
          </w:p>
        </w:tc>
        <w:tc>
          <w:tcPr>
            <w:tcW w:w="17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nil"/>
              <w:left w:val="nil"/>
              <w:bottom w:val="nil"/>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00"/>
        </w:trPr>
        <w:tc>
          <w:tcPr>
            <w:tcW w:w="4736" w:type="dxa"/>
            <w:tcBorders>
              <w:top w:val="single" w:sz="4" w:space="0" w:color="auto"/>
              <w:left w:val="single" w:sz="4" w:space="0" w:color="auto"/>
              <w:bottom w:val="single" w:sz="4" w:space="0" w:color="auto"/>
              <w:right w:val="single" w:sz="4" w:space="0" w:color="auto"/>
            </w:tcBorders>
            <w:shd w:val="clear" w:color="auto" w:fill="FFFFFF"/>
            <w:hideMark/>
          </w:tcPr>
          <w:p w:rsidR="00F061F7" w:rsidRDefault="00F061F7">
            <w:pPr>
              <w:spacing w:line="256" w:lineRule="auto"/>
              <w:rPr>
                <w:lang w:eastAsia="en-US"/>
              </w:rPr>
            </w:pPr>
            <w:r>
              <w:rPr>
                <w:lang w:eastAsia="en-US"/>
              </w:rPr>
              <w:t>Внебюджетные источники</w:t>
            </w:r>
          </w:p>
        </w:tc>
        <w:tc>
          <w:tcPr>
            <w:tcW w:w="1726" w:type="dxa"/>
            <w:tcBorders>
              <w:top w:val="nil"/>
              <w:left w:val="single" w:sz="4" w:space="0" w:color="auto"/>
              <w:bottom w:val="single" w:sz="4" w:space="0" w:color="auto"/>
              <w:right w:val="single" w:sz="4" w:space="0" w:color="auto"/>
            </w:tcBorders>
            <w:shd w:val="clear" w:color="auto" w:fill="FFFFFF"/>
            <w:hideMark/>
          </w:tcPr>
          <w:p w:rsidR="00F061F7" w:rsidRPr="00F061F7" w:rsidRDefault="00F061F7" w:rsidP="00F061F7">
            <w:pPr>
              <w:jc w:val="center"/>
              <w:rPr>
                <w:b/>
                <w:bCs/>
                <w:color w:val="000000"/>
              </w:rPr>
            </w:pPr>
            <w:r w:rsidRPr="00F061F7">
              <w:rPr>
                <w:b/>
                <w:bCs/>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8"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701" w:type="dxa"/>
            <w:tcBorders>
              <w:top w:val="single" w:sz="4" w:space="0" w:color="auto"/>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417"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c>
          <w:tcPr>
            <w:tcW w:w="1526" w:type="dxa"/>
            <w:tcBorders>
              <w:top w:val="nil"/>
              <w:left w:val="nil"/>
              <w:bottom w:val="single" w:sz="4" w:space="0" w:color="auto"/>
              <w:right w:val="single" w:sz="4" w:space="0" w:color="auto"/>
            </w:tcBorders>
            <w:shd w:val="clear" w:color="auto" w:fill="FFFFFF"/>
            <w:hideMark/>
          </w:tcPr>
          <w:p w:rsidR="00F061F7" w:rsidRPr="00F061F7" w:rsidRDefault="00F061F7" w:rsidP="00F061F7">
            <w:pPr>
              <w:jc w:val="center"/>
              <w:rPr>
                <w:color w:val="000000"/>
              </w:rPr>
            </w:pPr>
            <w:r w:rsidRPr="00F061F7">
              <w:rPr>
                <w:color w:val="000000"/>
              </w:rPr>
              <w:t>0,00</w:t>
            </w:r>
          </w:p>
        </w:tc>
      </w:tr>
      <w:tr w:rsidR="00F061F7" w:rsidTr="00F061F7">
        <w:trPr>
          <w:trHeight w:val="315"/>
        </w:trPr>
        <w:tc>
          <w:tcPr>
            <w:tcW w:w="4736" w:type="dxa"/>
            <w:tcBorders>
              <w:top w:val="single" w:sz="4" w:space="0" w:color="auto"/>
              <w:left w:val="single" w:sz="4" w:space="0" w:color="auto"/>
              <w:bottom w:val="single" w:sz="4" w:space="0" w:color="auto"/>
              <w:right w:val="single" w:sz="4" w:space="0" w:color="auto"/>
            </w:tcBorders>
            <w:vAlign w:val="bottom"/>
            <w:hideMark/>
          </w:tcPr>
          <w:p w:rsidR="00F061F7" w:rsidRDefault="00F061F7">
            <w:pPr>
              <w:spacing w:line="256" w:lineRule="auto"/>
              <w:rPr>
                <w:color w:val="000000"/>
                <w:lang w:eastAsia="en-US"/>
              </w:rPr>
            </w:pPr>
            <w:r>
              <w:rPr>
                <w:color w:val="000000"/>
                <w:lang w:eastAsia="en-US"/>
              </w:rPr>
              <w:t>Всего, в том числе по годам:</w:t>
            </w:r>
          </w:p>
        </w:tc>
        <w:tc>
          <w:tcPr>
            <w:tcW w:w="1726" w:type="dxa"/>
            <w:tcBorders>
              <w:top w:val="nil"/>
              <w:left w:val="nil"/>
              <w:bottom w:val="single" w:sz="4" w:space="0" w:color="auto"/>
              <w:right w:val="single" w:sz="4" w:space="0" w:color="auto"/>
            </w:tcBorders>
            <w:hideMark/>
          </w:tcPr>
          <w:p w:rsidR="00F061F7" w:rsidRPr="00F061F7" w:rsidRDefault="00F061F7" w:rsidP="00367CBD">
            <w:pPr>
              <w:jc w:val="center"/>
              <w:rPr>
                <w:b/>
                <w:bCs/>
                <w:color w:val="000000"/>
              </w:rPr>
            </w:pPr>
            <w:r w:rsidRPr="00F061F7">
              <w:rPr>
                <w:b/>
                <w:bCs/>
                <w:color w:val="000000"/>
              </w:rPr>
              <w:t>199 497,3</w:t>
            </w:r>
            <w:r w:rsidR="00367CBD">
              <w:rPr>
                <w:b/>
                <w:bCs/>
                <w:color w:val="000000"/>
              </w:rPr>
              <w:t>6</w:t>
            </w:r>
          </w:p>
        </w:tc>
        <w:tc>
          <w:tcPr>
            <w:tcW w:w="1701"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64 184,90</w:t>
            </w:r>
          </w:p>
        </w:tc>
        <w:tc>
          <w:tcPr>
            <w:tcW w:w="1418"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61 056,23</w:t>
            </w:r>
          </w:p>
        </w:tc>
        <w:tc>
          <w:tcPr>
            <w:tcW w:w="1701" w:type="dxa"/>
            <w:tcBorders>
              <w:top w:val="nil"/>
              <w:left w:val="nil"/>
              <w:bottom w:val="single" w:sz="4" w:space="0" w:color="auto"/>
              <w:right w:val="single" w:sz="4" w:space="0" w:color="auto"/>
            </w:tcBorders>
            <w:hideMark/>
          </w:tcPr>
          <w:p w:rsidR="00F061F7" w:rsidRPr="00F061F7" w:rsidRDefault="00F061F7" w:rsidP="00367CBD">
            <w:pPr>
              <w:jc w:val="center"/>
              <w:rPr>
                <w:color w:val="000000"/>
              </w:rPr>
            </w:pPr>
            <w:r w:rsidRPr="00F061F7">
              <w:rPr>
                <w:color w:val="000000"/>
              </w:rPr>
              <w:t>61 056,2</w:t>
            </w:r>
            <w:r w:rsidR="00367CBD">
              <w:rPr>
                <w:color w:val="000000"/>
              </w:rPr>
              <w:t>3</w:t>
            </w:r>
          </w:p>
        </w:tc>
        <w:tc>
          <w:tcPr>
            <w:tcW w:w="1417"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6 600,00</w:t>
            </w:r>
          </w:p>
        </w:tc>
        <w:tc>
          <w:tcPr>
            <w:tcW w:w="1526" w:type="dxa"/>
            <w:tcBorders>
              <w:top w:val="nil"/>
              <w:left w:val="nil"/>
              <w:bottom w:val="single" w:sz="4" w:space="0" w:color="auto"/>
              <w:right w:val="single" w:sz="4" w:space="0" w:color="auto"/>
            </w:tcBorders>
            <w:hideMark/>
          </w:tcPr>
          <w:p w:rsidR="00F061F7" w:rsidRPr="00F061F7" w:rsidRDefault="00F061F7" w:rsidP="00F061F7">
            <w:pPr>
              <w:jc w:val="center"/>
              <w:rPr>
                <w:color w:val="000000"/>
              </w:rPr>
            </w:pPr>
            <w:r w:rsidRPr="00F061F7">
              <w:rPr>
                <w:color w:val="000000"/>
              </w:rPr>
              <w:t>6 600,00</w:t>
            </w:r>
          </w:p>
        </w:tc>
      </w:tr>
    </w:tbl>
    <w:p w:rsidR="00BD24D8" w:rsidRDefault="00BD24D8" w:rsidP="00BD24D8">
      <w:pPr>
        <w:pStyle w:val="ConsPlusNormal"/>
        <w:ind w:firstLine="539"/>
        <w:rPr>
          <w:rFonts w:ascii="Times New Roman" w:hAnsi="Times New Roman" w:cs="Times New Roman"/>
        </w:rPr>
      </w:pPr>
    </w:p>
    <w:p w:rsidR="000B22A8" w:rsidRDefault="000B22A8"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p w:rsidR="00E52C3E" w:rsidRDefault="00E52C3E" w:rsidP="000B22A8">
      <w:pPr>
        <w:tabs>
          <w:tab w:val="left" w:pos="851"/>
        </w:tabs>
        <w:rPr>
          <w:rFonts w:cs="Times New Roman"/>
          <w:sz w:val="20"/>
          <w:szCs w:val="20"/>
        </w:rPr>
      </w:pPr>
    </w:p>
    <w:tbl>
      <w:tblPr>
        <w:tblStyle w:val="ad"/>
        <w:tblW w:w="14624" w:type="dxa"/>
        <w:tblLook w:val="04A0" w:firstRow="1" w:lastRow="0" w:firstColumn="1" w:lastColumn="0" w:noHBand="0" w:noVBand="1"/>
      </w:tblPr>
      <w:tblGrid>
        <w:gridCol w:w="4644"/>
        <w:gridCol w:w="1985"/>
        <w:gridCol w:w="1701"/>
        <w:gridCol w:w="1701"/>
        <w:gridCol w:w="1843"/>
        <w:gridCol w:w="1417"/>
        <w:gridCol w:w="1333"/>
      </w:tblGrid>
      <w:tr w:rsidR="00367CBD" w:rsidRPr="00367CBD" w:rsidTr="00367CBD">
        <w:trPr>
          <w:trHeight w:val="360"/>
        </w:trPr>
        <w:tc>
          <w:tcPr>
            <w:tcW w:w="4644" w:type="dxa"/>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t xml:space="preserve">Главный распорядитель бюджетных </w:t>
            </w:r>
            <w:r w:rsidRPr="00367CBD">
              <w:rPr>
                <w:b/>
                <w:color w:val="000000"/>
                <w:sz w:val="24"/>
                <w:szCs w:val="24"/>
                <w:lang w:eastAsia="en-US"/>
              </w:rPr>
              <w:lastRenderedPageBreak/>
              <w:t>средств</w:t>
            </w:r>
          </w:p>
        </w:tc>
        <w:tc>
          <w:tcPr>
            <w:tcW w:w="9980" w:type="dxa"/>
            <w:gridSpan w:val="6"/>
            <w:tcBorders>
              <w:top w:val="single" w:sz="4" w:space="0" w:color="auto"/>
              <w:left w:val="single" w:sz="4" w:space="0" w:color="auto"/>
              <w:right w:val="single" w:sz="4" w:space="0" w:color="auto"/>
            </w:tcBorders>
          </w:tcPr>
          <w:p w:rsidR="00367CBD" w:rsidRPr="00367CBD" w:rsidRDefault="00367CBD" w:rsidP="00367CBD">
            <w:pPr>
              <w:tabs>
                <w:tab w:val="left" w:pos="851"/>
              </w:tabs>
              <w:jc w:val="center"/>
              <w:rPr>
                <w:rFonts w:cs="Times New Roman"/>
                <w:b/>
                <w:sz w:val="24"/>
                <w:szCs w:val="24"/>
              </w:rPr>
            </w:pPr>
            <w:r w:rsidRPr="00367CBD">
              <w:rPr>
                <w:b/>
                <w:color w:val="000000"/>
                <w:sz w:val="24"/>
                <w:szCs w:val="24"/>
                <w:lang w:eastAsia="en-US"/>
              </w:rPr>
              <w:lastRenderedPageBreak/>
              <w:t>Комитет по строительству, дорожной деятельности и благоустройства</w:t>
            </w:r>
          </w:p>
        </w:tc>
      </w:tr>
      <w:tr w:rsidR="00367CBD" w:rsidRPr="00367CBD" w:rsidTr="00367CBD">
        <w:trPr>
          <w:trHeight w:val="387"/>
        </w:trPr>
        <w:tc>
          <w:tcPr>
            <w:tcW w:w="4644" w:type="dxa"/>
            <w:vMerge w:val="restart"/>
            <w:tcBorders>
              <w:left w:val="single" w:sz="4" w:space="0" w:color="auto"/>
            </w:tcBorders>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 xml:space="preserve">Источники финансирования муниципальной программы, </w:t>
            </w:r>
            <w:r w:rsidRPr="00367CBD">
              <w:rPr>
                <w:color w:val="000000"/>
                <w:sz w:val="24"/>
                <w:szCs w:val="24"/>
                <w:lang w:eastAsia="en-US"/>
              </w:rPr>
              <w:br/>
            </w:r>
            <w:r w:rsidRPr="00367CBD">
              <w:rPr>
                <w:color w:val="000000"/>
                <w:sz w:val="24"/>
                <w:szCs w:val="24"/>
                <w:lang w:eastAsia="en-US"/>
              </w:rPr>
              <w:br/>
              <w:t>в том числе по годам:</w:t>
            </w:r>
          </w:p>
        </w:tc>
        <w:tc>
          <w:tcPr>
            <w:tcW w:w="9980" w:type="dxa"/>
            <w:gridSpan w:val="6"/>
            <w:tcBorders>
              <w:right w:val="single" w:sz="4" w:space="0" w:color="auto"/>
            </w:tcBorders>
          </w:tcPr>
          <w:p w:rsidR="00367CBD" w:rsidRPr="00367CBD" w:rsidRDefault="00367CBD" w:rsidP="00367CBD">
            <w:pPr>
              <w:tabs>
                <w:tab w:val="left" w:pos="851"/>
              </w:tabs>
              <w:jc w:val="center"/>
              <w:rPr>
                <w:rFonts w:cs="Times New Roman"/>
                <w:sz w:val="24"/>
                <w:szCs w:val="24"/>
              </w:rPr>
            </w:pPr>
            <w:r w:rsidRPr="00367CBD">
              <w:rPr>
                <w:color w:val="000000"/>
                <w:sz w:val="24"/>
                <w:szCs w:val="24"/>
                <w:lang w:eastAsia="en-US"/>
              </w:rPr>
              <w:t>Расходы (тыс. рублей)</w:t>
            </w:r>
          </w:p>
        </w:tc>
      </w:tr>
      <w:tr w:rsidR="00367CBD" w:rsidRPr="00367CBD" w:rsidTr="00367CBD">
        <w:trPr>
          <w:trHeight w:val="160"/>
        </w:trPr>
        <w:tc>
          <w:tcPr>
            <w:tcW w:w="4644" w:type="dxa"/>
            <w:vMerge/>
            <w:tcBorders>
              <w:left w:val="single" w:sz="4" w:space="0" w:color="auto"/>
            </w:tcBorders>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Всего</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2020</w:t>
            </w:r>
          </w:p>
        </w:tc>
        <w:tc>
          <w:tcPr>
            <w:tcW w:w="1701"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2021</w:t>
            </w:r>
          </w:p>
        </w:tc>
        <w:tc>
          <w:tcPr>
            <w:tcW w:w="1843"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2022</w:t>
            </w:r>
          </w:p>
        </w:tc>
        <w:tc>
          <w:tcPr>
            <w:tcW w:w="1417" w:type="dxa"/>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2023</w:t>
            </w:r>
          </w:p>
        </w:tc>
        <w:tc>
          <w:tcPr>
            <w:tcW w:w="1333" w:type="dxa"/>
            <w:tcBorders>
              <w:right w:val="single" w:sz="4" w:space="0" w:color="auto"/>
            </w:tcBorders>
          </w:tcPr>
          <w:p w:rsidR="00367CBD" w:rsidRPr="00367CBD" w:rsidRDefault="00367CBD" w:rsidP="00367CBD">
            <w:pPr>
              <w:spacing w:line="256" w:lineRule="auto"/>
              <w:jc w:val="center"/>
              <w:rPr>
                <w:color w:val="000000"/>
                <w:sz w:val="24"/>
                <w:szCs w:val="24"/>
                <w:lang w:eastAsia="en-US"/>
              </w:rPr>
            </w:pPr>
            <w:r w:rsidRPr="00367CBD">
              <w:rPr>
                <w:color w:val="000000"/>
                <w:sz w:val="24"/>
                <w:szCs w:val="24"/>
                <w:lang w:eastAsia="en-US"/>
              </w:rPr>
              <w:t>2024</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 xml:space="preserve">Средства бюджета городского округа Электросталь </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бюджета Московской области</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14"/>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Средства Федерального бюджета</w:t>
            </w:r>
          </w:p>
        </w:tc>
        <w:tc>
          <w:tcPr>
            <w:tcW w:w="1985"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sidRPr="00367CBD">
              <w:rPr>
                <w:sz w:val="24"/>
                <w:szCs w:val="24"/>
              </w:rPr>
              <w:t>0,00</w:t>
            </w:r>
          </w:p>
        </w:tc>
      </w:tr>
      <w:tr w:rsidR="00367CBD" w:rsidRPr="00367CBD" w:rsidTr="00367CBD">
        <w:trPr>
          <w:trHeight w:val="239"/>
        </w:trPr>
        <w:tc>
          <w:tcPr>
            <w:tcW w:w="4644" w:type="dxa"/>
            <w:tcBorders>
              <w:left w:val="single" w:sz="4" w:space="0" w:color="auto"/>
            </w:tcBorders>
          </w:tcPr>
          <w:p w:rsidR="00367CBD" w:rsidRPr="00367CBD" w:rsidRDefault="00367CBD" w:rsidP="00367CBD">
            <w:pPr>
              <w:spacing w:line="256" w:lineRule="auto"/>
              <w:rPr>
                <w:sz w:val="24"/>
                <w:szCs w:val="24"/>
                <w:lang w:eastAsia="en-US"/>
              </w:rPr>
            </w:pPr>
            <w:r w:rsidRPr="00367CBD">
              <w:rPr>
                <w:sz w:val="24"/>
                <w:szCs w:val="24"/>
                <w:lang w:eastAsia="en-US"/>
              </w:rPr>
              <w:t>Внебюджетные источники</w:t>
            </w:r>
          </w:p>
        </w:tc>
        <w:tc>
          <w:tcPr>
            <w:tcW w:w="1985" w:type="dxa"/>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701" w:type="dxa"/>
          </w:tcPr>
          <w:p w:rsidR="00367CBD" w:rsidRPr="00367CBD" w:rsidRDefault="00367CBD" w:rsidP="00367CBD">
            <w:pPr>
              <w:jc w:val="center"/>
              <w:rPr>
                <w:sz w:val="24"/>
                <w:szCs w:val="24"/>
              </w:rPr>
            </w:pPr>
            <w:r w:rsidRPr="00367CBD">
              <w:rPr>
                <w:sz w:val="24"/>
                <w:szCs w:val="24"/>
              </w:rPr>
              <w:t>0,00</w:t>
            </w:r>
          </w:p>
        </w:tc>
        <w:tc>
          <w:tcPr>
            <w:tcW w:w="1843" w:type="dxa"/>
          </w:tcPr>
          <w:p w:rsidR="00367CBD" w:rsidRPr="00367CBD" w:rsidRDefault="00367CBD" w:rsidP="00367CBD">
            <w:pPr>
              <w:jc w:val="center"/>
              <w:rPr>
                <w:sz w:val="24"/>
                <w:szCs w:val="24"/>
              </w:rPr>
            </w:pPr>
            <w:r w:rsidRPr="00367CBD">
              <w:rPr>
                <w:sz w:val="24"/>
                <w:szCs w:val="24"/>
              </w:rPr>
              <w:t>0,00</w:t>
            </w:r>
          </w:p>
        </w:tc>
        <w:tc>
          <w:tcPr>
            <w:tcW w:w="1417" w:type="dxa"/>
          </w:tcPr>
          <w:p w:rsidR="00367CBD" w:rsidRPr="00367CBD" w:rsidRDefault="00367CBD" w:rsidP="00367CBD">
            <w:pPr>
              <w:jc w:val="center"/>
              <w:rPr>
                <w:sz w:val="24"/>
                <w:szCs w:val="24"/>
              </w:rPr>
            </w:pPr>
            <w:r w:rsidRPr="00367CBD">
              <w:rPr>
                <w:sz w:val="24"/>
                <w:szCs w:val="24"/>
              </w:rPr>
              <w:t>0,00</w:t>
            </w:r>
          </w:p>
        </w:tc>
        <w:tc>
          <w:tcPr>
            <w:tcW w:w="1333" w:type="dxa"/>
            <w:tcBorders>
              <w:right w:val="single" w:sz="4" w:space="0" w:color="auto"/>
            </w:tcBorders>
          </w:tcPr>
          <w:p w:rsidR="00367CBD" w:rsidRPr="00367CBD" w:rsidRDefault="00367CBD" w:rsidP="00367CBD">
            <w:pPr>
              <w:jc w:val="center"/>
              <w:rPr>
                <w:sz w:val="24"/>
                <w:szCs w:val="24"/>
              </w:rPr>
            </w:pPr>
            <w:r>
              <w:rPr>
                <w:sz w:val="24"/>
                <w:szCs w:val="24"/>
              </w:rPr>
              <w:t>0,00</w:t>
            </w:r>
          </w:p>
        </w:tc>
      </w:tr>
      <w:tr w:rsidR="00367CBD" w:rsidRPr="00367CBD" w:rsidTr="00367CBD">
        <w:trPr>
          <w:trHeight w:val="239"/>
        </w:trPr>
        <w:tc>
          <w:tcPr>
            <w:tcW w:w="4644" w:type="dxa"/>
            <w:tcBorders>
              <w:left w:val="single" w:sz="4" w:space="0" w:color="auto"/>
              <w:bottom w:val="single" w:sz="4" w:space="0" w:color="auto"/>
            </w:tcBorders>
            <w:vAlign w:val="bottom"/>
          </w:tcPr>
          <w:p w:rsidR="00367CBD" w:rsidRPr="00367CBD" w:rsidRDefault="00367CBD" w:rsidP="00367CBD">
            <w:pPr>
              <w:spacing w:line="256" w:lineRule="auto"/>
              <w:rPr>
                <w:color w:val="000000"/>
                <w:sz w:val="24"/>
                <w:szCs w:val="24"/>
                <w:lang w:eastAsia="en-US"/>
              </w:rPr>
            </w:pPr>
            <w:r w:rsidRPr="00367CBD">
              <w:rPr>
                <w:color w:val="000000"/>
                <w:sz w:val="24"/>
                <w:szCs w:val="24"/>
                <w:lang w:eastAsia="en-US"/>
              </w:rPr>
              <w:t>Всего, в том числе по годам:</w:t>
            </w:r>
          </w:p>
        </w:tc>
        <w:tc>
          <w:tcPr>
            <w:tcW w:w="1985"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299,67</w:t>
            </w:r>
          </w:p>
        </w:tc>
        <w:tc>
          <w:tcPr>
            <w:tcW w:w="1701"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w:t>
            </w:r>
            <w:r w:rsidRPr="00367CBD">
              <w:rPr>
                <w:rFonts w:cs="Times New Roman"/>
                <w:sz w:val="24"/>
                <w:szCs w:val="24"/>
              </w:rPr>
              <w:t>,00</w:t>
            </w:r>
          </w:p>
        </w:tc>
        <w:tc>
          <w:tcPr>
            <w:tcW w:w="1843"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417" w:type="dxa"/>
            <w:tcBorders>
              <w:bottom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c>
          <w:tcPr>
            <w:tcW w:w="1333" w:type="dxa"/>
            <w:tcBorders>
              <w:bottom w:val="single" w:sz="4" w:space="0" w:color="auto"/>
              <w:right w:val="single" w:sz="4" w:space="0" w:color="auto"/>
            </w:tcBorders>
          </w:tcPr>
          <w:p w:rsidR="00367CBD" w:rsidRPr="00367CBD" w:rsidRDefault="00367CBD" w:rsidP="00367CBD">
            <w:pPr>
              <w:tabs>
                <w:tab w:val="left" w:pos="851"/>
              </w:tabs>
              <w:jc w:val="center"/>
              <w:rPr>
                <w:rFonts w:cs="Times New Roman"/>
                <w:sz w:val="24"/>
                <w:szCs w:val="24"/>
              </w:rPr>
            </w:pPr>
            <w:r>
              <w:rPr>
                <w:rFonts w:cs="Times New Roman"/>
                <w:sz w:val="24"/>
                <w:szCs w:val="24"/>
              </w:rPr>
              <w:t>0,00</w:t>
            </w:r>
          </w:p>
        </w:tc>
      </w:tr>
      <w:tr w:rsidR="00367CBD" w:rsidRPr="00367CBD" w:rsidTr="00367CBD">
        <w:trPr>
          <w:trHeight w:val="445"/>
        </w:trPr>
        <w:tc>
          <w:tcPr>
            <w:tcW w:w="4644" w:type="dxa"/>
            <w:tcBorders>
              <w:top w:val="single" w:sz="4" w:space="0" w:color="auto"/>
            </w:tcBorders>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Главный распорядитель бюджетных средств</w:t>
            </w:r>
          </w:p>
        </w:tc>
        <w:tc>
          <w:tcPr>
            <w:tcW w:w="9980" w:type="dxa"/>
            <w:gridSpan w:val="6"/>
            <w:tcBorders>
              <w:top w:val="single" w:sz="4" w:space="0" w:color="auto"/>
            </w:tcBorders>
            <w:vAlign w:val="center"/>
          </w:tcPr>
          <w:p w:rsidR="00367CBD" w:rsidRPr="00367CBD" w:rsidRDefault="00367CBD" w:rsidP="00367CBD">
            <w:pPr>
              <w:tabs>
                <w:tab w:val="left" w:pos="851"/>
              </w:tabs>
              <w:jc w:val="center"/>
              <w:rPr>
                <w:rFonts w:cs="Times New Roman"/>
                <w:b/>
                <w:sz w:val="24"/>
                <w:szCs w:val="24"/>
              </w:rPr>
            </w:pPr>
            <w:r w:rsidRPr="00367CBD">
              <w:rPr>
                <w:rFonts w:cs="Times New Roman"/>
                <w:b/>
                <w:sz w:val="24"/>
                <w:szCs w:val="24"/>
              </w:rPr>
              <w:t>УГЖКХ</w:t>
            </w:r>
          </w:p>
        </w:tc>
      </w:tr>
      <w:tr w:rsidR="00367CBD" w:rsidRPr="00367CBD" w:rsidTr="00367CBD">
        <w:trPr>
          <w:trHeight w:val="214"/>
        </w:trPr>
        <w:tc>
          <w:tcPr>
            <w:tcW w:w="4644" w:type="dxa"/>
            <w:vMerge w:val="restart"/>
          </w:tcPr>
          <w:p w:rsidR="00367CBD" w:rsidRPr="00367CBD" w:rsidRDefault="00367CBD" w:rsidP="00367CBD">
            <w:pPr>
              <w:tabs>
                <w:tab w:val="left" w:pos="851"/>
              </w:tabs>
              <w:rPr>
                <w:rFonts w:cs="Times New Roman"/>
                <w:sz w:val="24"/>
                <w:szCs w:val="24"/>
              </w:rPr>
            </w:pPr>
            <w:r w:rsidRPr="00367CBD">
              <w:rPr>
                <w:rFonts w:cs="Times New Roman"/>
                <w:sz w:val="24"/>
                <w:szCs w:val="24"/>
              </w:rPr>
              <w:t xml:space="preserve">Источники финансирования муниципальной программы, </w:t>
            </w:r>
          </w:p>
          <w:p w:rsidR="00367CBD" w:rsidRPr="00367CBD" w:rsidRDefault="00367CBD" w:rsidP="00367CBD">
            <w:pPr>
              <w:tabs>
                <w:tab w:val="left" w:pos="851"/>
              </w:tabs>
              <w:rPr>
                <w:rFonts w:cs="Times New Roman"/>
                <w:sz w:val="24"/>
                <w:szCs w:val="24"/>
              </w:rPr>
            </w:pPr>
          </w:p>
          <w:p w:rsidR="00367CBD" w:rsidRPr="00367CBD" w:rsidRDefault="00367CBD" w:rsidP="00367CBD">
            <w:pPr>
              <w:tabs>
                <w:tab w:val="left" w:pos="851"/>
              </w:tabs>
              <w:rPr>
                <w:rFonts w:cs="Times New Roman"/>
                <w:sz w:val="24"/>
                <w:szCs w:val="24"/>
              </w:rPr>
            </w:pPr>
            <w:r w:rsidRPr="00367CBD">
              <w:rPr>
                <w:rFonts w:cs="Times New Roman"/>
                <w:sz w:val="24"/>
                <w:szCs w:val="24"/>
              </w:rPr>
              <w:t>в том числе по годам</w:t>
            </w:r>
          </w:p>
        </w:tc>
        <w:tc>
          <w:tcPr>
            <w:tcW w:w="9980" w:type="dxa"/>
            <w:gridSpan w:val="6"/>
          </w:tcPr>
          <w:p w:rsidR="00367CBD" w:rsidRPr="00367CBD" w:rsidRDefault="00367CBD" w:rsidP="00367CBD">
            <w:pPr>
              <w:tabs>
                <w:tab w:val="left" w:pos="851"/>
              </w:tabs>
              <w:jc w:val="center"/>
              <w:rPr>
                <w:rFonts w:cs="Times New Roman"/>
                <w:sz w:val="24"/>
                <w:szCs w:val="24"/>
              </w:rPr>
            </w:pPr>
            <w:r w:rsidRPr="00367CBD">
              <w:rPr>
                <w:rFonts w:cs="Times New Roman"/>
                <w:sz w:val="24"/>
                <w:szCs w:val="24"/>
              </w:rPr>
              <w:t>Расходы (тыс. рублей)</w:t>
            </w:r>
          </w:p>
        </w:tc>
      </w:tr>
      <w:tr w:rsidR="00367CBD" w:rsidRPr="00367CBD" w:rsidTr="00367CBD">
        <w:trPr>
          <w:trHeight w:val="239"/>
        </w:trPr>
        <w:tc>
          <w:tcPr>
            <w:tcW w:w="4644" w:type="dxa"/>
            <w:vMerge/>
          </w:tcPr>
          <w:p w:rsidR="00367CBD" w:rsidRPr="00367CBD" w:rsidRDefault="00367CBD" w:rsidP="00367CBD">
            <w:pPr>
              <w:tabs>
                <w:tab w:val="left" w:pos="851"/>
              </w:tabs>
              <w:rPr>
                <w:rFonts w:cs="Times New Roman"/>
                <w:sz w:val="24"/>
                <w:szCs w:val="24"/>
              </w:rPr>
            </w:pPr>
          </w:p>
        </w:tc>
        <w:tc>
          <w:tcPr>
            <w:tcW w:w="1985" w:type="dxa"/>
          </w:tcPr>
          <w:p w:rsidR="00367CBD" w:rsidRPr="00367CBD" w:rsidRDefault="00367CBD" w:rsidP="00367CBD">
            <w:pPr>
              <w:jc w:val="center"/>
              <w:rPr>
                <w:sz w:val="24"/>
                <w:szCs w:val="24"/>
              </w:rPr>
            </w:pPr>
            <w:r w:rsidRPr="00367CBD">
              <w:rPr>
                <w:sz w:val="24"/>
                <w:szCs w:val="24"/>
              </w:rPr>
              <w:t>Всего</w:t>
            </w:r>
          </w:p>
        </w:tc>
        <w:tc>
          <w:tcPr>
            <w:tcW w:w="1701" w:type="dxa"/>
          </w:tcPr>
          <w:p w:rsidR="00367CBD" w:rsidRPr="00367CBD" w:rsidRDefault="00367CBD" w:rsidP="00367CBD">
            <w:pPr>
              <w:jc w:val="center"/>
              <w:rPr>
                <w:sz w:val="24"/>
                <w:szCs w:val="24"/>
              </w:rPr>
            </w:pPr>
            <w:r w:rsidRPr="00367CBD">
              <w:rPr>
                <w:sz w:val="24"/>
                <w:szCs w:val="24"/>
              </w:rPr>
              <w:t>2020</w:t>
            </w:r>
          </w:p>
        </w:tc>
        <w:tc>
          <w:tcPr>
            <w:tcW w:w="1701" w:type="dxa"/>
          </w:tcPr>
          <w:p w:rsidR="00367CBD" w:rsidRPr="00367CBD" w:rsidRDefault="00367CBD" w:rsidP="00367CBD">
            <w:pPr>
              <w:jc w:val="center"/>
              <w:rPr>
                <w:sz w:val="24"/>
                <w:szCs w:val="24"/>
              </w:rPr>
            </w:pPr>
            <w:r w:rsidRPr="00367CBD">
              <w:rPr>
                <w:sz w:val="24"/>
                <w:szCs w:val="24"/>
              </w:rPr>
              <w:t>2021</w:t>
            </w:r>
          </w:p>
        </w:tc>
        <w:tc>
          <w:tcPr>
            <w:tcW w:w="1843" w:type="dxa"/>
          </w:tcPr>
          <w:p w:rsidR="00367CBD" w:rsidRPr="00367CBD" w:rsidRDefault="00367CBD" w:rsidP="00367CBD">
            <w:pPr>
              <w:jc w:val="center"/>
              <w:rPr>
                <w:sz w:val="24"/>
                <w:szCs w:val="24"/>
              </w:rPr>
            </w:pPr>
            <w:r w:rsidRPr="00367CBD">
              <w:rPr>
                <w:sz w:val="24"/>
                <w:szCs w:val="24"/>
              </w:rPr>
              <w:t>2022</w:t>
            </w:r>
          </w:p>
        </w:tc>
        <w:tc>
          <w:tcPr>
            <w:tcW w:w="1417" w:type="dxa"/>
          </w:tcPr>
          <w:p w:rsidR="00367CBD" w:rsidRPr="00367CBD" w:rsidRDefault="00367CBD" w:rsidP="00367CBD">
            <w:pPr>
              <w:jc w:val="center"/>
              <w:rPr>
                <w:sz w:val="24"/>
                <w:szCs w:val="24"/>
              </w:rPr>
            </w:pPr>
            <w:r w:rsidRPr="00367CBD">
              <w:rPr>
                <w:sz w:val="24"/>
                <w:szCs w:val="24"/>
              </w:rPr>
              <w:t>2023</w:t>
            </w:r>
          </w:p>
        </w:tc>
        <w:tc>
          <w:tcPr>
            <w:tcW w:w="1333" w:type="dxa"/>
          </w:tcPr>
          <w:p w:rsidR="00367CBD" w:rsidRPr="00367CBD" w:rsidRDefault="00367CBD" w:rsidP="00367CBD">
            <w:pPr>
              <w:jc w:val="center"/>
              <w:rPr>
                <w:sz w:val="24"/>
                <w:szCs w:val="24"/>
              </w:rPr>
            </w:pPr>
            <w:r w:rsidRPr="00367CBD">
              <w:rPr>
                <w:sz w:val="24"/>
                <w:szCs w:val="24"/>
              </w:rPr>
              <w:t>2024</w:t>
            </w:r>
          </w:p>
        </w:tc>
      </w:tr>
      <w:tr w:rsidR="00367CBD" w:rsidRPr="00367CBD" w:rsidTr="00367CBD">
        <w:trPr>
          <w:trHeight w:val="239"/>
        </w:trPr>
        <w:tc>
          <w:tcPr>
            <w:tcW w:w="4644" w:type="dxa"/>
          </w:tcPr>
          <w:p w:rsidR="00367CBD" w:rsidRPr="00367CBD" w:rsidRDefault="00367CBD" w:rsidP="00367CBD">
            <w:pPr>
              <w:rPr>
                <w:sz w:val="24"/>
                <w:szCs w:val="24"/>
              </w:rPr>
            </w:pPr>
            <w:r w:rsidRPr="00367CBD">
              <w:rPr>
                <w:sz w:val="24"/>
                <w:szCs w:val="24"/>
              </w:rPr>
              <w:t xml:space="preserve">Средства бюджета городского округа Электросталь </w:t>
            </w:r>
          </w:p>
        </w:tc>
        <w:tc>
          <w:tcPr>
            <w:tcW w:w="1985" w:type="dxa"/>
            <w:vAlign w:val="center"/>
          </w:tcPr>
          <w:p w:rsidR="00367CBD" w:rsidRPr="00367CBD" w:rsidRDefault="00367CBD" w:rsidP="00367CBD">
            <w:pPr>
              <w:jc w:val="center"/>
              <w:rPr>
                <w:color w:val="000000"/>
                <w:sz w:val="24"/>
                <w:szCs w:val="24"/>
              </w:rPr>
            </w:pPr>
            <w:r>
              <w:rPr>
                <w:color w:val="000000"/>
                <w:sz w:val="24"/>
                <w:szCs w:val="24"/>
              </w:rPr>
              <w:t>40 432,68</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10 963,56</w:t>
            </w:r>
          </w:p>
        </w:tc>
        <w:tc>
          <w:tcPr>
            <w:tcW w:w="1701" w:type="dxa"/>
            <w:vAlign w:val="center"/>
          </w:tcPr>
          <w:p w:rsidR="00367CBD" w:rsidRPr="00367CBD" w:rsidRDefault="00367CBD" w:rsidP="00367CBD">
            <w:pPr>
              <w:jc w:val="center"/>
              <w:rPr>
                <w:color w:val="000000"/>
                <w:sz w:val="24"/>
                <w:szCs w:val="24"/>
              </w:rPr>
            </w:pPr>
            <w:r>
              <w:rPr>
                <w:color w:val="000000"/>
                <w:sz w:val="24"/>
                <w:szCs w:val="24"/>
              </w:rPr>
              <w:t>8 134,56</w:t>
            </w:r>
          </w:p>
        </w:tc>
        <w:tc>
          <w:tcPr>
            <w:tcW w:w="1843" w:type="dxa"/>
            <w:vAlign w:val="center"/>
          </w:tcPr>
          <w:p w:rsidR="00367CBD" w:rsidRPr="00367CBD" w:rsidRDefault="00367CBD" w:rsidP="00367CBD">
            <w:pPr>
              <w:jc w:val="center"/>
              <w:rPr>
                <w:color w:val="000000"/>
                <w:sz w:val="24"/>
                <w:szCs w:val="24"/>
              </w:rPr>
            </w:pPr>
            <w:r>
              <w:rPr>
                <w:color w:val="000000"/>
                <w:sz w:val="24"/>
                <w:szCs w:val="24"/>
              </w:rPr>
              <w:t>8 134,56</w:t>
            </w:r>
          </w:p>
        </w:tc>
        <w:tc>
          <w:tcPr>
            <w:tcW w:w="1417" w:type="dxa"/>
            <w:vAlign w:val="center"/>
          </w:tcPr>
          <w:p w:rsidR="00367CBD" w:rsidRPr="00367CBD" w:rsidRDefault="00367CBD" w:rsidP="00367CBD">
            <w:pPr>
              <w:jc w:val="center"/>
              <w:rPr>
                <w:color w:val="000000"/>
                <w:sz w:val="24"/>
                <w:szCs w:val="24"/>
              </w:rPr>
            </w:pPr>
            <w:r>
              <w:rPr>
                <w:color w:val="000000"/>
                <w:sz w:val="24"/>
                <w:szCs w:val="24"/>
              </w:rPr>
              <w:t>6 600,00</w:t>
            </w:r>
          </w:p>
        </w:tc>
        <w:tc>
          <w:tcPr>
            <w:tcW w:w="1333" w:type="dxa"/>
            <w:vAlign w:val="center"/>
          </w:tcPr>
          <w:p w:rsidR="00367CBD" w:rsidRPr="00367CBD" w:rsidRDefault="00367CBD" w:rsidP="00367CBD">
            <w:pPr>
              <w:jc w:val="center"/>
              <w:rPr>
                <w:color w:val="000000"/>
                <w:sz w:val="24"/>
                <w:szCs w:val="24"/>
              </w:rPr>
            </w:pPr>
            <w:r>
              <w:rPr>
                <w:color w:val="000000"/>
                <w:sz w:val="24"/>
                <w:szCs w:val="24"/>
              </w:rPr>
              <w:t>6 600,00</w:t>
            </w:r>
          </w:p>
        </w:tc>
      </w:tr>
      <w:tr w:rsidR="00367CBD" w:rsidRPr="00367CBD" w:rsidTr="00367CBD">
        <w:trPr>
          <w:trHeight w:val="239"/>
        </w:trPr>
        <w:tc>
          <w:tcPr>
            <w:tcW w:w="4644" w:type="dxa"/>
          </w:tcPr>
          <w:p w:rsidR="00367CBD" w:rsidRPr="00367CBD" w:rsidRDefault="00367CBD" w:rsidP="00367CBD">
            <w:pPr>
              <w:rPr>
                <w:sz w:val="24"/>
                <w:szCs w:val="24"/>
              </w:rPr>
            </w:pPr>
            <w:r w:rsidRPr="00367CBD">
              <w:rPr>
                <w:sz w:val="24"/>
                <w:szCs w:val="24"/>
              </w:rPr>
              <w:t>Средства бюджета Московской области</w:t>
            </w:r>
          </w:p>
        </w:tc>
        <w:tc>
          <w:tcPr>
            <w:tcW w:w="1985" w:type="dxa"/>
            <w:vAlign w:val="center"/>
          </w:tcPr>
          <w:p w:rsidR="00367CBD" w:rsidRPr="00367CBD" w:rsidRDefault="00367CBD" w:rsidP="00367CBD">
            <w:pPr>
              <w:jc w:val="center"/>
              <w:rPr>
                <w:color w:val="000000"/>
                <w:sz w:val="24"/>
                <w:szCs w:val="24"/>
              </w:rPr>
            </w:pPr>
            <w:r w:rsidRPr="00367CBD">
              <w:rPr>
                <w:color w:val="000000"/>
                <w:sz w:val="24"/>
                <w:szCs w:val="24"/>
              </w:rPr>
              <w:t>158 765,01</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52 921,67</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52 921,67</w:t>
            </w:r>
          </w:p>
        </w:tc>
        <w:tc>
          <w:tcPr>
            <w:tcW w:w="1843" w:type="dxa"/>
            <w:vAlign w:val="center"/>
          </w:tcPr>
          <w:p w:rsidR="00367CBD" w:rsidRPr="00367CBD" w:rsidRDefault="00367CBD" w:rsidP="00367CBD">
            <w:pPr>
              <w:jc w:val="center"/>
              <w:rPr>
                <w:color w:val="000000"/>
                <w:sz w:val="24"/>
                <w:szCs w:val="24"/>
              </w:rPr>
            </w:pPr>
            <w:r w:rsidRPr="00367CBD">
              <w:rPr>
                <w:color w:val="000000"/>
                <w:sz w:val="24"/>
                <w:szCs w:val="24"/>
              </w:rPr>
              <w:t>52 921,67</w:t>
            </w:r>
          </w:p>
        </w:tc>
        <w:tc>
          <w:tcPr>
            <w:tcW w:w="1417"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333" w:type="dxa"/>
            <w:vAlign w:val="center"/>
          </w:tcPr>
          <w:p w:rsidR="00367CBD" w:rsidRPr="00367CBD" w:rsidRDefault="00367CBD" w:rsidP="00367CBD">
            <w:pPr>
              <w:jc w:val="center"/>
              <w:rPr>
                <w:color w:val="000000"/>
                <w:sz w:val="24"/>
                <w:szCs w:val="24"/>
              </w:rPr>
            </w:pPr>
            <w:r w:rsidRPr="00367CBD">
              <w:rPr>
                <w:color w:val="000000"/>
                <w:sz w:val="24"/>
                <w:szCs w:val="24"/>
              </w:rPr>
              <w:t>0,00</w:t>
            </w:r>
          </w:p>
        </w:tc>
      </w:tr>
      <w:tr w:rsidR="00367CBD" w:rsidRPr="00367CBD" w:rsidTr="00367CBD">
        <w:trPr>
          <w:trHeight w:val="262"/>
        </w:trPr>
        <w:tc>
          <w:tcPr>
            <w:tcW w:w="4644" w:type="dxa"/>
          </w:tcPr>
          <w:p w:rsidR="00367CBD" w:rsidRPr="00367CBD" w:rsidRDefault="00367CBD" w:rsidP="00367CBD">
            <w:pPr>
              <w:rPr>
                <w:sz w:val="24"/>
                <w:szCs w:val="24"/>
              </w:rPr>
            </w:pPr>
            <w:r w:rsidRPr="00367CBD">
              <w:rPr>
                <w:sz w:val="24"/>
                <w:szCs w:val="24"/>
              </w:rPr>
              <w:t>Средства Федерального бюджета</w:t>
            </w:r>
          </w:p>
        </w:tc>
        <w:tc>
          <w:tcPr>
            <w:tcW w:w="1985"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843"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417"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333" w:type="dxa"/>
            <w:vAlign w:val="center"/>
          </w:tcPr>
          <w:p w:rsidR="00367CBD" w:rsidRPr="00367CBD" w:rsidRDefault="00367CBD" w:rsidP="00367CBD">
            <w:pPr>
              <w:jc w:val="center"/>
              <w:rPr>
                <w:color w:val="000000"/>
                <w:sz w:val="24"/>
                <w:szCs w:val="24"/>
              </w:rPr>
            </w:pPr>
            <w:r w:rsidRPr="00367CBD">
              <w:rPr>
                <w:color w:val="000000"/>
                <w:sz w:val="24"/>
                <w:szCs w:val="24"/>
              </w:rPr>
              <w:t>0,00</w:t>
            </w:r>
          </w:p>
        </w:tc>
      </w:tr>
      <w:tr w:rsidR="00367CBD" w:rsidRPr="00367CBD" w:rsidTr="00367CBD">
        <w:trPr>
          <w:trHeight w:val="214"/>
        </w:trPr>
        <w:tc>
          <w:tcPr>
            <w:tcW w:w="4644" w:type="dxa"/>
          </w:tcPr>
          <w:p w:rsidR="00367CBD" w:rsidRPr="00367CBD" w:rsidRDefault="00367CBD" w:rsidP="00367CBD">
            <w:pPr>
              <w:rPr>
                <w:sz w:val="24"/>
                <w:szCs w:val="24"/>
              </w:rPr>
            </w:pPr>
            <w:r w:rsidRPr="00367CBD">
              <w:rPr>
                <w:sz w:val="24"/>
                <w:szCs w:val="24"/>
              </w:rPr>
              <w:t>Внебюджетные источники</w:t>
            </w:r>
          </w:p>
        </w:tc>
        <w:tc>
          <w:tcPr>
            <w:tcW w:w="1985"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843"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417" w:type="dxa"/>
            <w:vAlign w:val="center"/>
          </w:tcPr>
          <w:p w:rsidR="00367CBD" w:rsidRPr="00367CBD" w:rsidRDefault="00367CBD" w:rsidP="00367CBD">
            <w:pPr>
              <w:jc w:val="center"/>
              <w:rPr>
                <w:color w:val="000000"/>
                <w:sz w:val="24"/>
                <w:szCs w:val="24"/>
              </w:rPr>
            </w:pPr>
            <w:r w:rsidRPr="00367CBD">
              <w:rPr>
                <w:color w:val="000000"/>
                <w:sz w:val="24"/>
                <w:szCs w:val="24"/>
              </w:rPr>
              <w:t>0,00</w:t>
            </w:r>
          </w:p>
        </w:tc>
        <w:tc>
          <w:tcPr>
            <w:tcW w:w="1333" w:type="dxa"/>
            <w:vAlign w:val="center"/>
          </w:tcPr>
          <w:p w:rsidR="00367CBD" w:rsidRPr="00367CBD" w:rsidRDefault="00367CBD" w:rsidP="00367CBD">
            <w:pPr>
              <w:jc w:val="center"/>
              <w:rPr>
                <w:color w:val="000000"/>
                <w:sz w:val="24"/>
                <w:szCs w:val="24"/>
              </w:rPr>
            </w:pPr>
            <w:r w:rsidRPr="00367CBD">
              <w:rPr>
                <w:color w:val="000000"/>
                <w:sz w:val="24"/>
                <w:szCs w:val="24"/>
              </w:rPr>
              <w:t>0,00</w:t>
            </w:r>
          </w:p>
        </w:tc>
      </w:tr>
      <w:tr w:rsidR="00367CBD" w:rsidRPr="00367CBD" w:rsidTr="00367CBD">
        <w:trPr>
          <w:trHeight w:val="262"/>
        </w:trPr>
        <w:tc>
          <w:tcPr>
            <w:tcW w:w="4644" w:type="dxa"/>
          </w:tcPr>
          <w:p w:rsidR="00367CBD" w:rsidRPr="00367CBD" w:rsidRDefault="00367CBD" w:rsidP="00367CBD">
            <w:pPr>
              <w:rPr>
                <w:sz w:val="24"/>
                <w:szCs w:val="24"/>
              </w:rPr>
            </w:pPr>
            <w:r w:rsidRPr="00367CBD">
              <w:rPr>
                <w:sz w:val="24"/>
                <w:szCs w:val="24"/>
              </w:rPr>
              <w:t>Всего, в том числе по годам:</w:t>
            </w:r>
          </w:p>
        </w:tc>
        <w:tc>
          <w:tcPr>
            <w:tcW w:w="1985" w:type="dxa"/>
            <w:vAlign w:val="center"/>
          </w:tcPr>
          <w:p w:rsidR="00367CBD" w:rsidRPr="00367CBD" w:rsidRDefault="00367CBD" w:rsidP="00367CBD">
            <w:pPr>
              <w:jc w:val="center"/>
              <w:rPr>
                <w:color w:val="000000"/>
                <w:sz w:val="24"/>
                <w:szCs w:val="24"/>
              </w:rPr>
            </w:pPr>
            <w:r>
              <w:rPr>
                <w:color w:val="000000"/>
                <w:sz w:val="24"/>
                <w:szCs w:val="24"/>
              </w:rPr>
              <w:t>199 197,69</w:t>
            </w:r>
          </w:p>
        </w:tc>
        <w:tc>
          <w:tcPr>
            <w:tcW w:w="1701" w:type="dxa"/>
            <w:vAlign w:val="center"/>
          </w:tcPr>
          <w:p w:rsidR="00367CBD" w:rsidRPr="00367CBD" w:rsidRDefault="00367CBD" w:rsidP="00367CBD">
            <w:pPr>
              <w:jc w:val="center"/>
              <w:rPr>
                <w:color w:val="000000"/>
                <w:sz w:val="24"/>
                <w:szCs w:val="24"/>
              </w:rPr>
            </w:pPr>
            <w:r w:rsidRPr="00367CBD">
              <w:rPr>
                <w:color w:val="000000"/>
                <w:sz w:val="24"/>
                <w:szCs w:val="24"/>
              </w:rPr>
              <w:t>63 885,23</w:t>
            </w:r>
          </w:p>
        </w:tc>
        <w:tc>
          <w:tcPr>
            <w:tcW w:w="1701" w:type="dxa"/>
            <w:vAlign w:val="center"/>
          </w:tcPr>
          <w:p w:rsidR="00367CBD" w:rsidRPr="00367CBD" w:rsidRDefault="00367CBD" w:rsidP="00367CBD">
            <w:pPr>
              <w:jc w:val="center"/>
              <w:rPr>
                <w:color w:val="000000"/>
                <w:sz w:val="24"/>
                <w:szCs w:val="24"/>
              </w:rPr>
            </w:pPr>
            <w:r>
              <w:rPr>
                <w:color w:val="000000"/>
                <w:sz w:val="24"/>
                <w:szCs w:val="24"/>
              </w:rPr>
              <w:t>61 056,23</w:t>
            </w:r>
          </w:p>
        </w:tc>
        <w:tc>
          <w:tcPr>
            <w:tcW w:w="1843" w:type="dxa"/>
            <w:vAlign w:val="center"/>
          </w:tcPr>
          <w:p w:rsidR="00367CBD" w:rsidRPr="00367CBD" w:rsidRDefault="00367CBD" w:rsidP="00367CBD">
            <w:pPr>
              <w:jc w:val="center"/>
              <w:rPr>
                <w:color w:val="000000"/>
                <w:sz w:val="24"/>
                <w:szCs w:val="24"/>
              </w:rPr>
            </w:pPr>
            <w:r>
              <w:rPr>
                <w:color w:val="000000"/>
                <w:sz w:val="24"/>
                <w:szCs w:val="24"/>
              </w:rPr>
              <w:t>61 056,23</w:t>
            </w:r>
          </w:p>
        </w:tc>
        <w:tc>
          <w:tcPr>
            <w:tcW w:w="1417" w:type="dxa"/>
            <w:vAlign w:val="center"/>
          </w:tcPr>
          <w:p w:rsidR="00367CBD" w:rsidRPr="00367CBD" w:rsidRDefault="00367CBD" w:rsidP="00367CBD">
            <w:pPr>
              <w:jc w:val="center"/>
              <w:rPr>
                <w:color w:val="000000"/>
                <w:sz w:val="24"/>
                <w:szCs w:val="24"/>
              </w:rPr>
            </w:pPr>
            <w:r>
              <w:rPr>
                <w:color w:val="000000"/>
                <w:sz w:val="24"/>
                <w:szCs w:val="24"/>
              </w:rPr>
              <w:t>6 600,00</w:t>
            </w:r>
          </w:p>
        </w:tc>
        <w:tc>
          <w:tcPr>
            <w:tcW w:w="1333" w:type="dxa"/>
            <w:vAlign w:val="center"/>
          </w:tcPr>
          <w:p w:rsidR="00367CBD" w:rsidRPr="00367CBD" w:rsidRDefault="00367CBD" w:rsidP="00367CBD">
            <w:pPr>
              <w:jc w:val="center"/>
              <w:rPr>
                <w:color w:val="000000"/>
                <w:sz w:val="24"/>
                <w:szCs w:val="24"/>
              </w:rPr>
            </w:pPr>
            <w:r>
              <w:rPr>
                <w:color w:val="000000"/>
                <w:sz w:val="24"/>
                <w:szCs w:val="24"/>
              </w:rPr>
              <w:t>6 600,00</w:t>
            </w:r>
          </w:p>
        </w:tc>
      </w:tr>
    </w:tbl>
    <w:p w:rsidR="00E52C3E" w:rsidRDefault="00E52C3E" w:rsidP="000B22A8">
      <w:pPr>
        <w:tabs>
          <w:tab w:val="left" w:pos="851"/>
        </w:tabs>
        <w:rPr>
          <w:rFonts w:cs="Times New Roman"/>
          <w:sz w:val="20"/>
          <w:szCs w:val="20"/>
        </w:rPr>
      </w:pPr>
    </w:p>
    <w:p w:rsidR="002E6775" w:rsidRDefault="000B22A8" w:rsidP="000B22A8">
      <w:pPr>
        <w:tabs>
          <w:tab w:val="left" w:pos="851"/>
        </w:tabs>
        <w:rPr>
          <w:rFonts w:cs="Times New Roman"/>
          <w:sz w:val="20"/>
          <w:szCs w:val="20"/>
        </w:rPr>
      </w:pPr>
      <w:r>
        <w:rPr>
          <w:rFonts w:cs="Times New Roman"/>
          <w:sz w:val="20"/>
          <w:szCs w:val="20"/>
        </w:rPr>
        <w:t xml:space="preserve">                                                         </w:t>
      </w:r>
    </w:p>
    <w:p w:rsidR="00102F1E" w:rsidRDefault="00102F1E" w:rsidP="000B22A8">
      <w:pPr>
        <w:tabs>
          <w:tab w:val="left" w:pos="851"/>
        </w:tabs>
        <w:rPr>
          <w:rFonts w:cs="Times New Roman"/>
          <w:sz w:val="20"/>
          <w:szCs w:val="20"/>
        </w:rPr>
      </w:pPr>
    </w:p>
    <w:p w:rsidR="00BD24D8" w:rsidRDefault="00BD24D8" w:rsidP="00102F1E">
      <w:pPr>
        <w:tabs>
          <w:tab w:val="left" w:pos="851"/>
        </w:tabs>
        <w:jc w:val="center"/>
        <w:rPr>
          <w:b/>
        </w:rPr>
      </w:pPr>
      <w:r>
        <w:rPr>
          <w:b/>
        </w:rPr>
        <w:t>2. Общая характеристика сферы реализации муниципальной программы</w:t>
      </w:r>
    </w:p>
    <w:p w:rsidR="00BD24D8" w:rsidRDefault="00BD24D8" w:rsidP="00102F1E">
      <w:pPr>
        <w:tabs>
          <w:tab w:val="left" w:pos="851"/>
        </w:tabs>
        <w:jc w:val="center"/>
      </w:pPr>
    </w:p>
    <w:p w:rsidR="00BD24D8" w:rsidRPr="00102F1E" w:rsidRDefault="00BD24D8" w:rsidP="00BD24D8">
      <w:pPr>
        <w:jc w:val="both"/>
        <w:rPr>
          <w:sz w:val="23"/>
          <w:szCs w:val="23"/>
        </w:rPr>
      </w:pPr>
      <w:r>
        <w:rPr>
          <w:i/>
        </w:rPr>
        <w:tab/>
      </w:r>
      <w:r w:rsidRPr="00102F1E">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102F1E" w:rsidRDefault="00BD24D8" w:rsidP="00BD24D8">
      <w:pPr>
        <w:ind w:firstLine="708"/>
        <w:jc w:val="both"/>
        <w:rPr>
          <w:sz w:val="23"/>
          <w:szCs w:val="23"/>
        </w:rPr>
      </w:pPr>
      <w:r w:rsidRPr="00102F1E">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102F1E" w:rsidRDefault="00BD24D8" w:rsidP="00BD24D8">
      <w:pPr>
        <w:ind w:firstLine="708"/>
        <w:jc w:val="both"/>
        <w:rPr>
          <w:sz w:val="23"/>
          <w:szCs w:val="23"/>
        </w:rPr>
      </w:pPr>
      <w:r w:rsidRPr="00102F1E">
        <w:rPr>
          <w:sz w:val="23"/>
          <w:szCs w:val="23"/>
        </w:rPr>
        <w:lastRenderedPageBreak/>
        <w:t xml:space="preserve">Целью программы является обеспечение конституционных прав граждан на благоприятную окружающую среду за счет стабилизации экологической обстановки в </w:t>
      </w:r>
      <w:proofErr w:type="spellStart"/>
      <w:r w:rsidRPr="00102F1E">
        <w:rPr>
          <w:sz w:val="23"/>
          <w:szCs w:val="23"/>
        </w:rPr>
        <w:t>г.о</w:t>
      </w:r>
      <w:proofErr w:type="spellEnd"/>
      <w:r w:rsidRPr="00102F1E">
        <w:rPr>
          <w:sz w:val="23"/>
          <w:szCs w:val="23"/>
        </w:rPr>
        <w:t>.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102F1E" w:rsidRDefault="00BD24D8" w:rsidP="00BD24D8">
      <w:pPr>
        <w:ind w:firstLine="708"/>
        <w:jc w:val="both"/>
        <w:rPr>
          <w:sz w:val="23"/>
          <w:szCs w:val="23"/>
        </w:rPr>
      </w:pPr>
      <w:r w:rsidRPr="00102F1E">
        <w:rPr>
          <w:sz w:val="23"/>
          <w:szCs w:val="23"/>
        </w:rPr>
        <w:t xml:space="preserve">Реализация программы позволит </w:t>
      </w:r>
      <w:proofErr w:type="gramStart"/>
      <w:r w:rsidRPr="00102F1E">
        <w:rPr>
          <w:sz w:val="23"/>
          <w:szCs w:val="23"/>
        </w:rPr>
        <w:t>решить</w:t>
      </w:r>
      <w:proofErr w:type="gramEnd"/>
      <w:r w:rsidRPr="00102F1E">
        <w:rPr>
          <w:sz w:val="23"/>
          <w:szCs w:val="23"/>
        </w:rPr>
        <w:t xml:space="preserve"> как текущие, так и перспективные задачи в области охраны окружающей среды.</w:t>
      </w:r>
    </w:p>
    <w:p w:rsidR="00BD24D8" w:rsidRPr="00102F1E" w:rsidRDefault="00BD24D8" w:rsidP="00BD24D8">
      <w:pPr>
        <w:ind w:firstLine="708"/>
        <w:jc w:val="both"/>
        <w:rPr>
          <w:sz w:val="23"/>
          <w:szCs w:val="23"/>
        </w:rPr>
      </w:pPr>
      <w:r w:rsidRPr="00102F1E">
        <w:rPr>
          <w:sz w:val="23"/>
          <w:szCs w:val="23"/>
        </w:rPr>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102F1E" w:rsidRDefault="00BD24D8" w:rsidP="00BD24D8">
      <w:pPr>
        <w:ind w:firstLine="708"/>
        <w:jc w:val="both"/>
        <w:rPr>
          <w:sz w:val="23"/>
          <w:szCs w:val="23"/>
        </w:rPr>
      </w:pPr>
      <w:r w:rsidRPr="00102F1E">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102F1E" w:rsidRDefault="00BD24D8" w:rsidP="00BD24D8">
      <w:pPr>
        <w:ind w:firstLine="708"/>
        <w:jc w:val="both"/>
        <w:rPr>
          <w:sz w:val="23"/>
          <w:szCs w:val="23"/>
        </w:rPr>
      </w:pPr>
      <w:r w:rsidRPr="00102F1E">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102F1E" w:rsidRDefault="00BD24D8" w:rsidP="00BD24D8">
      <w:pPr>
        <w:ind w:firstLine="708"/>
        <w:jc w:val="both"/>
        <w:rPr>
          <w:sz w:val="23"/>
          <w:szCs w:val="23"/>
        </w:rPr>
      </w:pPr>
      <w:r w:rsidRPr="00102F1E">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975E9A" w:rsidRPr="00102F1E" w:rsidRDefault="00BD24D8" w:rsidP="00C23601">
      <w:pPr>
        <w:ind w:firstLine="708"/>
        <w:jc w:val="both"/>
        <w:rPr>
          <w:sz w:val="23"/>
          <w:szCs w:val="23"/>
        </w:rPr>
      </w:pPr>
      <w:r w:rsidRPr="00102F1E">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975E9A" w:rsidRPr="00102F1E" w:rsidRDefault="00975E9A" w:rsidP="00BD24D8">
      <w:pPr>
        <w:tabs>
          <w:tab w:val="left" w:pos="851"/>
        </w:tabs>
        <w:jc w:val="center"/>
        <w:rPr>
          <w:b/>
          <w:sz w:val="23"/>
          <w:szCs w:val="23"/>
        </w:rPr>
      </w:pPr>
    </w:p>
    <w:p w:rsidR="00A07A19" w:rsidRDefault="00A07A19" w:rsidP="00BD24D8">
      <w:pPr>
        <w:tabs>
          <w:tab w:val="left" w:pos="851"/>
        </w:tabs>
        <w:jc w:val="center"/>
        <w:rPr>
          <w:b/>
        </w:rPr>
      </w:pPr>
    </w:p>
    <w:p w:rsidR="00BD24D8" w:rsidRDefault="00BD24D8" w:rsidP="00BD24D8">
      <w:pPr>
        <w:tabs>
          <w:tab w:val="left" w:pos="851"/>
        </w:tabs>
        <w:jc w:val="center"/>
        <w:rPr>
          <w:b/>
        </w:rPr>
      </w:pPr>
      <w:r>
        <w:rPr>
          <w:b/>
        </w:rPr>
        <w:t xml:space="preserve">3. Прогноз развития соответствующей сферы реализации </w:t>
      </w:r>
    </w:p>
    <w:p w:rsidR="00BD24D8" w:rsidRDefault="00BD24D8" w:rsidP="00BD24D8">
      <w:pPr>
        <w:tabs>
          <w:tab w:val="left" w:pos="851"/>
        </w:tabs>
        <w:jc w:val="center"/>
        <w:rPr>
          <w:b/>
        </w:rPr>
      </w:pPr>
      <w:r>
        <w:rPr>
          <w:b/>
        </w:rPr>
        <w:t>муниципальной программы</w:t>
      </w:r>
    </w:p>
    <w:p w:rsidR="00BD24D8" w:rsidRDefault="00BD24D8" w:rsidP="00BD24D8">
      <w:pPr>
        <w:tabs>
          <w:tab w:val="left" w:pos="851"/>
        </w:tabs>
        <w:jc w:val="center"/>
        <w:rPr>
          <w:b/>
        </w:rPr>
      </w:pPr>
    </w:p>
    <w:p w:rsidR="00BD24D8" w:rsidRPr="00102F1E" w:rsidRDefault="00BD24D8" w:rsidP="00BD24D8">
      <w:pPr>
        <w:ind w:firstLine="709"/>
        <w:jc w:val="both"/>
        <w:rPr>
          <w:sz w:val="23"/>
          <w:szCs w:val="23"/>
        </w:rPr>
      </w:pPr>
      <w:r>
        <w:rPr>
          <w:i/>
        </w:rPr>
        <w:tab/>
      </w:r>
      <w:r w:rsidRPr="00102F1E">
        <w:rPr>
          <w:sz w:val="23"/>
          <w:szCs w:val="23"/>
        </w:rPr>
        <w:t>При формировании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102F1E" w:rsidRDefault="00BD24D8" w:rsidP="00BD24D8">
      <w:pPr>
        <w:ind w:firstLine="709"/>
        <w:jc w:val="both"/>
        <w:rPr>
          <w:sz w:val="23"/>
          <w:szCs w:val="23"/>
        </w:rPr>
      </w:pPr>
      <w:r w:rsidRPr="00102F1E">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102F1E" w:rsidRDefault="00BD24D8" w:rsidP="00BD24D8">
      <w:pPr>
        <w:ind w:firstLine="709"/>
        <w:jc w:val="both"/>
        <w:rPr>
          <w:sz w:val="23"/>
          <w:szCs w:val="23"/>
        </w:rPr>
      </w:pPr>
      <w:r w:rsidRPr="00102F1E">
        <w:rPr>
          <w:sz w:val="23"/>
          <w:szCs w:val="23"/>
        </w:rPr>
        <w:t xml:space="preserve">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w:t>
      </w:r>
      <w:r w:rsidRPr="00102F1E">
        <w:rPr>
          <w:sz w:val="23"/>
          <w:szCs w:val="23"/>
        </w:rPr>
        <w:lastRenderedPageBreak/>
        <w:t xml:space="preserve">атмосферного воздуха за счет создания базы достоверных, полных данных; повышение оперативности действий органов местного самоуправления и </w:t>
      </w:r>
      <w:proofErr w:type="spellStart"/>
      <w:r w:rsidRPr="00102F1E">
        <w:rPr>
          <w:sz w:val="23"/>
          <w:szCs w:val="23"/>
        </w:rPr>
        <w:t>природопользователей</w:t>
      </w:r>
      <w:proofErr w:type="spellEnd"/>
      <w:r w:rsidRPr="00102F1E">
        <w:rPr>
          <w:sz w:val="23"/>
          <w:szCs w:val="23"/>
        </w:rPr>
        <w:t xml:space="preserve">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BD24D8" w:rsidRPr="00102F1E" w:rsidRDefault="00BD24D8" w:rsidP="00BD24D8">
      <w:pPr>
        <w:ind w:firstLine="709"/>
        <w:jc w:val="both"/>
        <w:rPr>
          <w:sz w:val="23"/>
          <w:szCs w:val="23"/>
        </w:rPr>
      </w:pPr>
      <w:r w:rsidRPr="00102F1E">
        <w:rPr>
          <w:sz w:val="23"/>
          <w:szCs w:val="23"/>
        </w:rPr>
        <w:t>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183295" w:rsidRDefault="00183295" w:rsidP="00183295"/>
    <w:p w:rsidR="00975E9A" w:rsidRDefault="00975E9A" w:rsidP="00183295"/>
    <w:p w:rsidR="00A07A19" w:rsidRDefault="00A07A19" w:rsidP="00183295"/>
    <w:p w:rsidR="00A07A19" w:rsidRDefault="00A07A19" w:rsidP="00183295"/>
    <w:p w:rsidR="00BD24D8" w:rsidRDefault="00183295" w:rsidP="00183295">
      <w:pPr>
        <w:rPr>
          <w:b/>
        </w:rPr>
      </w:pPr>
      <w:r>
        <w:t xml:space="preserve">                                                                      </w:t>
      </w:r>
      <w:r w:rsidR="00BD24D8">
        <w:rPr>
          <w:b/>
        </w:rPr>
        <w:t>4.Перечень подпрограмм и краткое их описание</w:t>
      </w:r>
    </w:p>
    <w:p w:rsidR="00BD24D8" w:rsidRDefault="00BD24D8" w:rsidP="00BD24D8">
      <w:pPr>
        <w:widowControl w:val="0"/>
        <w:autoSpaceDE w:val="0"/>
        <w:autoSpaceDN w:val="0"/>
        <w:adjustRightInd w:val="0"/>
        <w:jc w:val="both"/>
        <w:rPr>
          <w:b/>
        </w:rPr>
      </w:pPr>
    </w:p>
    <w:p w:rsidR="00BD24D8" w:rsidRDefault="00BD24D8" w:rsidP="00BD24D8">
      <w:pPr>
        <w:widowControl w:val="0"/>
        <w:autoSpaceDE w:val="0"/>
        <w:autoSpaceDN w:val="0"/>
        <w:adjustRightInd w:val="0"/>
        <w:ind w:firstLine="709"/>
        <w:jc w:val="both"/>
      </w:pPr>
      <w:r>
        <w:t>Программа включает в себя пять подпрограмм:</w:t>
      </w:r>
    </w:p>
    <w:p w:rsidR="00BD24D8" w:rsidRDefault="00BD24D8" w:rsidP="00BD24D8">
      <w:pPr>
        <w:ind w:firstLine="709"/>
        <w:jc w:val="both"/>
      </w:pPr>
      <w:r>
        <w:t xml:space="preserve">4.1 Подпрограмма </w:t>
      </w:r>
      <w:r>
        <w:rPr>
          <w:lang w:val="en-US"/>
        </w:rPr>
        <w:t>I</w:t>
      </w:r>
      <w:r>
        <w:t>. Охрана окружающей среды (приложение № 1)</w:t>
      </w:r>
    </w:p>
    <w:p w:rsidR="00BD24D8" w:rsidRDefault="00BD24D8" w:rsidP="00BD24D8">
      <w:pPr>
        <w:ind w:firstLine="709"/>
        <w:jc w:val="both"/>
      </w:pPr>
      <w:r>
        <w:t>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информирование населения.</w:t>
      </w:r>
    </w:p>
    <w:p w:rsidR="00BD24D8" w:rsidRDefault="00BD24D8" w:rsidP="00BD24D8">
      <w:pPr>
        <w:ind w:firstLine="709"/>
        <w:jc w:val="both"/>
      </w:pPr>
    </w:p>
    <w:p w:rsidR="00BD24D8" w:rsidRDefault="00BD24D8" w:rsidP="00BD24D8">
      <w:pPr>
        <w:ind w:firstLine="709"/>
        <w:jc w:val="both"/>
      </w:pPr>
      <w:r>
        <w:t xml:space="preserve">4.2 Подпрограмма </w:t>
      </w:r>
      <w:r>
        <w:rPr>
          <w:lang w:val="en-US"/>
        </w:rPr>
        <w:t>IV</w:t>
      </w:r>
      <w:r>
        <w:t>. Развитие лесного хозяйства (приложение № 2)</w:t>
      </w:r>
    </w:p>
    <w:p w:rsidR="00BD24D8" w:rsidRDefault="00BD24D8" w:rsidP="00BD24D8">
      <w:pPr>
        <w:ind w:firstLine="709"/>
        <w:jc w:val="both"/>
      </w:pPr>
      <w:r>
        <w:lastRenderedPageBreak/>
        <w:t>Результатом выполнения задач данной Подпрограммы будет являться уменьшение доли площади лесов, выбывших из состава покрытых лесной растительно</w:t>
      </w:r>
      <w:r>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эколого-образовательное движение.</w:t>
      </w:r>
    </w:p>
    <w:p w:rsidR="00BD24D8" w:rsidRDefault="00BD24D8" w:rsidP="00BD24D8">
      <w:pPr>
        <w:jc w:val="both"/>
      </w:pPr>
    </w:p>
    <w:p w:rsidR="00BD24D8" w:rsidRDefault="00BD24D8" w:rsidP="00BD24D8">
      <w:pPr>
        <w:ind w:firstLine="709"/>
        <w:jc w:val="both"/>
      </w:pPr>
      <w:r>
        <w:t xml:space="preserve">4.3 Подпрограмма </w:t>
      </w:r>
      <w:r>
        <w:rPr>
          <w:lang w:val="en-US"/>
        </w:rPr>
        <w:t>V</w:t>
      </w:r>
      <w:r>
        <w:t>. Региональная программа в области обращения с отходами, в том числе с твердыми коммунальными отходами (приложение № 3)</w:t>
      </w:r>
    </w:p>
    <w:p w:rsidR="00BD24D8" w:rsidRDefault="00BD24D8" w:rsidP="00BD24D8">
      <w:pPr>
        <w:ind w:firstLine="709"/>
        <w:jc w:val="both"/>
      </w:pPr>
      <w:r>
        <w:t xml:space="preserve">Реализация Подпрограммы </w:t>
      </w:r>
      <w:r>
        <w:rPr>
          <w:lang w:val="en-US"/>
        </w:rPr>
        <w:t>V</w:t>
      </w:r>
      <w:r>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Default="00BD24D8" w:rsidP="00BD24D8">
      <w:pPr>
        <w:ind w:firstLine="709"/>
        <w:jc w:val="both"/>
      </w:pPr>
      <w:r>
        <w:t>1. Сокращение объемов захоронения отходов.</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3. Создание системы раздельного сбора отходов на территории городского округа Электросталь Московской области.</w:t>
      </w:r>
    </w:p>
    <w:p w:rsidR="00BD24D8" w:rsidRDefault="00BD24D8" w:rsidP="00BD24D8">
      <w:pPr>
        <w:ind w:firstLine="709"/>
        <w:jc w:val="both"/>
      </w:pPr>
      <w:r>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Default="00BD24D8" w:rsidP="00BD24D8">
      <w:pPr>
        <w:ind w:firstLine="709"/>
        <w:jc w:val="both"/>
      </w:pPr>
      <w:r>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Default="00BD24D8" w:rsidP="00BD24D8">
      <w:pPr>
        <w:ind w:firstLine="709"/>
        <w:jc w:val="both"/>
      </w:pPr>
      <w:r>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Default="00BD24D8" w:rsidP="00BD24D8">
      <w:pPr>
        <w:ind w:firstLine="709"/>
        <w:jc w:val="both"/>
      </w:pPr>
      <w:r>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Default="00BD24D8" w:rsidP="00BD24D8">
      <w:pPr>
        <w:ind w:firstLine="709"/>
        <w:jc w:val="both"/>
      </w:pPr>
      <w:r>
        <w:t xml:space="preserve">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w:t>
      </w:r>
    </w:p>
    <w:p w:rsidR="00BD24D8" w:rsidRDefault="00BD24D8" w:rsidP="00BD24D8">
      <w:pPr>
        <w:ind w:firstLine="709"/>
        <w:jc w:val="both"/>
      </w:pPr>
      <w:r>
        <w:t>2. Организация постоянного информирования граждан о формировании новой системы обращения с отходами:</w:t>
      </w:r>
    </w:p>
    <w:p w:rsidR="00BD24D8" w:rsidRDefault="00BD24D8" w:rsidP="00BD24D8">
      <w:pPr>
        <w:ind w:firstLine="709"/>
        <w:jc w:val="both"/>
      </w:pPr>
      <w:r>
        <w:t>изготовление информационных роликов в области обращения с твердыми коммунальными отходами;</w:t>
      </w:r>
    </w:p>
    <w:p w:rsidR="00BD24D8" w:rsidRDefault="00BD24D8" w:rsidP="00BD24D8">
      <w:pPr>
        <w:ind w:firstLine="709"/>
        <w:jc w:val="both"/>
      </w:pPr>
      <w:r>
        <w:t xml:space="preserve">изготовление </w:t>
      </w:r>
      <w:proofErr w:type="spellStart"/>
      <w:r>
        <w:t>лифлетов</w:t>
      </w:r>
      <w:proofErr w:type="spellEnd"/>
      <w:r>
        <w:t xml:space="preserve"> об обращении с твердыми коммунальными отходами;</w:t>
      </w:r>
    </w:p>
    <w:p w:rsidR="00BD24D8" w:rsidRDefault="00BD24D8" w:rsidP="00BD24D8">
      <w:pPr>
        <w:ind w:firstLine="709"/>
        <w:jc w:val="both"/>
      </w:pPr>
      <w:r>
        <w:t>создание дизайн-макетов, изготовление, монтаж-демонтаж баннеров об обращении с твердыми коммунальными отходами;</w:t>
      </w:r>
    </w:p>
    <w:p w:rsidR="00BD24D8" w:rsidRDefault="00BD24D8" w:rsidP="00BD24D8">
      <w:pPr>
        <w:ind w:firstLine="709"/>
        <w:jc w:val="both"/>
      </w:pPr>
      <w:r>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BD24D8" w:rsidRDefault="00BD24D8" w:rsidP="00BD24D8">
      <w:pPr>
        <w:ind w:firstLine="709"/>
        <w:jc w:val="both"/>
      </w:pPr>
      <w:r>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сокращение объемов захоронения отходов.</w:t>
      </w: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5. Обобщенная характеристика основных мероприятий с обоснованием необходимости их осуществления</w:t>
      </w:r>
    </w:p>
    <w:p w:rsidR="00BD24D8" w:rsidRDefault="00BD24D8" w:rsidP="00BD24D8">
      <w:pPr>
        <w:tabs>
          <w:tab w:val="left" w:pos="851"/>
        </w:tabs>
      </w:pPr>
    </w:p>
    <w:p w:rsidR="00BD24D8" w:rsidRDefault="00BD24D8" w:rsidP="00BD24D8">
      <w:pPr>
        <w:tabs>
          <w:tab w:val="left" w:pos="589"/>
          <w:tab w:val="left" w:pos="851"/>
        </w:tabs>
        <w:jc w:val="both"/>
      </w:pPr>
      <w:r>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w:t>
      </w:r>
      <w:proofErr w:type="spellStart"/>
      <w:r>
        <w:t>комароистребительных</w:t>
      </w:r>
      <w:proofErr w:type="spellEnd"/>
      <w:r>
        <w:t xml:space="preserve"> мероприятий на территории городского округа Электросталь Московской области; проведение работ по рекультивации нарушенных земель на 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загрязнения атмосферного воздуха.</w:t>
      </w:r>
    </w:p>
    <w:p w:rsidR="00BD24D8" w:rsidRDefault="00BD24D8" w:rsidP="00BD24D8">
      <w:pPr>
        <w:autoSpaceDE w:val="0"/>
        <w:autoSpaceDN w:val="0"/>
        <w:adjustRightInd w:val="0"/>
        <w:jc w:val="both"/>
        <w:rPr>
          <w:b/>
          <w:bCs/>
        </w:rPr>
      </w:pPr>
    </w:p>
    <w:p w:rsidR="002E6775" w:rsidRDefault="002E6775" w:rsidP="00BD24D8">
      <w:pPr>
        <w:autoSpaceDE w:val="0"/>
        <w:autoSpaceDN w:val="0"/>
        <w:adjustRightInd w:val="0"/>
        <w:jc w:val="center"/>
        <w:rPr>
          <w:b/>
          <w:bCs/>
        </w:rPr>
      </w:pPr>
    </w:p>
    <w:p w:rsidR="00BD24D8" w:rsidRDefault="00BD24D8" w:rsidP="00BD24D8">
      <w:pPr>
        <w:autoSpaceDE w:val="0"/>
        <w:autoSpaceDN w:val="0"/>
        <w:adjustRightInd w:val="0"/>
        <w:jc w:val="center"/>
        <w:rPr>
          <w:b/>
          <w:bCs/>
        </w:rPr>
      </w:pPr>
      <w:r>
        <w:rPr>
          <w:b/>
          <w:bCs/>
        </w:rPr>
        <w:t>Вовлечение населения в экологические мероприятия.</w:t>
      </w:r>
    </w:p>
    <w:p w:rsidR="00EF6183" w:rsidRDefault="00BD24D8" w:rsidP="00102F1E">
      <w:pPr>
        <w:autoSpaceDE w:val="0"/>
        <w:autoSpaceDN w:val="0"/>
        <w:adjustRightInd w:val="0"/>
        <w:spacing w:before="200"/>
        <w:ind w:firstLine="540"/>
        <w:jc w:val="both"/>
        <w:rPr>
          <w:b/>
          <w:bCs/>
        </w:rPr>
      </w:pPr>
      <w:r>
        <w:rPr>
          <w:bCs/>
        </w:rPr>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проблемам экологического характера</w:t>
      </w:r>
      <w:r>
        <w:rPr>
          <w:b/>
          <w:bCs/>
        </w:rPr>
        <w:t>.</w:t>
      </w:r>
    </w:p>
    <w:p w:rsidR="00EF6183" w:rsidRDefault="00EF6183" w:rsidP="00183295">
      <w:pPr>
        <w:autoSpaceDE w:val="0"/>
        <w:autoSpaceDN w:val="0"/>
        <w:adjustRightInd w:val="0"/>
        <w:spacing w:before="200"/>
        <w:ind w:firstLine="540"/>
        <w:jc w:val="both"/>
        <w:rPr>
          <w:b/>
          <w:bCs/>
        </w:rPr>
      </w:pPr>
    </w:p>
    <w:p w:rsidR="00BD24D8" w:rsidRPr="00183295" w:rsidRDefault="00183295" w:rsidP="00183295">
      <w:pPr>
        <w:autoSpaceDE w:val="0"/>
        <w:autoSpaceDN w:val="0"/>
        <w:adjustRightInd w:val="0"/>
        <w:spacing w:before="200"/>
        <w:ind w:firstLine="540"/>
        <w:jc w:val="both"/>
        <w:rPr>
          <w:b/>
          <w:bCs/>
        </w:rPr>
      </w:pPr>
      <w:r>
        <w:rPr>
          <w:b/>
          <w:bCs/>
        </w:rPr>
        <w:t xml:space="preserve">                                               </w:t>
      </w:r>
      <w:r w:rsidR="00BD24D8">
        <w:rPr>
          <w:b/>
        </w:rPr>
        <w:t>6. Планируемые результаты реализации муниципальной программы</w:t>
      </w:r>
    </w:p>
    <w:p w:rsidR="00BD24D8" w:rsidRDefault="00BD24D8" w:rsidP="00BD24D8">
      <w:pPr>
        <w:tabs>
          <w:tab w:val="left" w:pos="851"/>
        </w:tabs>
        <w:jc w:val="center"/>
        <w:rPr>
          <w:b/>
        </w:rPr>
      </w:pPr>
      <w:r>
        <w:rPr>
          <w:b/>
        </w:rPr>
        <w:t>«Экология и окружающая среда»</w:t>
      </w:r>
    </w:p>
    <w:p w:rsidR="00BD24D8" w:rsidRDefault="00BD24D8" w:rsidP="00BD24D8">
      <w:pPr>
        <w:tabs>
          <w:tab w:val="left" w:pos="851"/>
        </w:tabs>
        <w:jc w:val="center"/>
        <w:rPr>
          <w:b/>
        </w:rPr>
      </w:pPr>
    </w:p>
    <w:tbl>
      <w:tblPr>
        <w:tblW w:w="14159" w:type="dxa"/>
        <w:tblLayout w:type="fixed"/>
        <w:tblLook w:val="04A0" w:firstRow="1" w:lastRow="0" w:firstColumn="1" w:lastColumn="0" w:noHBand="0" w:noVBand="1"/>
      </w:tblPr>
      <w:tblGrid>
        <w:gridCol w:w="512"/>
        <w:gridCol w:w="24"/>
        <w:gridCol w:w="2692"/>
        <w:gridCol w:w="1961"/>
        <w:gridCol w:w="1135"/>
        <w:gridCol w:w="1233"/>
        <w:gridCol w:w="948"/>
        <w:gridCol w:w="1160"/>
        <w:gridCol w:w="935"/>
        <w:gridCol w:w="976"/>
        <w:gridCol w:w="14"/>
        <w:gridCol w:w="815"/>
        <w:gridCol w:w="1754"/>
      </w:tblGrid>
      <w:tr w:rsidR="00183295" w:rsidTr="002E5F09">
        <w:trPr>
          <w:trHeight w:val="279"/>
        </w:trPr>
        <w:tc>
          <w:tcPr>
            <w:tcW w:w="536" w:type="dxa"/>
            <w:gridSpan w:val="2"/>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N п/</w:t>
            </w:r>
            <w:r>
              <w:rPr>
                <w:color w:val="000000"/>
                <w:lang w:eastAsia="en-US"/>
              </w:rPr>
              <w:lastRenderedPageBreak/>
              <w:t>п</w:t>
            </w:r>
          </w:p>
        </w:tc>
        <w:tc>
          <w:tcPr>
            <w:tcW w:w="2692"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lastRenderedPageBreak/>
              <w:t xml:space="preserve">Планируемые результаты реализации </w:t>
            </w:r>
            <w:r>
              <w:rPr>
                <w:color w:val="000000"/>
                <w:lang w:eastAsia="en-US"/>
              </w:rPr>
              <w:lastRenderedPageBreak/>
              <w:t>программы</w:t>
            </w:r>
          </w:p>
        </w:tc>
        <w:tc>
          <w:tcPr>
            <w:tcW w:w="1961"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lastRenderedPageBreak/>
              <w:t>Тип показателя</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Единица измерен</w:t>
            </w:r>
            <w:r>
              <w:rPr>
                <w:color w:val="000000"/>
                <w:lang w:eastAsia="en-US"/>
              </w:rPr>
              <w:lastRenderedPageBreak/>
              <w:t>ия</w:t>
            </w:r>
          </w:p>
        </w:tc>
        <w:tc>
          <w:tcPr>
            <w:tcW w:w="1233" w:type="dxa"/>
            <w:vMerge w:val="restart"/>
            <w:tcBorders>
              <w:top w:val="single" w:sz="4" w:space="0" w:color="auto"/>
              <w:left w:val="single" w:sz="4" w:space="0" w:color="auto"/>
              <w:bottom w:val="single" w:sz="4" w:space="0" w:color="000000"/>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lastRenderedPageBreak/>
              <w:t xml:space="preserve">Базовое значение </w:t>
            </w:r>
            <w:r>
              <w:rPr>
                <w:color w:val="000000"/>
                <w:lang w:eastAsia="en-US"/>
              </w:rPr>
              <w:br/>
            </w:r>
            <w:r>
              <w:rPr>
                <w:color w:val="000000"/>
                <w:lang w:eastAsia="en-US"/>
              </w:rPr>
              <w:lastRenderedPageBreak/>
              <w:t>на начало реализации программы</w:t>
            </w:r>
          </w:p>
        </w:tc>
        <w:tc>
          <w:tcPr>
            <w:tcW w:w="4848" w:type="dxa"/>
            <w:gridSpan w:val="6"/>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lastRenderedPageBreak/>
              <w:t>Планируемое значение показателя по годам реализации</w:t>
            </w:r>
          </w:p>
        </w:tc>
        <w:tc>
          <w:tcPr>
            <w:tcW w:w="1754" w:type="dxa"/>
            <w:vMerge w:val="restart"/>
            <w:tcBorders>
              <w:top w:val="single" w:sz="4" w:space="0" w:color="auto"/>
              <w:left w:val="single" w:sz="4" w:space="0" w:color="auto"/>
              <w:bottom w:val="single" w:sz="4" w:space="0" w:color="000000"/>
              <w:right w:val="single" w:sz="4" w:space="0" w:color="auto"/>
            </w:tcBorders>
            <w:shd w:val="clear" w:color="auto" w:fill="FFFFFF"/>
            <w:vAlign w:val="bottom"/>
            <w:hideMark/>
          </w:tcPr>
          <w:p w:rsidR="00BD24D8" w:rsidRDefault="00BD24D8">
            <w:pPr>
              <w:spacing w:line="256" w:lineRule="auto"/>
              <w:jc w:val="center"/>
              <w:rPr>
                <w:color w:val="000000"/>
                <w:lang w:eastAsia="en-US"/>
              </w:rPr>
            </w:pPr>
            <w:r>
              <w:rPr>
                <w:color w:val="000000"/>
                <w:lang w:eastAsia="en-US"/>
              </w:rPr>
              <w:t xml:space="preserve">Номер основного </w:t>
            </w:r>
            <w:r>
              <w:rPr>
                <w:color w:val="000000"/>
                <w:lang w:eastAsia="en-US"/>
              </w:rPr>
              <w:lastRenderedPageBreak/>
              <w:t>мероприятия в перечне мероприятий подпрограммы</w:t>
            </w:r>
          </w:p>
        </w:tc>
      </w:tr>
      <w:tr w:rsidR="00183295" w:rsidTr="00103056">
        <w:trPr>
          <w:trHeight w:val="1766"/>
        </w:trPr>
        <w:tc>
          <w:tcPr>
            <w:tcW w:w="536" w:type="dxa"/>
            <w:gridSpan w:val="2"/>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2692"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961"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135"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1233"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c>
          <w:tcPr>
            <w:tcW w:w="94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2020</w:t>
            </w:r>
          </w:p>
        </w:tc>
        <w:tc>
          <w:tcPr>
            <w:tcW w:w="1160"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2021</w:t>
            </w:r>
          </w:p>
        </w:tc>
        <w:tc>
          <w:tcPr>
            <w:tcW w:w="93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2022</w:t>
            </w:r>
          </w:p>
        </w:tc>
        <w:tc>
          <w:tcPr>
            <w:tcW w:w="9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2023</w:t>
            </w:r>
          </w:p>
        </w:tc>
        <w:tc>
          <w:tcPr>
            <w:tcW w:w="829" w:type="dxa"/>
            <w:gridSpan w:val="2"/>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color w:val="000000"/>
                <w:lang w:eastAsia="en-US"/>
              </w:rPr>
            </w:pPr>
            <w:r>
              <w:rPr>
                <w:color w:val="000000"/>
                <w:lang w:eastAsia="en-US"/>
              </w:rPr>
              <w:t>2024</w:t>
            </w:r>
          </w:p>
        </w:tc>
        <w:tc>
          <w:tcPr>
            <w:tcW w:w="1754" w:type="dxa"/>
            <w:vMerge/>
            <w:tcBorders>
              <w:top w:val="single" w:sz="4" w:space="0" w:color="auto"/>
              <w:left w:val="single" w:sz="4" w:space="0" w:color="auto"/>
              <w:bottom w:val="single" w:sz="4" w:space="0" w:color="000000"/>
              <w:right w:val="single" w:sz="4" w:space="0" w:color="auto"/>
            </w:tcBorders>
            <w:vAlign w:val="center"/>
            <w:hideMark/>
          </w:tcPr>
          <w:p w:rsidR="00BD24D8" w:rsidRDefault="00BD24D8">
            <w:pPr>
              <w:rPr>
                <w:color w:val="000000"/>
                <w:lang w:eastAsia="en-US"/>
              </w:rPr>
            </w:pPr>
          </w:p>
        </w:tc>
      </w:tr>
      <w:tr w:rsidR="00183295" w:rsidTr="00103056">
        <w:trPr>
          <w:trHeight w:val="174"/>
        </w:trPr>
        <w:tc>
          <w:tcPr>
            <w:tcW w:w="536" w:type="dxa"/>
            <w:gridSpan w:val="2"/>
            <w:tcBorders>
              <w:top w:val="nil"/>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2</w:t>
            </w:r>
          </w:p>
        </w:tc>
        <w:tc>
          <w:tcPr>
            <w:tcW w:w="1961"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3</w:t>
            </w:r>
          </w:p>
        </w:tc>
        <w:tc>
          <w:tcPr>
            <w:tcW w:w="11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4</w:t>
            </w:r>
          </w:p>
        </w:tc>
        <w:tc>
          <w:tcPr>
            <w:tcW w:w="1233"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5</w:t>
            </w:r>
          </w:p>
        </w:tc>
        <w:tc>
          <w:tcPr>
            <w:tcW w:w="948"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6</w:t>
            </w:r>
          </w:p>
        </w:tc>
        <w:tc>
          <w:tcPr>
            <w:tcW w:w="1160"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8</w:t>
            </w:r>
          </w:p>
        </w:tc>
        <w:tc>
          <w:tcPr>
            <w:tcW w:w="976" w:type="dxa"/>
            <w:tcBorders>
              <w:top w:val="nil"/>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9</w:t>
            </w:r>
          </w:p>
        </w:tc>
        <w:tc>
          <w:tcPr>
            <w:tcW w:w="829" w:type="dxa"/>
            <w:gridSpan w:val="2"/>
            <w:tcBorders>
              <w:top w:val="single" w:sz="4" w:space="0" w:color="auto"/>
              <w:left w:val="nil"/>
              <w:bottom w:val="single" w:sz="4" w:space="0" w:color="auto"/>
              <w:right w:val="single" w:sz="4" w:space="0" w:color="auto"/>
            </w:tcBorders>
            <w:shd w:val="clear" w:color="auto" w:fill="FFFFFF"/>
            <w:hideMark/>
          </w:tcPr>
          <w:p w:rsidR="00BD24D8" w:rsidRDefault="00BD24D8">
            <w:pPr>
              <w:spacing w:line="256" w:lineRule="auto"/>
              <w:jc w:val="center"/>
              <w:rPr>
                <w:color w:val="000000"/>
                <w:lang w:eastAsia="en-US"/>
              </w:rPr>
            </w:pPr>
            <w:r>
              <w:rPr>
                <w:color w:val="000000"/>
                <w:lang w:eastAsia="en-US"/>
              </w:rPr>
              <w:t>10</w:t>
            </w:r>
          </w:p>
        </w:tc>
        <w:tc>
          <w:tcPr>
            <w:tcW w:w="1754" w:type="dxa"/>
            <w:tcBorders>
              <w:top w:val="nil"/>
              <w:left w:val="nil"/>
              <w:bottom w:val="single" w:sz="4" w:space="0" w:color="auto"/>
              <w:right w:val="single" w:sz="4" w:space="0" w:color="auto"/>
            </w:tcBorders>
            <w:shd w:val="clear" w:color="auto" w:fill="FFFFFF"/>
            <w:noWrap/>
            <w:vAlign w:val="bottom"/>
            <w:hideMark/>
          </w:tcPr>
          <w:p w:rsidR="00BD24D8" w:rsidRDefault="00BD24D8">
            <w:pPr>
              <w:spacing w:line="256" w:lineRule="auto"/>
              <w:rPr>
                <w:color w:val="000000"/>
                <w:lang w:eastAsia="en-US"/>
              </w:rPr>
            </w:pPr>
            <w:r>
              <w:rPr>
                <w:color w:val="000000"/>
                <w:lang w:eastAsia="en-US"/>
              </w:rPr>
              <w:t> </w:t>
            </w:r>
          </w:p>
        </w:tc>
      </w:tr>
      <w:tr w:rsidR="002A6EE4" w:rsidTr="002E5F09">
        <w:trPr>
          <w:trHeight w:val="166"/>
        </w:trPr>
        <w:tc>
          <w:tcPr>
            <w:tcW w:w="51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2A6EE4" w:rsidRDefault="002A6EE4">
            <w:pPr>
              <w:spacing w:line="256" w:lineRule="auto"/>
              <w:jc w:val="center"/>
              <w:rPr>
                <w:b/>
                <w:bCs/>
                <w:color w:val="000000"/>
                <w:lang w:eastAsia="en-US"/>
              </w:rPr>
            </w:pPr>
            <w:r>
              <w:rPr>
                <w:b/>
                <w:bCs/>
                <w:color w:val="000000"/>
                <w:lang w:eastAsia="en-US"/>
              </w:rPr>
              <w:t>1</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vAlign w:val="bottom"/>
          </w:tcPr>
          <w:p w:rsidR="002A6EE4" w:rsidRDefault="002A6EE4">
            <w:pPr>
              <w:spacing w:line="256" w:lineRule="auto"/>
              <w:jc w:val="center"/>
              <w:rPr>
                <w:b/>
                <w:bCs/>
                <w:color w:val="000000"/>
                <w:lang w:eastAsia="en-US"/>
              </w:rPr>
            </w:pPr>
            <w:r>
              <w:rPr>
                <w:b/>
                <w:bCs/>
                <w:color w:val="000000"/>
                <w:lang w:eastAsia="en-US"/>
              </w:rPr>
              <w:t>Подпрограмма I «Охрана окружающей среды»</w:t>
            </w:r>
          </w:p>
        </w:tc>
      </w:tr>
      <w:tr w:rsidR="00183295" w:rsidTr="002E5F09">
        <w:trPr>
          <w:trHeight w:val="1516"/>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right"/>
              <w:rPr>
                <w:color w:val="000000"/>
                <w:lang w:eastAsia="en-US"/>
              </w:rPr>
            </w:pPr>
            <w:r>
              <w:rPr>
                <w:color w:val="000000"/>
                <w:lang w:eastAsia="en-US"/>
              </w:rPr>
              <w:t>1</w:t>
            </w:r>
            <w:r w:rsidR="002A6EE4">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исследований состояния окружающей среды</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F6E46">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1E4AB1">
            <w:pPr>
              <w:spacing w:line="256" w:lineRule="auto"/>
              <w:jc w:val="center"/>
              <w:rPr>
                <w:color w:val="000000"/>
                <w:lang w:eastAsia="en-US"/>
              </w:rPr>
            </w:pPr>
            <w:r>
              <w:rPr>
                <w:color w:val="000000"/>
                <w:lang w:eastAsia="en-US"/>
              </w:rPr>
              <w:t>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F6E46">
            <w:pPr>
              <w:spacing w:line="256" w:lineRule="auto"/>
              <w:jc w:val="center"/>
              <w:rPr>
                <w:color w:val="000000"/>
                <w:lang w:eastAsia="en-US"/>
              </w:rPr>
            </w:pPr>
            <w:r w:rsidRPr="002F6E46">
              <w:rPr>
                <w:color w:val="000000"/>
                <w:lang w:eastAsia="en-US"/>
              </w:rPr>
              <w:t>Основное мероприятие 01. Проведение обследований состояния окружающей среды</w:t>
            </w:r>
          </w:p>
        </w:tc>
      </w:tr>
      <w:tr w:rsidR="00183295" w:rsidTr="002E5F09">
        <w:trPr>
          <w:trHeight w:val="752"/>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1.</w:t>
            </w:r>
            <w:r w:rsidR="00BD24D8">
              <w:rPr>
                <w:color w:val="000000"/>
                <w:lang w:eastAsia="en-US"/>
              </w:rPr>
              <w:t>2</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Количество проведенных экологических мероприятий</w:t>
            </w:r>
          </w:p>
        </w:tc>
        <w:tc>
          <w:tcPr>
            <w:tcW w:w="1961" w:type="dxa"/>
            <w:tcBorders>
              <w:top w:val="nil"/>
              <w:left w:val="nil"/>
              <w:bottom w:val="single" w:sz="4" w:space="0" w:color="auto"/>
              <w:right w:val="single" w:sz="4" w:space="0" w:color="auto"/>
            </w:tcBorders>
            <w:shd w:val="clear" w:color="auto" w:fill="FFFFFF"/>
            <w:hideMark/>
          </w:tcPr>
          <w:p w:rsidR="00BD24D8" w:rsidRDefault="002A6EE4" w:rsidP="002A6EE4">
            <w:pPr>
              <w:spacing w:line="256" w:lineRule="auto"/>
              <w:rPr>
                <w:color w:val="000000"/>
                <w:lang w:eastAsia="en-US"/>
              </w:rPr>
            </w:pPr>
            <w:r w:rsidRPr="002A6EE4">
              <w:rPr>
                <w:color w:val="000000"/>
                <w:lang w:eastAsia="en-US"/>
              </w:rPr>
              <w:t>Показатель госпрограммы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7</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990" w:type="dxa"/>
            <w:gridSpan w:val="2"/>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815" w:type="dxa"/>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8</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Default="002A6EE4">
            <w:pPr>
              <w:spacing w:line="256" w:lineRule="auto"/>
              <w:jc w:val="center"/>
              <w:rPr>
                <w:color w:val="000000"/>
                <w:lang w:eastAsia="en-US"/>
              </w:rPr>
            </w:pPr>
            <w:r w:rsidRPr="002A6EE4">
              <w:rPr>
                <w:color w:val="000000"/>
                <w:lang w:eastAsia="en-US"/>
              </w:rPr>
              <w:t>Основное мероприятие 03. Вовлечение населения в экологические мероприятия</w:t>
            </w:r>
          </w:p>
        </w:tc>
      </w:tr>
      <w:tr w:rsidR="002A6EE4" w:rsidTr="002E5F09">
        <w:trPr>
          <w:trHeight w:val="154"/>
        </w:trPr>
        <w:tc>
          <w:tcPr>
            <w:tcW w:w="512" w:type="dxa"/>
            <w:tcBorders>
              <w:top w:val="single" w:sz="4" w:space="0" w:color="auto"/>
              <w:left w:val="single" w:sz="4" w:space="0" w:color="auto"/>
              <w:bottom w:val="single" w:sz="4" w:space="0" w:color="auto"/>
              <w:right w:val="single" w:sz="4" w:space="0" w:color="auto"/>
            </w:tcBorders>
            <w:shd w:val="clear" w:color="auto" w:fill="FFFFFF"/>
            <w:noWrap/>
            <w:hideMark/>
          </w:tcPr>
          <w:p w:rsidR="002A6EE4" w:rsidRDefault="002A6EE4">
            <w:pPr>
              <w:spacing w:line="256" w:lineRule="auto"/>
              <w:jc w:val="center"/>
              <w:rPr>
                <w:b/>
                <w:bCs/>
                <w:color w:val="000000"/>
                <w:lang w:eastAsia="en-US"/>
              </w:rPr>
            </w:pPr>
            <w:r>
              <w:rPr>
                <w:b/>
                <w:bCs/>
                <w:color w:val="000000"/>
                <w:lang w:eastAsia="en-US"/>
              </w:rPr>
              <w:t>2</w:t>
            </w:r>
          </w:p>
        </w:tc>
        <w:tc>
          <w:tcPr>
            <w:tcW w:w="13647" w:type="dxa"/>
            <w:gridSpan w:val="12"/>
            <w:tcBorders>
              <w:top w:val="single" w:sz="4" w:space="0" w:color="auto"/>
              <w:left w:val="single" w:sz="4" w:space="0" w:color="auto"/>
              <w:bottom w:val="single" w:sz="4" w:space="0" w:color="auto"/>
              <w:right w:val="single" w:sz="4" w:space="0" w:color="auto"/>
            </w:tcBorders>
            <w:shd w:val="clear" w:color="auto" w:fill="FFFFFF"/>
          </w:tcPr>
          <w:p w:rsidR="002A6EE4" w:rsidRDefault="002A6EE4">
            <w:pPr>
              <w:spacing w:line="256" w:lineRule="auto"/>
              <w:jc w:val="center"/>
              <w:rPr>
                <w:b/>
                <w:bCs/>
                <w:color w:val="000000"/>
                <w:lang w:eastAsia="en-US"/>
              </w:rPr>
            </w:pPr>
            <w:r>
              <w:rPr>
                <w:b/>
                <w:bCs/>
                <w:color w:val="000000"/>
                <w:lang w:eastAsia="en-US"/>
              </w:rPr>
              <w:t>Подпрограмма IV «Развитие лесного хозяйства»</w:t>
            </w:r>
          </w:p>
        </w:tc>
      </w:tr>
      <w:tr w:rsidR="00183295" w:rsidTr="00103056">
        <w:trPr>
          <w:trHeight w:val="963"/>
        </w:trPr>
        <w:tc>
          <w:tcPr>
            <w:tcW w:w="536" w:type="dxa"/>
            <w:gridSpan w:val="2"/>
            <w:tcBorders>
              <w:top w:val="nil"/>
              <w:left w:val="single" w:sz="4" w:space="0" w:color="auto"/>
              <w:bottom w:val="single" w:sz="4" w:space="0" w:color="auto"/>
              <w:right w:val="single" w:sz="4" w:space="0" w:color="auto"/>
            </w:tcBorders>
            <w:shd w:val="clear" w:color="auto" w:fill="FFFFFF"/>
            <w:noWrap/>
            <w:hideMark/>
          </w:tcPr>
          <w:p w:rsidR="00BD24D8" w:rsidRDefault="002A6EE4">
            <w:pPr>
              <w:spacing w:line="256" w:lineRule="auto"/>
              <w:jc w:val="right"/>
              <w:rPr>
                <w:color w:val="000000"/>
                <w:lang w:eastAsia="en-US"/>
              </w:rPr>
            </w:pPr>
            <w:r>
              <w:rPr>
                <w:color w:val="000000"/>
                <w:lang w:eastAsia="en-US"/>
              </w:rPr>
              <w:t>2.</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hideMark/>
          </w:tcPr>
          <w:p w:rsidR="00BD24D8" w:rsidRDefault="00BD24D8" w:rsidP="001D4140">
            <w:pPr>
              <w:spacing w:line="256" w:lineRule="auto"/>
              <w:rPr>
                <w:color w:val="000000"/>
                <w:lang w:eastAsia="en-US"/>
              </w:rPr>
            </w:pPr>
            <w:r>
              <w:rPr>
                <w:color w:val="000000"/>
                <w:lang w:eastAsia="en-US"/>
              </w:rPr>
              <w:t xml:space="preserve"> Увеличение площади по противопожарным мероприятиям</w:t>
            </w:r>
          </w:p>
        </w:tc>
        <w:tc>
          <w:tcPr>
            <w:tcW w:w="1961" w:type="dxa"/>
            <w:tcBorders>
              <w:top w:val="nil"/>
              <w:left w:val="nil"/>
              <w:bottom w:val="single" w:sz="4" w:space="0" w:color="auto"/>
              <w:right w:val="single" w:sz="4" w:space="0" w:color="auto"/>
            </w:tcBorders>
            <w:shd w:val="clear" w:color="auto" w:fill="FFFFFF"/>
            <w:vAlign w:val="bottom"/>
            <w:hideMark/>
          </w:tcPr>
          <w:p w:rsidR="00BD24D8" w:rsidRDefault="00BD24D8">
            <w:pPr>
              <w:spacing w:line="256" w:lineRule="auto"/>
              <w:rPr>
                <w:color w:val="000000"/>
                <w:lang w:eastAsia="en-US"/>
              </w:rPr>
            </w:pPr>
            <w:r>
              <w:rPr>
                <w:color w:val="000000"/>
                <w:lang w:eastAsia="en-US"/>
              </w:rPr>
              <w:t>Показатель муниципальной программы</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метр</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28200</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28500</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28800</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29100</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29400</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29700</w:t>
            </w:r>
          </w:p>
        </w:tc>
        <w:tc>
          <w:tcPr>
            <w:tcW w:w="1754" w:type="dxa"/>
            <w:tcBorders>
              <w:top w:val="nil"/>
              <w:left w:val="nil"/>
              <w:bottom w:val="single" w:sz="4" w:space="0" w:color="auto"/>
              <w:right w:val="single" w:sz="4" w:space="0" w:color="auto"/>
            </w:tcBorders>
            <w:shd w:val="clear" w:color="auto" w:fill="FFFFFF"/>
            <w:noWrap/>
            <w:vAlign w:val="center"/>
            <w:hideMark/>
          </w:tcPr>
          <w:p w:rsidR="00BD24D8" w:rsidRPr="0049390F" w:rsidRDefault="00E13A68" w:rsidP="0049390F">
            <w:r w:rsidRPr="0049390F">
              <w:t>Основное мероприятие 01 Осуществление отдельных полномочий в области лесных отношений</w:t>
            </w:r>
          </w:p>
        </w:tc>
      </w:tr>
      <w:tr w:rsidR="00BD24D8" w:rsidTr="002E5F09">
        <w:trPr>
          <w:trHeight w:val="81"/>
        </w:trPr>
        <w:tc>
          <w:tcPr>
            <w:tcW w:w="14159" w:type="dxa"/>
            <w:gridSpan w:val="13"/>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D24D8" w:rsidRDefault="002A6EE4">
            <w:pPr>
              <w:spacing w:line="256" w:lineRule="auto"/>
              <w:jc w:val="center"/>
              <w:rPr>
                <w:b/>
                <w:bCs/>
                <w:color w:val="000000"/>
                <w:lang w:eastAsia="en-US"/>
              </w:rPr>
            </w:pPr>
            <w:r>
              <w:rPr>
                <w:b/>
                <w:bCs/>
                <w:color w:val="000000"/>
                <w:lang w:eastAsia="en-US"/>
              </w:rPr>
              <w:t xml:space="preserve">3 </w:t>
            </w:r>
            <w:r w:rsidR="00BD24D8">
              <w:rPr>
                <w:b/>
                <w:bCs/>
                <w:color w:val="000000"/>
                <w:lang w:eastAsia="en-US"/>
              </w:rPr>
              <w:t xml:space="preserve">Подпрограмма V «Региональная программа в области обращения с отходами, в том числе с твердыми коммунальными </w:t>
            </w:r>
            <w:r w:rsidR="00BD24D8">
              <w:rPr>
                <w:b/>
                <w:bCs/>
                <w:color w:val="000000"/>
                <w:lang w:eastAsia="en-US"/>
              </w:rPr>
              <w:lastRenderedPageBreak/>
              <w:t>отходами»</w:t>
            </w:r>
          </w:p>
        </w:tc>
      </w:tr>
      <w:tr w:rsidR="00183295" w:rsidTr="0038677C">
        <w:trPr>
          <w:trHeight w:val="93"/>
        </w:trPr>
        <w:tc>
          <w:tcPr>
            <w:tcW w:w="536" w:type="dxa"/>
            <w:gridSpan w:val="2"/>
            <w:tcBorders>
              <w:top w:val="nil"/>
              <w:left w:val="single" w:sz="4" w:space="0" w:color="auto"/>
              <w:bottom w:val="single" w:sz="4" w:space="0" w:color="auto"/>
              <w:right w:val="single" w:sz="4" w:space="0" w:color="auto"/>
            </w:tcBorders>
            <w:shd w:val="clear" w:color="auto" w:fill="FFFFFF"/>
            <w:noWrap/>
            <w:vAlign w:val="center"/>
            <w:hideMark/>
          </w:tcPr>
          <w:p w:rsidR="00BD24D8" w:rsidRDefault="002A6EE4" w:rsidP="0038677C">
            <w:pPr>
              <w:spacing w:line="256" w:lineRule="auto"/>
              <w:jc w:val="center"/>
              <w:rPr>
                <w:color w:val="000000"/>
                <w:lang w:eastAsia="en-US"/>
              </w:rPr>
            </w:pPr>
            <w:r>
              <w:rPr>
                <w:color w:val="000000"/>
                <w:lang w:eastAsia="en-US"/>
              </w:rPr>
              <w:t>3.</w:t>
            </w:r>
            <w:r w:rsidR="00BD24D8">
              <w:rPr>
                <w:color w:val="000000"/>
                <w:lang w:eastAsia="en-US"/>
              </w:rPr>
              <w:t>1</w:t>
            </w:r>
          </w:p>
        </w:tc>
        <w:tc>
          <w:tcPr>
            <w:tcW w:w="2692" w:type="dxa"/>
            <w:tcBorders>
              <w:top w:val="nil"/>
              <w:left w:val="nil"/>
              <w:bottom w:val="single" w:sz="4" w:space="0" w:color="auto"/>
              <w:right w:val="single" w:sz="4" w:space="0" w:color="auto"/>
            </w:tcBorders>
            <w:shd w:val="clear" w:color="auto" w:fill="FFFFFF"/>
            <w:vAlign w:val="center"/>
            <w:hideMark/>
          </w:tcPr>
          <w:p w:rsidR="00BD24D8" w:rsidRDefault="00BD24D8" w:rsidP="00676E1F">
            <w:pPr>
              <w:spacing w:line="256" w:lineRule="auto"/>
              <w:jc w:val="center"/>
              <w:rPr>
                <w:color w:val="000000"/>
                <w:lang w:eastAsia="en-US"/>
              </w:rPr>
            </w:pPr>
            <w:r>
              <w:rPr>
                <w:color w:val="000000"/>
                <w:lang w:eastAsia="en-US"/>
              </w:rPr>
              <w:t>Ликвидировано объектов накопленного вреда (в том числе наиболее опасных объектов накопленного вреда)</w:t>
            </w:r>
          </w:p>
        </w:tc>
        <w:tc>
          <w:tcPr>
            <w:tcW w:w="1961" w:type="dxa"/>
            <w:tcBorders>
              <w:top w:val="nil"/>
              <w:left w:val="nil"/>
              <w:bottom w:val="single" w:sz="4" w:space="0" w:color="auto"/>
              <w:right w:val="single" w:sz="4" w:space="0" w:color="auto"/>
            </w:tcBorders>
            <w:shd w:val="clear" w:color="auto" w:fill="FFFFFF"/>
            <w:vAlign w:val="center"/>
            <w:hideMark/>
          </w:tcPr>
          <w:p w:rsidR="00BD24D8" w:rsidRDefault="00BD24D8" w:rsidP="00EF6183">
            <w:pPr>
              <w:spacing w:line="256" w:lineRule="auto"/>
              <w:jc w:val="center"/>
              <w:rPr>
                <w:color w:val="000000"/>
                <w:lang w:eastAsia="en-US"/>
              </w:rPr>
            </w:pPr>
            <w:r>
              <w:rPr>
                <w:color w:val="000000"/>
                <w:lang w:eastAsia="en-US"/>
              </w:rPr>
              <w:t>Приоритетный показатель</w:t>
            </w:r>
          </w:p>
        </w:tc>
        <w:tc>
          <w:tcPr>
            <w:tcW w:w="1135" w:type="dxa"/>
            <w:tcBorders>
              <w:top w:val="nil"/>
              <w:left w:val="nil"/>
              <w:bottom w:val="single" w:sz="4" w:space="0" w:color="auto"/>
              <w:right w:val="single" w:sz="4" w:space="0" w:color="auto"/>
            </w:tcBorders>
            <w:shd w:val="clear" w:color="auto" w:fill="FFFFFF"/>
            <w:noWrap/>
            <w:vAlign w:val="center"/>
            <w:hideMark/>
          </w:tcPr>
          <w:p w:rsidR="00BD24D8" w:rsidRDefault="00BD24D8">
            <w:pPr>
              <w:spacing w:line="256" w:lineRule="auto"/>
              <w:jc w:val="center"/>
              <w:rPr>
                <w:color w:val="000000"/>
                <w:lang w:eastAsia="en-US"/>
              </w:rPr>
            </w:pPr>
            <w:r>
              <w:rPr>
                <w:color w:val="000000"/>
                <w:lang w:eastAsia="en-US"/>
              </w:rPr>
              <w:t>единица</w:t>
            </w:r>
          </w:p>
        </w:tc>
        <w:tc>
          <w:tcPr>
            <w:tcW w:w="1233"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48"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160"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35"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976" w:type="dxa"/>
            <w:tcBorders>
              <w:top w:val="nil"/>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BD24D8" w:rsidRDefault="00BD24D8" w:rsidP="00183295">
            <w:pPr>
              <w:spacing w:line="256" w:lineRule="auto"/>
              <w:jc w:val="center"/>
              <w:rPr>
                <w:color w:val="000000"/>
                <w:lang w:eastAsia="en-US"/>
              </w:rPr>
            </w:pPr>
            <w:r>
              <w:rPr>
                <w:color w:val="000000"/>
                <w:lang w:eastAsia="en-US"/>
              </w:rPr>
              <w:t>1</w:t>
            </w:r>
          </w:p>
        </w:tc>
        <w:tc>
          <w:tcPr>
            <w:tcW w:w="1754" w:type="dxa"/>
            <w:tcBorders>
              <w:top w:val="single" w:sz="4" w:space="0" w:color="auto"/>
              <w:left w:val="nil"/>
              <w:bottom w:val="single" w:sz="4" w:space="0" w:color="auto"/>
              <w:right w:val="single" w:sz="4" w:space="0" w:color="auto"/>
            </w:tcBorders>
            <w:shd w:val="clear" w:color="auto" w:fill="FFFFFF"/>
            <w:noWrap/>
            <w:vAlign w:val="center"/>
            <w:hideMark/>
          </w:tcPr>
          <w:p w:rsidR="0049390F" w:rsidRDefault="002A6EE4" w:rsidP="00102F1E">
            <w:pPr>
              <w:spacing w:line="256" w:lineRule="auto"/>
              <w:jc w:val="center"/>
              <w:rPr>
                <w:color w:val="000000"/>
                <w:sz w:val="23"/>
                <w:szCs w:val="23"/>
                <w:lang w:eastAsia="en-US"/>
              </w:rPr>
            </w:pPr>
            <w:r w:rsidRPr="00102F1E">
              <w:rPr>
                <w:color w:val="000000"/>
                <w:sz w:val="23"/>
                <w:szCs w:val="23"/>
                <w:lang w:eastAsia="en-US"/>
              </w:rPr>
              <w:t xml:space="preserve">Основное мероприятие G1. Федеральный проект «Чистая страна»; Основное мероприятие 06. Рекультивация полигонов твердых </w:t>
            </w:r>
          </w:p>
          <w:p w:rsidR="00102F1E" w:rsidRPr="00102F1E" w:rsidRDefault="00102F1E" w:rsidP="00102F1E">
            <w:pPr>
              <w:spacing w:line="256" w:lineRule="auto"/>
              <w:jc w:val="center"/>
              <w:rPr>
                <w:color w:val="000000"/>
                <w:sz w:val="23"/>
                <w:szCs w:val="23"/>
                <w:lang w:eastAsia="en-US"/>
              </w:rPr>
            </w:pPr>
          </w:p>
          <w:p w:rsidR="00BD24D8" w:rsidRPr="00102F1E" w:rsidRDefault="002A6EE4">
            <w:pPr>
              <w:spacing w:line="256" w:lineRule="auto"/>
              <w:jc w:val="center"/>
              <w:rPr>
                <w:color w:val="000000"/>
                <w:sz w:val="23"/>
                <w:szCs w:val="23"/>
                <w:lang w:eastAsia="en-US"/>
              </w:rPr>
            </w:pPr>
            <w:r w:rsidRPr="00102F1E">
              <w:rPr>
                <w:color w:val="000000"/>
                <w:sz w:val="23"/>
                <w:szCs w:val="23"/>
                <w:lang w:eastAsia="en-US"/>
              </w:rPr>
              <w:t>коммунальных отходов (твердых бытовых отходов)</w:t>
            </w:r>
            <w:r w:rsidR="00676E1F" w:rsidRPr="00102F1E">
              <w:rPr>
                <w:color w:val="000000"/>
                <w:sz w:val="23"/>
                <w:szCs w:val="23"/>
                <w:lang w:eastAsia="en-US"/>
              </w:rPr>
              <w:t>; Основное мероприятие 04 «Создание производственных мощностей в отрасли обращения с отходами»</w:t>
            </w:r>
            <w:r w:rsidR="00116145" w:rsidRPr="00102F1E">
              <w:rPr>
                <w:color w:val="000000"/>
                <w:sz w:val="23"/>
                <w:szCs w:val="23"/>
                <w:lang w:eastAsia="en-US"/>
              </w:rPr>
              <w:t>;</w:t>
            </w:r>
            <w:r w:rsidR="00116145" w:rsidRPr="00102F1E">
              <w:rPr>
                <w:sz w:val="23"/>
                <w:szCs w:val="23"/>
              </w:rPr>
              <w:t xml:space="preserve"> </w:t>
            </w:r>
            <w:r w:rsidR="00116145" w:rsidRPr="00102F1E">
              <w:rPr>
                <w:color w:val="000000"/>
                <w:sz w:val="23"/>
                <w:szCs w:val="23"/>
                <w:lang w:eastAsia="en-US"/>
              </w:rPr>
              <w:t xml:space="preserve">Основное мероприятие 11 «Организация работ в области обращения с </w:t>
            </w:r>
            <w:r w:rsidR="00116145" w:rsidRPr="00102F1E">
              <w:rPr>
                <w:color w:val="000000"/>
                <w:sz w:val="23"/>
                <w:szCs w:val="23"/>
                <w:lang w:eastAsia="en-US"/>
              </w:rPr>
              <w:lastRenderedPageBreak/>
              <w:t>отходами»</w:t>
            </w:r>
          </w:p>
        </w:tc>
      </w:tr>
      <w:tr w:rsidR="00611804" w:rsidTr="0038677C">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611804" w:rsidRDefault="00611804" w:rsidP="0038677C">
            <w:pPr>
              <w:spacing w:line="256" w:lineRule="auto"/>
              <w:jc w:val="center"/>
              <w:rPr>
                <w:color w:val="000000"/>
                <w:lang w:eastAsia="en-US"/>
              </w:rPr>
            </w:pPr>
            <w:r>
              <w:rPr>
                <w:color w:val="000000"/>
                <w:lang w:eastAsia="en-US"/>
              </w:rPr>
              <w:t>3.2</w:t>
            </w:r>
          </w:p>
        </w:tc>
        <w:tc>
          <w:tcPr>
            <w:tcW w:w="2692" w:type="dxa"/>
            <w:tcBorders>
              <w:top w:val="single" w:sz="4" w:space="0" w:color="auto"/>
              <w:left w:val="nil"/>
              <w:bottom w:val="single" w:sz="4" w:space="0" w:color="auto"/>
              <w:right w:val="single" w:sz="4" w:space="0" w:color="auto"/>
            </w:tcBorders>
            <w:shd w:val="clear" w:color="auto" w:fill="FFFFFF"/>
            <w:vAlign w:val="center"/>
          </w:tcPr>
          <w:p w:rsidR="00611804" w:rsidRPr="00102F1E" w:rsidRDefault="00611804" w:rsidP="00611804">
            <w:pPr>
              <w:spacing w:line="256" w:lineRule="auto"/>
              <w:rPr>
                <w:color w:val="000000"/>
                <w:sz w:val="23"/>
                <w:szCs w:val="23"/>
                <w:lang w:eastAsia="en-US"/>
              </w:rPr>
            </w:pPr>
            <w:r w:rsidRPr="00102F1E">
              <w:rPr>
                <w:color w:val="000000"/>
                <w:sz w:val="23"/>
                <w:szCs w:val="23"/>
                <w:lang w:eastAsia="en-US"/>
              </w:rPr>
              <w:t xml:space="preserve">Общая площадь восстановленных, в том числе </w:t>
            </w:r>
            <w:proofErr w:type="spellStart"/>
            <w:r w:rsidRPr="00102F1E">
              <w:rPr>
                <w:color w:val="000000"/>
                <w:sz w:val="23"/>
                <w:szCs w:val="23"/>
                <w:lang w:eastAsia="en-US"/>
              </w:rPr>
              <w:t>рекультивированных</w:t>
            </w:r>
            <w:proofErr w:type="spellEnd"/>
            <w:r w:rsidRPr="00102F1E">
              <w:rPr>
                <w:color w:val="000000"/>
                <w:sz w:val="23"/>
                <w:szCs w:val="23"/>
                <w:lang w:eastAsia="en-US"/>
              </w:rPr>
              <w:t xml:space="preserve"> земель подверженных негативному воздействию накопленного вреда окружающей среде</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Га</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9,9</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267FF1" w:rsidP="00183295">
            <w:pPr>
              <w:spacing w:line="256" w:lineRule="auto"/>
              <w:jc w:val="center"/>
              <w:rPr>
                <w:color w:val="000000"/>
                <w:lang w:eastAsia="en-US"/>
              </w:rPr>
            </w:pPr>
            <w:r>
              <w:rPr>
                <w:color w:val="000000"/>
                <w:lang w:eastAsia="en-US"/>
              </w:rPr>
              <w:t>9,9</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611804">
              <w:rPr>
                <w:color w:val="000000"/>
                <w:lang w:eastAsia="en-US"/>
              </w:rPr>
              <w:t>Основное мероприятие G1. Федеральный проект «Чистая страна»</w:t>
            </w:r>
          </w:p>
        </w:tc>
      </w:tr>
      <w:tr w:rsidR="00611804" w:rsidTr="00103056">
        <w:trPr>
          <w:trHeight w:val="93"/>
        </w:trPr>
        <w:tc>
          <w:tcPr>
            <w:tcW w:w="536"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611804" w:rsidRDefault="00611804">
            <w:pPr>
              <w:spacing w:line="256" w:lineRule="auto"/>
              <w:jc w:val="right"/>
              <w:rPr>
                <w:color w:val="000000"/>
                <w:lang w:eastAsia="en-US"/>
              </w:rPr>
            </w:pPr>
            <w:r>
              <w:rPr>
                <w:color w:val="000000"/>
                <w:lang w:eastAsia="en-US"/>
              </w:rPr>
              <w:t>3.3</w:t>
            </w:r>
          </w:p>
        </w:tc>
        <w:tc>
          <w:tcPr>
            <w:tcW w:w="2692" w:type="dxa"/>
            <w:tcBorders>
              <w:top w:val="single" w:sz="4" w:space="0" w:color="auto"/>
              <w:left w:val="nil"/>
              <w:bottom w:val="single" w:sz="4" w:space="0" w:color="auto"/>
              <w:right w:val="single" w:sz="4" w:space="0" w:color="auto"/>
            </w:tcBorders>
            <w:shd w:val="clear" w:color="auto" w:fill="FFFFFF"/>
            <w:vAlign w:val="center"/>
          </w:tcPr>
          <w:p w:rsidR="00102F1E" w:rsidRDefault="00611804" w:rsidP="00676E1F">
            <w:pPr>
              <w:spacing w:line="256" w:lineRule="auto"/>
              <w:jc w:val="center"/>
              <w:rPr>
                <w:color w:val="000000"/>
                <w:sz w:val="23"/>
                <w:szCs w:val="23"/>
                <w:lang w:eastAsia="en-US"/>
              </w:rPr>
            </w:pPr>
            <w:r w:rsidRPr="00102F1E">
              <w:rPr>
                <w:color w:val="000000"/>
                <w:sz w:val="23"/>
                <w:szCs w:val="23"/>
                <w:lang w:eastAsia="en-US"/>
              </w:rPr>
              <w:t>Численность</w:t>
            </w:r>
          </w:p>
          <w:p w:rsidR="00102F1E" w:rsidRDefault="00102F1E" w:rsidP="00676E1F">
            <w:pPr>
              <w:spacing w:line="256" w:lineRule="auto"/>
              <w:jc w:val="center"/>
              <w:rPr>
                <w:color w:val="000000"/>
                <w:sz w:val="23"/>
                <w:szCs w:val="23"/>
                <w:lang w:eastAsia="en-US"/>
              </w:rPr>
            </w:pPr>
          </w:p>
          <w:p w:rsidR="00611804" w:rsidRDefault="00611804" w:rsidP="00676E1F">
            <w:pPr>
              <w:spacing w:line="256" w:lineRule="auto"/>
              <w:jc w:val="center"/>
              <w:rPr>
                <w:color w:val="000000"/>
                <w:lang w:eastAsia="en-US"/>
              </w:rPr>
            </w:pPr>
            <w:r w:rsidRPr="00102F1E">
              <w:rPr>
                <w:color w:val="000000"/>
                <w:sz w:val="23"/>
                <w:szCs w:val="23"/>
                <w:lang w:eastAsia="en-US"/>
              </w:rPr>
              <w:t xml:space="preserve"> </w:t>
            </w:r>
            <w:r w:rsidRPr="00611804">
              <w:rPr>
                <w:color w:val="000000"/>
                <w:lang w:eastAsia="en-US"/>
              </w:rPr>
              <w:t>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961" w:type="dxa"/>
            <w:tcBorders>
              <w:top w:val="single" w:sz="4" w:space="0" w:color="auto"/>
              <w:left w:val="nil"/>
              <w:bottom w:val="single" w:sz="4" w:space="0" w:color="auto"/>
              <w:right w:val="single" w:sz="4" w:space="0" w:color="auto"/>
            </w:tcBorders>
            <w:shd w:val="clear" w:color="auto" w:fill="FFFFFF"/>
            <w:vAlign w:val="center"/>
          </w:tcPr>
          <w:p w:rsidR="00611804" w:rsidRDefault="0038677C" w:rsidP="00EF6183">
            <w:pPr>
              <w:spacing w:line="256" w:lineRule="auto"/>
              <w:jc w:val="center"/>
              <w:rPr>
                <w:color w:val="000000"/>
                <w:lang w:eastAsia="en-US"/>
              </w:rPr>
            </w:pPr>
            <w:r w:rsidRPr="0038677C">
              <w:rPr>
                <w:color w:val="000000"/>
                <w:lang w:eastAsia="en-US"/>
              </w:rPr>
              <w:t>Приоритетный показатель</w:t>
            </w:r>
          </w:p>
        </w:tc>
        <w:tc>
          <w:tcPr>
            <w:tcW w:w="11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pPr>
              <w:spacing w:line="256" w:lineRule="auto"/>
              <w:jc w:val="center"/>
              <w:rPr>
                <w:color w:val="000000"/>
                <w:lang w:eastAsia="en-US"/>
              </w:rPr>
            </w:pPr>
            <w:r w:rsidRPr="00611804">
              <w:rPr>
                <w:color w:val="000000"/>
                <w:lang w:eastAsia="en-US"/>
              </w:rPr>
              <w:t>Тыс. чел.</w:t>
            </w:r>
          </w:p>
        </w:tc>
        <w:tc>
          <w:tcPr>
            <w:tcW w:w="1233"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948" w:type="dxa"/>
            <w:tcBorders>
              <w:top w:val="single" w:sz="4" w:space="0" w:color="auto"/>
              <w:left w:val="nil"/>
              <w:bottom w:val="single" w:sz="4" w:space="0" w:color="auto"/>
              <w:right w:val="single" w:sz="4" w:space="0" w:color="auto"/>
            </w:tcBorders>
            <w:shd w:val="clear" w:color="auto" w:fill="FFFFFF"/>
            <w:noWrap/>
            <w:vAlign w:val="center"/>
          </w:tcPr>
          <w:p w:rsidR="00611804" w:rsidRDefault="00A67348" w:rsidP="00183295">
            <w:pPr>
              <w:spacing w:line="256" w:lineRule="auto"/>
              <w:jc w:val="center"/>
              <w:rPr>
                <w:color w:val="000000"/>
                <w:lang w:eastAsia="en-US"/>
              </w:rPr>
            </w:pPr>
            <w:r>
              <w:rPr>
                <w:color w:val="000000"/>
                <w:lang w:eastAsia="en-US"/>
              </w:rPr>
              <w:t>-</w:t>
            </w:r>
          </w:p>
        </w:tc>
        <w:tc>
          <w:tcPr>
            <w:tcW w:w="1160"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35"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976" w:type="dxa"/>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829" w:type="dxa"/>
            <w:gridSpan w:val="2"/>
            <w:tcBorders>
              <w:top w:val="single" w:sz="4" w:space="0" w:color="auto"/>
              <w:left w:val="nil"/>
              <w:bottom w:val="single" w:sz="4" w:space="0" w:color="auto"/>
              <w:right w:val="single" w:sz="4" w:space="0" w:color="auto"/>
            </w:tcBorders>
            <w:shd w:val="clear" w:color="auto" w:fill="FFFFFF"/>
            <w:noWrap/>
            <w:vAlign w:val="center"/>
          </w:tcPr>
          <w:p w:rsidR="00611804" w:rsidRDefault="00611804" w:rsidP="00183295">
            <w:pPr>
              <w:spacing w:line="256" w:lineRule="auto"/>
              <w:jc w:val="center"/>
              <w:rPr>
                <w:color w:val="000000"/>
                <w:lang w:eastAsia="en-US"/>
              </w:rPr>
            </w:pPr>
            <w:r>
              <w:rPr>
                <w:color w:val="000000"/>
                <w:lang w:eastAsia="en-US"/>
              </w:rPr>
              <w:t>158,5</w:t>
            </w:r>
          </w:p>
        </w:tc>
        <w:tc>
          <w:tcPr>
            <w:tcW w:w="1754" w:type="dxa"/>
            <w:tcBorders>
              <w:top w:val="single" w:sz="4" w:space="0" w:color="auto"/>
              <w:left w:val="nil"/>
              <w:bottom w:val="single" w:sz="4" w:space="0" w:color="auto"/>
              <w:right w:val="single" w:sz="4" w:space="0" w:color="auto"/>
            </w:tcBorders>
            <w:shd w:val="clear" w:color="auto" w:fill="FFFFFF"/>
            <w:noWrap/>
            <w:vAlign w:val="center"/>
          </w:tcPr>
          <w:p w:rsidR="00611804" w:rsidRPr="002A6EE4" w:rsidRDefault="00611804">
            <w:pPr>
              <w:spacing w:line="256" w:lineRule="auto"/>
              <w:jc w:val="center"/>
              <w:rPr>
                <w:color w:val="000000"/>
                <w:lang w:eastAsia="en-US"/>
              </w:rPr>
            </w:pPr>
            <w:r w:rsidRPr="00102F1E">
              <w:rPr>
                <w:color w:val="000000"/>
                <w:sz w:val="23"/>
                <w:szCs w:val="23"/>
                <w:lang w:eastAsia="en-US"/>
              </w:rPr>
              <w:t xml:space="preserve">Основное </w:t>
            </w:r>
            <w:r w:rsidRPr="00611804">
              <w:rPr>
                <w:color w:val="000000"/>
                <w:lang w:eastAsia="en-US"/>
              </w:rPr>
              <w:t>мероприятие G1. Федеральный проект «Чистая страна»</w:t>
            </w:r>
          </w:p>
        </w:tc>
      </w:tr>
    </w:tbl>
    <w:p w:rsidR="00C23601" w:rsidRDefault="00C23601" w:rsidP="00BD24D8">
      <w:pPr>
        <w:ind w:firstLine="567"/>
        <w:jc w:val="center"/>
        <w:rPr>
          <w:b/>
        </w:rPr>
      </w:pPr>
    </w:p>
    <w:p w:rsidR="00935ADA" w:rsidRPr="00A32FAE" w:rsidRDefault="00935ADA" w:rsidP="00BD24D8">
      <w:pPr>
        <w:ind w:firstLine="567"/>
        <w:jc w:val="center"/>
        <w:rPr>
          <w:b/>
        </w:rPr>
      </w:pPr>
    </w:p>
    <w:p w:rsidR="00BD24D8" w:rsidRDefault="00BD24D8" w:rsidP="00C05D9F">
      <w:pPr>
        <w:rPr>
          <w:b/>
        </w:rPr>
      </w:pPr>
    </w:p>
    <w:p w:rsidR="00BD24D8" w:rsidRDefault="00BD24D8" w:rsidP="00BD24D8">
      <w:pPr>
        <w:ind w:firstLine="567"/>
        <w:jc w:val="center"/>
        <w:rPr>
          <w:b/>
        </w:rPr>
      </w:pPr>
      <w:r>
        <w:rPr>
          <w:b/>
        </w:rPr>
        <w:t>7. Методика расчета значений планируемых результатов реализации муниципальной программы</w:t>
      </w:r>
    </w:p>
    <w:p w:rsidR="00BD24D8" w:rsidRDefault="00BD24D8" w:rsidP="00BD24D8">
      <w:pPr>
        <w:jc w:val="right"/>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50"/>
        <w:gridCol w:w="2622"/>
        <w:gridCol w:w="1640"/>
        <w:gridCol w:w="5952"/>
        <w:gridCol w:w="3498"/>
      </w:tblGrid>
      <w:tr w:rsidR="00BD24D8" w:rsidTr="00491C8E">
        <w:trPr>
          <w:trHeight w:val="922"/>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 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Наименование показателя, характеризующего планируемые результаты реализации программы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Порядок расчета</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Источник данных</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b/>
                <w:sz w:val="20"/>
                <w:szCs w:val="20"/>
                <w:lang w:eastAsia="en-US"/>
              </w:rPr>
              <w:t>Подпрограмма I «Охрана окружаю»</w:t>
            </w:r>
          </w:p>
        </w:tc>
      </w:tr>
      <w:tr w:rsidR="00BD24D8" w:rsidTr="00491C8E">
        <w:trPr>
          <w:trHeight w:val="1148"/>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lastRenderedPageBreak/>
              <w:t>1.1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1224"/>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1.2</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jc w:val="center"/>
              <w:rPr>
                <w:sz w:val="20"/>
                <w:szCs w:val="20"/>
                <w:lang w:eastAsia="en-US"/>
              </w:rPr>
            </w:pPr>
            <w:r>
              <w:rPr>
                <w:sz w:val="20"/>
                <w:szCs w:val="20"/>
                <w:lang w:eastAsia="en-US"/>
              </w:rPr>
              <w:t>единица</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suppressAutoHyphens/>
              <w:spacing w:line="256" w:lineRule="auto"/>
              <w:rPr>
                <w:sz w:val="20"/>
                <w:szCs w:val="20"/>
                <w:lang w:eastAsia="en-US"/>
              </w:rPr>
            </w:pPr>
            <w:r>
              <w:rPr>
                <w:sz w:val="20"/>
                <w:szCs w:val="20"/>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Tr="00491C8E">
        <w:trPr>
          <w:trHeight w:val="26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tabs>
                <w:tab w:val="left" w:pos="5670"/>
              </w:tabs>
              <w:autoSpaceDE w:val="0"/>
              <w:autoSpaceDN w:val="0"/>
              <w:adjustRightInd w:val="0"/>
              <w:spacing w:line="256" w:lineRule="auto"/>
              <w:jc w:val="center"/>
              <w:rPr>
                <w:sz w:val="20"/>
                <w:szCs w:val="20"/>
                <w:lang w:eastAsia="en-US"/>
              </w:rPr>
            </w:pPr>
            <w:r>
              <w:rPr>
                <w:b/>
                <w:sz w:val="20"/>
                <w:szCs w:val="20"/>
                <w:lang w:eastAsia="en-US"/>
              </w:rPr>
              <w:t xml:space="preserve">Подпрограмма </w:t>
            </w:r>
            <w:r>
              <w:rPr>
                <w:b/>
                <w:sz w:val="20"/>
                <w:szCs w:val="20"/>
                <w:lang w:val="en-US" w:eastAsia="en-US"/>
              </w:rPr>
              <w:t>I</w:t>
            </w:r>
            <w:r>
              <w:rPr>
                <w:b/>
                <w:sz w:val="20"/>
                <w:szCs w:val="20"/>
                <w:lang w:eastAsia="en-US"/>
              </w:rPr>
              <w:t>V «Развитие лесного хозяйства»</w:t>
            </w:r>
          </w:p>
        </w:tc>
      </w:tr>
      <w:tr w:rsidR="00BD24D8" w:rsidTr="00491C8E">
        <w:trPr>
          <w:trHeight w:val="566"/>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val="en-US" w:eastAsia="en-US"/>
              </w:rPr>
              <w:t>4</w:t>
            </w:r>
            <w:r>
              <w:rPr>
                <w:sz w:val="20"/>
                <w:szCs w:val="20"/>
                <w:lang w:eastAsia="en-US"/>
              </w:rPr>
              <w:t>.1</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метры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both"/>
              <w:rPr>
                <w:sz w:val="20"/>
                <w:szCs w:val="20"/>
                <w:lang w:eastAsia="en-US"/>
              </w:rPr>
            </w:pPr>
            <w:r>
              <w:rPr>
                <w:sz w:val="20"/>
                <w:szCs w:val="20"/>
                <w:lang w:eastAsia="en-US"/>
              </w:rPr>
              <w:t>Показатель определяется по результатам реализации противопожарных мероприятий</w:t>
            </w:r>
          </w:p>
        </w:tc>
        <w:tc>
          <w:tcPr>
            <w:tcW w:w="363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widowControl w:val="0"/>
              <w:autoSpaceDE w:val="0"/>
              <w:autoSpaceDN w:val="0"/>
              <w:adjustRightInd w:val="0"/>
              <w:spacing w:line="256" w:lineRule="auto"/>
              <w:jc w:val="center"/>
              <w:rPr>
                <w:sz w:val="20"/>
                <w:szCs w:val="20"/>
                <w:lang w:eastAsia="en-US"/>
              </w:rPr>
            </w:pPr>
            <w:r>
              <w:rPr>
                <w:sz w:val="20"/>
                <w:szCs w:val="20"/>
                <w:lang w:eastAsia="en-US"/>
              </w:rPr>
              <w:t>Акты обследования территорий</w:t>
            </w:r>
          </w:p>
        </w:tc>
      </w:tr>
      <w:tr w:rsidR="00BD24D8" w:rsidTr="00491C8E">
        <w:trPr>
          <w:trHeight w:val="226"/>
        </w:trPr>
        <w:tc>
          <w:tcPr>
            <w:tcW w:w="14062"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tabs>
                <w:tab w:val="left" w:pos="7035"/>
              </w:tabs>
              <w:spacing w:line="256" w:lineRule="auto"/>
              <w:jc w:val="center"/>
              <w:rPr>
                <w:b/>
                <w:sz w:val="20"/>
                <w:szCs w:val="20"/>
                <w:lang w:eastAsia="en-US"/>
              </w:rPr>
            </w:pPr>
            <w:r>
              <w:rPr>
                <w:b/>
                <w:sz w:val="20"/>
                <w:szCs w:val="20"/>
                <w:lang w:eastAsia="en-US"/>
              </w:rPr>
              <w:t>Подпрограмма V «Региональная программа в области обращения с отходами, в том числе с твердыми коммунальными отходами»</w:t>
            </w:r>
          </w:p>
        </w:tc>
      </w:tr>
      <w:tr w:rsidR="00BD24D8" w:rsidTr="00491C8E">
        <w:trPr>
          <w:trHeight w:val="140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5.1</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Ликвидировано объектов накопленного вреда (в том числе наиболее опасных объектов накопленного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jc w:val="center"/>
              <w:rPr>
                <w:sz w:val="20"/>
                <w:szCs w:val="20"/>
                <w:lang w:eastAsia="en-US"/>
              </w:rPr>
            </w:pPr>
            <w:r>
              <w:rPr>
                <w:sz w:val="20"/>
                <w:szCs w:val="20"/>
                <w:lang w:eastAsia="en-US"/>
              </w:rPr>
              <w:t>единица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Default="00BD24D8">
            <w:pPr>
              <w:spacing w:line="256" w:lineRule="auto"/>
              <w:rPr>
                <w:sz w:val="20"/>
                <w:szCs w:val="20"/>
                <w:lang w:eastAsia="en-US"/>
              </w:rPr>
            </w:pPr>
            <w:r>
              <w:rPr>
                <w:sz w:val="20"/>
                <w:szCs w:val="20"/>
                <w:lang w:eastAsia="en-US"/>
              </w:rPr>
              <w:t xml:space="preserve">Источником получения информации являются отчеты </w:t>
            </w:r>
            <w:proofErr w:type="spellStart"/>
            <w:r>
              <w:rPr>
                <w:sz w:val="20"/>
                <w:szCs w:val="20"/>
                <w:lang w:eastAsia="en-US"/>
              </w:rPr>
              <w:t>Госадмтехнадзора</w:t>
            </w:r>
            <w:proofErr w:type="spellEnd"/>
            <w:r>
              <w:rPr>
                <w:sz w:val="20"/>
                <w:szCs w:val="20"/>
                <w:lang w:eastAsia="en-US"/>
              </w:rPr>
              <w:t xml:space="preserve"> Московской области.</w:t>
            </w:r>
          </w:p>
        </w:tc>
      </w:tr>
      <w:tr w:rsidR="00A95FCE" w:rsidTr="00491C8E">
        <w:trPr>
          <w:trHeight w:val="958"/>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5.2</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Общая площадь восстановленных, в том числе </w:t>
            </w:r>
            <w:proofErr w:type="spellStart"/>
            <w:r w:rsidRPr="00A95FCE">
              <w:rPr>
                <w:sz w:val="20"/>
                <w:szCs w:val="20"/>
                <w:lang w:eastAsia="en-US"/>
              </w:rPr>
              <w:t>рекультивированных</w:t>
            </w:r>
            <w:proofErr w:type="spellEnd"/>
            <w:r w:rsidRPr="00A95FCE">
              <w:rPr>
                <w:sz w:val="20"/>
                <w:szCs w:val="20"/>
                <w:lang w:eastAsia="en-US"/>
              </w:rPr>
              <w:t xml:space="preserve"> земель подверженных негативному воздействию накопленного вреда окружающей среде</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Га</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проектной документацией по рекультивации, </w:t>
            </w:r>
            <w:r w:rsidRPr="00A95FCE">
              <w:rPr>
                <w:sz w:val="20"/>
                <w:szCs w:val="20"/>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38677C" w:rsidRDefault="00A95FCE">
            <w:pPr>
              <w:spacing w:line="256" w:lineRule="auto"/>
              <w:rPr>
                <w:sz w:val="20"/>
                <w:szCs w:val="20"/>
                <w:lang w:eastAsia="en-US"/>
              </w:rPr>
            </w:pPr>
            <w:r w:rsidRPr="0038677C">
              <w:rPr>
                <w:rFonts w:cs="Times New Roman"/>
                <w:sz w:val="20"/>
                <w:szCs w:val="20"/>
              </w:rPr>
              <w:t>Акты выполненных работ</w:t>
            </w:r>
          </w:p>
        </w:tc>
      </w:tr>
      <w:tr w:rsidR="00A95FCE" w:rsidTr="00491C8E">
        <w:trPr>
          <w:trHeight w:val="1933"/>
        </w:trPr>
        <w:tc>
          <w:tcPr>
            <w:tcW w:w="35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Pr>
                <w:sz w:val="20"/>
                <w:szCs w:val="20"/>
                <w:lang w:eastAsia="en-US"/>
              </w:rPr>
              <w:t>5.3</w:t>
            </w:r>
          </w:p>
        </w:tc>
        <w:tc>
          <w:tcPr>
            <w:tcW w:w="266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9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jc w:val="center"/>
              <w:rPr>
                <w:sz w:val="20"/>
                <w:szCs w:val="20"/>
                <w:lang w:eastAsia="en-US"/>
              </w:rPr>
            </w:pPr>
            <w:r w:rsidRPr="00A95FCE">
              <w:rPr>
                <w:sz w:val="20"/>
                <w:szCs w:val="20"/>
                <w:lang w:eastAsia="en-US"/>
              </w:rPr>
              <w:t>Тыс. чел.</w:t>
            </w:r>
          </w:p>
        </w:tc>
        <w:tc>
          <w:tcPr>
            <w:tcW w:w="62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 xml:space="preserve">Показатель определяется </w:t>
            </w:r>
            <w:r w:rsidRPr="00A95FCE">
              <w:rPr>
                <w:sz w:val="20"/>
                <w:szCs w:val="20"/>
                <w:lang w:eastAsia="en-US"/>
              </w:rPr>
              <w:br/>
              <w:t xml:space="preserve">в соответствии с утвержденным значением паспорта федерального проекта. Источником информации </w:t>
            </w:r>
            <w:r w:rsidRPr="00A95FCE">
              <w:rPr>
                <w:sz w:val="20"/>
                <w:szCs w:val="20"/>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Default="00A95FCE">
            <w:pPr>
              <w:spacing w:line="256" w:lineRule="auto"/>
              <w:rPr>
                <w:sz w:val="20"/>
                <w:szCs w:val="20"/>
                <w:lang w:eastAsia="en-US"/>
              </w:rPr>
            </w:pPr>
            <w:r w:rsidRPr="00A95FCE">
              <w:rPr>
                <w:sz w:val="20"/>
                <w:szCs w:val="20"/>
                <w:lang w:eastAsia="en-US"/>
              </w:rPr>
              <w:t>Акты выполненных работ</w:t>
            </w:r>
          </w:p>
        </w:tc>
      </w:tr>
    </w:tbl>
    <w:p w:rsidR="00183295" w:rsidRPr="00A32FAE" w:rsidRDefault="00183295" w:rsidP="00BD24D8">
      <w:pPr>
        <w:jc w:val="both"/>
      </w:pPr>
    </w:p>
    <w:p w:rsidR="00BD24D8" w:rsidRDefault="00BD24D8" w:rsidP="00BD24D8">
      <w:pPr>
        <w:tabs>
          <w:tab w:val="left" w:pos="851"/>
        </w:tabs>
        <w:jc w:val="center"/>
        <w:rPr>
          <w:b/>
        </w:rPr>
      </w:pPr>
    </w:p>
    <w:p w:rsidR="00BD24D8" w:rsidRPr="00491C8E" w:rsidRDefault="00BD24D8" w:rsidP="00BD24D8">
      <w:pPr>
        <w:tabs>
          <w:tab w:val="left" w:pos="851"/>
        </w:tabs>
        <w:jc w:val="center"/>
        <w:rPr>
          <w:b/>
        </w:rPr>
      </w:pPr>
      <w:r w:rsidRPr="00491C8E">
        <w:rPr>
          <w:b/>
        </w:rPr>
        <w:t>8. Порядок взаимодействия ответственного за выполнение мероприятия с муниципальным заказчиком подпрограммы</w:t>
      </w:r>
    </w:p>
    <w:p w:rsidR="00BD24D8" w:rsidRPr="00491C8E" w:rsidRDefault="00BD24D8" w:rsidP="00BD24D8">
      <w:pPr>
        <w:tabs>
          <w:tab w:val="left" w:pos="851"/>
        </w:tabs>
        <w:jc w:val="center"/>
      </w:pPr>
    </w:p>
    <w:p w:rsidR="00BD24D8" w:rsidRPr="00491C8E" w:rsidRDefault="00BD24D8" w:rsidP="00BD24D8">
      <w:pPr>
        <w:widowControl w:val="0"/>
        <w:tabs>
          <w:tab w:val="left" w:pos="851"/>
        </w:tabs>
        <w:autoSpaceDE w:val="0"/>
        <w:autoSpaceDN w:val="0"/>
        <w:adjustRightInd w:val="0"/>
        <w:ind w:firstLine="540"/>
        <w:jc w:val="both"/>
      </w:pPr>
      <w:r w:rsidRPr="00491C8E">
        <w:t>Муниципальный заказчик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1) разрабатывает подпрограмму;</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491C8E" w:rsidRDefault="00BD24D8" w:rsidP="00BD24D8">
      <w:pPr>
        <w:widowControl w:val="0"/>
        <w:tabs>
          <w:tab w:val="left" w:pos="851"/>
        </w:tabs>
        <w:autoSpaceDE w:val="0"/>
        <w:autoSpaceDN w:val="0"/>
        <w:adjustRightInd w:val="0"/>
        <w:ind w:firstLine="539"/>
        <w:jc w:val="both"/>
      </w:pPr>
      <w:r w:rsidRPr="00491C8E">
        <w:t>3) вводит в подсистему ГАСУ МО отчеты о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491C8E" w:rsidRDefault="00BD24D8" w:rsidP="00BD24D8">
      <w:pPr>
        <w:pStyle w:val="ConsPlusNormal"/>
        <w:ind w:firstLine="539"/>
        <w:jc w:val="both"/>
        <w:rPr>
          <w:rFonts w:ascii="Times New Roman" w:hAnsi="Times New Roman" w:cs="Times New Roman"/>
          <w:sz w:val="24"/>
          <w:szCs w:val="24"/>
        </w:rPr>
      </w:pPr>
      <w:r w:rsidRPr="00491C8E">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491C8E" w:rsidRDefault="00BD24D8" w:rsidP="00BD24D8">
      <w:pPr>
        <w:widowControl w:val="0"/>
        <w:tabs>
          <w:tab w:val="left" w:pos="851"/>
        </w:tabs>
        <w:autoSpaceDE w:val="0"/>
        <w:autoSpaceDN w:val="0"/>
        <w:adjustRightInd w:val="0"/>
        <w:ind w:firstLine="540"/>
        <w:jc w:val="both"/>
      </w:pPr>
      <w:r w:rsidRPr="00491C8E">
        <w:t>Ответственный за выполнение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1) формирует прогноз расходов на реализацию мероприятия и направляет его муниципальному заказчику подпрограммы;</w:t>
      </w:r>
    </w:p>
    <w:p w:rsidR="00BD24D8" w:rsidRPr="00491C8E" w:rsidRDefault="00BD24D8" w:rsidP="00BD24D8">
      <w:pPr>
        <w:widowControl w:val="0"/>
        <w:tabs>
          <w:tab w:val="left" w:pos="851"/>
        </w:tabs>
        <w:autoSpaceDE w:val="0"/>
        <w:autoSpaceDN w:val="0"/>
        <w:adjustRightInd w:val="0"/>
        <w:ind w:firstLine="540"/>
        <w:jc w:val="both"/>
      </w:pPr>
      <w:r w:rsidRPr="00491C8E">
        <w:t>2) участвует в обсуждении вопросов, связанных с реализацией и финансированием подпрограммы в части соответствующего мероприятия;</w:t>
      </w:r>
    </w:p>
    <w:p w:rsidR="00BD24D8" w:rsidRPr="00491C8E" w:rsidRDefault="00BD24D8" w:rsidP="00BD24D8">
      <w:pPr>
        <w:widowControl w:val="0"/>
        <w:tabs>
          <w:tab w:val="left" w:pos="851"/>
        </w:tabs>
        <w:autoSpaceDE w:val="0"/>
        <w:autoSpaceDN w:val="0"/>
        <w:adjustRightInd w:val="0"/>
        <w:ind w:firstLine="540"/>
        <w:jc w:val="both"/>
      </w:pPr>
      <w:r w:rsidRPr="00491C8E">
        <w:t>3) разрабатывает (при необходимости) «Дорожные карты» по основным мероприятиям, ответственным за выполнение которых является;</w:t>
      </w:r>
    </w:p>
    <w:p w:rsidR="00BD24D8" w:rsidRPr="00491C8E" w:rsidRDefault="00BD24D8" w:rsidP="00BD24D8">
      <w:pPr>
        <w:widowControl w:val="0"/>
        <w:tabs>
          <w:tab w:val="left" w:pos="851"/>
        </w:tabs>
        <w:autoSpaceDE w:val="0"/>
        <w:autoSpaceDN w:val="0"/>
        <w:adjustRightInd w:val="0"/>
        <w:ind w:firstLine="540"/>
        <w:jc w:val="both"/>
      </w:pPr>
      <w:r w:rsidRPr="00491C8E">
        <w:t>4) направляет муниципальному заказчику подпрограммы отчет о реализации мероприятия, отчет об исполнении «Дорожных карт».</w:t>
      </w:r>
    </w:p>
    <w:p w:rsidR="00102F1E" w:rsidRDefault="00102F1E" w:rsidP="00BD24D8">
      <w:pPr>
        <w:tabs>
          <w:tab w:val="left" w:pos="851"/>
        </w:tabs>
        <w:jc w:val="center"/>
      </w:pPr>
    </w:p>
    <w:p w:rsidR="00102F1E" w:rsidRDefault="00102F1E" w:rsidP="00BD24D8">
      <w:pPr>
        <w:tabs>
          <w:tab w:val="left" w:pos="851"/>
        </w:tabs>
        <w:jc w:val="center"/>
      </w:pPr>
    </w:p>
    <w:p w:rsidR="00975E9A" w:rsidRDefault="00975E9A" w:rsidP="00BD24D8">
      <w:pPr>
        <w:tabs>
          <w:tab w:val="left" w:pos="851"/>
        </w:tabs>
        <w:jc w:val="center"/>
      </w:pPr>
    </w:p>
    <w:p w:rsidR="00975E9A" w:rsidRDefault="00975E9A" w:rsidP="00BD24D8">
      <w:pPr>
        <w:tabs>
          <w:tab w:val="left" w:pos="851"/>
        </w:tabs>
        <w:jc w:val="center"/>
      </w:pPr>
    </w:p>
    <w:p w:rsidR="00BD24D8" w:rsidRDefault="00BD24D8" w:rsidP="00BD24D8">
      <w:pPr>
        <w:tabs>
          <w:tab w:val="left" w:pos="851"/>
        </w:tabs>
        <w:jc w:val="center"/>
        <w:rPr>
          <w:b/>
        </w:rPr>
      </w:pPr>
      <w:r>
        <w:rPr>
          <w:b/>
        </w:rPr>
        <w:t xml:space="preserve">9. Состав, форма и сроки представления отчетности </w:t>
      </w:r>
    </w:p>
    <w:p w:rsidR="00BD24D8" w:rsidRDefault="00BD24D8" w:rsidP="00BD24D8">
      <w:pPr>
        <w:tabs>
          <w:tab w:val="left" w:pos="851"/>
        </w:tabs>
        <w:jc w:val="center"/>
        <w:rPr>
          <w:b/>
        </w:rPr>
      </w:pPr>
      <w:r>
        <w:rPr>
          <w:b/>
        </w:rPr>
        <w:t>о ходе реализации мероприятия ответственным за выполнение мероприятия муниципальному заказчику подпрограммы</w:t>
      </w:r>
    </w:p>
    <w:p w:rsidR="00BD24D8" w:rsidRDefault="00BD24D8" w:rsidP="00BD24D8">
      <w:pPr>
        <w:tabs>
          <w:tab w:val="left" w:pos="851"/>
        </w:tabs>
        <w:ind w:firstLine="567"/>
        <w:jc w:val="both"/>
      </w:pPr>
    </w:p>
    <w:p w:rsidR="00BD24D8" w:rsidRDefault="00BD24D8" w:rsidP="00BD24D8">
      <w:pPr>
        <w:ind w:firstLine="708"/>
        <w:jc w:val="both"/>
      </w:pPr>
      <w: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Default="00BD24D8" w:rsidP="00BD24D8">
      <w:pPr>
        <w:ind w:firstLine="708"/>
        <w:jc w:val="both"/>
      </w:pPr>
      <w: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Default="00BD24D8" w:rsidP="00BD24D8">
      <w:pPr>
        <w:ind w:firstLine="708"/>
        <w:jc w:val="both"/>
      </w:pPr>
      <w: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Default="00BD24D8" w:rsidP="00BD24D8">
      <w:pPr>
        <w:ind w:firstLine="708"/>
        <w:jc w:val="both"/>
      </w:pPr>
      <w:r>
        <w:t>Форма представления отчетов определяется муниципальным заказчиком подпрограммы.</w:t>
      </w:r>
    </w:p>
    <w:p w:rsidR="00BD24D8" w:rsidRDefault="00BD24D8" w:rsidP="00BD24D8">
      <w:pPr>
        <w:ind w:firstLine="708"/>
        <w:jc w:val="both"/>
      </w:pPr>
      <w:r>
        <w:t>Одновременно с отчетами о реализации мероприятий представляются отчеты о реализации «дорожных карт».</w:t>
      </w:r>
    </w:p>
    <w:p w:rsidR="00BD24D8" w:rsidRDefault="00BD24D8" w:rsidP="00BD24D8">
      <w:pPr>
        <w:ind w:firstLine="708"/>
        <w:jc w:val="both"/>
      </w:pPr>
      <w: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02F1E" w:rsidRPr="00E74E21" w:rsidRDefault="00BD24D8" w:rsidP="00E74E21">
      <w:pPr>
        <w:ind w:firstLine="708"/>
        <w:jc w:val="both"/>
      </w:pPr>
      <w:r>
        <w:rPr>
          <w:rFonts w:cs="Times New Roman"/>
        </w:rPr>
        <w:lastRenderedPageBreak/>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Pr>
          <w:rFonts w:cs="Times New Roman"/>
        </w:rPr>
        <w:t xml:space="preserve"> </w:t>
      </w:r>
      <w:r>
        <w:t>Администрации городского округа Электросталь Московской области от 27.08.2013 №651/8 (с последующ</w:t>
      </w:r>
      <w:r w:rsidR="00E74E21">
        <w:t>ими изменениями и дополнениями)</w:t>
      </w:r>
    </w:p>
    <w:p w:rsidR="002A6EE4" w:rsidRDefault="002A6EE4"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4563" w:type="dxa"/>
        <w:tblInd w:w="80" w:type="dxa"/>
        <w:tblLayout w:type="fixed"/>
        <w:tblLook w:val="04A0" w:firstRow="1" w:lastRow="0" w:firstColumn="1" w:lastColumn="0" w:noHBand="0" w:noVBand="1"/>
      </w:tblPr>
      <w:tblGrid>
        <w:gridCol w:w="2286"/>
        <w:gridCol w:w="2025"/>
        <w:gridCol w:w="2295"/>
        <w:gridCol w:w="1571"/>
        <w:gridCol w:w="1078"/>
        <w:gridCol w:w="299"/>
        <w:gridCol w:w="654"/>
        <w:gridCol w:w="607"/>
        <w:gridCol w:w="323"/>
        <w:gridCol w:w="657"/>
        <w:gridCol w:w="108"/>
        <w:gridCol w:w="1260"/>
        <w:gridCol w:w="1400"/>
      </w:tblGrid>
      <w:tr w:rsidR="00BD24D8" w:rsidTr="00975E9A">
        <w:trPr>
          <w:trHeight w:val="1300"/>
        </w:trPr>
        <w:tc>
          <w:tcPr>
            <w:tcW w:w="2286" w:type="dxa"/>
            <w:vAlign w:val="bottom"/>
            <w:hideMark/>
          </w:tcPr>
          <w:p w:rsidR="00BD24D8" w:rsidRDefault="00BD24D8">
            <w:pPr>
              <w:spacing w:after="160" w:line="256" w:lineRule="auto"/>
              <w:rPr>
                <w:rFonts w:asciiTheme="minorHAnsi" w:eastAsiaTheme="minorHAnsi" w:hAnsiTheme="minorHAnsi" w:cstheme="minorBidi"/>
                <w:lang w:eastAsia="en-US"/>
              </w:rPr>
            </w:pPr>
          </w:p>
        </w:tc>
        <w:tc>
          <w:tcPr>
            <w:tcW w:w="2025" w:type="dxa"/>
            <w:hideMark/>
          </w:tcPr>
          <w:p w:rsidR="00BD24D8" w:rsidRDefault="00BD24D8">
            <w:pPr>
              <w:spacing w:after="160" w:line="256" w:lineRule="auto"/>
              <w:rPr>
                <w:rFonts w:asciiTheme="minorHAnsi" w:eastAsiaTheme="minorHAnsi" w:hAnsiTheme="minorHAnsi" w:cstheme="minorBidi"/>
                <w:lang w:eastAsia="en-US"/>
              </w:rPr>
            </w:pPr>
          </w:p>
        </w:tc>
        <w:tc>
          <w:tcPr>
            <w:tcW w:w="2295" w:type="dxa"/>
            <w:hideMark/>
          </w:tcPr>
          <w:p w:rsidR="00BD24D8" w:rsidRDefault="00BD24D8">
            <w:pPr>
              <w:spacing w:after="160" w:line="256" w:lineRule="auto"/>
              <w:rPr>
                <w:rFonts w:asciiTheme="minorHAnsi" w:eastAsiaTheme="minorHAnsi" w:hAnsiTheme="minorHAnsi" w:cstheme="minorBidi"/>
                <w:lang w:eastAsia="en-US"/>
              </w:rPr>
            </w:pPr>
          </w:p>
        </w:tc>
        <w:tc>
          <w:tcPr>
            <w:tcW w:w="1571" w:type="dxa"/>
            <w:hideMark/>
          </w:tcPr>
          <w:p w:rsidR="00BD24D8" w:rsidRDefault="00BD24D8">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tc>
        <w:tc>
          <w:tcPr>
            <w:tcW w:w="1078" w:type="dxa"/>
            <w:hideMark/>
          </w:tcPr>
          <w:p w:rsidR="00BD24D8" w:rsidRDefault="00BD24D8">
            <w:pPr>
              <w:spacing w:after="160" w:line="256" w:lineRule="auto"/>
              <w:rPr>
                <w:rFonts w:asciiTheme="minorHAnsi" w:eastAsiaTheme="minorHAnsi" w:hAnsiTheme="minorHAnsi" w:cstheme="minorBidi"/>
                <w:lang w:eastAsia="en-US"/>
              </w:rPr>
            </w:pPr>
          </w:p>
        </w:tc>
        <w:tc>
          <w:tcPr>
            <w:tcW w:w="953"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930" w:type="dxa"/>
            <w:gridSpan w:val="2"/>
            <w:hideMark/>
          </w:tcPr>
          <w:p w:rsidR="00BD24D8" w:rsidRDefault="00BD24D8">
            <w:pPr>
              <w:spacing w:after="160" w:line="256" w:lineRule="auto"/>
              <w:rPr>
                <w:rFonts w:asciiTheme="minorHAnsi" w:eastAsiaTheme="minorHAnsi" w:hAnsiTheme="minorHAnsi" w:cstheme="minorBidi"/>
                <w:lang w:eastAsia="en-US"/>
              </w:rPr>
            </w:pPr>
          </w:p>
        </w:tc>
        <w:tc>
          <w:tcPr>
            <w:tcW w:w="657" w:type="dxa"/>
            <w:hideMark/>
          </w:tcPr>
          <w:p w:rsidR="00BD24D8" w:rsidRDefault="00BD24D8">
            <w:pPr>
              <w:spacing w:after="160" w:line="256" w:lineRule="auto"/>
              <w:rPr>
                <w:rFonts w:asciiTheme="minorHAnsi" w:eastAsiaTheme="minorHAnsi" w:hAnsiTheme="minorHAnsi" w:cstheme="minorBidi"/>
                <w:lang w:eastAsia="en-US"/>
              </w:rPr>
            </w:pPr>
          </w:p>
        </w:tc>
        <w:tc>
          <w:tcPr>
            <w:tcW w:w="2767" w:type="dxa"/>
            <w:gridSpan w:val="3"/>
            <w:hideMark/>
          </w:tcPr>
          <w:p w:rsidR="00BD24D8" w:rsidRDefault="00BD24D8">
            <w:pPr>
              <w:spacing w:line="256" w:lineRule="auto"/>
              <w:rPr>
                <w:color w:val="000000"/>
                <w:sz w:val="20"/>
                <w:szCs w:val="20"/>
                <w:lang w:eastAsia="en-US"/>
              </w:rPr>
            </w:pPr>
            <w:r>
              <w:rPr>
                <w:color w:val="000000"/>
                <w:sz w:val="20"/>
                <w:szCs w:val="20"/>
                <w:lang w:eastAsia="en-US"/>
              </w:rPr>
              <w:t>Приложение №1</w:t>
            </w:r>
            <w:r>
              <w:rPr>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975E9A">
        <w:trPr>
          <w:trHeight w:val="717"/>
        </w:trPr>
        <w:tc>
          <w:tcPr>
            <w:tcW w:w="14563" w:type="dxa"/>
            <w:gridSpan w:val="13"/>
            <w:hideMark/>
          </w:tcPr>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 "Охрана окружающей среды" </w:t>
            </w:r>
            <w:r>
              <w:rPr>
                <w:b/>
                <w:bCs/>
                <w:color w:val="000000"/>
                <w:sz w:val="20"/>
                <w:szCs w:val="20"/>
                <w:lang w:eastAsia="en-US"/>
              </w:rPr>
              <w:br/>
              <w:t>на 2020-2024 годы</w:t>
            </w:r>
          </w:p>
        </w:tc>
      </w:tr>
      <w:tr w:rsidR="00BD24D8" w:rsidTr="00975E9A">
        <w:trPr>
          <w:trHeight w:val="299"/>
        </w:trPr>
        <w:tc>
          <w:tcPr>
            <w:tcW w:w="2286" w:type="dxa"/>
            <w:vAlign w:val="bottom"/>
            <w:hideMark/>
          </w:tcPr>
          <w:p w:rsidR="00BD24D8" w:rsidRDefault="00BD24D8">
            <w:pPr>
              <w:spacing w:line="256" w:lineRule="auto"/>
              <w:rPr>
                <w:rFonts w:asciiTheme="minorHAnsi" w:eastAsiaTheme="minorHAnsi" w:hAnsiTheme="minorHAnsi" w:cstheme="minorBidi"/>
                <w:lang w:eastAsia="en-US"/>
              </w:rPr>
            </w:pPr>
          </w:p>
        </w:tc>
        <w:tc>
          <w:tcPr>
            <w:tcW w:w="2025" w:type="dxa"/>
            <w:vAlign w:val="bottom"/>
            <w:hideMark/>
          </w:tcPr>
          <w:p w:rsidR="00BD24D8" w:rsidRDefault="00BD24D8">
            <w:pPr>
              <w:spacing w:line="256" w:lineRule="auto"/>
              <w:rPr>
                <w:rFonts w:asciiTheme="minorHAnsi" w:eastAsiaTheme="minorHAnsi" w:hAnsiTheme="minorHAnsi" w:cstheme="minorBidi"/>
                <w:lang w:eastAsia="en-US"/>
              </w:rPr>
            </w:pPr>
          </w:p>
        </w:tc>
        <w:tc>
          <w:tcPr>
            <w:tcW w:w="2295" w:type="dxa"/>
            <w:vAlign w:val="bottom"/>
            <w:hideMark/>
          </w:tcPr>
          <w:p w:rsidR="00BD24D8" w:rsidRDefault="00BD24D8">
            <w:pPr>
              <w:spacing w:line="256" w:lineRule="auto"/>
              <w:rPr>
                <w:rFonts w:asciiTheme="minorHAnsi" w:eastAsiaTheme="minorHAnsi" w:hAnsiTheme="minorHAnsi" w:cstheme="minorBidi"/>
                <w:lang w:eastAsia="en-US"/>
              </w:rPr>
            </w:pPr>
          </w:p>
        </w:tc>
        <w:tc>
          <w:tcPr>
            <w:tcW w:w="1571" w:type="dxa"/>
            <w:vAlign w:val="bottom"/>
            <w:hideMark/>
          </w:tcPr>
          <w:p w:rsidR="00BD24D8" w:rsidRDefault="00BD24D8">
            <w:pPr>
              <w:spacing w:line="256" w:lineRule="auto"/>
              <w:rPr>
                <w:rFonts w:asciiTheme="minorHAnsi" w:eastAsiaTheme="minorHAnsi" w:hAnsiTheme="minorHAnsi" w:cstheme="minorBidi"/>
                <w:lang w:eastAsia="en-US"/>
              </w:rPr>
            </w:pPr>
          </w:p>
        </w:tc>
        <w:tc>
          <w:tcPr>
            <w:tcW w:w="1078" w:type="dxa"/>
            <w:vAlign w:val="bottom"/>
            <w:hideMark/>
          </w:tcPr>
          <w:p w:rsidR="00BD24D8" w:rsidRDefault="00BD24D8">
            <w:pPr>
              <w:spacing w:line="256" w:lineRule="auto"/>
              <w:rPr>
                <w:rFonts w:asciiTheme="minorHAnsi" w:eastAsiaTheme="minorHAnsi" w:hAnsiTheme="minorHAnsi" w:cstheme="minorBidi"/>
                <w:lang w:eastAsia="en-US"/>
              </w:rPr>
            </w:pPr>
          </w:p>
        </w:tc>
        <w:tc>
          <w:tcPr>
            <w:tcW w:w="953"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930"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657" w:type="dxa"/>
            <w:vAlign w:val="bottom"/>
            <w:hideMark/>
          </w:tcPr>
          <w:p w:rsidR="00BD24D8" w:rsidRDefault="00BD24D8">
            <w:pPr>
              <w:spacing w:line="256" w:lineRule="auto"/>
              <w:rPr>
                <w:rFonts w:asciiTheme="minorHAnsi" w:eastAsiaTheme="minorHAnsi" w:hAnsiTheme="minorHAnsi" w:cstheme="minorBidi"/>
                <w:lang w:eastAsia="en-US"/>
              </w:rPr>
            </w:pPr>
          </w:p>
        </w:tc>
        <w:tc>
          <w:tcPr>
            <w:tcW w:w="2767" w:type="dxa"/>
            <w:gridSpan w:val="3"/>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975E9A">
        <w:trPr>
          <w:trHeight w:val="673"/>
        </w:trPr>
        <w:tc>
          <w:tcPr>
            <w:tcW w:w="2286"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277" w:type="dxa"/>
            <w:gridSpan w:val="12"/>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Tr="00975E9A">
        <w:trPr>
          <w:trHeight w:val="314"/>
        </w:trPr>
        <w:tc>
          <w:tcPr>
            <w:tcW w:w="2286"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025"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295"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7957" w:type="dxa"/>
            <w:gridSpan w:val="10"/>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r>
      <w:tr w:rsidR="00BD24D8" w:rsidTr="00975E9A">
        <w:trPr>
          <w:trHeight w:val="628"/>
        </w:trPr>
        <w:tc>
          <w:tcPr>
            <w:tcW w:w="2286"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025"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2295" w:type="dxa"/>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57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77"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261"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088"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260"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399"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r>
      <w:tr w:rsidR="00EF6183" w:rsidTr="00975E9A">
        <w:trPr>
          <w:trHeight w:val="717"/>
        </w:trPr>
        <w:tc>
          <w:tcPr>
            <w:tcW w:w="2286"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025" w:type="dxa"/>
            <w:vMerge w:val="restart"/>
            <w:tcBorders>
              <w:top w:val="nil"/>
              <w:left w:val="single" w:sz="4" w:space="0" w:color="auto"/>
              <w:bottom w:val="single" w:sz="4" w:space="0" w:color="auto"/>
              <w:right w:val="single" w:sz="4" w:space="0" w:color="auto"/>
            </w:tcBorders>
            <w:hideMark/>
          </w:tcPr>
          <w:p w:rsidR="00EF6183" w:rsidRDefault="00EF6183">
            <w:pPr>
              <w:spacing w:line="256" w:lineRule="auto"/>
              <w:jc w:val="center"/>
              <w:rPr>
                <w:color w:val="000000"/>
                <w:sz w:val="20"/>
                <w:szCs w:val="20"/>
                <w:lang w:eastAsia="en-US"/>
              </w:rPr>
            </w:pPr>
            <w:r>
              <w:rPr>
                <w:color w:val="000000"/>
                <w:sz w:val="20"/>
                <w:szCs w:val="20"/>
                <w:lang w:eastAsia="en-US"/>
              </w:rPr>
              <w:t>УГЖКХ</w:t>
            </w:r>
          </w:p>
        </w:tc>
        <w:tc>
          <w:tcPr>
            <w:tcW w:w="2295" w:type="dxa"/>
            <w:tcBorders>
              <w:top w:val="nil"/>
              <w:left w:val="nil"/>
              <w:bottom w:val="single" w:sz="4" w:space="0" w:color="auto"/>
              <w:right w:val="single" w:sz="4" w:space="0" w:color="auto"/>
            </w:tcBorders>
            <w:hideMark/>
          </w:tcPr>
          <w:p w:rsidR="00EF6183" w:rsidRDefault="00EF6183">
            <w:pPr>
              <w:spacing w:line="256" w:lineRule="auto"/>
              <w:rPr>
                <w:color w:val="000000"/>
                <w:sz w:val="20"/>
                <w:szCs w:val="20"/>
                <w:lang w:eastAsia="en-US"/>
              </w:rPr>
            </w:pPr>
            <w:proofErr w:type="gramStart"/>
            <w:r>
              <w:rPr>
                <w:color w:val="000000"/>
                <w:sz w:val="20"/>
                <w:szCs w:val="20"/>
                <w:lang w:eastAsia="en-US"/>
              </w:rPr>
              <w:t>Всего:</w:t>
            </w:r>
            <w:r>
              <w:rPr>
                <w:color w:val="000000"/>
                <w:sz w:val="20"/>
                <w:szCs w:val="20"/>
                <w:lang w:eastAsia="en-US"/>
              </w:rPr>
              <w:br/>
              <w:t>в</w:t>
            </w:r>
            <w:proofErr w:type="gramEnd"/>
            <w:r>
              <w:rPr>
                <w:color w:val="000000"/>
                <w:sz w:val="20"/>
                <w:szCs w:val="20"/>
                <w:lang w:eastAsia="en-US"/>
              </w:rPr>
              <w:t xml:space="preserve"> том числе:</w:t>
            </w:r>
          </w:p>
        </w:tc>
        <w:tc>
          <w:tcPr>
            <w:tcW w:w="1571"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377"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261"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088" w:type="dxa"/>
            <w:gridSpan w:val="3"/>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260"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c>
          <w:tcPr>
            <w:tcW w:w="1399"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0,00</w:t>
            </w:r>
          </w:p>
        </w:tc>
      </w:tr>
      <w:tr w:rsidR="00EF6183" w:rsidTr="00975E9A">
        <w:trPr>
          <w:trHeight w:val="905"/>
        </w:trPr>
        <w:tc>
          <w:tcPr>
            <w:tcW w:w="2286"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025" w:type="dxa"/>
            <w:vMerge/>
            <w:tcBorders>
              <w:top w:val="nil"/>
              <w:left w:val="single" w:sz="4" w:space="0" w:color="auto"/>
              <w:bottom w:val="single" w:sz="4" w:space="0" w:color="auto"/>
              <w:right w:val="single" w:sz="4" w:space="0" w:color="auto"/>
            </w:tcBorders>
            <w:vAlign w:val="center"/>
            <w:hideMark/>
          </w:tcPr>
          <w:p w:rsidR="00EF6183" w:rsidRDefault="00EF6183">
            <w:pPr>
              <w:rPr>
                <w:color w:val="000000"/>
                <w:sz w:val="20"/>
                <w:szCs w:val="20"/>
                <w:lang w:eastAsia="en-US"/>
              </w:rPr>
            </w:pPr>
          </w:p>
        </w:tc>
        <w:tc>
          <w:tcPr>
            <w:tcW w:w="2295" w:type="dxa"/>
            <w:tcBorders>
              <w:top w:val="nil"/>
              <w:left w:val="nil"/>
              <w:bottom w:val="single" w:sz="4" w:space="0" w:color="auto"/>
              <w:right w:val="single" w:sz="4" w:space="0" w:color="auto"/>
            </w:tcBorders>
            <w:hideMark/>
          </w:tcPr>
          <w:p w:rsidR="00EF6183" w:rsidRDefault="00EF6183">
            <w:pPr>
              <w:spacing w:line="256" w:lineRule="auto"/>
              <w:rPr>
                <w:color w:val="000000"/>
                <w:sz w:val="20"/>
                <w:szCs w:val="20"/>
                <w:lang w:eastAsia="en-US"/>
              </w:rPr>
            </w:pPr>
            <w:r>
              <w:rPr>
                <w:color w:val="000000"/>
                <w:sz w:val="20"/>
                <w:szCs w:val="20"/>
                <w:lang w:eastAsia="en-US"/>
              </w:rPr>
              <w:t xml:space="preserve">Средства бюджета городского округа </w:t>
            </w:r>
            <w:proofErr w:type="gramStart"/>
            <w:r>
              <w:rPr>
                <w:color w:val="000000"/>
                <w:sz w:val="20"/>
                <w:szCs w:val="20"/>
                <w:lang w:eastAsia="en-US"/>
              </w:rPr>
              <w:t>Электросталь  Московской</w:t>
            </w:r>
            <w:proofErr w:type="gramEnd"/>
            <w:r>
              <w:rPr>
                <w:color w:val="000000"/>
                <w:sz w:val="20"/>
                <w:szCs w:val="20"/>
                <w:lang w:eastAsia="en-US"/>
              </w:rPr>
              <w:t xml:space="preserve"> области</w:t>
            </w:r>
          </w:p>
        </w:tc>
        <w:tc>
          <w:tcPr>
            <w:tcW w:w="1571"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377"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261" w:type="dxa"/>
            <w:gridSpan w:val="2"/>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088" w:type="dxa"/>
            <w:gridSpan w:val="3"/>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260"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c>
          <w:tcPr>
            <w:tcW w:w="1399" w:type="dxa"/>
            <w:tcBorders>
              <w:top w:val="nil"/>
              <w:left w:val="nil"/>
              <w:bottom w:val="single" w:sz="4" w:space="0" w:color="auto"/>
              <w:right w:val="single" w:sz="4" w:space="0" w:color="auto"/>
            </w:tcBorders>
            <w:hideMark/>
          </w:tcPr>
          <w:p w:rsidR="00EF6183" w:rsidRDefault="00EF6183" w:rsidP="00935ADA">
            <w:pPr>
              <w:spacing w:line="256" w:lineRule="auto"/>
              <w:jc w:val="center"/>
              <w:rPr>
                <w:sz w:val="20"/>
                <w:szCs w:val="20"/>
                <w:lang w:eastAsia="en-US"/>
              </w:rPr>
            </w:pPr>
            <w:r>
              <w:rPr>
                <w:sz w:val="20"/>
                <w:szCs w:val="20"/>
                <w:lang w:eastAsia="en-US"/>
              </w:rPr>
              <w:t xml:space="preserve">0,00  </w:t>
            </w:r>
          </w:p>
        </w:tc>
      </w:tr>
    </w:tbl>
    <w:p w:rsidR="00BD24D8" w:rsidRDefault="00BD24D8" w:rsidP="00BD24D8">
      <w:pPr>
        <w:pStyle w:val="ConsPlusNormal"/>
        <w:ind w:firstLine="539"/>
        <w:rPr>
          <w:rFonts w:ascii="Times New Roman" w:hAnsi="Times New Roman" w:cs="Times New Roman"/>
        </w:rPr>
      </w:pPr>
    </w:p>
    <w:p w:rsidR="00BD24D8" w:rsidRDefault="00BD24D8" w:rsidP="00BD24D8">
      <w:pPr>
        <w:tabs>
          <w:tab w:val="left" w:pos="851"/>
        </w:tabs>
        <w:jc w:val="center"/>
        <w:rPr>
          <w:b/>
        </w:rPr>
      </w:pPr>
    </w:p>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w:t>
      </w:r>
      <w:r>
        <w:rPr>
          <w:b/>
        </w:rPr>
        <w:t xml:space="preserve"> «Охрана окружающей среды»</w:t>
      </w:r>
    </w:p>
    <w:p w:rsidR="00BD24D8" w:rsidRDefault="00BD24D8" w:rsidP="00BD24D8">
      <w:pPr>
        <w:tabs>
          <w:tab w:val="left" w:pos="851"/>
        </w:tabs>
        <w:jc w:val="center"/>
      </w:pPr>
    </w:p>
    <w:p w:rsidR="00BD24D8" w:rsidRDefault="00BD24D8" w:rsidP="00BD24D8">
      <w:pPr>
        <w:ind w:firstLine="709"/>
        <w:jc w:val="both"/>
      </w:pPr>
      <w: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Default="00BD24D8" w:rsidP="00BD24D8">
      <w:pPr>
        <w:ind w:firstLine="709"/>
        <w:jc w:val="both"/>
      </w:pPr>
      <w:r>
        <w:lastRenderedPageBreak/>
        <w:t xml:space="preserve">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w:t>
      </w:r>
      <w:proofErr w:type="spellStart"/>
      <w:r>
        <w:t>Росприроднадзором</w:t>
      </w:r>
      <w:proofErr w:type="spellEnd"/>
      <w:r>
        <w:t>.</w:t>
      </w:r>
    </w:p>
    <w:p w:rsidR="00BD24D8" w:rsidRDefault="00BD24D8" w:rsidP="00BD24D8">
      <w:pPr>
        <w:ind w:firstLine="720"/>
        <w:jc w:val="both"/>
      </w:pPr>
      <w:r>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Default="00BD24D8" w:rsidP="00BD24D8">
      <w:pPr>
        <w:ind w:firstLine="720"/>
        <w:jc w:val="both"/>
      </w:pPr>
      <w:r>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Default="00BD24D8" w:rsidP="00BD24D8">
      <w:pPr>
        <w:ind w:firstLine="720"/>
        <w:jc w:val="both"/>
      </w:pPr>
      <w:r>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Default="00BD24D8" w:rsidP="00BD24D8">
      <w:pPr>
        <w:ind w:firstLine="709"/>
        <w:jc w:val="both"/>
      </w:pPr>
      <w:r>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Default="00BD24D8" w:rsidP="00BD24D8">
      <w:pPr>
        <w:ind w:firstLine="709"/>
        <w:jc w:val="both"/>
      </w:pPr>
      <w:r>
        <w:t xml:space="preserve">Состояние окружающей среды на территории городского округа затрагивает интересы каждого жителя. </w:t>
      </w:r>
    </w:p>
    <w:p w:rsidR="00BD24D8" w:rsidRDefault="00BD24D8" w:rsidP="00BD24D8">
      <w:pPr>
        <w:ind w:firstLine="709"/>
        <w:jc w:val="both"/>
      </w:pPr>
      <w:r>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Default="00BD24D8" w:rsidP="00BD24D8">
      <w:pPr>
        <w:ind w:firstLine="709"/>
        <w:jc w:val="both"/>
      </w:pPr>
      <w:r>
        <w:t>На территории городского округа Электросталь Московской области проводятся следующие мероприятия:</w:t>
      </w:r>
    </w:p>
    <w:p w:rsidR="00BD24D8" w:rsidRDefault="00BD24D8" w:rsidP="00BD24D8">
      <w:pPr>
        <w:ind w:firstLine="709"/>
        <w:jc w:val="both"/>
      </w:pPr>
      <w:r>
        <w:t>-  общероссийские Дни защиты от экологической опасности;</w:t>
      </w:r>
    </w:p>
    <w:p w:rsidR="00BD24D8" w:rsidRDefault="00BD24D8" w:rsidP="00BD24D8">
      <w:pPr>
        <w:ind w:firstLine="709"/>
        <w:jc w:val="both"/>
      </w:pPr>
      <w:r>
        <w:t>-  субботники по благоустройству территории и очистке лесных массивов и водоемов;</w:t>
      </w:r>
    </w:p>
    <w:p w:rsidR="00BD24D8" w:rsidRDefault="00BD24D8" w:rsidP="00BD24D8">
      <w:pPr>
        <w:ind w:firstLine="709"/>
        <w:jc w:val="both"/>
      </w:pPr>
      <w:r>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Default="00BD24D8" w:rsidP="00BD24D8">
      <w:pPr>
        <w:ind w:firstLine="709"/>
        <w:jc w:val="both"/>
      </w:pPr>
      <w:r>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Default="00BD24D8" w:rsidP="00BD24D8">
      <w:pPr>
        <w:ind w:firstLine="709"/>
        <w:jc w:val="both"/>
      </w:pPr>
      <w:r>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Default="00BD24D8" w:rsidP="00BD24D8">
      <w:pPr>
        <w:ind w:firstLine="709"/>
        <w:jc w:val="both"/>
      </w:pPr>
      <w:r>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BD24D8" w:rsidRDefault="00BD24D8" w:rsidP="00BD24D8">
      <w:pPr>
        <w:pStyle w:val="ConsPlusNormal"/>
        <w:ind w:firstLine="539"/>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характера.</w:t>
      </w:r>
    </w:p>
    <w:tbl>
      <w:tblPr>
        <w:tblW w:w="14514" w:type="dxa"/>
        <w:tblInd w:w="10" w:type="dxa"/>
        <w:tblLayout w:type="fixed"/>
        <w:tblLook w:val="04A0" w:firstRow="1" w:lastRow="0" w:firstColumn="1" w:lastColumn="0" w:noHBand="0" w:noVBand="1"/>
      </w:tblPr>
      <w:tblGrid>
        <w:gridCol w:w="643"/>
        <w:gridCol w:w="2263"/>
        <w:gridCol w:w="938"/>
        <w:gridCol w:w="1476"/>
        <w:gridCol w:w="1222"/>
        <w:gridCol w:w="968"/>
        <w:gridCol w:w="677"/>
        <w:gridCol w:w="809"/>
        <w:gridCol w:w="796"/>
        <w:gridCol w:w="786"/>
        <w:gridCol w:w="773"/>
        <w:gridCol w:w="1495"/>
        <w:gridCol w:w="1668"/>
      </w:tblGrid>
      <w:tr w:rsidR="00BD24D8" w:rsidTr="00103056">
        <w:trPr>
          <w:trHeight w:val="326"/>
        </w:trPr>
        <w:tc>
          <w:tcPr>
            <w:tcW w:w="14513" w:type="dxa"/>
            <w:gridSpan w:val="13"/>
            <w:shd w:val="clear" w:color="auto" w:fill="FFFFFF"/>
            <w:hideMark/>
          </w:tcPr>
          <w:p w:rsidR="00935ADA" w:rsidRPr="00A32FAE" w:rsidRDefault="00935ADA">
            <w:pPr>
              <w:spacing w:line="256" w:lineRule="auto"/>
              <w:jc w:val="center"/>
              <w:rPr>
                <w:rFonts w:cs="Times New Roman"/>
                <w:b/>
                <w:bCs/>
                <w:sz w:val="20"/>
                <w:szCs w:val="20"/>
                <w:lang w:eastAsia="en-US"/>
              </w:rPr>
            </w:pPr>
          </w:p>
          <w:p w:rsidR="00935ADA" w:rsidRPr="00A32FAE" w:rsidRDefault="00935ADA">
            <w:pPr>
              <w:spacing w:line="256" w:lineRule="auto"/>
              <w:jc w:val="center"/>
              <w:rPr>
                <w:rFonts w:cs="Times New Roman"/>
                <w:b/>
                <w:bCs/>
                <w:sz w:val="20"/>
                <w:szCs w:val="20"/>
                <w:lang w:eastAsia="en-US"/>
              </w:rPr>
            </w:pPr>
          </w:p>
          <w:p w:rsidR="00935ADA" w:rsidRPr="00A32FAE" w:rsidRDefault="00935ADA">
            <w:pPr>
              <w:spacing w:line="256" w:lineRule="auto"/>
              <w:jc w:val="center"/>
              <w:rPr>
                <w:rFonts w:cs="Times New Roman"/>
                <w:b/>
                <w:bCs/>
                <w:sz w:val="20"/>
                <w:szCs w:val="20"/>
                <w:lang w:eastAsia="en-US"/>
              </w:rPr>
            </w:pPr>
          </w:p>
          <w:p w:rsidR="00935ADA" w:rsidRPr="00A32FAE" w:rsidRDefault="00935ADA">
            <w:pPr>
              <w:spacing w:line="256" w:lineRule="auto"/>
              <w:jc w:val="center"/>
              <w:rPr>
                <w:rFonts w:cs="Times New Roman"/>
                <w:b/>
                <w:bCs/>
                <w:sz w:val="20"/>
                <w:szCs w:val="20"/>
                <w:lang w:eastAsia="en-US"/>
              </w:rPr>
            </w:pPr>
          </w:p>
          <w:p w:rsidR="00BD24D8" w:rsidRDefault="00BD24D8">
            <w:pPr>
              <w:spacing w:line="256" w:lineRule="auto"/>
              <w:jc w:val="center"/>
              <w:rPr>
                <w:rFonts w:cs="Times New Roman"/>
                <w:b/>
                <w:bCs/>
                <w:sz w:val="20"/>
                <w:szCs w:val="20"/>
                <w:lang w:eastAsia="en-US"/>
              </w:rPr>
            </w:pPr>
            <w:r>
              <w:rPr>
                <w:rFonts w:cs="Times New Roman"/>
                <w:b/>
                <w:bCs/>
                <w:sz w:val="20"/>
                <w:szCs w:val="20"/>
                <w:lang w:eastAsia="en-US"/>
              </w:rPr>
              <w:lastRenderedPageBreak/>
              <w:t>3. ПЕРЕЧЕНЬ МЕРОПРИЯТИЙ ПОДПРОГРАММЫ I</w:t>
            </w:r>
          </w:p>
        </w:tc>
      </w:tr>
      <w:tr w:rsidR="00BD24D8" w:rsidTr="00103056">
        <w:trPr>
          <w:trHeight w:val="466"/>
        </w:trPr>
        <w:tc>
          <w:tcPr>
            <w:tcW w:w="14513" w:type="dxa"/>
            <w:gridSpan w:val="13"/>
            <w:shd w:val="clear" w:color="auto" w:fill="FFFFFF"/>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"Охрана окружающей среды"</w:t>
            </w:r>
          </w:p>
        </w:tc>
      </w:tr>
      <w:tr w:rsidR="00BD24D8" w:rsidTr="00103056">
        <w:trPr>
          <w:trHeight w:val="310"/>
        </w:trPr>
        <w:tc>
          <w:tcPr>
            <w:tcW w:w="14513" w:type="dxa"/>
            <w:gridSpan w:val="13"/>
            <w:tcBorders>
              <w:top w:val="nil"/>
              <w:left w:val="nil"/>
              <w:bottom w:val="single" w:sz="4" w:space="0" w:color="auto"/>
              <w:right w:val="nil"/>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103056">
        <w:trPr>
          <w:trHeight w:val="635"/>
        </w:trPr>
        <w:tc>
          <w:tcPr>
            <w:tcW w:w="643"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2263"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93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476"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222"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программы (тыс. руб.)</w:t>
            </w:r>
          </w:p>
        </w:tc>
        <w:tc>
          <w:tcPr>
            <w:tcW w:w="96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Всего (тыс. руб.)</w:t>
            </w:r>
          </w:p>
        </w:tc>
        <w:tc>
          <w:tcPr>
            <w:tcW w:w="384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495"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668" w:type="dxa"/>
            <w:vMerge w:val="restart"/>
            <w:tcBorders>
              <w:top w:val="nil"/>
              <w:left w:val="single" w:sz="4" w:space="0" w:color="auto"/>
              <w:bottom w:val="single" w:sz="4" w:space="0" w:color="000000"/>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103056">
        <w:trPr>
          <w:trHeight w:val="2874"/>
        </w:trPr>
        <w:tc>
          <w:tcPr>
            <w:tcW w:w="64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226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47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22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6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677"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09" w:type="dxa"/>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796"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78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77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495"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6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846CCD">
        <w:trPr>
          <w:trHeight w:val="882"/>
        </w:trPr>
        <w:tc>
          <w:tcPr>
            <w:tcW w:w="643" w:type="dxa"/>
            <w:tcBorders>
              <w:top w:val="nil"/>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226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93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47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222"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6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677"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09" w:type="dxa"/>
            <w:tcBorders>
              <w:top w:val="single" w:sz="4" w:space="0" w:color="auto"/>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79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786"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773"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495"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668" w:type="dxa"/>
            <w:tcBorders>
              <w:top w:val="nil"/>
              <w:left w:val="nil"/>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AA7358" w:rsidTr="00846CCD">
        <w:trPr>
          <w:trHeight w:val="1037"/>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b/>
                <w:bCs/>
                <w:sz w:val="20"/>
                <w:szCs w:val="20"/>
                <w:lang w:eastAsia="en-US"/>
              </w:rPr>
            </w:pPr>
            <w:r>
              <w:rPr>
                <w:rFonts w:cs="Times New Roman"/>
                <w:b/>
                <w:bCs/>
                <w:sz w:val="20"/>
                <w:szCs w:val="20"/>
                <w:lang w:eastAsia="en-US"/>
              </w:rPr>
              <w:t xml:space="preserve">Основное мероприятие 01. </w:t>
            </w:r>
          </w:p>
          <w:p w:rsidR="00AA7358" w:rsidRDefault="00AA7358" w:rsidP="00183295">
            <w:pPr>
              <w:spacing w:line="256" w:lineRule="auto"/>
              <w:rPr>
                <w:rFonts w:cs="Times New Roman"/>
                <w:sz w:val="20"/>
                <w:szCs w:val="20"/>
                <w:lang w:eastAsia="en-US"/>
              </w:rPr>
            </w:pPr>
            <w:r>
              <w:rPr>
                <w:rFonts w:cs="Times New Roman"/>
                <w:b/>
                <w:bCs/>
                <w:sz w:val="20"/>
                <w:szCs w:val="20"/>
                <w:lang w:eastAsia="en-US"/>
              </w:rPr>
              <w:t>«Проведение 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2020-2024 гг.</w:t>
            </w:r>
          </w:p>
        </w:tc>
        <w:tc>
          <w:tcPr>
            <w:tcW w:w="1476" w:type="dxa"/>
            <w:tcBorders>
              <w:top w:val="nil"/>
              <w:left w:val="nil"/>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495" w:type="dxa"/>
            <w:vMerge w:val="restart"/>
            <w:tcBorders>
              <w:top w:val="nil"/>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УГЖКХ</w:t>
            </w:r>
          </w:p>
        </w:tc>
        <w:tc>
          <w:tcPr>
            <w:tcW w:w="1668" w:type="dxa"/>
            <w:vMerge w:val="restart"/>
            <w:tcBorders>
              <w:top w:val="nil"/>
              <w:left w:val="single" w:sz="4" w:space="0" w:color="auto"/>
              <w:bottom w:val="single" w:sz="4" w:space="0" w:color="auto"/>
              <w:right w:val="single" w:sz="4" w:space="0" w:color="auto"/>
            </w:tcBorders>
            <w:shd w:val="clear" w:color="auto" w:fill="FFFFFF"/>
            <w:vAlign w:val="center"/>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Х</w:t>
            </w:r>
          </w:p>
        </w:tc>
      </w:tr>
      <w:tr w:rsidR="00AA7358" w:rsidTr="003F344F">
        <w:trPr>
          <w:trHeight w:val="1973"/>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AA7358" w:rsidRDefault="00AA735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outlineLvl w:val="0"/>
              <w:rPr>
                <w:rFonts w:cs="Times New Roman"/>
                <w:sz w:val="20"/>
                <w:szCs w:val="20"/>
                <w:lang w:eastAsia="en-US"/>
              </w:rPr>
            </w:pPr>
            <w:r>
              <w:rPr>
                <w:rFonts w:cs="Times New Roman"/>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495" w:type="dxa"/>
            <w:vMerge/>
            <w:tcBorders>
              <w:top w:val="nil"/>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668" w:type="dxa"/>
            <w:vMerge/>
            <w:tcBorders>
              <w:top w:val="nil"/>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r>
      <w:tr w:rsidR="00AA7358" w:rsidTr="003F344F">
        <w:trPr>
          <w:trHeight w:val="679"/>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1.1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 xml:space="preserve">Мероприятие 01.01. «Проведение </w:t>
            </w:r>
            <w:r>
              <w:rPr>
                <w:rFonts w:cs="Times New Roman"/>
                <w:sz w:val="20"/>
                <w:szCs w:val="20"/>
                <w:lang w:eastAsia="en-US"/>
              </w:rPr>
              <w:lastRenderedPageBreak/>
              <w:t>обследований состояния окружающей среды»</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lastRenderedPageBreak/>
              <w:t>2020-2024 гг.</w:t>
            </w:r>
          </w:p>
        </w:tc>
        <w:tc>
          <w:tcPr>
            <w:tcW w:w="1476" w:type="dxa"/>
            <w:tcBorders>
              <w:top w:val="single" w:sz="4" w:space="0" w:color="auto"/>
              <w:left w:val="nil"/>
              <w:bottom w:val="single" w:sz="4" w:space="0" w:color="auto"/>
              <w:right w:val="single" w:sz="4" w:space="0" w:color="auto"/>
            </w:tcBorders>
            <w:shd w:val="clear" w:color="auto" w:fill="FFFFFF"/>
            <w:noWrap/>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22"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68"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77"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9"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6"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6"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73" w:type="dxa"/>
            <w:tcBorders>
              <w:top w:val="single" w:sz="4" w:space="0" w:color="auto"/>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УГЖКХ</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 xml:space="preserve">Разработан экологический </w:t>
            </w:r>
            <w:r>
              <w:rPr>
                <w:rFonts w:cs="Times New Roman"/>
                <w:sz w:val="20"/>
                <w:szCs w:val="20"/>
                <w:lang w:eastAsia="en-US"/>
              </w:rPr>
              <w:lastRenderedPageBreak/>
              <w:t>паспорт</w:t>
            </w:r>
          </w:p>
        </w:tc>
      </w:tr>
      <w:tr w:rsidR="00AA7358" w:rsidTr="00103056">
        <w:trPr>
          <w:trHeight w:val="1717"/>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AA7358" w:rsidRDefault="00AA7358">
            <w:pPr>
              <w:spacing w:line="256" w:lineRule="auto"/>
              <w:outlineLvl w:val="0"/>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outlineLvl w:val="0"/>
              <w:rPr>
                <w:rFonts w:cs="Times New Roman"/>
                <w:sz w:val="20"/>
                <w:szCs w:val="20"/>
                <w:lang w:eastAsia="en-US"/>
              </w:rPr>
            </w:pPr>
            <w:r>
              <w:rPr>
                <w:rFonts w:cs="Times New Roman"/>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FD4884">
              <w:rPr>
                <w:rFonts w:cs="Times New Roman"/>
                <w:sz w:val="20"/>
                <w:szCs w:val="20"/>
                <w:lang w:eastAsia="en-US"/>
              </w:rPr>
              <w:t>0,00</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AA7358" w:rsidRDefault="00AA7358">
            <w:pPr>
              <w:rPr>
                <w:rFonts w:cs="Times New Roman"/>
                <w:sz w:val="20"/>
                <w:szCs w:val="20"/>
                <w:lang w:eastAsia="en-US"/>
              </w:rPr>
            </w:pPr>
          </w:p>
        </w:tc>
      </w:tr>
      <w:tr w:rsidR="00BD24D8" w:rsidTr="00103056">
        <w:trPr>
          <w:trHeight w:val="575"/>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b/>
                <w:bCs/>
                <w:sz w:val="20"/>
                <w:szCs w:val="20"/>
                <w:lang w:eastAsia="en-US"/>
              </w:rPr>
              <w:t>Основное мероприятие 03.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76" w:type="dxa"/>
            <w:tcBorders>
              <w:top w:val="single" w:sz="4" w:space="0" w:color="auto"/>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030"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rsidP="00183295">
            <w:pPr>
              <w:tabs>
                <w:tab w:val="left" w:pos="1432"/>
              </w:tabs>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49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Х</w:t>
            </w:r>
          </w:p>
        </w:tc>
      </w:tr>
      <w:tr w:rsidR="00BD24D8" w:rsidTr="00103056">
        <w:trPr>
          <w:trHeight w:val="132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 xml:space="preserve">Средства бюджета городского округа </w:t>
            </w:r>
            <w:proofErr w:type="gramStart"/>
            <w:r>
              <w:rPr>
                <w:rFonts w:cs="Times New Roman"/>
                <w:sz w:val="20"/>
                <w:szCs w:val="20"/>
                <w:lang w:eastAsia="en-US"/>
              </w:rPr>
              <w:t>Электросталь  Московской</w:t>
            </w:r>
            <w:proofErr w:type="gramEnd"/>
            <w:r>
              <w:rPr>
                <w:rFonts w:cs="Times New Roman"/>
                <w:sz w:val="20"/>
                <w:szCs w:val="20"/>
                <w:lang w:eastAsia="en-US"/>
              </w:rPr>
              <w:t xml:space="preserve"> области</w:t>
            </w:r>
          </w:p>
        </w:tc>
        <w:tc>
          <w:tcPr>
            <w:tcW w:w="6030"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r>
      <w:tr w:rsidR="00BD24D8" w:rsidTr="00103056">
        <w:trPr>
          <w:trHeight w:val="513"/>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2.1</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Мероприятие 03.01. «Вовлечение населения в экологические мероприятия»</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2020-2024 гг.</w:t>
            </w:r>
          </w:p>
        </w:tc>
        <w:tc>
          <w:tcPr>
            <w:tcW w:w="1476" w:type="dxa"/>
            <w:tcBorders>
              <w:top w:val="nil"/>
              <w:left w:val="nil"/>
              <w:bottom w:val="single" w:sz="4" w:space="0" w:color="auto"/>
              <w:right w:val="single" w:sz="4" w:space="0" w:color="auto"/>
            </w:tcBorders>
            <w:shd w:val="clear" w:color="auto" w:fill="FFFFFF"/>
            <w:noWrap/>
            <w:hideMark/>
          </w:tcPr>
          <w:p w:rsidR="00BD24D8" w:rsidRDefault="00BD24D8">
            <w:pPr>
              <w:spacing w:line="256" w:lineRule="auto"/>
              <w:rPr>
                <w:rFonts w:cs="Times New Roman"/>
                <w:sz w:val="20"/>
                <w:szCs w:val="20"/>
                <w:lang w:eastAsia="en-US"/>
              </w:rPr>
            </w:pPr>
            <w:r>
              <w:rPr>
                <w:rFonts w:cs="Times New Roman"/>
                <w:sz w:val="20"/>
                <w:szCs w:val="20"/>
                <w:lang w:eastAsia="en-US"/>
              </w:rPr>
              <w:t>Итого</w:t>
            </w:r>
          </w:p>
        </w:tc>
        <w:tc>
          <w:tcPr>
            <w:tcW w:w="6030" w:type="dxa"/>
            <w:gridSpan w:val="7"/>
            <w:vMerge w:val="restart"/>
            <w:tcBorders>
              <w:top w:val="single" w:sz="4" w:space="0" w:color="auto"/>
              <w:left w:val="single" w:sz="4" w:space="0" w:color="auto"/>
              <w:bottom w:val="single" w:sz="4" w:space="0" w:color="auto"/>
              <w:right w:val="single" w:sz="4" w:space="0" w:color="000000"/>
            </w:tcBorders>
            <w:shd w:val="clear" w:color="auto" w:fill="FFFFFF"/>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В пределах средств, предусмотренных основной деятельностью.</w:t>
            </w:r>
          </w:p>
        </w:tc>
        <w:tc>
          <w:tcPr>
            <w:tcW w:w="1495"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УГЖКХ</w:t>
            </w:r>
          </w:p>
        </w:tc>
        <w:tc>
          <w:tcPr>
            <w:tcW w:w="1668" w:type="dxa"/>
            <w:vMerge w:val="restart"/>
            <w:tcBorders>
              <w:top w:val="single" w:sz="4" w:space="0" w:color="auto"/>
              <w:left w:val="single" w:sz="4" w:space="0" w:color="auto"/>
              <w:bottom w:val="nil"/>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Вовлечение населения в экологические мероприятия</w:t>
            </w:r>
          </w:p>
        </w:tc>
      </w:tr>
      <w:tr w:rsidR="00BD24D8" w:rsidTr="00103056">
        <w:trPr>
          <w:trHeight w:val="1725"/>
        </w:trPr>
        <w:tc>
          <w:tcPr>
            <w:tcW w:w="64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BD24D8" w:rsidRDefault="00BD24D8">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6030" w:type="dxa"/>
            <w:gridSpan w:val="7"/>
            <w:vMerge/>
            <w:tcBorders>
              <w:top w:val="nil"/>
              <w:left w:val="nil"/>
              <w:bottom w:val="single" w:sz="4" w:space="0" w:color="auto"/>
              <w:right w:val="single" w:sz="4" w:space="0" w:color="auto"/>
            </w:tcBorders>
            <w:vAlign w:val="center"/>
            <w:hideMark/>
          </w:tcPr>
          <w:p w:rsidR="00BD24D8" w:rsidRDefault="00BD24D8">
            <w:pPr>
              <w:rPr>
                <w:rFonts w:cs="Times New Roman"/>
                <w:sz w:val="20"/>
                <w:szCs w:val="20"/>
                <w:lang w:eastAsia="en-US"/>
              </w:rPr>
            </w:pPr>
          </w:p>
        </w:tc>
        <w:tc>
          <w:tcPr>
            <w:tcW w:w="1495"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c>
          <w:tcPr>
            <w:tcW w:w="1668" w:type="dxa"/>
            <w:vMerge/>
            <w:tcBorders>
              <w:top w:val="single" w:sz="4" w:space="0" w:color="auto"/>
              <w:left w:val="single" w:sz="4" w:space="0" w:color="auto"/>
              <w:bottom w:val="nil"/>
              <w:right w:val="single" w:sz="4" w:space="0" w:color="auto"/>
            </w:tcBorders>
            <w:vAlign w:val="center"/>
            <w:hideMark/>
          </w:tcPr>
          <w:p w:rsidR="00BD24D8" w:rsidRDefault="00BD24D8">
            <w:pPr>
              <w:rPr>
                <w:rFonts w:cs="Times New Roman"/>
                <w:sz w:val="20"/>
                <w:szCs w:val="20"/>
                <w:lang w:eastAsia="en-US"/>
              </w:rPr>
            </w:pPr>
          </w:p>
        </w:tc>
      </w:tr>
      <w:tr w:rsidR="00AA7358" w:rsidTr="00103056">
        <w:trPr>
          <w:trHeight w:val="693"/>
        </w:trPr>
        <w:tc>
          <w:tcPr>
            <w:tcW w:w="643"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color w:val="FF0000"/>
                <w:sz w:val="20"/>
                <w:szCs w:val="20"/>
                <w:lang w:eastAsia="en-US"/>
              </w:rPr>
            </w:pPr>
            <w:r>
              <w:rPr>
                <w:rFonts w:cs="Times New Roman"/>
                <w:color w:val="FF0000"/>
                <w:sz w:val="20"/>
                <w:szCs w:val="20"/>
                <w:lang w:eastAsia="en-US"/>
              </w:rPr>
              <w:t> </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 </w:t>
            </w:r>
          </w:p>
        </w:tc>
        <w:tc>
          <w:tcPr>
            <w:tcW w:w="1476" w:type="dxa"/>
            <w:tcBorders>
              <w:top w:val="nil"/>
              <w:left w:val="nil"/>
              <w:bottom w:val="single" w:sz="4" w:space="0" w:color="auto"/>
              <w:right w:val="single" w:sz="4" w:space="0" w:color="auto"/>
            </w:tcBorders>
            <w:shd w:val="clear" w:color="auto" w:fill="FFFFFF"/>
            <w:hideMark/>
          </w:tcPr>
          <w:p w:rsidR="00AA7358" w:rsidRDefault="00AA7358">
            <w:pPr>
              <w:spacing w:line="256" w:lineRule="auto"/>
              <w:rPr>
                <w:rFonts w:cs="Times New Roman"/>
                <w:sz w:val="20"/>
                <w:szCs w:val="20"/>
                <w:lang w:eastAsia="en-US"/>
              </w:rPr>
            </w:pPr>
            <w:r>
              <w:rPr>
                <w:rFonts w:cs="Times New Roman"/>
                <w:sz w:val="20"/>
                <w:szCs w:val="20"/>
                <w:lang w:eastAsia="en-US"/>
              </w:rPr>
              <w:t>Итого</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Default="00AA7358">
            <w:pPr>
              <w:spacing w:line="256" w:lineRule="auto"/>
              <w:jc w:val="right"/>
              <w:rPr>
                <w:rFonts w:cs="Times New Roman"/>
                <w:sz w:val="20"/>
                <w:szCs w:val="20"/>
                <w:lang w:eastAsia="en-US"/>
              </w:rPr>
            </w:pPr>
            <w:r>
              <w:rPr>
                <w:rFonts w:cs="Times New Roman"/>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Default="00AA7358" w:rsidP="00AA7358">
            <w:pPr>
              <w:jc w:val="center"/>
            </w:pPr>
            <w:r w:rsidRPr="00A05208">
              <w:rPr>
                <w:rFonts w:cs="Times New Roman"/>
                <w:sz w:val="20"/>
                <w:szCs w:val="20"/>
                <w:lang w:eastAsia="en-US"/>
              </w:rPr>
              <w:t>0,00</w:t>
            </w:r>
          </w:p>
        </w:tc>
        <w:tc>
          <w:tcPr>
            <w:tcW w:w="316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AA7358" w:rsidRDefault="00AA7358">
            <w:pPr>
              <w:spacing w:line="256" w:lineRule="auto"/>
              <w:jc w:val="center"/>
              <w:rPr>
                <w:rFonts w:cs="Times New Roman"/>
                <w:sz w:val="20"/>
                <w:szCs w:val="20"/>
                <w:lang w:eastAsia="en-US"/>
              </w:rPr>
            </w:pPr>
            <w:r>
              <w:rPr>
                <w:rFonts w:cs="Times New Roman"/>
                <w:sz w:val="20"/>
                <w:szCs w:val="20"/>
                <w:lang w:eastAsia="en-US"/>
              </w:rPr>
              <w:t> </w:t>
            </w:r>
          </w:p>
        </w:tc>
      </w:tr>
      <w:tr w:rsidR="00AA7358" w:rsidRPr="00103056" w:rsidTr="00103056">
        <w:trPr>
          <w:trHeight w:val="1631"/>
        </w:trPr>
        <w:tc>
          <w:tcPr>
            <w:tcW w:w="643" w:type="dxa"/>
            <w:vMerge/>
            <w:tcBorders>
              <w:top w:val="single" w:sz="4" w:space="0" w:color="auto"/>
              <w:left w:val="single" w:sz="4" w:space="0" w:color="auto"/>
              <w:bottom w:val="single" w:sz="4" w:space="0" w:color="auto"/>
              <w:right w:val="single" w:sz="4" w:space="0" w:color="auto"/>
            </w:tcBorders>
            <w:vAlign w:val="center"/>
            <w:hideMark/>
          </w:tcPr>
          <w:p w:rsidR="00AA7358" w:rsidRPr="00103056" w:rsidRDefault="00AA7358">
            <w:pPr>
              <w:rPr>
                <w:rFonts w:cs="Times New Roman"/>
                <w:b/>
                <w:color w:val="FF0000"/>
                <w:sz w:val="20"/>
                <w:szCs w:val="20"/>
                <w:lang w:eastAsia="en-US"/>
              </w:rPr>
            </w:pPr>
          </w:p>
        </w:tc>
        <w:tc>
          <w:tcPr>
            <w:tcW w:w="2263" w:type="dxa"/>
            <w:vMerge/>
            <w:tcBorders>
              <w:top w:val="single" w:sz="4" w:space="0" w:color="auto"/>
              <w:left w:val="single" w:sz="4" w:space="0" w:color="auto"/>
              <w:bottom w:val="single" w:sz="4" w:space="0" w:color="auto"/>
              <w:right w:val="single" w:sz="4" w:space="0" w:color="auto"/>
            </w:tcBorders>
            <w:vAlign w:val="center"/>
            <w:hideMark/>
          </w:tcPr>
          <w:p w:rsidR="00AA7358" w:rsidRPr="00103056" w:rsidRDefault="00AA7358">
            <w:pPr>
              <w:rPr>
                <w:rFonts w:cs="Times New Roman"/>
                <w:b/>
                <w:bCs/>
                <w:sz w:val="20"/>
                <w:szCs w:val="20"/>
                <w:lang w:eastAsia="en-US"/>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AA7358" w:rsidRPr="00103056" w:rsidRDefault="00AA7358">
            <w:pPr>
              <w:rPr>
                <w:rFonts w:cs="Times New Roman"/>
                <w:b/>
                <w:sz w:val="20"/>
                <w:szCs w:val="20"/>
                <w:lang w:eastAsia="en-US"/>
              </w:rPr>
            </w:pPr>
          </w:p>
        </w:tc>
        <w:tc>
          <w:tcPr>
            <w:tcW w:w="1476" w:type="dxa"/>
            <w:tcBorders>
              <w:top w:val="nil"/>
              <w:left w:val="nil"/>
              <w:bottom w:val="single" w:sz="4" w:space="0" w:color="auto"/>
              <w:right w:val="single" w:sz="4" w:space="0" w:color="auto"/>
            </w:tcBorders>
            <w:shd w:val="clear" w:color="auto" w:fill="FFFFFF"/>
            <w:hideMark/>
          </w:tcPr>
          <w:p w:rsidR="00AA7358" w:rsidRPr="00103056" w:rsidRDefault="00AA7358">
            <w:pPr>
              <w:spacing w:line="256" w:lineRule="auto"/>
              <w:rPr>
                <w:rFonts w:cs="Times New Roman"/>
                <w:b/>
                <w:sz w:val="20"/>
                <w:szCs w:val="20"/>
                <w:lang w:eastAsia="en-US"/>
              </w:rPr>
            </w:pPr>
            <w:r w:rsidRPr="00103056">
              <w:rPr>
                <w:rFonts w:cs="Times New Roman"/>
                <w:b/>
                <w:sz w:val="20"/>
                <w:szCs w:val="20"/>
                <w:lang w:eastAsia="en-US"/>
              </w:rPr>
              <w:t xml:space="preserve">Средства бюджета городского округа Электросталь Московской </w:t>
            </w:r>
            <w:r w:rsidRPr="006B6405">
              <w:rPr>
                <w:rFonts w:cs="Times New Roman"/>
                <w:b/>
                <w:sz w:val="20"/>
                <w:szCs w:val="20"/>
                <w:lang w:eastAsia="en-US"/>
              </w:rPr>
              <w:t>области</w:t>
            </w:r>
          </w:p>
        </w:tc>
        <w:tc>
          <w:tcPr>
            <w:tcW w:w="1222"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pPr>
              <w:spacing w:line="256" w:lineRule="auto"/>
              <w:jc w:val="right"/>
              <w:rPr>
                <w:rFonts w:cs="Times New Roman"/>
                <w:b/>
                <w:sz w:val="20"/>
                <w:szCs w:val="20"/>
                <w:lang w:eastAsia="en-US"/>
              </w:rPr>
            </w:pPr>
            <w:r w:rsidRPr="00103056">
              <w:rPr>
                <w:rFonts w:cs="Times New Roman"/>
                <w:b/>
                <w:sz w:val="20"/>
                <w:szCs w:val="20"/>
                <w:lang w:eastAsia="en-US"/>
              </w:rPr>
              <w:t>350,00</w:t>
            </w:r>
          </w:p>
        </w:tc>
        <w:tc>
          <w:tcPr>
            <w:tcW w:w="968"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677"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809"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796"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786"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773" w:type="dxa"/>
            <w:tcBorders>
              <w:top w:val="nil"/>
              <w:left w:val="nil"/>
              <w:bottom w:val="single" w:sz="4" w:space="0" w:color="auto"/>
              <w:right w:val="single" w:sz="4" w:space="0" w:color="auto"/>
            </w:tcBorders>
            <w:shd w:val="clear" w:color="auto" w:fill="FFFFFF"/>
            <w:noWrap/>
            <w:vAlign w:val="center"/>
            <w:hideMark/>
          </w:tcPr>
          <w:p w:rsidR="00AA7358" w:rsidRPr="00103056" w:rsidRDefault="00AA7358" w:rsidP="00AA7358">
            <w:pPr>
              <w:jc w:val="center"/>
              <w:rPr>
                <w:b/>
              </w:rPr>
            </w:pPr>
            <w:r w:rsidRPr="00103056">
              <w:rPr>
                <w:rFonts w:cs="Times New Roman"/>
                <w:b/>
                <w:sz w:val="20"/>
                <w:szCs w:val="20"/>
                <w:lang w:eastAsia="en-US"/>
              </w:rPr>
              <w:t>0,00</w:t>
            </w:r>
          </w:p>
        </w:tc>
        <w:tc>
          <w:tcPr>
            <w:tcW w:w="3163" w:type="dxa"/>
            <w:gridSpan w:val="2"/>
            <w:vMerge/>
            <w:tcBorders>
              <w:top w:val="nil"/>
              <w:left w:val="nil"/>
              <w:bottom w:val="single" w:sz="4" w:space="0" w:color="auto"/>
              <w:right w:val="single" w:sz="4" w:space="0" w:color="auto"/>
            </w:tcBorders>
            <w:vAlign w:val="center"/>
            <w:hideMark/>
          </w:tcPr>
          <w:p w:rsidR="00AA7358" w:rsidRPr="00103056" w:rsidRDefault="00AA7358">
            <w:pPr>
              <w:rPr>
                <w:rFonts w:cs="Times New Roman"/>
                <w:b/>
                <w:sz w:val="20"/>
                <w:szCs w:val="20"/>
                <w:lang w:eastAsia="en-US"/>
              </w:rPr>
            </w:pPr>
          </w:p>
        </w:tc>
      </w:tr>
    </w:tbl>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C23601" w:rsidRDefault="00C23601" w:rsidP="00BD24D8">
      <w:pPr>
        <w:pStyle w:val="ConsPlusNormal"/>
        <w:ind w:firstLine="539"/>
        <w:rPr>
          <w:rFonts w:ascii="Times New Roman" w:hAnsi="Times New Roman" w:cs="Times New Roman"/>
          <w:sz w:val="24"/>
          <w:szCs w:val="24"/>
        </w:rPr>
      </w:pPr>
    </w:p>
    <w:p w:rsidR="00935ADA" w:rsidRDefault="00935ADA" w:rsidP="00960B99">
      <w:pPr>
        <w:pStyle w:val="ConsPlusNormal"/>
        <w:rPr>
          <w:rFonts w:ascii="Times New Roman" w:hAnsi="Times New Roman" w:cs="Times New Roman"/>
          <w:sz w:val="24"/>
          <w:szCs w:val="24"/>
        </w:rPr>
      </w:pPr>
    </w:p>
    <w:p w:rsidR="00960B99" w:rsidRPr="00960B99" w:rsidRDefault="00960B99" w:rsidP="00960B99">
      <w:pPr>
        <w:pStyle w:val="ConsPlusNormal"/>
        <w:rPr>
          <w:color w:val="000000"/>
          <w:lang w:eastAsia="en-US"/>
        </w:rPr>
      </w:pPr>
    </w:p>
    <w:p w:rsidR="00935ADA" w:rsidRDefault="00935ADA" w:rsidP="00AA7358">
      <w:pPr>
        <w:pStyle w:val="ConsPlusNormal"/>
        <w:ind w:left="10206"/>
        <w:rPr>
          <w:color w:val="000000"/>
          <w:lang w:val="en-US" w:eastAsia="en-US"/>
        </w:rPr>
      </w:pPr>
    </w:p>
    <w:p w:rsidR="00BD24D8" w:rsidRDefault="00AA7358" w:rsidP="00AA7358">
      <w:pPr>
        <w:pStyle w:val="ConsPlusNormal"/>
        <w:ind w:left="10206"/>
        <w:rPr>
          <w:rFonts w:ascii="Times New Roman" w:hAnsi="Times New Roman" w:cs="Times New Roman"/>
          <w:sz w:val="24"/>
          <w:szCs w:val="24"/>
        </w:rPr>
      </w:pPr>
      <w:r>
        <w:rPr>
          <w:color w:val="000000"/>
          <w:lang w:eastAsia="en-US"/>
        </w:rPr>
        <w:t>Приложение №2</w:t>
      </w:r>
      <w:r>
        <w:rPr>
          <w:color w:val="000000"/>
          <w:lang w:eastAsia="en-US"/>
        </w:rPr>
        <w:br/>
        <w:t>к Муниципальной программе городского округа. Электросталь Московской Области "Экология и окружающая среда"</w:t>
      </w:r>
    </w:p>
    <w:tbl>
      <w:tblPr>
        <w:tblW w:w="14283" w:type="dxa"/>
        <w:tblInd w:w="55" w:type="dxa"/>
        <w:tblLook w:val="04A0" w:firstRow="1" w:lastRow="0" w:firstColumn="1" w:lastColumn="0" w:noHBand="0" w:noVBand="1"/>
      </w:tblPr>
      <w:tblGrid>
        <w:gridCol w:w="1996"/>
        <w:gridCol w:w="2175"/>
        <w:gridCol w:w="2330"/>
        <w:gridCol w:w="1311"/>
        <w:gridCol w:w="976"/>
        <w:gridCol w:w="360"/>
        <w:gridCol w:w="1076"/>
        <w:gridCol w:w="273"/>
        <w:gridCol w:w="919"/>
        <w:gridCol w:w="404"/>
        <w:gridCol w:w="1115"/>
        <w:gridCol w:w="679"/>
        <w:gridCol w:w="223"/>
        <w:gridCol w:w="223"/>
        <w:gridCol w:w="223"/>
      </w:tblGrid>
      <w:tr w:rsidR="00BD24D8" w:rsidTr="00AA7358">
        <w:trPr>
          <w:trHeight w:val="762"/>
        </w:trPr>
        <w:tc>
          <w:tcPr>
            <w:tcW w:w="0" w:type="auto"/>
            <w:gridSpan w:val="15"/>
            <w:hideMark/>
          </w:tcPr>
          <w:p w:rsidR="00AA7358" w:rsidRDefault="00AA7358">
            <w:pPr>
              <w:spacing w:line="256" w:lineRule="auto"/>
              <w:jc w:val="center"/>
              <w:rPr>
                <w:b/>
                <w:bCs/>
                <w:color w:val="000000"/>
                <w:sz w:val="20"/>
                <w:szCs w:val="20"/>
                <w:lang w:eastAsia="en-US"/>
              </w:rPr>
            </w:pPr>
          </w:p>
          <w:p w:rsidR="00BD24D8" w:rsidRDefault="00BD24D8">
            <w:pPr>
              <w:spacing w:line="256" w:lineRule="auto"/>
              <w:jc w:val="center"/>
              <w:rPr>
                <w:b/>
                <w:bCs/>
                <w:color w:val="000000"/>
                <w:sz w:val="20"/>
                <w:szCs w:val="20"/>
                <w:lang w:eastAsia="en-US"/>
              </w:rPr>
            </w:pPr>
            <w:r>
              <w:rPr>
                <w:b/>
                <w:bCs/>
                <w:color w:val="000000"/>
                <w:sz w:val="20"/>
                <w:szCs w:val="20"/>
                <w:lang w:eastAsia="en-US"/>
              </w:rPr>
              <w:t xml:space="preserve">1. ПАСПОРТ ПОДПРОГРАММЫ IV "Развитие лесного хозяйства" </w:t>
            </w:r>
            <w:r>
              <w:rPr>
                <w:b/>
                <w:bCs/>
                <w:color w:val="000000"/>
                <w:sz w:val="20"/>
                <w:szCs w:val="20"/>
                <w:lang w:eastAsia="en-US"/>
              </w:rPr>
              <w:br/>
              <w:t>на 2020-2024 годы</w:t>
            </w:r>
          </w:p>
        </w:tc>
      </w:tr>
      <w:tr w:rsidR="00AA7358" w:rsidTr="00AA7358">
        <w:trPr>
          <w:trHeight w:val="304"/>
        </w:trPr>
        <w:tc>
          <w:tcPr>
            <w:tcW w:w="1997" w:type="dxa"/>
            <w:vAlign w:val="bottom"/>
            <w:hideMark/>
          </w:tcPr>
          <w:p w:rsidR="00BD24D8" w:rsidRDefault="00BD24D8">
            <w:pPr>
              <w:spacing w:line="256" w:lineRule="auto"/>
              <w:rPr>
                <w:rFonts w:asciiTheme="minorHAnsi" w:eastAsiaTheme="minorHAnsi" w:hAnsiTheme="minorHAnsi" w:cstheme="minorBidi"/>
                <w:lang w:eastAsia="en-US"/>
              </w:rPr>
            </w:pPr>
          </w:p>
        </w:tc>
        <w:tc>
          <w:tcPr>
            <w:tcW w:w="2175" w:type="dxa"/>
            <w:vAlign w:val="bottom"/>
            <w:hideMark/>
          </w:tcPr>
          <w:p w:rsidR="00BD24D8" w:rsidRDefault="00BD24D8">
            <w:pPr>
              <w:spacing w:line="256" w:lineRule="auto"/>
              <w:rPr>
                <w:rFonts w:asciiTheme="minorHAnsi" w:eastAsiaTheme="minorHAnsi" w:hAnsiTheme="minorHAnsi" w:cstheme="minorBidi"/>
                <w:lang w:eastAsia="en-US"/>
              </w:rPr>
            </w:pPr>
          </w:p>
        </w:tc>
        <w:tc>
          <w:tcPr>
            <w:tcW w:w="2330" w:type="dxa"/>
            <w:vAlign w:val="bottom"/>
            <w:hideMark/>
          </w:tcPr>
          <w:p w:rsidR="00BD24D8" w:rsidRDefault="00BD24D8">
            <w:pPr>
              <w:spacing w:line="256" w:lineRule="auto"/>
              <w:rPr>
                <w:rFonts w:asciiTheme="minorHAnsi" w:eastAsiaTheme="minorHAnsi" w:hAnsiTheme="minorHAnsi" w:cstheme="minorBidi"/>
                <w:lang w:eastAsia="en-US"/>
              </w:rPr>
            </w:pPr>
          </w:p>
        </w:tc>
        <w:tc>
          <w:tcPr>
            <w:tcW w:w="2287"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709" w:type="dxa"/>
            <w:gridSpan w:val="3"/>
            <w:vAlign w:val="bottom"/>
            <w:hideMark/>
          </w:tcPr>
          <w:p w:rsidR="00BD24D8" w:rsidRDefault="00BD24D8">
            <w:pPr>
              <w:spacing w:line="256" w:lineRule="auto"/>
              <w:rPr>
                <w:rFonts w:asciiTheme="minorHAnsi" w:eastAsiaTheme="minorHAnsi" w:hAnsiTheme="minorHAnsi" w:cstheme="minorBidi"/>
                <w:lang w:eastAsia="en-US"/>
              </w:rPr>
            </w:pPr>
          </w:p>
        </w:tc>
        <w:tc>
          <w:tcPr>
            <w:tcW w:w="1323"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794"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AA7358">
        <w:trPr>
          <w:trHeight w:val="823"/>
        </w:trPr>
        <w:tc>
          <w:tcPr>
            <w:tcW w:w="1997"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color w:val="000000"/>
                <w:sz w:val="20"/>
                <w:szCs w:val="20"/>
                <w:lang w:eastAsia="en-US"/>
              </w:rPr>
            </w:pPr>
            <w:r>
              <w:rPr>
                <w:color w:val="000000"/>
                <w:sz w:val="20"/>
                <w:szCs w:val="20"/>
                <w:lang w:eastAsia="en-US"/>
              </w:rPr>
              <w:t>Муниципальный заказчик подпрограммы</w:t>
            </w:r>
          </w:p>
        </w:tc>
        <w:tc>
          <w:tcPr>
            <w:tcW w:w="12064" w:type="dxa"/>
            <w:gridSpan w:val="13"/>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730"/>
        </w:trPr>
        <w:tc>
          <w:tcPr>
            <w:tcW w:w="1997"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2175"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Главный распорядитель бюджетных средств</w:t>
            </w:r>
          </w:p>
        </w:tc>
        <w:tc>
          <w:tcPr>
            <w:tcW w:w="2330" w:type="dxa"/>
            <w:vMerge w:val="restart"/>
            <w:tcBorders>
              <w:top w:val="nil"/>
              <w:left w:val="single" w:sz="4" w:space="0" w:color="auto"/>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Источник финансирования</w:t>
            </w:r>
          </w:p>
        </w:tc>
        <w:tc>
          <w:tcPr>
            <w:tcW w:w="7559" w:type="dxa"/>
            <w:gridSpan w:val="11"/>
            <w:tcBorders>
              <w:top w:val="single" w:sz="4" w:space="0" w:color="auto"/>
              <w:left w:val="nil"/>
              <w:bottom w:val="single" w:sz="4" w:space="0" w:color="auto"/>
              <w:right w:val="single" w:sz="4" w:space="0" w:color="000000"/>
            </w:tcBorders>
            <w:hideMark/>
          </w:tcPr>
          <w:p w:rsidR="00BD24D8" w:rsidRDefault="00BD24D8">
            <w:pPr>
              <w:spacing w:line="256" w:lineRule="auto"/>
              <w:jc w:val="center"/>
              <w:rPr>
                <w:color w:val="000000"/>
                <w:sz w:val="20"/>
                <w:szCs w:val="20"/>
                <w:lang w:eastAsia="en-US"/>
              </w:rPr>
            </w:pPr>
            <w:r>
              <w:rPr>
                <w:color w:val="000000"/>
                <w:sz w:val="20"/>
                <w:szCs w:val="20"/>
                <w:lang w:eastAsia="en-US"/>
              </w:rPr>
              <w:t>Расходы (тыс. рублей)</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640"/>
        </w:trPr>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BD24D8" w:rsidRDefault="00BD24D8">
            <w:pPr>
              <w:rPr>
                <w:color w:val="000000"/>
                <w:sz w:val="20"/>
                <w:szCs w:val="20"/>
                <w:lang w:eastAsia="en-US"/>
              </w:rPr>
            </w:pPr>
          </w:p>
        </w:tc>
        <w:tc>
          <w:tcPr>
            <w:tcW w:w="1311"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Итого</w:t>
            </w:r>
          </w:p>
        </w:tc>
        <w:tc>
          <w:tcPr>
            <w:tcW w:w="1336"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2020 год</w:t>
            </w:r>
          </w:p>
        </w:tc>
        <w:tc>
          <w:tcPr>
            <w:tcW w:w="1076" w:type="dxa"/>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2021 год</w:t>
            </w:r>
          </w:p>
        </w:tc>
        <w:tc>
          <w:tcPr>
            <w:tcW w:w="1192"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2022 год</w:t>
            </w:r>
          </w:p>
        </w:tc>
        <w:tc>
          <w:tcPr>
            <w:tcW w:w="1519" w:type="dxa"/>
            <w:gridSpan w:val="2"/>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2023 год</w:t>
            </w:r>
          </w:p>
        </w:tc>
        <w:tc>
          <w:tcPr>
            <w:tcW w:w="1125" w:type="dxa"/>
            <w:gridSpan w:val="3"/>
            <w:tcBorders>
              <w:top w:val="nil"/>
              <w:left w:val="nil"/>
              <w:bottom w:val="single" w:sz="4" w:space="0" w:color="auto"/>
              <w:right w:val="single" w:sz="4" w:space="0" w:color="auto"/>
            </w:tcBorders>
            <w:hideMark/>
          </w:tcPr>
          <w:p w:rsidR="00BD24D8" w:rsidRDefault="00BD24D8">
            <w:pPr>
              <w:spacing w:line="256" w:lineRule="auto"/>
              <w:jc w:val="center"/>
              <w:rPr>
                <w:color w:val="000000"/>
                <w:sz w:val="20"/>
                <w:szCs w:val="20"/>
                <w:lang w:eastAsia="en-US"/>
              </w:rPr>
            </w:pPr>
            <w:r>
              <w:rPr>
                <w:color w:val="000000"/>
                <w:sz w:val="20"/>
                <w:szCs w:val="20"/>
                <w:lang w:eastAsia="en-US"/>
              </w:rPr>
              <w:t>2024 год</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AA7358" w:rsidTr="00AA7358">
        <w:trPr>
          <w:trHeight w:val="731"/>
        </w:trPr>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2175" w:type="dxa"/>
            <w:vMerge w:val="restart"/>
            <w:tcBorders>
              <w:top w:val="nil"/>
              <w:left w:val="single" w:sz="4" w:space="0" w:color="auto"/>
              <w:bottom w:val="single" w:sz="4" w:space="0" w:color="auto"/>
              <w:right w:val="single" w:sz="4" w:space="0" w:color="auto"/>
            </w:tcBorders>
            <w:hideMark/>
          </w:tcPr>
          <w:p w:rsidR="00AA7358" w:rsidRDefault="00AA7358">
            <w:pPr>
              <w:spacing w:line="256" w:lineRule="auto"/>
              <w:jc w:val="center"/>
              <w:rPr>
                <w:color w:val="000000"/>
                <w:sz w:val="20"/>
                <w:szCs w:val="20"/>
                <w:lang w:eastAsia="en-US"/>
              </w:rPr>
            </w:pPr>
            <w:r>
              <w:rPr>
                <w:color w:val="000000"/>
                <w:sz w:val="20"/>
                <w:szCs w:val="20"/>
                <w:lang w:eastAsia="en-US"/>
              </w:rPr>
              <w:t>Комитет по строительству, дорожной деятельности и благоустройства</w:t>
            </w:r>
          </w:p>
        </w:tc>
        <w:tc>
          <w:tcPr>
            <w:tcW w:w="2330" w:type="dxa"/>
            <w:tcBorders>
              <w:top w:val="nil"/>
              <w:left w:val="nil"/>
              <w:bottom w:val="single" w:sz="4" w:space="0" w:color="auto"/>
              <w:right w:val="single" w:sz="4" w:space="0" w:color="auto"/>
            </w:tcBorders>
            <w:hideMark/>
          </w:tcPr>
          <w:p w:rsidR="00AA7358" w:rsidRDefault="00AA7358">
            <w:pPr>
              <w:spacing w:line="256" w:lineRule="auto"/>
              <w:rPr>
                <w:color w:val="000000"/>
                <w:sz w:val="20"/>
                <w:szCs w:val="20"/>
                <w:lang w:eastAsia="en-US"/>
              </w:rPr>
            </w:pPr>
            <w:proofErr w:type="gramStart"/>
            <w:r>
              <w:rPr>
                <w:color w:val="000000"/>
                <w:sz w:val="20"/>
                <w:szCs w:val="20"/>
                <w:lang w:eastAsia="en-US"/>
              </w:rPr>
              <w:t>Всего:</w:t>
            </w:r>
            <w:r>
              <w:rPr>
                <w:color w:val="000000"/>
                <w:sz w:val="20"/>
                <w:szCs w:val="20"/>
                <w:lang w:eastAsia="en-US"/>
              </w:rPr>
              <w:br/>
              <w:t>в</w:t>
            </w:r>
            <w:proofErr w:type="gramEnd"/>
            <w:r>
              <w:rPr>
                <w:color w:val="000000"/>
                <w:sz w:val="20"/>
                <w:szCs w:val="20"/>
                <w:lang w:eastAsia="en-US"/>
              </w:rPr>
              <w:t xml:space="preserve"> том числе:</w:t>
            </w:r>
          </w:p>
        </w:tc>
        <w:tc>
          <w:tcPr>
            <w:tcW w:w="1311" w:type="dxa"/>
            <w:tcBorders>
              <w:top w:val="nil"/>
              <w:left w:val="nil"/>
              <w:bottom w:val="single" w:sz="4" w:space="0" w:color="auto"/>
              <w:right w:val="single" w:sz="4" w:space="0" w:color="auto"/>
            </w:tcBorders>
            <w:vAlign w:val="center"/>
            <w:hideMark/>
          </w:tcPr>
          <w:p w:rsidR="00AA7358" w:rsidRDefault="00AA7358" w:rsidP="00AA7358">
            <w:pPr>
              <w:jc w:val="center"/>
            </w:pPr>
            <w:r w:rsidRPr="00F85899">
              <w:rPr>
                <w:sz w:val="20"/>
                <w:szCs w:val="20"/>
                <w:lang w:eastAsia="en-US"/>
              </w:rPr>
              <w:t>299,67</w:t>
            </w:r>
          </w:p>
        </w:tc>
        <w:tc>
          <w:tcPr>
            <w:tcW w:w="1336" w:type="dxa"/>
            <w:gridSpan w:val="2"/>
            <w:tcBorders>
              <w:top w:val="nil"/>
              <w:left w:val="nil"/>
              <w:bottom w:val="single" w:sz="4" w:space="0" w:color="auto"/>
              <w:right w:val="single" w:sz="4" w:space="0" w:color="auto"/>
            </w:tcBorders>
            <w:vAlign w:val="center"/>
            <w:hideMark/>
          </w:tcPr>
          <w:p w:rsidR="00AA7358" w:rsidRDefault="00AA7358">
            <w:pPr>
              <w:spacing w:line="256" w:lineRule="auto"/>
              <w:jc w:val="center"/>
              <w:rPr>
                <w:sz w:val="20"/>
                <w:szCs w:val="20"/>
                <w:lang w:eastAsia="en-US"/>
              </w:rPr>
            </w:pPr>
            <w:r>
              <w:rPr>
                <w:sz w:val="20"/>
                <w:szCs w:val="20"/>
                <w:lang w:eastAsia="en-US"/>
              </w:rPr>
              <w:t>299,67</w:t>
            </w:r>
          </w:p>
        </w:tc>
        <w:tc>
          <w:tcPr>
            <w:tcW w:w="1076" w:type="dxa"/>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92"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519"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25" w:type="dxa"/>
            <w:gridSpan w:val="3"/>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0" w:type="auto"/>
            <w:vAlign w:val="bottom"/>
            <w:hideMark/>
          </w:tcPr>
          <w:p w:rsidR="00AA7358" w:rsidRDefault="00AA7358">
            <w:pPr>
              <w:spacing w:line="256" w:lineRule="auto"/>
              <w:rPr>
                <w:rFonts w:asciiTheme="minorHAnsi" w:eastAsiaTheme="minorHAnsi" w:hAnsiTheme="minorHAnsi" w:cstheme="minorBidi"/>
                <w:lang w:eastAsia="en-US"/>
              </w:rPr>
            </w:pPr>
          </w:p>
        </w:tc>
      </w:tr>
      <w:tr w:rsidR="00AA7358" w:rsidTr="00AA7358">
        <w:trPr>
          <w:trHeight w:val="1387"/>
        </w:trPr>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AA7358" w:rsidRDefault="00AA7358">
            <w:pPr>
              <w:rPr>
                <w:color w:val="000000"/>
                <w:sz w:val="20"/>
                <w:szCs w:val="20"/>
                <w:lang w:eastAsia="en-US"/>
              </w:rPr>
            </w:pPr>
          </w:p>
        </w:tc>
        <w:tc>
          <w:tcPr>
            <w:tcW w:w="2330" w:type="dxa"/>
            <w:tcBorders>
              <w:top w:val="nil"/>
              <w:left w:val="nil"/>
              <w:bottom w:val="single" w:sz="4" w:space="0" w:color="auto"/>
              <w:right w:val="single" w:sz="4" w:space="0" w:color="auto"/>
            </w:tcBorders>
            <w:hideMark/>
          </w:tcPr>
          <w:p w:rsidR="00AA7358" w:rsidRDefault="00AA7358">
            <w:pPr>
              <w:spacing w:line="256" w:lineRule="auto"/>
              <w:rPr>
                <w:color w:val="000000"/>
                <w:sz w:val="20"/>
                <w:szCs w:val="20"/>
                <w:lang w:eastAsia="en-US"/>
              </w:rPr>
            </w:pPr>
            <w:r>
              <w:rPr>
                <w:color w:val="000000"/>
                <w:sz w:val="20"/>
                <w:szCs w:val="20"/>
                <w:lang w:eastAsia="en-US"/>
              </w:rPr>
              <w:t xml:space="preserve">Средства бюджета городского округа </w:t>
            </w:r>
            <w:proofErr w:type="gramStart"/>
            <w:r>
              <w:rPr>
                <w:color w:val="000000"/>
                <w:sz w:val="20"/>
                <w:szCs w:val="20"/>
                <w:lang w:eastAsia="en-US"/>
              </w:rPr>
              <w:t>Электросталь  Московской</w:t>
            </w:r>
            <w:proofErr w:type="gramEnd"/>
            <w:r>
              <w:rPr>
                <w:color w:val="000000"/>
                <w:sz w:val="20"/>
                <w:szCs w:val="20"/>
                <w:lang w:eastAsia="en-US"/>
              </w:rPr>
              <w:t xml:space="preserve"> области</w:t>
            </w:r>
          </w:p>
        </w:tc>
        <w:tc>
          <w:tcPr>
            <w:tcW w:w="1311" w:type="dxa"/>
            <w:tcBorders>
              <w:top w:val="nil"/>
              <w:left w:val="nil"/>
              <w:bottom w:val="single" w:sz="4" w:space="0" w:color="auto"/>
              <w:right w:val="single" w:sz="4" w:space="0" w:color="auto"/>
            </w:tcBorders>
            <w:vAlign w:val="center"/>
            <w:hideMark/>
          </w:tcPr>
          <w:p w:rsidR="00AA7358" w:rsidRDefault="00AA7358" w:rsidP="00AA7358">
            <w:pPr>
              <w:jc w:val="center"/>
            </w:pPr>
            <w:r w:rsidRPr="00F85899">
              <w:rPr>
                <w:sz w:val="20"/>
                <w:szCs w:val="20"/>
                <w:lang w:eastAsia="en-US"/>
              </w:rPr>
              <w:t>299,67</w:t>
            </w:r>
          </w:p>
        </w:tc>
        <w:tc>
          <w:tcPr>
            <w:tcW w:w="1336" w:type="dxa"/>
            <w:gridSpan w:val="2"/>
            <w:tcBorders>
              <w:top w:val="nil"/>
              <w:left w:val="nil"/>
              <w:bottom w:val="single" w:sz="4" w:space="0" w:color="auto"/>
              <w:right w:val="single" w:sz="4" w:space="0" w:color="auto"/>
            </w:tcBorders>
            <w:vAlign w:val="center"/>
            <w:hideMark/>
          </w:tcPr>
          <w:p w:rsidR="00AA7358" w:rsidRDefault="00AA7358">
            <w:pPr>
              <w:spacing w:line="256" w:lineRule="auto"/>
              <w:jc w:val="center"/>
              <w:rPr>
                <w:sz w:val="20"/>
                <w:szCs w:val="20"/>
                <w:lang w:eastAsia="en-US"/>
              </w:rPr>
            </w:pPr>
            <w:r>
              <w:rPr>
                <w:sz w:val="20"/>
                <w:szCs w:val="20"/>
                <w:lang w:eastAsia="en-US"/>
              </w:rPr>
              <w:t>299,67</w:t>
            </w:r>
          </w:p>
        </w:tc>
        <w:tc>
          <w:tcPr>
            <w:tcW w:w="1076" w:type="dxa"/>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92"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519" w:type="dxa"/>
            <w:gridSpan w:val="2"/>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1125" w:type="dxa"/>
            <w:gridSpan w:val="3"/>
            <w:tcBorders>
              <w:top w:val="nil"/>
              <w:left w:val="nil"/>
              <w:bottom w:val="single" w:sz="4" w:space="0" w:color="auto"/>
              <w:right w:val="single" w:sz="4" w:space="0" w:color="auto"/>
            </w:tcBorders>
            <w:vAlign w:val="center"/>
            <w:hideMark/>
          </w:tcPr>
          <w:p w:rsidR="00AA7358" w:rsidRDefault="00AA7358" w:rsidP="00AA7358">
            <w:pPr>
              <w:jc w:val="center"/>
            </w:pPr>
            <w:r w:rsidRPr="00426C6E">
              <w:rPr>
                <w:sz w:val="20"/>
                <w:szCs w:val="20"/>
                <w:lang w:eastAsia="en-US"/>
              </w:rPr>
              <w:t>0,00</w:t>
            </w:r>
          </w:p>
        </w:tc>
        <w:tc>
          <w:tcPr>
            <w:tcW w:w="0" w:type="auto"/>
            <w:vAlign w:val="bottom"/>
            <w:hideMark/>
          </w:tcPr>
          <w:p w:rsidR="00AA7358" w:rsidRDefault="00AA7358">
            <w:pPr>
              <w:spacing w:line="256" w:lineRule="auto"/>
              <w:rPr>
                <w:rFonts w:asciiTheme="minorHAnsi" w:eastAsiaTheme="minorHAnsi" w:hAnsiTheme="minorHAnsi" w:cstheme="minorBidi"/>
                <w:lang w:eastAsia="en-US"/>
              </w:rPr>
            </w:pPr>
          </w:p>
        </w:tc>
      </w:tr>
    </w:tbl>
    <w:p w:rsidR="00BD24D8" w:rsidRDefault="00BD24D8" w:rsidP="00BD24D8">
      <w:pPr>
        <w:tabs>
          <w:tab w:val="left" w:pos="851"/>
        </w:tabs>
        <w:jc w:val="center"/>
        <w:rPr>
          <w:b/>
        </w:rPr>
      </w:pPr>
    </w:p>
    <w:p w:rsidR="00BD24D8" w:rsidRDefault="00BD24D8" w:rsidP="00BD24D8">
      <w:pPr>
        <w:tabs>
          <w:tab w:val="left" w:pos="851"/>
        </w:tabs>
        <w:jc w:val="center"/>
        <w:rPr>
          <w:b/>
        </w:rPr>
      </w:pPr>
      <w:r>
        <w:rPr>
          <w:b/>
        </w:rPr>
        <w:t>2. Характеристика проблем, решаемых посредством мероприятий подпрограммы</w:t>
      </w:r>
      <w:r>
        <w:rPr>
          <w:b/>
          <w:lang w:val="en-US"/>
        </w:rPr>
        <w:t>IV</w:t>
      </w:r>
      <w:r>
        <w:rPr>
          <w:b/>
        </w:rPr>
        <w:t xml:space="preserve"> «Развитие лесного хозяйства»</w:t>
      </w:r>
    </w:p>
    <w:p w:rsidR="00BD24D8" w:rsidRDefault="00BD24D8" w:rsidP="00BD24D8"/>
    <w:p w:rsidR="00BD24D8" w:rsidRDefault="00BD24D8" w:rsidP="00BD24D8">
      <w:pPr>
        <w:ind w:firstLine="851"/>
        <w:jc w:val="both"/>
      </w:pPr>
      <w:r>
        <w:t>Правовую основу подпрограммы "Развитие лесного хозяйства" составляют </w:t>
      </w:r>
      <w:hyperlink r:id="rId10" w:history="1">
        <w:r>
          <w:rPr>
            <w:rStyle w:val="a3"/>
            <w:color w:val="auto"/>
            <w:u w:val="none"/>
          </w:rPr>
          <w:t>Конституция Российской Федерации</w:t>
        </w:r>
      </w:hyperlink>
      <w:r>
        <w:t>, </w:t>
      </w:r>
      <w:hyperlink r:id="rId11" w:history="1">
        <w:r>
          <w:rPr>
            <w:rStyle w:val="a3"/>
            <w:color w:val="auto"/>
            <w:u w:val="none"/>
          </w:rPr>
          <w:t>Лесной кодекс Российской Федерации</w:t>
        </w:r>
      </w:hyperlink>
      <w:r>
        <w:t>, нормативно-правовые акты Российской Федерации, Московской области.</w:t>
      </w:r>
    </w:p>
    <w:p w:rsidR="00BD24D8" w:rsidRDefault="00BD24D8" w:rsidP="00BD24D8">
      <w:pPr>
        <w:ind w:firstLine="851"/>
        <w:jc w:val="both"/>
      </w:pPr>
      <w:r>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Default="00BD24D8" w:rsidP="00BD24D8">
      <w:pPr>
        <w:ind w:firstLine="851"/>
        <w:jc w:val="both"/>
      </w:pPr>
      <w:r>
        <w:lastRenderedPageBreak/>
        <w:t>Согласно Статьи 102 </w:t>
      </w:r>
      <w:hyperlink r:id="rId12" w:history="1">
        <w:r>
          <w:rPr>
            <w:rStyle w:val="a3"/>
            <w:color w:val="auto"/>
            <w:u w:val="none"/>
          </w:rPr>
          <w:t>Лесного кодекса Российской Федерации</w:t>
        </w:r>
      </w:hyperlink>
      <w:r>
        <w:t xml:space="preserve">,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w:t>
      </w:r>
      <w:proofErr w:type="spellStart"/>
      <w:r>
        <w:t>защитности</w:t>
      </w:r>
      <w:proofErr w:type="spellEnd"/>
      <w:r>
        <w:t xml:space="preserve">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w:t>
      </w:r>
      <w:proofErr w:type="spellStart"/>
      <w:r>
        <w:t>средообразующих</w:t>
      </w:r>
      <w:proofErr w:type="spellEnd"/>
      <w:r>
        <w:t xml:space="preserve">, </w:t>
      </w:r>
      <w:proofErr w:type="spellStart"/>
      <w:r>
        <w:t>водоохранных</w:t>
      </w:r>
      <w:proofErr w:type="spellEnd"/>
      <w:r>
        <w:t>,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Default="00BD24D8" w:rsidP="00BD24D8">
      <w:pPr>
        <w:ind w:firstLine="851"/>
        <w:jc w:val="both"/>
      </w:pPr>
      <w:r>
        <w:t>Городские леса играют важную роль в естественном очищении окружающей среды, их справедливо называют "легкими" города Электросталь.</w:t>
      </w:r>
    </w:p>
    <w:p w:rsidR="00BD24D8" w:rsidRDefault="00BD24D8" w:rsidP="00BD24D8">
      <w:pPr>
        <w:ind w:firstLine="851"/>
        <w:jc w:val="both"/>
      </w:pPr>
      <w:r>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Default="00BD24D8" w:rsidP="00BD24D8">
      <w:pPr>
        <w:ind w:firstLine="851"/>
        <w:jc w:val="both"/>
      </w:pPr>
      <w:r>
        <w:t>Недостаточно практики использования лесов на условиях аренды, постоянного (бессрочного) пользования и безвозмездного срочного пользования.</w:t>
      </w:r>
    </w:p>
    <w:p w:rsidR="00BD24D8" w:rsidRDefault="00BD24D8" w:rsidP="00BD24D8">
      <w:pPr>
        <w:ind w:firstLine="851"/>
        <w:jc w:val="both"/>
      </w:pPr>
      <w:r>
        <w:t xml:space="preserve">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 </w:t>
      </w: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14472" w:type="dxa"/>
        <w:tblLayout w:type="fixed"/>
        <w:tblLook w:val="04A0" w:firstRow="1" w:lastRow="0" w:firstColumn="1" w:lastColumn="0" w:noHBand="0" w:noVBand="1"/>
      </w:tblPr>
      <w:tblGrid>
        <w:gridCol w:w="638"/>
        <w:gridCol w:w="1635"/>
        <w:gridCol w:w="1043"/>
        <w:gridCol w:w="1526"/>
        <w:gridCol w:w="1012"/>
        <w:gridCol w:w="958"/>
        <w:gridCol w:w="822"/>
        <w:gridCol w:w="821"/>
        <w:gridCol w:w="822"/>
        <w:gridCol w:w="684"/>
        <w:gridCol w:w="1100"/>
        <w:gridCol w:w="1638"/>
        <w:gridCol w:w="1773"/>
      </w:tblGrid>
      <w:tr w:rsidR="00BD24D8" w:rsidTr="007F1066">
        <w:trPr>
          <w:trHeight w:val="307"/>
        </w:trPr>
        <w:tc>
          <w:tcPr>
            <w:tcW w:w="14468" w:type="dxa"/>
            <w:gridSpan w:val="13"/>
            <w:shd w:val="clear" w:color="auto" w:fill="FFFFFF"/>
            <w:hideMark/>
          </w:tcPr>
          <w:p w:rsidR="00BD24D8" w:rsidRDefault="00BD24D8">
            <w:pPr>
              <w:spacing w:line="256" w:lineRule="auto"/>
              <w:rPr>
                <w:rFonts w:cs="Times New Roman"/>
                <w:b/>
                <w:bCs/>
                <w:sz w:val="20"/>
                <w:szCs w:val="20"/>
                <w:lang w:eastAsia="en-US"/>
              </w:rPr>
            </w:pPr>
            <w:r>
              <w:rPr>
                <w:rFonts w:cs="Times New Roman"/>
                <w:b/>
                <w:bCs/>
                <w:sz w:val="20"/>
                <w:szCs w:val="20"/>
                <w:lang w:eastAsia="en-US"/>
              </w:rPr>
              <w:t xml:space="preserve">                                                                                               3. ПЕРЕЧЕНЬ МЕРОПРИЯТИЙ ПОДПРОГРАММЫ IV</w:t>
            </w:r>
          </w:p>
        </w:tc>
      </w:tr>
      <w:tr w:rsidR="00BD24D8" w:rsidTr="007F1066">
        <w:trPr>
          <w:trHeight w:val="439"/>
        </w:trPr>
        <w:tc>
          <w:tcPr>
            <w:tcW w:w="14468" w:type="dxa"/>
            <w:gridSpan w:val="13"/>
            <w:hideMark/>
          </w:tcPr>
          <w:p w:rsidR="00BD24D8" w:rsidRDefault="00BD24D8">
            <w:pPr>
              <w:spacing w:line="256" w:lineRule="auto"/>
              <w:jc w:val="center"/>
              <w:rPr>
                <w:rFonts w:cs="Times New Roman"/>
                <w:b/>
                <w:bCs/>
                <w:sz w:val="20"/>
                <w:szCs w:val="20"/>
                <w:u w:val="single"/>
                <w:lang w:eastAsia="en-US"/>
              </w:rPr>
            </w:pPr>
            <w:r>
              <w:rPr>
                <w:rFonts w:cs="Times New Roman"/>
                <w:b/>
                <w:bCs/>
                <w:sz w:val="20"/>
                <w:szCs w:val="20"/>
                <w:u w:val="single"/>
                <w:lang w:eastAsia="en-US"/>
              </w:rPr>
              <w:t>"Развитие лесного хозяйства"</w:t>
            </w:r>
          </w:p>
        </w:tc>
      </w:tr>
      <w:tr w:rsidR="00BD24D8" w:rsidTr="007F1066">
        <w:trPr>
          <w:trHeight w:val="293"/>
        </w:trPr>
        <w:tc>
          <w:tcPr>
            <w:tcW w:w="14468" w:type="dxa"/>
            <w:gridSpan w:val="13"/>
            <w:tcBorders>
              <w:top w:val="nil"/>
              <w:left w:val="nil"/>
              <w:bottom w:val="single" w:sz="4" w:space="0" w:color="auto"/>
              <w:right w:val="nil"/>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BD24D8" w:rsidTr="007F1066">
        <w:trPr>
          <w:trHeight w:val="293"/>
        </w:trPr>
        <w:tc>
          <w:tcPr>
            <w:tcW w:w="638" w:type="dxa"/>
            <w:vMerge w:val="restart"/>
            <w:tcBorders>
              <w:top w:val="nil"/>
              <w:left w:val="single" w:sz="4" w:space="0" w:color="auto"/>
              <w:bottom w:val="single" w:sz="4" w:space="0" w:color="000000"/>
              <w:right w:val="single" w:sz="4" w:space="0" w:color="auto"/>
            </w:tcBorders>
            <w:noWrap/>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N п/п</w:t>
            </w:r>
          </w:p>
        </w:tc>
        <w:tc>
          <w:tcPr>
            <w:tcW w:w="1635"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Мероприятия по реализации подпрограммы</w:t>
            </w:r>
          </w:p>
        </w:tc>
        <w:tc>
          <w:tcPr>
            <w:tcW w:w="104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Сроки исполнения мероприятия</w:t>
            </w:r>
          </w:p>
        </w:tc>
        <w:tc>
          <w:tcPr>
            <w:tcW w:w="1526"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Источники финансирования</w:t>
            </w:r>
          </w:p>
        </w:tc>
        <w:tc>
          <w:tcPr>
            <w:tcW w:w="1012"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мероприятия в году, предшествующем году реализации програм</w:t>
            </w:r>
            <w:r>
              <w:rPr>
                <w:rFonts w:cs="Times New Roman"/>
                <w:sz w:val="20"/>
                <w:szCs w:val="20"/>
                <w:lang w:eastAsia="en-US"/>
              </w:rPr>
              <w:lastRenderedPageBreak/>
              <w:t>мы (тыс. руб.)</w:t>
            </w:r>
          </w:p>
        </w:tc>
        <w:tc>
          <w:tcPr>
            <w:tcW w:w="958"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lastRenderedPageBreak/>
              <w:t>Всего (тыс. руб.)</w:t>
            </w:r>
          </w:p>
        </w:tc>
        <w:tc>
          <w:tcPr>
            <w:tcW w:w="4247" w:type="dxa"/>
            <w:gridSpan w:val="5"/>
            <w:tcBorders>
              <w:top w:val="single" w:sz="4" w:space="0" w:color="auto"/>
              <w:left w:val="nil"/>
              <w:bottom w:val="single" w:sz="4" w:space="0" w:color="auto"/>
              <w:right w:val="single" w:sz="4" w:space="0" w:color="000000"/>
            </w:tcBorders>
            <w:noWrap/>
            <w:vAlign w:val="bottom"/>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Объем финансирования по годам (тыс. руб.)</w:t>
            </w:r>
          </w:p>
        </w:tc>
        <w:tc>
          <w:tcPr>
            <w:tcW w:w="1638"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773" w:type="dxa"/>
            <w:vMerge w:val="restart"/>
            <w:tcBorders>
              <w:top w:val="nil"/>
              <w:left w:val="single" w:sz="4" w:space="0" w:color="auto"/>
              <w:bottom w:val="single" w:sz="4" w:space="0" w:color="000000"/>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BD24D8" w:rsidTr="007F1066">
        <w:trPr>
          <w:trHeight w:val="1566"/>
        </w:trPr>
        <w:tc>
          <w:tcPr>
            <w:tcW w:w="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635"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4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526"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012"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95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2020 год</w:t>
            </w:r>
          </w:p>
        </w:tc>
        <w:tc>
          <w:tcPr>
            <w:tcW w:w="821" w:type="dxa"/>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2021 год</w:t>
            </w:r>
          </w:p>
        </w:tc>
        <w:tc>
          <w:tcPr>
            <w:tcW w:w="822"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2022 год</w:t>
            </w:r>
          </w:p>
        </w:tc>
        <w:tc>
          <w:tcPr>
            <w:tcW w:w="68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 xml:space="preserve">2023 год </w:t>
            </w:r>
          </w:p>
        </w:tc>
        <w:tc>
          <w:tcPr>
            <w:tcW w:w="110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2024 год</w:t>
            </w:r>
          </w:p>
        </w:tc>
        <w:tc>
          <w:tcPr>
            <w:tcW w:w="1638"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c>
          <w:tcPr>
            <w:tcW w:w="1773" w:type="dxa"/>
            <w:vMerge/>
            <w:tcBorders>
              <w:top w:val="nil"/>
              <w:left w:val="single" w:sz="4" w:space="0" w:color="auto"/>
              <w:bottom w:val="single" w:sz="4" w:space="0" w:color="000000"/>
              <w:right w:val="single" w:sz="4" w:space="0" w:color="auto"/>
            </w:tcBorders>
            <w:vAlign w:val="center"/>
            <w:hideMark/>
          </w:tcPr>
          <w:p w:rsidR="00BD24D8" w:rsidRDefault="00BD24D8">
            <w:pPr>
              <w:rPr>
                <w:rFonts w:cs="Times New Roman"/>
                <w:sz w:val="20"/>
                <w:szCs w:val="20"/>
                <w:lang w:eastAsia="en-US"/>
              </w:rPr>
            </w:pPr>
          </w:p>
        </w:tc>
      </w:tr>
      <w:tr w:rsidR="00BD24D8" w:rsidTr="007F1066">
        <w:trPr>
          <w:trHeight w:val="581"/>
        </w:trPr>
        <w:tc>
          <w:tcPr>
            <w:tcW w:w="638" w:type="dxa"/>
            <w:tcBorders>
              <w:top w:val="nil"/>
              <w:left w:val="single" w:sz="4" w:space="0" w:color="auto"/>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w:t>
            </w:r>
          </w:p>
        </w:tc>
        <w:tc>
          <w:tcPr>
            <w:tcW w:w="1635"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2</w:t>
            </w:r>
          </w:p>
        </w:tc>
        <w:tc>
          <w:tcPr>
            <w:tcW w:w="104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3</w:t>
            </w:r>
          </w:p>
        </w:tc>
        <w:tc>
          <w:tcPr>
            <w:tcW w:w="1526"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4</w:t>
            </w:r>
          </w:p>
        </w:tc>
        <w:tc>
          <w:tcPr>
            <w:tcW w:w="101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5</w:t>
            </w:r>
          </w:p>
        </w:tc>
        <w:tc>
          <w:tcPr>
            <w:tcW w:w="958"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6</w:t>
            </w: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7</w:t>
            </w:r>
          </w:p>
        </w:tc>
        <w:tc>
          <w:tcPr>
            <w:tcW w:w="821" w:type="dxa"/>
            <w:tcBorders>
              <w:top w:val="single" w:sz="4" w:space="0" w:color="auto"/>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8</w:t>
            </w:r>
          </w:p>
        </w:tc>
        <w:tc>
          <w:tcPr>
            <w:tcW w:w="822"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9</w:t>
            </w:r>
          </w:p>
        </w:tc>
        <w:tc>
          <w:tcPr>
            <w:tcW w:w="684"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10</w:t>
            </w:r>
          </w:p>
        </w:tc>
        <w:tc>
          <w:tcPr>
            <w:tcW w:w="1100"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11</w:t>
            </w:r>
          </w:p>
        </w:tc>
        <w:tc>
          <w:tcPr>
            <w:tcW w:w="1638"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12</w:t>
            </w:r>
          </w:p>
        </w:tc>
        <w:tc>
          <w:tcPr>
            <w:tcW w:w="1773" w:type="dxa"/>
            <w:tcBorders>
              <w:top w:val="nil"/>
              <w:left w:val="nil"/>
              <w:bottom w:val="single" w:sz="4" w:space="0" w:color="auto"/>
              <w:right w:val="single" w:sz="4" w:space="0" w:color="auto"/>
            </w:tcBorders>
            <w:vAlign w:val="center"/>
            <w:hideMark/>
          </w:tcPr>
          <w:p w:rsidR="00BD24D8" w:rsidRDefault="00BD24D8">
            <w:pPr>
              <w:spacing w:line="256" w:lineRule="auto"/>
              <w:jc w:val="center"/>
              <w:rPr>
                <w:rFonts w:cs="Times New Roman"/>
                <w:sz w:val="20"/>
                <w:szCs w:val="20"/>
                <w:lang w:eastAsia="en-US"/>
              </w:rPr>
            </w:pPr>
            <w:r>
              <w:rPr>
                <w:rFonts w:cs="Times New Roman"/>
                <w:sz w:val="20"/>
                <w:szCs w:val="20"/>
                <w:lang w:eastAsia="en-US"/>
              </w:rPr>
              <w:t>13</w:t>
            </w:r>
          </w:p>
        </w:tc>
      </w:tr>
      <w:tr w:rsidR="007F1066" w:rsidTr="007F1066">
        <w:trPr>
          <w:trHeight w:val="827"/>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1</w:t>
            </w:r>
          </w:p>
        </w:tc>
        <w:tc>
          <w:tcPr>
            <w:tcW w:w="1635"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b/>
                <w:sz w:val="20"/>
                <w:szCs w:val="20"/>
                <w:lang w:eastAsia="en-US"/>
              </w:rPr>
              <w:t>Основное мероприятие 01.</w:t>
            </w:r>
            <w:r>
              <w:rPr>
                <w:rFonts w:cs="Times New Roman"/>
                <w:sz w:val="20"/>
                <w:szCs w:val="20"/>
                <w:lang w:eastAsia="en-US"/>
              </w:rPr>
              <w:t xml:space="preserve"> «Осуществление отдельных полномочий в области лесных отношений»</w:t>
            </w:r>
          </w:p>
        </w:tc>
        <w:tc>
          <w:tcPr>
            <w:tcW w:w="1043"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val="restart"/>
            <w:tcBorders>
              <w:top w:val="nil"/>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nil"/>
              <w:left w:val="single" w:sz="4" w:space="0" w:color="auto"/>
              <w:bottom w:val="single" w:sz="4" w:space="0" w:color="auto"/>
              <w:right w:val="single" w:sz="4" w:space="0" w:color="auto"/>
            </w:tcBorders>
            <w:shd w:val="clear" w:color="auto" w:fill="FFFFFF"/>
            <w:vAlign w:val="center"/>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Х</w:t>
            </w:r>
          </w:p>
        </w:tc>
      </w:tr>
      <w:tr w:rsidR="007F1066" w:rsidTr="00711A68">
        <w:trPr>
          <w:trHeight w:val="1533"/>
        </w:trPr>
        <w:tc>
          <w:tcPr>
            <w:tcW w:w="638"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635"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043"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526" w:type="dxa"/>
            <w:tcBorders>
              <w:top w:val="nil"/>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nil"/>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nil"/>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C529E8">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nil"/>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773" w:type="dxa"/>
            <w:vMerge/>
            <w:tcBorders>
              <w:top w:val="nil"/>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r>
      <w:tr w:rsidR="007F1066" w:rsidTr="00711A68">
        <w:trPr>
          <w:trHeight w:val="658"/>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1.1</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Мероприятие 01.03.</w:t>
            </w:r>
          </w:p>
          <w:p w:rsidR="007F1066" w:rsidRDefault="007F1066">
            <w:pPr>
              <w:spacing w:line="256" w:lineRule="auto"/>
              <w:rPr>
                <w:rFonts w:cs="Times New Roman"/>
                <w:sz w:val="20"/>
                <w:szCs w:val="20"/>
                <w:lang w:eastAsia="en-US"/>
              </w:rPr>
            </w:pPr>
            <w:r>
              <w:rPr>
                <w:rFonts w:cs="Times New Roman"/>
                <w:sz w:val="20"/>
                <w:szCs w:val="20"/>
                <w:lang w:eastAsia="en-US"/>
              </w:rPr>
              <w:t>«Организация и проведение мероприятий в системе лесного хозяйства»</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2020-2024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AA7358">
            <w:pPr>
              <w:jc w:val="center"/>
            </w:pPr>
            <w:r w:rsidRPr="00B07BBD">
              <w:rPr>
                <w:rFonts w:cs="Times New Roman"/>
                <w:sz w:val="20"/>
                <w:szCs w:val="20"/>
                <w:lang w:eastAsia="en-US"/>
              </w:rPr>
              <w:t>0,00</w:t>
            </w:r>
          </w:p>
        </w:tc>
        <w:tc>
          <w:tcPr>
            <w:tcW w:w="163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Комитет по строительству, дорожной деятельности и благоустройства, МБУ "Благоустройство"</w:t>
            </w:r>
          </w:p>
        </w:tc>
        <w:tc>
          <w:tcPr>
            <w:tcW w:w="177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Устройство минерализованных противопожарных полос, обустройство противопожарных барьеров, очистка лесных территорий от мусора.</w:t>
            </w:r>
          </w:p>
        </w:tc>
      </w:tr>
      <w:tr w:rsidR="007F1066" w:rsidTr="003E7A24">
        <w:trPr>
          <w:trHeight w:val="1625"/>
        </w:trPr>
        <w:tc>
          <w:tcPr>
            <w:tcW w:w="638"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single" w:sz="4" w:space="0" w:color="auto"/>
              <w:left w:val="nil"/>
              <w:bottom w:val="single" w:sz="4" w:space="0" w:color="auto"/>
              <w:right w:val="single" w:sz="4" w:space="0" w:color="auto"/>
            </w:tcBorders>
            <w:noWrap/>
            <w:hideMark/>
          </w:tcPr>
          <w:p w:rsidR="007F1066" w:rsidRDefault="007F1066">
            <w:pPr>
              <w:spacing w:line="256" w:lineRule="auto"/>
              <w:jc w:val="center"/>
              <w:rPr>
                <w:sz w:val="20"/>
                <w:szCs w:val="20"/>
                <w:lang w:eastAsia="en-US"/>
              </w:rPr>
            </w:pPr>
            <w:r>
              <w:rPr>
                <w:sz w:val="20"/>
                <w:szCs w:val="20"/>
                <w:lang w:eastAsia="en-US"/>
              </w:rPr>
              <w:t>300,00</w:t>
            </w:r>
          </w:p>
        </w:tc>
        <w:tc>
          <w:tcPr>
            <w:tcW w:w="958"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C051AF">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noWrap/>
            <w:hideMark/>
          </w:tcPr>
          <w:p w:rsidR="007F1066" w:rsidRDefault="007F1066" w:rsidP="007F1066">
            <w:pPr>
              <w:jc w:val="center"/>
            </w:pPr>
            <w:r w:rsidRPr="009E2FBB">
              <w:rPr>
                <w:rFonts w:cs="Times New Roman"/>
                <w:sz w:val="20"/>
                <w:szCs w:val="20"/>
                <w:lang w:eastAsia="en-US"/>
              </w:rPr>
              <w:t>0,00</w:t>
            </w:r>
          </w:p>
        </w:tc>
        <w:tc>
          <w:tcPr>
            <w:tcW w:w="1638"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rsidR="007F1066" w:rsidRDefault="007F1066">
            <w:pPr>
              <w:rPr>
                <w:rFonts w:cs="Times New Roman"/>
                <w:sz w:val="20"/>
                <w:szCs w:val="20"/>
                <w:lang w:eastAsia="en-US"/>
              </w:rPr>
            </w:pPr>
          </w:p>
        </w:tc>
      </w:tr>
      <w:tr w:rsidR="007F1066" w:rsidTr="007F1066">
        <w:trPr>
          <w:trHeight w:val="742"/>
        </w:trPr>
        <w:tc>
          <w:tcPr>
            <w:tcW w:w="3316"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7F1066" w:rsidRDefault="007F1066">
            <w:pPr>
              <w:spacing w:line="256" w:lineRule="auto"/>
              <w:jc w:val="center"/>
              <w:rPr>
                <w:rFonts w:cs="Times New Roman"/>
                <w:b/>
                <w:bCs/>
                <w:sz w:val="20"/>
                <w:szCs w:val="20"/>
                <w:lang w:eastAsia="en-US"/>
              </w:rPr>
            </w:pPr>
            <w:r>
              <w:rPr>
                <w:rFonts w:cs="Times New Roman"/>
                <w:b/>
                <w:bCs/>
                <w:sz w:val="20"/>
                <w:szCs w:val="20"/>
                <w:lang w:eastAsia="en-US"/>
              </w:rPr>
              <w:t>Итого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Итого</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051E84">
            <w:pPr>
              <w:spacing w:line="256" w:lineRule="auto"/>
              <w:jc w:val="center"/>
              <w:rPr>
                <w:rFonts w:cs="Times New Roman"/>
                <w:sz w:val="20"/>
                <w:szCs w:val="20"/>
                <w:lang w:eastAsia="en-US"/>
              </w:rPr>
            </w:pPr>
            <w:r>
              <w:rPr>
                <w:rFonts w:cs="Times New Roman"/>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7E2602">
              <w:rPr>
                <w:rFonts w:cs="Times New Roman"/>
                <w:sz w:val="20"/>
                <w:szCs w:val="20"/>
                <w:lang w:eastAsia="en-US"/>
              </w:rPr>
              <w:t>0,00</w:t>
            </w:r>
          </w:p>
        </w:tc>
        <w:tc>
          <w:tcPr>
            <w:tcW w:w="3410"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 </w:t>
            </w:r>
          </w:p>
        </w:tc>
      </w:tr>
      <w:tr w:rsidR="007F1066" w:rsidTr="007F1066">
        <w:trPr>
          <w:trHeight w:val="1203"/>
        </w:trPr>
        <w:tc>
          <w:tcPr>
            <w:tcW w:w="3316" w:type="dxa"/>
            <w:gridSpan w:val="3"/>
            <w:vMerge/>
            <w:tcBorders>
              <w:top w:val="single" w:sz="4" w:space="0" w:color="auto"/>
              <w:left w:val="single" w:sz="4" w:space="0" w:color="auto"/>
              <w:bottom w:val="single" w:sz="4" w:space="0" w:color="auto"/>
              <w:right w:val="single" w:sz="4" w:space="0" w:color="000000"/>
            </w:tcBorders>
            <w:vAlign w:val="center"/>
            <w:hideMark/>
          </w:tcPr>
          <w:p w:rsidR="007F1066" w:rsidRDefault="007F1066">
            <w:pPr>
              <w:rPr>
                <w:rFonts w:cs="Times New Roman"/>
                <w:b/>
                <w:bCs/>
                <w:sz w:val="20"/>
                <w:szCs w:val="20"/>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7F1066" w:rsidRDefault="007F1066">
            <w:pPr>
              <w:spacing w:line="256" w:lineRule="auto"/>
              <w:rPr>
                <w:rFonts w:cs="Times New Roman"/>
                <w:sz w:val="20"/>
                <w:szCs w:val="20"/>
                <w:lang w:eastAsia="en-US"/>
              </w:rPr>
            </w:pPr>
            <w:r>
              <w:rPr>
                <w:rFonts w:cs="Times New Roman"/>
                <w:sz w:val="20"/>
                <w:szCs w:val="20"/>
                <w:lang w:eastAsia="en-US"/>
              </w:rPr>
              <w:t>Средства бюджета городского округа Электросталь Московской области</w:t>
            </w:r>
          </w:p>
        </w:tc>
        <w:tc>
          <w:tcPr>
            <w:tcW w:w="101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jc w:val="center"/>
              <w:rPr>
                <w:rFonts w:cs="Times New Roman"/>
                <w:sz w:val="20"/>
                <w:szCs w:val="20"/>
                <w:lang w:eastAsia="en-US"/>
              </w:rPr>
            </w:pPr>
            <w:r>
              <w:rPr>
                <w:rFonts w:cs="Times New Roman"/>
                <w:sz w:val="20"/>
                <w:szCs w:val="20"/>
                <w:lang w:eastAsia="en-US"/>
              </w:rPr>
              <w:t>300,00</w:t>
            </w:r>
          </w:p>
        </w:tc>
        <w:tc>
          <w:tcPr>
            <w:tcW w:w="958"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F62E89">
              <w:rPr>
                <w:rFonts w:cs="Times New Roman"/>
                <w:sz w:val="20"/>
                <w:szCs w:val="20"/>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pPr>
              <w:spacing w:line="256" w:lineRule="auto"/>
              <w:rPr>
                <w:sz w:val="20"/>
                <w:szCs w:val="20"/>
                <w:lang w:eastAsia="en-US"/>
              </w:rPr>
            </w:pPr>
            <w:r w:rsidRPr="00507261">
              <w:rPr>
                <w:sz w:val="20"/>
                <w:szCs w:val="20"/>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684"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1100" w:type="dxa"/>
            <w:tcBorders>
              <w:top w:val="single" w:sz="4" w:space="0" w:color="auto"/>
              <w:left w:val="nil"/>
              <w:bottom w:val="single" w:sz="4" w:space="0" w:color="auto"/>
              <w:right w:val="single" w:sz="4" w:space="0" w:color="auto"/>
            </w:tcBorders>
            <w:shd w:val="clear" w:color="auto" w:fill="FFFFFF"/>
            <w:noWrap/>
            <w:hideMark/>
          </w:tcPr>
          <w:p w:rsidR="007F1066" w:rsidRDefault="007F1066" w:rsidP="007F1066">
            <w:pPr>
              <w:jc w:val="center"/>
            </w:pPr>
            <w:r w:rsidRPr="00DB1563">
              <w:rPr>
                <w:rFonts w:cs="Times New Roman"/>
                <w:sz w:val="20"/>
                <w:szCs w:val="20"/>
                <w:lang w:eastAsia="en-US"/>
              </w:rPr>
              <w:t>0,00</w:t>
            </w:r>
          </w:p>
        </w:tc>
        <w:tc>
          <w:tcPr>
            <w:tcW w:w="3410" w:type="dxa"/>
            <w:gridSpan w:val="2"/>
            <w:vMerge/>
            <w:tcBorders>
              <w:top w:val="single" w:sz="4" w:space="0" w:color="auto"/>
              <w:left w:val="nil"/>
              <w:bottom w:val="single" w:sz="4" w:space="0" w:color="auto"/>
              <w:right w:val="single" w:sz="4" w:space="0" w:color="auto"/>
            </w:tcBorders>
            <w:vAlign w:val="center"/>
            <w:hideMark/>
          </w:tcPr>
          <w:p w:rsidR="007F1066" w:rsidRDefault="007F1066">
            <w:pPr>
              <w:rPr>
                <w:rFonts w:cs="Times New Roman"/>
                <w:sz w:val="20"/>
                <w:szCs w:val="20"/>
                <w:lang w:eastAsia="en-US"/>
              </w:rPr>
            </w:pPr>
          </w:p>
        </w:tc>
      </w:tr>
    </w:tbl>
    <w:p w:rsidR="00BD24D8" w:rsidRDefault="00BD24D8" w:rsidP="00BD24D8">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tbl>
      <w:tblPr>
        <w:tblW w:w="0" w:type="auto"/>
        <w:jc w:val="center"/>
        <w:tblLook w:val="04A0" w:firstRow="1" w:lastRow="0" w:firstColumn="1" w:lastColumn="0" w:noHBand="0" w:noVBand="1"/>
      </w:tblPr>
      <w:tblGrid>
        <w:gridCol w:w="2250"/>
        <w:gridCol w:w="1767"/>
        <w:gridCol w:w="1701"/>
        <w:gridCol w:w="99"/>
        <w:gridCol w:w="1074"/>
        <w:gridCol w:w="1199"/>
        <w:gridCol w:w="1220"/>
        <w:gridCol w:w="1417"/>
        <w:gridCol w:w="522"/>
        <w:gridCol w:w="754"/>
        <w:gridCol w:w="1361"/>
        <w:gridCol w:w="577"/>
      </w:tblGrid>
      <w:tr w:rsidR="00BD24D8" w:rsidTr="007F1066">
        <w:trPr>
          <w:trHeight w:val="1590"/>
          <w:jc w:val="center"/>
        </w:trPr>
        <w:tc>
          <w:tcPr>
            <w:tcW w:w="2250" w:type="dxa"/>
            <w:vAlign w:val="bottom"/>
            <w:hideMark/>
          </w:tcPr>
          <w:p w:rsidR="00BD24D8" w:rsidRDefault="00BD24D8">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p w:rsidR="00975E9A" w:rsidRDefault="00975E9A">
            <w:pPr>
              <w:spacing w:after="160" w:line="256" w:lineRule="auto"/>
              <w:rPr>
                <w:rFonts w:asciiTheme="minorHAnsi" w:eastAsiaTheme="minorHAnsi" w:hAnsiTheme="minorHAnsi" w:cstheme="minorBidi"/>
                <w:lang w:eastAsia="en-US"/>
              </w:rPr>
            </w:pPr>
          </w:p>
        </w:tc>
        <w:tc>
          <w:tcPr>
            <w:tcW w:w="1767" w:type="dxa"/>
            <w:hideMark/>
          </w:tcPr>
          <w:p w:rsidR="00BD24D8" w:rsidRDefault="00BD24D8">
            <w:pPr>
              <w:spacing w:after="160" w:line="256" w:lineRule="auto"/>
              <w:rPr>
                <w:rFonts w:asciiTheme="minorHAnsi" w:eastAsiaTheme="minorHAnsi" w:hAnsiTheme="minorHAnsi" w:cstheme="minorBidi"/>
                <w:lang w:eastAsia="en-US"/>
              </w:rPr>
            </w:pPr>
          </w:p>
        </w:tc>
        <w:tc>
          <w:tcPr>
            <w:tcW w:w="1800" w:type="dxa"/>
            <w:gridSpan w:val="2"/>
          </w:tcPr>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1074" w:type="dxa"/>
            <w:hideMark/>
          </w:tcPr>
          <w:p w:rsidR="00BD24D8" w:rsidRDefault="00BD24D8">
            <w:pPr>
              <w:spacing w:line="256" w:lineRule="auto"/>
              <w:rPr>
                <w:rFonts w:asciiTheme="minorHAnsi" w:eastAsiaTheme="minorHAnsi" w:hAnsiTheme="minorHAnsi" w:cstheme="minorBidi"/>
                <w:lang w:eastAsia="en-US"/>
              </w:rPr>
            </w:pPr>
          </w:p>
        </w:tc>
        <w:tc>
          <w:tcPr>
            <w:tcW w:w="1199" w:type="dxa"/>
            <w:hideMark/>
          </w:tcPr>
          <w:p w:rsidR="00BD24D8" w:rsidRDefault="00BD24D8">
            <w:pPr>
              <w:spacing w:line="256" w:lineRule="auto"/>
              <w:rPr>
                <w:rFonts w:asciiTheme="minorHAnsi" w:eastAsiaTheme="minorHAnsi" w:hAnsiTheme="minorHAnsi" w:cstheme="minorBidi"/>
                <w:lang w:eastAsia="en-US"/>
              </w:rPr>
            </w:pPr>
          </w:p>
        </w:tc>
        <w:tc>
          <w:tcPr>
            <w:tcW w:w="1220" w:type="dxa"/>
            <w:hideMark/>
          </w:tcPr>
          <w:p w:rsidR="00BD24D8" w:rsidRDefault="00BD24D8">
            <w:pPr>
              <w:spacing w:line="256" w:lineRule="auto"/>
              <w:rPr>
                <w:rFonts w:asciiTheme="minorHAnsi" w:eastAsiaTheme="minorHAnsi" w:hAnsiTheme="minorHAnsi" w:cstheme="minorBidi"/>
                <w:lang w:eastAsia="en-US"/>
              </w:rPr>
            </w:pPr>
          </w:p>
        </w:tc>
        <w:tc>
          <w:tcPr>
            <w:tcW w:w="1417" w:type="dxa"/>
            <w:hideMark/>
          </w:tcPr>
          <w:p w:rsidR="00BD24D8" w:rsidRDefault="00BD24D8">
            <w:pPr>
              <w:spacing w:line="256" w:lineRule="auto"/>
              <w:rPr>
                <w:rFonts w:asciiTheme="minorHAnsi" w:eastAsiaTheme="minorHAnsi" w:hAnsiTheme="minorHAnsi" w:cstheme="minorBidi"/>
                <w:lang w:eastAsia="en-US"/>
              </w:rPr>
            </w:pPr>
          </w:p>
        </w:tc>
        <w:tc>
          <w:tcPr>
            <w:tcW w:w="522" w:type="dxa"/>
          </w:tcPr>
          <w:p w:rsidR="00BD24D8" w:rsidRDefault="00BD24D8">
            <w:pPr>
              <w:spacing w:line="256" w:lineRule="auto"/>
              <w:rPr>
                <w:rFonts w:cs="Times New Roman"/>
                <w:sz w:val="20"/>
                <w:szCs w:val="20"/>
                <w:lang w:eastAsia="en-US"/>
              </w:rPr>
            </w:pPr>
            <w:r>
              <w:rPr>
                <w:rFonts w:cs="Times New Roman"/>
                <w:sz w:val="20"/>
                <w:szCs w:val="20"/>
                <w:lang w:eastAsia="en-US"/>
              </w:rPr>
              <w:t xml:space="preserve"> </w:t>
            </w: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p w:rsidR="00BD24D8" w:rsidRDefault="00BD24D8">
            <w:pPr>
              <w:spacing w:line="256" w:lineRule="auto"/>
              <w:rPr>
                <w:rFonts w:cs="Times New Roman"/>
                <w:sz w:val="20"/>
                <w:szCs w:val="20"/>
                <w:lang w:eastAsia="en-US"/>
              </w:rPr>
            </w:pPr>
          </w:p>
        </w:tc>
        <w:tc>
          <w:tcPr>
            <w:tcW w:w="2692" w:type="dxa"/>
            <w:gridSpan w:val="3"/>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Приложение №3</w:t>
            </w:r>
            <w:r>
              <w:rPr>
                <w:rFonts w:cs="Times New Roman"/>
                <w:color w:val="000000"/>
                <w:sz w:val="20"/>
                <w:szCs w:val="20"/>
                <w:lang w:eastAsia="en-US"/>
              </w:rPr>
              <w:br/>
              <w:t xml:space="preserve"> к Муниципальной программе               городского округа Электросталь Московской области "Экология и окружающая среда"</w:t>
            </w:r>
          </w:p>
        </w:tc>
      </w:tr>
      <w:tr w:rsidR="00BD24D8" w:rsidTr="007F1066">
        <w:trPr>
          <w:trHeight w:val="750"/>
          <w:jc w:val="center"/>
        </w:trPr>
        <w:tc>
          <w:tcPr>
            <w:tcW w:w="13941" w:type="dxa"/>
            <w:gridSpan w:val="12"/>
            <w:hideMark/>
          </w:tcPr>
          <w:p w:rsidR="00BD24D8" w:rsidRDefault="00BD24D8">
            <w:pPr>
              <w:spacing w:line="256" w:lineRule="auto"/>
              <w:jc w:val="center"/>
              <w:rPr>
                <w:rFonts w:cs="Times New Roman"/>
                <w:b/>
                <w:bCs/>
                <w:color w:val="000000"/>
                <w:sz w:val="20"/>
                <w:szCs w:val="20"/>
                <w:lang w:eastAsia="en-US"/>
              </w:rPr>
            </w:pPr>
            <w:r>
              <w:rPr>
                <w:rFonts w:cs="Times New Roman"/>
                <w:b/>
                <w:bCs/>
                <w:color w:val="000000"/>
                <w:sz w:val="20"/>
                <w:szCs w:val="20"/>
                <w:lang w:eastAsia="en-US"/>
              </w:rPr>
              <w:t xml:space="preserve">1. ПАСПОРТ ПОДПРОГРАММЫ V "Региональная программа в области обращения с отходами, в том числе с твердыми коммунальными отходами" </w:t>
            </w:r>
            <w:r>
              <w:rPr>
                <w:rFonts w:cs="Times New Roman"/>
                <w:b/>
                <w:bCs/>
                <w:color w:val="000000"/>
                <w:sz w:val="20"/>
                <w:szCs w:val="20"/>
                <w:lang w:eastAsia="en-US"/>
              </w:rPr>
              <w:br/>
              <w:t>на 2020-2024 годы</w:t>
            </w:r>
          </w:p>
        </w:tc>
      </w:tr>
      <w:tr w:rsidR="00BD24D8" w:rsidTr="007F1066">
        <w:trPr>
          <w:trHeight w:val="300"/>
          <w:jc w:val="center"/>
        </w:trPr>
        <w:tc>
          <w:tcPr>
            <w:tcW w:w="2250" w:type="dxa"/>
            <w:vAlign w:val="bottom"/>
            <w:hideMark/>
          </w:tcPr>
          <w:p w:rsidR="00BD24D8" w:rsidRDefault="00BD24D8">
            <w:pPr>
              <w:spacing w:line="256" w:lineRule="auto"/>
              <w:rPr>
                <w:rFonts w:asciiTheme="minorHAnsi" w:eastAsiaTheme="minorHAnsi" w:hAnsiTheme="minorHAnsi" w:cstheme="minorBidi"/>
                <w:lang w:eastAsia="en-US"/>
              </w:rPr>
            </w:pPr>
          </w:p>
        </w:tc>
        <w:tc>
          <w:tcPr>
            <w:tcW w:w="1767" w:type="dxa"/>
            <w:vAlign w:val="bottom"/>
            <w:hideMark/>
          </w:tcPr>
          <w:p w:rsidR="00BD24D8" w:rsidRDefault="00BD24D8">
            <w:pPr>
              <w:spacing w:line="256" w:lineRule="auto"/>
              <w:rPr>
                <w:rFonts w:asciiTheme="minorHAnsi" w:eastAsiaTheme="minorHAnsi" w:hAnsiTheme="minorHAnsi" w:cstheme="minorBidi"/>
                <w:lang w:eastAsia="en-US"/>
              </w:rPr>
            </w:pPr>
          </w:p>
        </w:tc>
        <w:tc>
          <w:tcPr>
            <w:tcW w:w="1800"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1074" w:type="dxa"/>
            <w:vAlign w:val="bottom"/>
            <w:hideMark/>
          </w:tcPr>
          <w:p w:rsidR="00BD24D8" w:rsidRDefault="00BD24D8">
            <w:pPr>
              <w:spacing w:line="256" w:lineRule="auto"/>
              <w:rPr>
                <w:rFonts w:asciiTheme="minorHAnsi" w:eastAsiaTheme="minorHAnsi" w:hAnsiTheme="minorHAnsi" w:cstheme="minorBidi"/>
                <w:lang w:eastAsia="en-US"/>
              </w:rPr>
            </w:pPr>
          </w:p>
        </w:tc>
        <w:tc>
          <w:tcPr>
            <w:tcW w:w="1199" w:type="dxa"/>
            <w:vAlign w:val="bottom"/>
            <w:hideMark/>
          </w:tcPr>
          <w:p w:rsidR="00BD24D8" w:rsidRDefault="00BD24D8">
            <w:pPr>
              <w:spacing w:line="256" w:lineRule="auto"/>
              <w:rPr>
                <w:rFonts w:asciiTheme="minorHAnsi" w:eastAsiaTheme="minorHAnsi" w:hAnsiTheme="minorHAnsi" w:cstheme="minorBidi"/>
                <w:lang w:eastAsia="en-US"/>
              </w:rPr>
            </w:pPr>
          </w:p>
        </w:tc>
        <w:tc>
          <w:tcPr>
            <w:tcW w:w="1220" w:type="dxa"/>
            <w:vAlign w:val="bottom"/>
            <w:hideMark/>
          </w:tcPr>
          <w:p w:rsidR="00BD24D8" w:rsidRDefault="00BD24D8">
            <w:pPr>
              <w:spacing w:line="256" w:lineRule="auto"/>
              <w:rPr>
                <w:rFonts w:asciiTheme="minorHAnsi" w:eastAsiaTheme="minorHAnsi" w:hAnsiTheme="minorHAnsi" w:cstheme="minorBidi"/>
                <w:lang w:eastAsia="en-US"/>
              </w:rPr>
            </w:pPr>
          </w:p>
        </w:tc>
        <w:tc>
          <w:tcPr>
            <w:tcW w:w="1417" w:type="dxa"/>
            <w:vAlign w:val="bottom"/>
            <w:hideMark/>
          </w:tcPr>
          <w:p w:rsidR="00BD24D8" w:rsidRDefault="00BD24D8">
            <w:pPr>
              <w:spacing w:line="256" w:lineRule="auto"/>
              <w:rPr>
                <w:rFonts w:asciiTheme="minorHAnsi" w:eastAsiaTheme="minorHAnsi" w:hAnsiTheme="minorHAnsi" w:cstheme="minorBidi"/>
                <w:lang w:eastAsia="en-US"/>
              </w:rPr>
            </w:pPr>
          </w:p>
        </w:tc>
        <w:tc>
          <w:tcPr>
            <w:tcW w:w="522" w:type="dxa"/>
            <w:vAlign w:val="bottom"/>
            <w:hideMark/>
          </w:tcPr>
          <w:p w:rsidR="00BD24D8" w:rsidRDefault="00BD24D8">
            <w:pPr>
              <w:spacing w:line="256" w:lineRule="auto"/>
              <w:rPr>
                <w:rFonts w:asciiTheme="minorHAnsi" w:eastAsiaTheme="minorHAnsi" w:hAnsiTheme="minorHAnsi" w:cstheme="minorBidi"/>
                <w:lang w:eastAsia="en-US"/>
              </w:rPr>
            </w:pPr>
          </w:p>
        </w:tc>
        <w:tc>
          <w:tcPr>
            <w:tcW w:w="2115" w:type="dxa"/>
            <w:gridSpan w:val="2"/>
            <w:vAlign w:val="bottom"/>
            <w:hideMark/>
          </w:tcPr>
          <w:p w:rsidR="00BD24D8" w:rsidRDefault="00BD24D8">
            <w:pPr>
              <w:spacing w:line="256" w:lineRule="auto"/>
              <w:rPr>
                <w:rFonts w:asciiTheme="minorHAnsi" w:eastAsiaTheme="minorHAnsi" w:hAnsiTheme="minorHAnsi" w:cstheme="minorBidi"/>
                <w:lang w:eastAsia="en-US"/>
              </w:rPr>
            </w:pP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BD24D8" w:rsidTr="007F1066">
        <w:trPr>
          <w:trHeight w:val="96"/>
          <w:jc w:val="center"/>
        </w:trPr>
        <w:tc>
          <w:tcPr>
            <w:tcW w:w="2250" w:type="dxa"/>
            <w:tcBorders>
              <w:top w:val="single" w:sz="4" w:space="0" w:color="auto"/>
              <w:left w:val="single" w:sz="4" w:space="0" w:color="auto"/>
              <w:bottom w:val="single" w:sz="4" w:space="0" w:color="auto"/>
              <w:right w:val="single" w:sz="4" w:space="0" w:color="auto"/>
            </w:tcBorders>
            <w:hideMark/>
          </w:tcPr>
          <w:p w:rsidR="00BD24D8" w:rsidRDefault="00BD24D8">
            <w:pPr>
              <w:spacing w:line="256" w:lineRule="auto"/>
              <w:rPr>
                <w:rFonts w:cs="Times New Roman"/>
                <w:color w:val="000000"/>
                <w:sz w:val="20"/>
                <w:szCs w:val="20"/>
                <w:lang w:eastAsia="en-US"/>
              </w:rPr>
            </w:pPr>
            <w:r>
              <w:rPr>
                <w:rFonts w:cs="Times New Roman"/>
                <w:color w:val="000000"/>
                <w:sz w:val="20"/>
                <w:szCs w:val="20"/>
                <w:lang w:eastAsia="en-US"/>
              </w:rPr>
              <w:t>Муниципальный заказчик подпрограммы</w:t>
            </w:r>
          </w:p>
        </w:tc>
        <w:tc>
          <w:tcPr>
            <w:tcW w:w="11114" w:type="dxa"/>
            <w:gridSpan w:val="10"/>
            <w:tcBorders>
              <w:top w:val="single" w:sz="4" w:space="0" w:color="auto"/>
              <w:left w:val="nil"/>
              <w:bottom w:val="single" w:sz="4" w:space="0" w:color="auto"/>
              <w:right w:val="single" w:sz="4" w:space="0" w:color="000000"/>
            </w:tcBorders>
            <w:vAlign w:val="bottom"/>
            <w:hideMark/>
          </w:tcPr>
          <w:p w:rsidR="00BD24D8" w:rsidRDefault="00BD24D8">
            <w:pPr>
              <w:spacing w:line="256" w:lineRule="auto"/>
              <w:jc w:val="center"/>
              <w:rPr>
                <w:rFonts w:cs="Times New Roman"/>
                <w:color w:val="000000"/>
                <w:sz w:val="20"/>
                <w:szCs w:val="20"/>
                <w:lang w:eastAsia="en-US"/>
              </w:rPr>
            </w:pPr>
            <w:r>
              <w:rPr>
                <w:rFonts w:cs="Times New Roman"/>
                <w:color w:val="000000"/>
                <w:sz w:val="20"/>
                <w:szCs w:val="20"/>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vAlign w:val="bottom"/>
            <w:hideMark/>
          </w:tcPr>
          <w:p w:rsidR="00BD24D8" w:rsidRDefault="00BD24D8">
            <w:pPr>
              <w:spacing w:line="256" w:lineRule="auto"/>
              <w:rPr>
                <w:rFonts w:asciiTheme="minorHAnsi" w:eastAsiaTheme="minorHAnsi" w:hAnsiTheme="minorHAnsi" w:cstheme="minorBidi"/>
                <w:lang w:eastAsia="en-US"/>
              </w:rPr>
            </w:pPr>
          </w:p>
        </w:tc>
      </w:tr>
      <w:tr w:rsidR="00D34A51" w:rsidTr="007F1066">
        <w:trPr>
          <w:trHeight w:val="315"/>
          <w:jc w:val="center"/>
        </w:trPr>
        <w:tc>
          <w:tcPr>
            <w:tcW w:w="2250" w:type="dxa"/>
            <w:vMerge w:val="restart"/>
            <w:tcBorders>
              <w:top w:val="single" w:sz="4" w:space="0" w:color="auto"/>
              <w:left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Источники финансирования подпрограммы по годам реализации и главным распорядителям бюджетных средств, в том числе по годам:</w:t>
            </w:r>
          </w:p>
        </w:tc>
        <w:tc>
          <w:tcPr>
            <w:tcW w:w="1767"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Главный распорядитель бюджетных средств</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Источник финансирования</w:t>
            </w:r>
          </w:p>
        </w:tc>
        <w:tc>
          <w:tcPr>
            <w:tcW w:w="7646" w:type="dxa"/>
            <w:gridSpan w:val="8"/>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Расходы (тыс. рублей)</w:t>
            </w:r>
          </w:p>
        </w:tc>
        <w:tc>
          <w:tcPr>
            <w:tcW w:w="0" w:type="auto"/>
            <w:tcBorders>
              <w:left w:val="single" w:sz="4" w:space="0" w:color="auto"/>
            </w:tcBorders>
            <w:vAlign w:val="bottom"/>
            <w:hideMark/>
          </w:tcPr>
          <w:p w:rsidR="00D34A51" w:rsidRDefault="00D34A51">
            <w:pPr>
              <w:spacing w:line="256" w:lineRule="auto"/>
              <w:rPr>
                <w:rFonts w:asciiTheme="minorHAnsi" w:eastAsiaTheme="minorHAnsi" w:hAnsiTheme="minorHAnsi" w:cstheme="minorBidi"/>
                <w:lang w:eastAsia="en-US"/>
              </w:rPr>
            </w:pPr>
          </w:p>
        </w:tc>
      </w:tr>
      <w:tr w:rsidR="00D34A51" w:rsidTr="007F1066">
        <w:trPr>
          <w:trHeight w:val="630"/>
          <w:jc w:val="center"/>
        </w:trPr>
        <w:tc>
          <w:tcPr>
            <w:tcW w:w="0" w:type="auto"/>
            <w:vMerge/>
            <w:tcBorders>
              <w:left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4A51" w:rsidRDefault="00D34A51">
            <w:pPr>
              <w:rPr>
                <w:rFonts w:cs="Times New Roman"/>
                <w:color w:val="000000"/>
                <w:sz w:val="20"/>
                <w:szCs w:val="20"/>
                <w:lang w:eastAsia="en-US"/>
              </w:rPr>
            </w:pPr>
          </w:p>
        </w:tc>
        <w:tc>
          <w:tcPr>
            <w:tcW w:w="1173" w:type="dxa"/>
            <w:gridSpan w:val="2"/>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Итого</w:t>
            </w:r>
          </w:p>
        </w:tc>
        <w:tc>
          <w:tcPr>
            <w:tcW w:w="1199"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2020 год</w:t>
            </w:r>
          </w:p>
        </w:tc>
        <w:tc>
          <w:tcPr>
            <w:tcW w:w="1220"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2021 год</w:t>
            </w:r>
          </w:p>
        </w:tc>
        <w:tc>
          <w:tcPr>
            <w:tcW w:w="1417"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2022 год</w:t>
            </w:r>
          </w:p>
        </w:tc>
        <w:tc>
          <w:tcPr>
            <w:tcW w:w="1276" w:type="dxa"/>
            <w:gridSpan w:val="2"/>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2023 год</w:t>
            </w:r>
          </w:p>
        </w:tc>
        <w:tc>
          <w:tcPr>
            <w:tcW w:w="1361" w:type="dxa"/>
            <w:tcBorders>
              <w:top w:val="single" w:sz="4" w:space="0" w:color="auto"/>
              <w:left w:val="nil"/>
              <w:bottom w:val="single" w:sz="4" w:space="0" w:color="auto"/>
              <w:right w:val="single" w:sz="4" w:space="0" w:color="auto"/>
            </w:tcBorders>
            <w:hideMark/>
          </w:tcPr>
          <w:p w:rsidR="00D34A51" w:rsidRDefault="00D34A51">
            <w:pPr>
              <w:spacing w:line="256" w:lineRule="auto"/>
              <w:jc w:val="center"/>
              <w:rPr>
                <w:rFonts w:cs="Times New Roman"/>
                <w:color w:val="000000"/>
                <w:sz w:val="20"/>
                <w:szCs w:val="20"/>
                <w:lang w:eastAsia="en-US"/>
              </w:rPr>
            </w:pPr>
            <w:r>
              <w:rPr>
                <w:rFonts w:cs="Times New Roman"/>
                <w:color w:val="000000"/>
                <w:sz w:val="20"/>
                <w:szCs w:val="20"/>
                <w:lang w:eastAsia="en-US"/>
              </w:rPr>
              <w:t>2024 год</w:t>
            </w:r>
          </w:p>
        </w:tc>
        <w:tc>
          <w:tcPr>
            <w:tcW w:w="0" w:type="auto"/>
            <w:vAlign w:val="bottom"/>
            <w:hideMark/>
          </w:tcPr>
          <w:p w:rsidR="00D34A51" w:rsidRDefault="00D34A51">
            <w:pPr>
              <w:spacing w:line="256" w:lineRule="auto"/>
              <w:rPr>
                <w:rFonts w:asciiTheme="minorHAnsi" w:eastAsiaTheme="minorHAnsi" w:hAnsiTheme="minorHAnsi" w:cstheme="minorBidi"/>
                <w:lang w:eastAsia="en-US"/>
              </w:rPr>
            </w:pPr>
          </w:p>
        </w:tc>
      </w:tr>
      <w:tr w:rsidR="008F5121" w:rsidTr="007F1066">
        <w:trPr>
          <w:trHeight w:val="499"/>
          <w:jc w:val="center"/>
        </w:trPr>
        <w:tc>
          <w:tcPr>
            <w:tcW w:w="0" w:type="auto"/>
            <w:vMerge/>
            <w:tcBorders>
              <w:left w:val="single" w:sz="4" w:space="0" w:color="auto"/>
              <w:right w:val="single" w:sz="4" w:space="0" w:color="auto"/>
            </w:tcBorders>
            <w:vAlign w:val="center"/>
            <w:hideMark/>
          </w:tcPr>
          <w:p w:rsidR="008F5121" w:rsidRDefault="008F5121">
            <w:pPr>
              <w:rPr>
                <w:rFonts w:cs="Times New Roman"/>
                <w:color w:val="000000"/>
                <w:sz w:val="20"/>
                <w:szCs w:val="20"/>
                <w:lang w:eastAsia="en-US"/>
              </w:rPr>
            </w:pPr>
          </w:p>
        </w:tc>
        <w:tc>
          <w:tcPr>
            <w:tcW w:w="1767" w:type="dxa"/>
            <w:vMerge w:val="restart"/>
            <w:tcBorders>
              <w:top w:val="single" w:sz="4" w:space="0" w:color="auto"/>
              <w:left w:val="single" w:sz="4" w:space="0" w:color="auto"/>
              <w:right w:val="single" w:sz="4" w:space="0" w:color="auto"/>
            </w:tcBorders>
            <w:hideMark/>
          </w:tcPr>
          <w:p w:rsidR="008F5121" w:rsidRDefault="008F5121">
            <w:pPr>
              <w:spacing w:line="256" w:lineRule="auto"/>
              <w:jc w:val="center"/>
              <w:rPr>
                <w:rFonts w:cs="Times New Roman"/>
                <w:color w:val="000000"/>
                <w:sz w:val="20"/>
                <w:szCs w:val="20"/>
                <w:lang w:eastAsia="en-US"/>
              </w:rPr>
            </w:pPr>
            <w:r>
              <w:rPr>
                <w:rFonts w:cs="Times New Roman"/>
                <w:color w:val="000000"/>
                <w:sz w:val="20"/>
                <w:szCs w:val="20"/>
                <w:lang w:eastAsia="en-US"/>
              </w:rPr>
              <w:t>УГЖКХ</w:t>
            </w:r>
          </w:p>
        </w:tc>
        <w:tc>
          <w:tcPr>
            <w:tcW w:w="1701" w:type="dxa"/>
            <w:tcBorders>
              <w:top w:val="single" w:sz="4" w:space="0" w:color="auto"/>
              <w:left w:val="nil"/>
              <w:bottom w:val="single" w:sz="4" w:space="0" w:color="auto"/>
              <w:right w:val="single" w:sz="4" w:space="0" w:color="auto"/>
            </w:tcBorders>
            <w:hideMark/>
          </w:tcPr>
          <w:p w:rsidR="008F5121" w:rsidRDefault="008F5121">
            <w:pPr>
              <w:spacing w:line="256" w:lineRule="auto"/>
              <w:rPr>
                <w:rFonts w:cs="Times New Roman"/>
                <w:color w:val="000000"/>
                <w:sz w:val="20"/>
                <w:szCs w:val="20"/>
                <w:lang w:eastAsia="en-US"/>
              </w:rPr>
            </w:pPr>
            <w:proofErr w:type="gramStart"/>
            <w:r>
              <w:rPr>
                <w:rFonts w:cs="Times New Roman"/>
                <w:color w:val="000000"/>
                <w:sz w:val="20"/>
                <w:szCs w:val="20"/>
                <w:lang w:eastAsia="en-US"/>
              </w:rPr>
              <w:t>Всего:</w:t>
            </w:r>
            <w:r>
              <w:rPr>
                <w:rFonts w:cs="Times New Roman"/>
                <w:color w:val="000000"/>
                <w:sz w:val="20"/>
                <w:szCs w:val="20"/>
                <w:lang w:eastAsia="en-US"/>
              </w:rPr>
              <w:br/>
              <w:t>в</w:t>
            </w:r>
            <w:proofErr w:type="gramEnd"/>
            <w:r>
              <w:rPr>
                <w:rFonts w:cs="Times New Roman"/>
                <w:color w:val="000000"/>
                <w:sz w:val="20"/>
                <w:szCs w:val="20"/>
                <w:lang w:eastAsia="en-US"/>
              </w:rPr>
              <w:t xml:space="preserve"> том числе:</w:t>
            </w:r>
          </w:p>
        </w:tc>
        <w:tc>
          <w:tcPr>
            <w:tcW w:w="1173" w:type="dxa"/>
            <w:gridSpan w:val="2"/>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199 197,70</w:t>
            </w:r>
          </w:p>
        </w:tc>
        <w:tc>
          <w:tcPr>
            <w:tcW w:w="1199" w:type="dxa"/>
            <w:tcBorders>
              <w:top w:val="single" w:sz="4" w:space="0" w:color="auto"/>
              <w:left w:val="nil"/>
              <w:bottom w:val="single" w:sz="4" w:space="0" w:color="auto"/>
              <w:right w:val="single" w:sz="4" w:space="0" w:color="auto"/>
            </w:tcBorders>
            <w:hideMark/>
          </w:tcPr>
          <w:p w:rsidR="008F5121" w:rsidRPr="008F5121" w:rsidRDefault="008F5121">
            <w:pPr>
              <w:jc w:val="center"/>
              <w:rPr>
                <w:sz w:val="20"/>
                <w:szCs w:val="20"/>
              </w:rPr>
            </w:pPr>
            <w:r w:rsidRPr="008F5121">
              <w:rPr>
                <w:sz w:val="20"/>
                <w:szCs w:val="20"/>
              </w:rPr>
              <w:t>63 885,23</w:t>
            </w:r>
          </w:p>
        </w:tc>
        <w:tc>
          <w:tcPr>
            <w:tcW w:w="1220" w:type="dxa"/>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61 056,23</w:t>
            </w:r>
          </w:p>
        </w:tc>
        <w:tc>
          <w:tcPr>
            <w:tcW w:w="1417" w:type="dxa"/>
            <w:tcBorders>
              <w:top w:val="single" w:sz="4" w:space="0" w:color="auto"/>
              <w:left w:val="nil"/>
              <w:bottom w:val="single" w:sz="4" w:space="0" w:color="auto"/>
              <w:right w:val="single" w:sz="4" w:space="0" w:color="auto"/>
            </w:tcBorders>
            <w:hideMark/>
          </w:tcPr>
          <w:p w:rsidR="008F5121" w:rsidRPr="008F5121" w:rsidRDefault="007F1066" w:rsidP="0017162D">
            <w:pPr>
              <w:jc w:val="center"/>
              <w:rPr>
                <w:sz w:val="20"/>
                <w:szCs w:val="20"/>
              </w:rPr>
            </w:pPr>
            <w:r>
              <w:rPr>
                <w:sz w:val="20"/>
                <w:szCs w:val="20"/>
              </w:rPr>
              <w:t>61 056,2</w:t>
            </w:r>
            <w:r w:rsidR="0017162D">
              <w:rPr>
                <w:sz w:val="20"/>
                <w:szCs w:val="20"/>
              </w:rPr>
              <w:t>3</w:t>
            </w:r>
          </w:p>
        </w:tc>
        <w:tc>
          <w:tcPr>
            <w:tcW w:w="1276" w:type="dxa"/>
            <w:gridSpan w:val="2"/>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6 600,00</w:t>
            </w:r>
          </w:p>
        </w:tc>
        <w:tc>
          <w:tcPr>
            <w:tcW w:w="1361" w:type="dxa"/>
            <w:tcBorders>
              <w:top w:val="single" w:sz="4" w:space="0" w:color="auto"/>
              <w:left w:val="nil"/>
              <w:bottom w:val="single" w:sz="4" w:space="0" w:color="auto"/>
              <w:right w:val="single" w:sz="4" w:space="0" w:color="auto"/>
            </w:tcBorders>
            <w:hideMark/>
          </w:tcPr>
          <w:p w:rsidR="008F5121" w:rsidRPr="008F5121" w:rsidRDefault="007F1066">
            <w:pPr>
              <w:jc w:val="center"/>
              <w:rPr>
                <w:sz w:val="20"/>
                <w:szCs w:val="20"/>
              </w:rPr>
            </w:pPr>
            <w:r>
              <w:rPr>
                <w:sz w:val="20"/>
                <w:szCs w:val="20"/>
              </w:rPr>
              <w:t>6 600,00</w:t>
            </w:r>
          </w:p>
        </w:tc>
        <w:tc>
          <w:tcPr>
            <w:tcW w:w="0" w:type="auto"/>
            <w:vAlign w:val="bottom"/>
            <w:hideMark/>
          </w:tcPr>
          <w:p w:rsidR="008F5121" w:rsidRDefault="008F5121">
            <w:pPr>
              <w:spacing w:line="256" w:lineRule="auto"/>
              <w:rPr>
                <w:rFonts w:asciiTheme="minorHAnsi" w:eastAsiaTheme="minorHAnsi" w:hAnsiTheme="minorHAnsi" w:cstheme="minorBidi"/>
                <w:lang w:eastAsia="en-US"/>
              </w:rPr>
            </w:pPr>
          </w:p>
        </w:tc>
      </w:tr>
      <w:tr w:rsidR="00404789" w:rsidTr="007F1066">
        <w:trPr>
          <w:trHeight w:val="1365"/>
          <w:jc w:val="center"/>
        </w:trPr>
        <w:tc>
          <w:tcPr>
            <w:tcW w:w="0" w:type="auto"/>
            <w:vMerge/>
            <w:tcBorders>
              <w:left w:val="single" w:sz="4" w:space="0" w:color="auto"/>
              <w:right w:val="single" w:sz="4" w:space="0" w:color="auto"/>
            </w:tcBorders>
            <w:vAlign w:val="center"/>
            <w:hideMark/>
          </w:tcPr>
          <w:p w:rsidR="00404789" w:rsidRDefault="00404789">
            <w:pPr>
              <w:rPr>
                <w:rFonts w:cs="Times New Roman"/>
                <w:color w:val="000000"/>
                <w:sz w:val="20"/>
                <w:szCs w:val="20"/>
                <w:lang w:eastAsia="en-US"/>
              </w:rPr>
            </w:pPr>
          </w:p>
        </w:tc>
        <w:tc>
          <w:tcPr>
            <w:tcW w:w="0" w:type="auto"/>
            <w:vMerge/>
            <w:tcBorders>
              <w:left w:val="single" w:sz="4" w:space="0" w:color="auto"/>
              <w:right w:val="single" w:sz="4" w:space="0" w:color="auto"/>
            </w:tcBorders>
            <w:vAlign w:val="center"/>
            <w:hideMark/>
          </w:tcPr>
          <w:p w:rsidR="00404789" w:rsidRDefault="00404789">
            <w:pPr>
              <w:rPr>
                <w:rFonts w:cs="Times New Roman"/>
                <w:color w:val="000000"/>
                <w:sz w:val="20"/>
                <w:szCs w:val="20"/>
                <w:lang w:eastAsia="en-US"/>
              </w:rPr>
            </w:pPr>
          </w:p>
        </w:tc>
        <w:tc>
          <w:tcPr>
            <w:tcW w:w="1701" w:type="dxa"/>
            <w:tcBorders>
              <w:top w:val="single" w:sz="4" w:space="0" w:color="auto"/>
              <w:left w:val="nil"/>
              <w:bottom w:val="single" w:sz="4" w:space="0" w:color="auto"/>
              <w:right w:val="single" w:sz="4" w:space="0" w:color="auto"/>
            </w:tcBorders>
            <w:hideMark/>
          </w:tcPr>
          <w:p w:rsidR="00404789" w:rsidRDefault="00404789">
            <w:pPr>
              <w:spacing w:line="256" w:lineRule="auto"/>
              <w:rPr>
                <w:rFonts w:cs="Times New Roman"/>
                <w:color w:val="000000"/>
                <w:sz w:val="20"/>
                <w:szCs w:val="20"/>
                <w:lang w:eastAsia="en-US"/>
              </w:rPr>
            </w:pPr>
            <w:r>
              <w:rPr>
                <w:rFonts w:cs="Times New Roman"/>
                <w:color w:val="000000"/>
                <w:sz w:val="20"/>
                <w:szCs w:val="20"/>
                <w:lang w:eastAsia="en-US"/>
              </w:rPr>
              <w:t xml:space="preserve">Средства бюджета городского округа </w:t>
            </w:r>
            <w:proofErr w:type="gramStart"/>
            <w:r>
              <w:rPr>
                <w:rFonts w:cs="Times New Roman"/>
                <w:color w:val="000000"/>
                <w:sz w:val="20"/>
                <w:szCs w:val="20"/>
                <w:lang w:eastAsia="en-US"/>
              </w:rPr>
              <w:t>Электросталь  Московской</w:t>
            </w:r>
            <w:proofErr w:type="gramEnd"/>
            <w:r>
              <w:rPr>
                <w:rFonts w:cs="Times New Roman"/>
                <w:color w:val="000000"/>
                <w:sz w:val="20"/>
                <w:szCs w:val="20"/>
                <w:lang w:eastAsia="en-US"/>
              </w:rPr>
              <w:t xml:space="preserve"> области</w:t>
            </w:r>
          </w:p>
        </w:tc>
        <w:tc>
          <w:tcPr>
            <w:tcW w:w="1173" w:type="dxa"/>
            <w:gridSpan w:val="2"/>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40 432,69</w:t>
            </w:r>
          </w:p>
        </w:tc>
        <w:tc>
          <w:tcPr>
            <w:tcW w:w="1199"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10 963,56  </w:t>
            </w:r>
          </w:p>
        </w:tc>
        <w:tc>
          <w:tcPr>
            <w:tcW w:w="1220"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8 134,56  </w:t>
            </w:r>
          </w:p>
        </w:tc>
        <w:tc>
          <w:tcPr>
            <w:tcW w:w="1417" w:type="dxa"/>
            <w:tcBorders>
              <w:top w:val="single" w:sz="4" w:space="0" w:color="auto"/>
              <w:left w:val="nil"/>
              <w:bottom w:val="single" w:sz="4" w:space="0" w:color="auto"/>
              <w:right w:val="single" w:sz="4" w:space="0" w:color="auto"/>
            </w:tcBorders>
            <w:hideMark/>
          </w:tcPr>
          <w:p w:rsidR="00404789" w:rsidRPr="00404789" w:rsidRDefault="00404789" w:rsidP="0017162D">
            <w:pPr>
              <w:jc w:val="center"/>
              <w:rPr>
                <w:sz w:val="20"/>
                <w:szCs w:val="20"/>
              </w:rPr>
            </w:pPr>
            <w:r w:rsidRPr="00404789">
              <w:rPr>
                <w:sz w:val="20"/>
                <w:szCs w:val="20"/>
              </w:rPr>
              <w:t>8 134,5</w:t>
            </w:r>
            <w:r w:rsidR="0017162D">
              <w:rPr>
                <w:sz w:val="20"/>
                <w:szCs w:val="20"/>
              </w:rPr>
              <w:t>6</w:t>
            </w:r>
            <w:r w:rsidRPr="00404789">
              <w:rPr>
                <w:sz w:val="20"/>
                <w:szCs w:val="20"/>
              </w:rPr>
              <w:t xml:space="preserve">  </w:t>
            </w:r>
          </w:p>
        </w:tc>
        <w:tc>
          <w:tcPr>
            <w:tcW w:w="1276" w:type="dxa"/>
            <w:gridSpan w:val="2"/>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6 600,00  </w:t>
            </w:r>
          </w:p>
        </w:tc>
        <w:tc>
          <w:tcPr>
            <w:tcW w:w="1361" w:type="dxa"/>
            <w:tcBorders>
              <w:top w:val="single" w:sz="4" w:space="0" w:color="auto"/>
              <w:left w:val="nil"/>
              <w:bottom w:val="single" w:sz="4" w:space="0" w:color="auto"/>
              <w:right w:val="single" w:sz="4" w:space="0" w:color="auto"/>
            </w:tcBorders>
            <w:hideMark/>
          </w:tcPr>
          <w:p w:rsidR="00404789" w:rsidRPr="00404789" w:rsidRDefault="00404789">
            <w:pPr>
              <w:jc w:val="center"/>
              <w:rPr>
                <w:sz w:val="20"/>
                <w:szCs w:val="20"/>
              </w:rPr>
            </w:pPr>
            <w:r w:rsidRPr="00404789">
              <w:rPr>
                <w:sz w:val="20"/>
                <w:szCs w:val="20"/>
              </w:rPr>
              <w:t xml:space="preserve">6 600,00  </w:t>
            </w:r>
          </w:p>
        </w:tc>
        <w:tc>
          <w:tcPr>
            <w:tcW w:w="0" w:type="auto"/>
            <w:vAlign w:val="bottom"/>
            <w:hideMark/>
          </w:tcPr>
          <w:p w:rsidR="00404789" w:rsidRDefault="00404789">
            <w:pPr>
              <w:spacing w:line="256" w:lineRule="auto"/>
              <w:rPr>
                <w:rFonts w:asciiTheme="minorHAnsi" w:eastAsiaTheme="minorHAnsi" w:hAnsiTheme="minorHAnsi" w:cstheme="minorBidi"/>
                <w:lang w:eastAsia="en-US"/>
              </w:rPr>
            </w:pPr>
          </w:p>
        </w:tc>
      </w:tr>
      <w:tr w:rsidR="00404789" w:rsidTr="007F1066">
        <w:trPr>
          <w:trHeight w:val="1365"/>
          <w:jc w:val="center"/>
        </w:trPr>
        <w:tc>
          <w:tcPr>
            <w:tcW w:w="0" w:type="auto"/>
            <w:vMerge/>
            <w:tcBorders>
              <w:left w:val="single" w:sz="4" w:space="0" w:color="auto"/>
              <w:bottom w:val="single" w:sz="4" w:space="0" w:color="auto"/>
              <w:right w:val="single" w:sz="4" w:space="0" w:color="auto"/>
            </w:tcBorders>
            <w:vAlign w:val="center"/>
          </w:tcPr>
          <w:p w:rsidR="00404789" w:rsidRDefault="00404789">
            <w:pPr>
              <w:rPr>
                <w:rFonts w:cs="Times New Roman"/>
                <w:color w:val="000000"/>
                <w:sz w:val="20"/>
                <w:szCs w:val="20"/>
                <w:lang w:eastAsia="en-US"/>
              </w:rPr>
            </w:pPr>
          </w:p>
        </w:tc>
        <w:tc>
          <w:tcPr>
            <w:tcW w:w="0" w:type="auto"/>
            <w:vMerge/>
            <w:tcBorders>
              <w:left w:val="single" w:sz="4" w:space="0" w:color="auto"/>
              <w:bottom w:val="single" w:sz="4" w:space="0" w:color="auto"/>
              <w:right w:val="single" w:sz="4" w:space="0" w:color="auto"/>
            </w:tcBorders>
            <w:vAlign w:val="center"/>
          </w:tcPr>
          <w:p w:rsidR="00404789" w:rsidRDefault="00404789">
            <w:pPr>
              <w:rPr>
                <w:rFonts w:cs="Times New Roman"/>
                <w:color w:val="000000"/>
                <w:sz w:val="20"/>
                <w:szCs w:val="20"/>
                <w:lang w:eastAsia="en-US"/>
              </w:rPr>
            </w:pPr>
          </w:p>
        </w:tc>
        <w:tc>
          <w:tcPr>
            <w:tcW w:w="1701" w:type="dxa"/>
            <w:tcBorders>
              <w:top w:val="single" w:sz="4" w:space="0" w:color="auto"/>
              <w:left w:val="nil"/>
              <w:bottom w:val="single" w:sz="4" w:space="0" w:color="auto"/>
              <w:right w:val="single" w:sz="4" w:space="0" w:color="auto"/>
            </w:tcBorders>
          </w:tcPr>
          <w:p w:rsidR="00404789" w:rsidRDefault="00404789">
            <w:pPr>
              <w:spacing w:line="256" w:lineRule="auto"/>
              <w:rPr>
                <w:rFonts w:cs="Times New Roman"/>
                <w:color w:val="000000"/>
                <w:sz w:val="20"/>
                <w:szCs w:val="20"/>
                <w:lang w:eastAsia="en-US"/>
              </w:rPr>
            </w:pPr>
            <w:r>
              <w:rPr>
                <w:rFonts w:cs="Times New Roman"/>
                <w:sz w:val="20"/>
                <w:szCs w:val="20"/>
                <w:lang w:eastAsia="en-US"/>
              </w:rPr>
              <w:t>Средства бюджета Московской области</w:t>
            </w:r>
          </w:p>
        </w:tc>
        <w:tc>
          <w:tcPr>
            <w:tcW w:w="1173" w:type="dxa"/>
            <w:gridSpan w:val="2"/>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158 765,01</w:t>
            </w:r>
          </w:p>
        </w:tc>
        <w:tc>
          <w:tcPr>
            <w:tcW w:w="1199"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220"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417"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52 921,67  </w:t>
            </w:r>
          </w:p>
        </w:tc>
        <w:tc>
          <w:tcPr>
            <w:tcW w:w="1276" w:type="dxa"/>
            <w:gridSpan w:val="2"/>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0,00  </w:t>
            </w:r>
          </w:p>
        </w:tc>
        <w:tc>
          <w:tcPr>
            <w:tcW w:w="1361" w:type="dxa"/>
            <w:tcBorders>
              <w:top w:val="single" w:sz="4" w:space="0" w:color="auto"/>
              <w:left w:val="nil"/>
              <w:bottom w:val="single" w:sz="4" w:space="0" w:color="auto"/>
              <w:right w:val="single" w:sz="4" w:space="0" w:color="auto"/>
            </w:tcBorders>
          </w:tcPr>
          <w:p w:rsidR="00404789" w:rsidRPr="00404789" w:rsidRDefault="00404789">
            <w:pPr>
              <w:jc w:val="center"/>
              <w:rPr>
                <w:sz w:val="20"/>
                <w:szCs w:val="20"/>
              </w:rPr>
            </w:pPr>
            <w:r w:rsidRPr="00404789">
              <w:rPr>
                <w:sz w:val="20"/>
                <w:szCs w:val="20"/>
              </w:rPr>
              <w:t xml:space="preserve">0,00  </w:t>
            </w:r>
          </w:p>
        </w:tc>
        <w:tc>
          <w:tcPr>
            <w:tcW w:w="0" w:type="auto"/>
            <w:vAlign w:val="bottom"/>
          </w:tcPr>
          <w:p w:rsidR="00404789" w:rsidRDefault="00404789">
            <w:pPr>
              <w:spacing w:line="256" w:lineRule="auto"/>
              <w:rPr>
                <w:rFonts w:asciiTheme="minorHAnsi" w:eastAsiaTheme="minorHAnsi" w:hAnsiTheme="minorHAnsi" w:cstheme="minorBidi"/>
                <w:lang w:eastAsia="en-US"/>
              </w:rPr>
            </w:pPr>
          </w:p>
        </w:tc>
      </w:tr>
    </w:tbl>
    <w:p w:rsidR="00BD24D8" w:rsidRDefault="00BD24D8" w:rsidP="00711A68">
      <w:pPr>
        <w:pStyle w:val="ConsPlusNormal"/>
        <w:rPr>
          <w:rFonts w:ascii="Times New Roman" w:hAnsi="Times New Roman" w:cs="Times New Roman"/>
          <w:sz w:val="24"/>
          <w:szCs w:val="24"/>
        </w:rPr>
      </w:pPr>
    </w:p>
    <w:p w:rsidR="00BD24D8" w:rsidRDefault="00BD24D8" w:rsidP="00A07A19">
      <w:pPr>
        <w:pStyle w:val="ConsPlusNormal"/>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pStyle w:val="ConsPlusNormal"/>
        <w:ind w:firstLine="539"/>
        <w:rPr>
          <w:rFonts w:ascii="Times New Roman" w:hAnsi="Times New Roman" w:cs="Times New Roman"/>
          <w:sz w:val="24"/>
          <w:szCs w:val="24"/>
        </w:rPr>
      </w:pPr>
    </w:p>
    <w:p w:rsidR="00BD24D8" w:rsidRDefault="00BD24D8" w:rsidP="00BD24D8">
      <w:pPr>
        <w:tabs>
          <w:tab w:val="left" w:pos="851"/>
        </w:tabs>
        <w:jc w:val="center"/>
        <w:rPr>
          <w:b/>
        </w:rPr>
      </w:pPr>
      <w:r>
        <w:rPr>
          <w:b/>
        </w:rPr>
        <w:t xml:space="preserve">2. Характеристика проблем, решаемых посредством мероприятий подпрограммы </w:t>
      </w:r>
      <w:proofErr w:type="gramStart"/>
      <w:r>
        <w:rPr>
          <w:b/>
          <w:lang w:val="en-US"/>
        </w:rPr>
        <w:t>V</w:t>
      </w:r>
      <w:r>
        <w:rPr>
          <w:b/>
        </w:rPr>
        <w:t>«</w:t>
      </w:r>
      <w:proofErr w:type="gramEnd"/>
      <w:r>
        <w:rPr>
          <w:b/>
        </w:rPr>
        <w:t>Региональная программа в области обращения с отходами, в том числе с твердыми коммунальными отходами»</w:t>
      </w:r>
    </w:p>
    <w:p w:rsidR="00BD24D8" w:rsidRDefault="00BD24D8" w:rsidP="00BD24D8">
      <w:pPr>
        <w:tabs>
          <w:tab w:val="left" w:pos="851"/>
        </w:tabs>
        <w:jc w:val="center"/>
        <w:rPr>
          <w:b/>
        </w:rPr>
      </w:pPr>
    </w:p>
    <w:p w:rsidR="00BD24D8" w:rsidRDefault="00BD24D8" w:rsidP="00BD24D8">
      <w:pPr>
        <w:tabs>
          <w:tab w:val="left" w:pos="851"/>
        </w:tabs>
      </w:pPr>
      <w:r>
        <w:t xml:space="preserve">         Подпрограмма направлена на решение следующих задач:</w:t>
      </w:r>
    </w:p>
    <w:p w:rsidR="00BD24D8" w:rsidRDefault="00BD24D8" w:rsidP="00BD24D8">
      <w:pPr>
        <w:tabs>
          <w:tab w:val="left" w:pos="851"/>
        </w:tabs>
        <w:ind w:firstLine="567"/>
        <w:jc w:val="both"/>
      </w:pPr>
    </w:p>
    <w:p w:rsidR="00BD24D8" w:rsidRDefault="00BD24D8" w:rsidP="00BD24D8">
      <w:pPr>
        <w:tabs>
          <w:tab w:val="left" w:pos="851"/>
        </w:tabs>
        <w:ind w:firstLine="567"/>
        <w:jc w:val="both"/>
      </w:pPr>
      <w:r>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Default="00BD24D8" w:rsidP="00BD24D8">
      <w:pPr>
        <w:tabs>
          <w:tab w:val="left" w:pos="851"/>
        </w:tabs>
        <w:ind w:firstLine="567"/>
        <w:jc w:val="both"/>
      </w:pPr>
      <w:r>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Default="00BD24D8" w:rsidP="00BD24D8">
      <w:pPr>
        <w:tabs>
          <w:tab w:val="left" w:pos="851"/>
        </w:tabs>
        <w:ind w:firstLine="567"/>
        <w:jc w:val="both"/>
      </w:pPr>
      <w:r>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w:t>
      </w:r>
      <w:proofErr w:type="spellStart"/>
      <w:r>
        <w:t>экоуроков</w:t>
      </w:r>
      <w:proofErr w:type="spellEnd"/>
      <w:r>
        <w:t xml:space="preserve"> по формированию новой системы обращения с отходами в Московской области «Эко-квест «СТРАТЕГ».</w:t>
      </w:r>
    </w:p>
    <w:p w:rsidR="00BD24D8" w:rsidRDefault="00BD24D8" w:rsidP="00BD24D8">
      <w:pPr>
        <w:tabs>
          <w:tab w:val="left" w:pos="851"/>
        </w:tabs>
        <w:ind w:firstLine="567"/>
        <w:jc w:val="both"/>
      </w:pPr>
      <w:r>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w:t>
      </w:r>
      <w:proofErr w:type="spellStart"/>
      <w:r>
        <w:t>лифлетов</w:t>
      </w:r>
      <w:proofErr w:type="spellEnd"/>
      <w:r>
        <w:t xml:space="preserve">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Default="00BD24D8" w:rsidP="00BD24D8">
      <w:pPr>
        <w:tabs>
          <w:tab w:val="left" w:pos="851"/>
        </w:tabs>
        <w:ind w:firstLine="567"/>
        <w:jc w:val="both"/>
      </w:pPr>
      <w:r>
        <w:t xml:space="preserve">3. Создание системы раздельного сбора отходов на территории городского округа Электросталь Московской области. </w:t>
      </w:r>
    </w:p>
    <w:p w:rsidR="00BD24D8" w:rsidRDefault="00BD24D8" w:rsidP="00BD24D8">
      <w:pPr>
        <w:tabs>
          <w:tab w:val="left" w:pos="851"/>
        </w:tabs>
        <w:ind w:firstLine="567"/>
        <w:jc w:val="both"/>
      </w:pPr>
      <w:r>
        <w:t xml:space="preserve">Организация раздельного сбора отходов позволит сократить количество </w:t>
      </w:r>
      <w:proofErr w:type="spellStart"/>
      <w:r>
        <w:t>захораниваемых</w:t>
      </w:r>
      <w:proofErr w:type="spellEnd"/>
      <w:r>
        <w:t xml:space="preserve">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Default="00BD24D8" w:rsidP="00BD24D8">
      <w:pPr>
        <w:tabs>
          <w:tab w:val="left" w:pos="851"/>
        </w:tabs>
        <w:ind w:firstLine="567"/>
        <w:jc w:val="both"/>
      </w:pPr>
      <w:r>
        <w:t xml:space="preserve">4. Выявление вновь образованных мест несанкционированного размещения отходов осуществляется в рамках полномочий ОМС и </w:t>
      </w:r>
      <w:proofErr w:type="spellStart"/>
      <w:r>
        <w:t>Госадмтехнадзора</w:t>
      </w:r>
      <w:proofErr w:type="spellEnd"/>
      <w:r>
        <w:t xml:space="preserve"> Московской области.</w:t>
      </w:r>
    </w:p>
    <w:p w:rsidR="00BD24D8" w:rsidRDefault="00BD24D8" w:rsidP="00BD24D8">
      <w:pPr>
        <w:tabs>
          <w:tab w:val="left" w:pos="851"/>
        </w:tabs>
        <w:ind w:firstLine="567"/>
        <w:jc w:val="both"/>
        <w:rPr>
          <w:b/>
          <w:highlight w:val="yellow"/>
        </w:rPr>
      </w:pPr>
      <w:r>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4401" w:type="dxa"/>
        <w:tblInd w:w="75" w:type="dxa"/>
        <w:tblLayout w:type="fixed"/>
        <w:tblLook w:val="04A0" w:firstRow="1" w:lastRow="0" w:firstColumn="1" w:lastColumn="0" w:noHBand="0" w:noVBand="1"/>
      </w:tblPr>
      <w:tblGrid>
        <w:gridCol w:w="581"/>
        <w:gridCol w:w="25"/>
        <w:gridCol w:w="1438"/>
        <w:gridCol w:w="1020"/>
        <w:gridCol w:w="991"/>
        <w:gridCol w:w="940"/>
        <w:gridCol w:w="1216"/>
        <w:gridCol w:w="1149"/>
        <w:gridCol w:w="1149"/>
        <w:gridCol w:w="1149"/>
        <w:gridCol w:w="1006"/>
        <w:gridCol w:w="1007"/>
        <w:gridCol w:w="863"/>
        <w:gridCol w:w="1440"/>
        <w:gridCol w:w="427"/>
      </w:tblGrid>
      <w:tr w:rsidR="003E7A24" w:rsidTr="00711A68">
        <w:trPr>
          <w:gridAfter w:val="1"/>
          <w:wAfter w:w="427" w:type="dxa"/>
          <w:trHeight w:val="321"/>
        </w:trPr>
        <w:tc>
          <w:tcPr>
            <w:tcW w:w="13974" w:type="dxa"/>
            <w:gridSpan w:val="14"/>
            <w:shd w:val="clear" w:color="auto" w:fill="FFFFFF"/>
            <w:hideMark/>
          </w:tcPr>
          <w:p w:rsidR="003E7A24" w:rsidRPr="00A32FAE" w:rsidRDefault="003E7A24" w:rsidP="00711A68">
            <w:pPr>
              <w:spacing w:line="256" w:lineRule="auto"/>
              <w:rPr>
                <w:rFonts w:cs="Times New Roman"/>
                <w:b/>
                <w:bCs/>
                <w:sz w:val="20"/>
                <w:szCs w:val="20"/>
                <w:lang w:eastAsia="en-US"/>
              </w:rPr>
            </w:pPr>
          </w:p>
          <w:p w:rsidR="003E7A24" w:rsidRDefault="003E7A24">
            <w:pPr>
              <w:spacing w:line="256" w:lineRule="auto"/>
              <w:jc w:val="center"/>
              <w:rPr>
                <w:rFonts w:cs="Times New Roman"/>
                <w:b/>
                <w:bCs/>
                <w:sz w:val="20"/>
                <w:szCs w:val="20"/>
                <w:lang w:eastAsia="en-US"/>
              </w:rPr>
            </w:pPr>
            <w:r>
              <w:rPr>
                <w:rFonts w:cs="Times New Roman"/>
                <w:b/>
                <w:bCs/>
                <w:sz w:val="20"/>
                <w:szCs w:val="20"/>
                <w:lang w:eastAsia="en-US"/>
              </w:rPr>
              <w:t>3. ПЕРЕЧЕНЬ МЕРОПРИЯТИЙ ПОДПРОГРАММЫ V</w:t>
            </w:r>
          </w:p>
        </w:tc>
      </w:tr>
      <w:tr w:rsidR="003E7A24" w:rsidTr="00711A68">
        <w:trPr>
          <w:gridAfter w:val="1"/>
          <w:wAfter w:w="427" w:type="dxa"/>
          <w:trHeight w:val="461"/>
        </w:trPr>
        <w:tc>
          <w:tcPr>
            <w:tcW w:w="13974" w:type="dxa"/>
            <w:gridSpan w:val="14"/>
            <w:shd w:val="clear" w:color="auto" w:fill="FFFFFF"/>
            <w:hideMark/>
          </w:tcPr>
          <w:p w:rsidR="003E7A24" w:rsidRPr="00A32FAE" w:rsidRDefault="003E7A24">
            <w:pPr>
              <w:spacing w:line="256" w:lineRule="auto"/>
              <w:jc w:val="center"/>
              <w:rPr>
                <w:rFonts w:cs="Times New Roman"/>
                <w:b/>
                <w:bCs/>
                <w:sz w:val="20"/>
                <w:szCs w:val="20"/>
                <w:u w:val="single"/>
                <w:lang w:eastAsia="en-US"/>
              </w:rPr>
            </w:pPr>
          </w:p>
          <w:p w:rsidR="003E7A24" w:rsidRDefault="003E7A24">
            <w:pPr>
              <w:spacing w:line="256" w:lineRule="auto"/>
              <w:jc w:val="center"/>
              <w:rPr>
                <w:rFonts w:cs="Times New Roman"/>
                <w:b/>
                <w:bCs/>
                <w:sz w:val="20"/>
                <w:szCs w:val="20"/>
                <w:u w:val="single"/>
                <w:lang w:eastAsia="en-US"/>
              </w:rPr>
            </w:pPr>
            <w:r>
              <w:rPr>
                <w:rFonts w:cs="Times New Roman"/>
                <w:b/>
                <w:bCs/>
                <w:sz w:val="20"/>
                <w:szCs w:val="20"/>
                <w:u w:val="single"/>
                <w:lang w:eastAsia="en-US"/>
              </w:rPr>
              <w:t>"Региональная программа в области обращения с отходами, в том числе с твердыми коммунальными отходами"</w:t>
            </w:r>
          </w:p>
        </w:tc>
      </w:tr>
      <w:tr w:rsidR="003E7A24" w:rsidTr="00711A68">
        <w:trPr>
          <w:gridAfter w:val="1"/>
          <w:wAfter w:w="427" w:type="dxa"/>
          <w:trHeight w:val="306"/>
        </w:trPr>
        <w:tc>
          <w:tcPr>
            <w:tcW w:w="13974" w:type="dxa"/>
            <w:gridSpan w:val="14"/>
            <w:tcBorders>
              <w:top w:val="nil"/>
              <w:left w:val="nil"/>
              <w:bottom w:val="single" w:sz="4" w:space="0" w:color="auto"/>
              <w:right w:val="nil"/>
            </w:tcBorders>
            <w:shd w:val="clear" w:color="auto" w:fill="FFFFFF"/>
            <w:vAlign w:val="center"/>
            <w:hideMark/>
          </w:tcPr>
          <w:p w:rsidR="003E7A24" w:rsidRDefault="003E7A24" w:rsidP="002E5F09">
            <w:pPr>
              <w:spacing w:line="256" w:lineRule="auto"/>
              <w:rPr>
                <w:rFonts w:cs="Times New Roman"/>
                <w:sz w:val="20"/>
                <w:szCs w:val="20"/>
                <w:lang w:eastAsia="en-US"/>
              </w:rPr>
            </w:pPr>
          </w:p>
          <w:p w:rsidR="003E7A24" w:rsidRDefault="003E7A24">
            <w:pPr>
              <w:spacing w:line="256" w:lineRule="auto"/>
              <w:jc w:val="center"/>
              <w:rPr>
                <w:rFonts w:cs="Times New Roman"/>
                <w:sz w:val="20"/>
                <w:szCs w:val="20"/>
                <w:lang w:eastAsia="en-US"/>
              </w:rPr>
            </w:pPr>
            <w:r>
              <w:rPr>
                <w:rFonts w:cs="Times New Roman"/>
                <w:sz w:val="20"/>
                <w:szCs w:val="20"/>
                <w:lang w:eastAsia="en-US"/>
              </w:rPr>
              <w:t>(наименование подпрограммы)</w:t>
            </w:r>
          </w:p>
        </w:tc>
      </w:tr>
      <w:tr w:rsidR="003E7A24" w:rsidTr="00711A68">
        <w:trPr>
          <w:gridAfter w:val="1"/>
          <w:wAfter w:w="427" w:type="dxa"/>
          <w:trHeight w:val="499"/>
        </w:trPr>
        <w:tc>
          <w:tcPr>
            <w:tcW w:w="581" w:type="dxa"/>
            <w:vMerge w:val="restart"/>
            <w:tcBorders>
              <w:top w:val="nil"/>
              <w:left w:val="single" w:sz="4" w:space="0" w:color="auto"/>
              <w:bottom w:val="single" w:sz="4" w:space="0" w:color="000000"/>
              <w:right w:val="single" w:sz="4" w:space="0" w:color="auto"/>
            </w:tcBorders>
            <w:shd w:val="clear" w:color="auto" w:fill="FFFFFF"/>
            <w:noWrap/>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N п/п</w:t>
            </w:r>
          </w:p>
        </w:tc>
        <w:tc>
          <w:tcPr>
            <w:tcW w:w="1463"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Мероприятия по реализации подпрограммы</w:t>
            </w:r>
          </w:p>
        </w:tc>
        <w:tc>
          <w:tcPr>
            <w:tcW w:w="1020"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Сроки исполнения мероприятия</w:t>
            </w:r>
          </w:p>
        </w:tc>
        <w:tc>
          <w:tcPr>
            <w:tcW w:w="991"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Источники финансирования</w:t>
            </w:r>
          </w:p>
        </w:tc>
        <w:tc>
          <w:tcPr>
            <w:tcW w:w="940"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мероприятия в году, предшествующем году реализации программы (тыс. руб.)</w:t>
            </w:r>
          </w:p>
        </w:tc>
        <w:tc>
          <w:tcPr>
            <w:tcW w:w="1216"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Всего (тыс. руб.)</w:t>
            </w:r>
          </w:p>
        </w:tc>
        <w:tc>
          <w:tcPr>
            <w:tcW w:w="5460" w:type="dxa"/>
            <w:gridSpan w:val="5"/>
            <w:tcBorders>
              <w:top w:val="single" w:sz="4" w:space="0" w:color="auto"/>
              <w:left w:val="nil"/>
              <w:bottom w:val="single" w:sz="4" w:space="0" w:color="auto"/>
              <w:right w:val="single" w:sz="4" w:space="0" w:color="000000"/>
            </w:tcBorders>
            <w:shd w:val="clear" w:color="auto" w:fill="FFFFFF"/>
            <w:noWrap/>
            <w:vAlign w:val="bottom"/>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Объем финансирования по годам (тыс. руб.)</w:t>
            </w:r>
          </w:p>
        </w:tc>
        <w:tc>
          <w:tcPr>
            <w:tcW w:w="863"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Default="003E7A24">
            <w:pPr>
              <w:spacing w:line="256" w:lineRule="auto"/>
              <w:jc w:val="center"/>
              <w:rPr>
                <w:rFonts w:cs="Times New Roman"/>
                <w:sz w:val="20"/>
                <w:szCs w:val="20"/>
                <w:lang w:eastAsia="en-US"/>
              </w:rPr>
            </w:pPr>
            <w:r>
              <w:rPr>
                <w:rFonts w:cs="Times New Roman"/>
                <w:sz w:val="20"/>
                <w:szCs w:val="20"/>
                <w:lang w:eastAsia="en-US"/>
              </w:rPr>
              <w:t>Ответственный за выполнение мероприятия подпрограммы</w:t>
            </w:r>
          </w:p>
        </w:tc>
        <w:tc>
          <w:tcPr>
            <w:tcW w:w="1440" w:type="dxa"/>
            <w:vMerge w:val="restart"/>
            <w:tcBorders>
              <w:top w:val="nil"/>
              <w:left w:val="single" w:sz="4" w:space="0" w:color="auto"/>
              <w:bottom w:val="single" w:sz="4" w:space="0" w:color="000000"/>
              <w:right w:val="single" w:sz="4" w:space="0" w:color="auto"/>
            </w:tcBorders>
            <w:shd w:val="clear" w:color="auto" w:fill="FFFFFF"/>
            <w:vAlign w:val="center"/>
            <w:hideMark/>
          </w:tcPr>
          <w:p w:rsidR="003E7A24" w:rsidRDefault="003E7A24">
            <w:pPr>
              <w:spacing w:line="256" w:lineRule="auto"/>
              <w:jc w:val="center"/>
              <w:rPr>
                <w:rFonts w:cs="Times New Roman"/>
                <w:sz w:val="20"/>
                <w:szCs w:val="20"/>
                <w:lang w:eastAsia="en-US"/>
              </w:rPr>
            </w:pPr>
            <w:r>
              <w:rPr>
                <w:rFonts w:cs="Times New Roman"/>
                <w:sz w:val="20"/>
                <w:szCs w:val="20"/>
                <w:lang w:eastAsia="en-US"/>
              </w:rPr>
              <w:t>Результаты выполнения мероприятий подпрограммы</w:t>
            </w:r>
          </w:p>
        </w:tc>
      </w:tr>
      <w:tr w:rsidR="003E7A24" w:rsidTr="00711A68">
        <w:trPr>
          <w:gridAfter w:val="1"/>
          <w:wAfter w:w="427" w:type="dxa"/>
          <w:trHeight w:val="2642"/>
        </w:trPr>
        <w:tc>
          <w:tcPr>
            <w:tcW w:w="581"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1463" w:type="dxa"/>
            <w:gridSpan w:val="2"/>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1020"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991"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940"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1216" w:type="dxa"/>
            <w:vMerge/>
            <w:tcBorders>
              <w:top w:val="nil"/>
              <w:left w:val="single" w:sz="4" w:space="0" w:color="auto"/>
              <w:bottom w:val="single" w:sz="4" w:space="0" w:color="000000"/>
              <w:right w:val="single" w:sz="4" w:space="0" w:color="auto"/>
            </w:tcBorders>
            <w:vAlign w:val="center"/>
            <w:hideMark/>
          </w:tcPr>
          <w:p w:rsidR="003E7A24" w:rsidRPr="00711A68" w:rsidRDefault="003E7A24">
            <w:pPr>
              <w:rPr>
                <w:rFonts w:cs="Times New Roman"/>
                <w:sz w:val="19"/>
                <w:szCs w:val="19"/>
                <w:lang w:eastAsia="en-US"/>
              </w:rPr>
            </w:pPr>
          </w:p>
        </w:tc>
        <w:tc>
          <w:tcPr>
            <w:tcW w:w="1149"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2020 год</w:t>
            </w:r>
          </w:p>
        </w:tc>
        <w:tc>
          <w:tcPr>
            <w:tcW w:w="1149" w:type="dxa"/>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2021 год</w:t>
            </w:r>
          </w:p>
        </w:tc>
        <w:tc>
          <w:tcPr>
            <w:tcW w:w="1149" w:type="dxa"/>
            <w:tcBorders>
              <w:top w:val="nil"/>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2022 год</w:t>
            </w:r>
          </w:p>
        </w:tc>
        <w:tc>
          <w:tcPr>
            <w:tcW w:w="1006"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 xml:space="preserve">2023 год </w:t>
            </w:r>
          </w:p>
        </w:tc>
        <w:tc>
          <w:tcPr>
            <w:tcW w:w="1007"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2024 год</w:t>
            </w:r>
          </w:p>
        </w:tc>
        <w:tc>
          <w:tcPr>
            <w:tcW w:w="863" w:type="dxa"/>
            <w:vMerge/>
            <w:tcBorders>
              <w:top w:val="nil"/>
              <w:left w:val="single" w:sz="4" w:space="0" w:color="auto"/>
              <w:bottom w:val="single" w:sz="4" w:space="0" w:color="000000"/>
              <w:right w:val="single" w:sz="4" w:space="0" w:color="auto"/>
            </w:tcBorders>
            <w:vAlign w:val="center"/>
            <w:hideMark/>
          </w:tcPr>
          <w:p w:rsidR="003E7A24" w:rsidRDefault="003E7A24">
            <w:pPr>
              <w:rPr>
                <w:rFonts w:cs="Times New Roman"/>
                <w:sz w:val="20"/>
                <w:szCs w:val="20"/>
                <w:lang w:eastAsia="en-US"/>
              </w:rPr>
            </w:pPr>
          </w:p>
        </w:tc>
        <w:tc>
          <w:tcPr>
            <w:tcW w:w="1440" w:type="dxa"/>
            <w:vMerge/>
            <w:tcBorders>
              <w:top w:val="nil"/>
              <w:left w:val="single" w:sz="4" w:space="0" w:color="auto"/>
              <w:bottom w:val="single" w:sz="4" w:space="0" w:color="000000"/>
              <w:right w:val="single" w:sz="4" w:space="0" w:color="auto"/>
            </w:tcBorders>
            <w:vAlign w:val="center"/>
            <w:hideMark/>
          </w:tcPr>
          <w:p w:rsidR="003E7A24" w:rsidRDefault="003E7A24">
            <w:pPr>
              <w:rPr>
                <w:rFonts w:cs="Times New Roman"/>
                <w:sz w:val="20"/>
                <w:szCs w:val="20"/>
                <w:lang w:eastAsia="en-US"/>
              </w:rPr>
            </w:pPr>
          </w:p>
        </w:tc>
      </w:tr>
      <w:tr w:rsidR="003E7A24" w:rsidTr="00711A68">
        <w:trPr>
          <w:gridAfter w:val="1"/>
          <w:wAfter w:w="427" w:type="dxa"/>
          <w:trHeight w:val="369"/>
        </w:trPr>
        <w:tc>
          <w:tcPr>
            <w:tcW w:w="581" w:type="dxa"/>
            <w:tcBorders>
              <w:top w:val="nil"/>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w:t>
            </w:r>
          </w:p>
        </w:tc>
        <w:tc>
          <w:tcPr>
            <w:tcW w:w="1463" w:type="dxa"/>
            <w:gridSpan w:val="2"/>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w:t>
            </w:r>
          </w:p>
        </w:tc>
        <w:tc>
          <w:tcPr>
            <w:tcW w:w="1020"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3</w:t>
            </w:r>
          </w:p>
        </w:tc>
        <w:tc>
          <w:tcPr>
            <w:tcW w:w="991"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4</w:t>
            </w:r>
          </w:p>
        </w:tc>
        <w:tc>
          <w:tcPr>
            <w:tcW w:w="940"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5</w:t>
            </w:r>
          </w:p>
        </w:tc>
        <w:tc>
          <w:tcPr>
            <w:tcW w:w="1216"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6</w:t>
            </w:r>
          </w:p>
        </w:tc>
        <w:tc>
          <w:tcPr>
            <w:tcW w:w="1149"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7</w:t>
            </w:r>
          </w:p>
        </w:tc>
        <w:tc>
          <w:tcPr>
            <w:tcW w:w="1149" w:type="dxa"/>
            <w:tcBorders>
              <w:top w:val="single" w:sz="4" w:space="0" w:color="auto"/>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8</w:t>
            </w:r>
          </w:p>
        </w:tc>
        <w:tc>
          <w:tcPr>
            <w:tcW w:w="1149"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9</w:t>
            </w:r>
          </w:p>
        </w:tc>
        <w:tc>
          <w:tcPr>
            <w:tcW w:w="1006"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10</w:t>
            </w:r>
          </w:p>
        </w:tc>
        <w:tc>
          <w:tcPr>
            <w:tcW w:w="1007" w:type="dxa"/>
            <w:tcBorders>
              <w:top w:val="nil"/>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11</w:t>
            </w:r>
          </w:p>
        </w:tc>
        <w:tc>
          <w:tcPr>
            <w:tcW w:w="863" w:type="dxa"/>
            <w:tcBorders>
              <w:top w:val="nil"/>
              <w:left w:val="nil"/>
              <w:bottom w:val="single" w:sz="4" w:space="0" w:color="auto"/>
              <w:right w:val="single" w:sz="4" w:space="0" w:color="auto"/>
            </w:tcBorders>
            <w:shd w:val="clear" w:color="auto" w:fill="FFFFFF"/>
            <w:vAlign w:val="center"/>
            <w:hideMark/>
          </w:tcPr>
          <w:p w:rsidR="003E7A24" w:rsidRDefault="003E7A24">
            <w:pPr>
              <w:spacing w:line="256" w:lineRule="auto"/>
              <w:jc w:val="center"/>
              <w:rPr>
                <w:rFonts w:cs="Times New Roman"/>
                <w:sz w:val="20"/>
                <w:szCs w:val="20"/>
                <w:lang w:eastAsia="en-US"/>
              </w:rPr>
            </w:pPr>
            <w:r>
              <w:rPr>
                <w:rFonts w:cs="Times New Roman"/>
                <w:sz w:val="20"/>
                <w:szCs w:val="20"/>
                <w:lang w:eastAsia="en-US"/>
              </w:rPr>
              <w:t>12</w:t>
            </w:r>
          </w:p>
        </w:tc>
        <w:tc>
          <w:tcPr>
            <w:tcW w:w="1440" w:type="dxa"/>
            <w:tcBorders>
              <w:top w:val="nil"/>
              <w:left w:val="nil"/>
              <w:bottom w:val="single" w:sz="4" w:space="0" w:color="auto"/>
              <w:right w:val="single" w:sz="4" w:space="0" w:color="auto"/>
            </w:tcBorders>
            <w:shd w:val="clear" w:color="auto" w:fill="FFFFFF"/>
            <w:vAlign w:val="center"/>
            <w:hideMark/>
          </w:tcPr>
          <w:p w:rsidR="003E7A24" w:rsidRDefault="003E7A24">
            <w:pPr>
              <w:spacing w:line="256" w:lineRule="auto"/>
              <w:jc w:val="center"/>
              <w:rPr>
                <w:rFonts w:cs="Times New Roman"/>
                <w:sz w:val="20"/>
                <w:szCs w:val="20"/>
                <w:lang w:eastAsia="en-US"/>
              </w:rPr>
            </w:pPr>
            <w:r>
              <w:rPr>
                <w:rFonts w:cs="Times New Roman"/>
                <w:sz w:val="20"/>
                <w:szCs w:val="20"/>
                <w:lang w:eastAsia="en-US"/>
              </w:rPr>
              <w:t>13</w:t>
            </w:r>
          </w:p>
        </w:tc>
      </w:tr>
      <w:tr w:rsidR="003E7A24" w:rsidTr="00711A68">
        <w:trPr>
          <w:gridAfter w:val="1"/>
          <w:wAfter w:w="427" w:type="dxa"/>
          <w:trHeight w:val="1723"/>
        </w:trPr>
        <w:tc>
          <w:tcPr>
            <w:tcW w:w="581" w:type="dxa"/>
            <w:vMerge w:val="restart"/>
            <w:tcBorders>
              <w:top w:val="single" w:sz="4" w:space="0" w:color="auto"/>
              <w:left w:val="single" w:sz="4" w:space="0" w:color="auto"/>
              <w:right w:val="single" w:sz="4" w:space="0" w:color="auto"/>
            </w:tcBorders>
            <w:shd w:val="clear" w:color="auto" w:fill="FFFFFF"/>
            <w:vAlign w:val="center"/>
          </w:tcPr>
          <w:p w:rsidR="003E7A24" w:rsidRPr="00711A68" w:rsidRDefault="003E7A24" w:rsidP="00D34A51">
            <w:pPr>
              <w:spacing w:line="256" w:lineRule="auto"/>
              <w:rPr>
                <w:rFonts w:cs="Times New Roman"/>
                <w:sz w:val="19"/>
                <w:szCs w:val="19"/>
                <w:lang w:eastAsia="en-US"/>
              </w:rPr>
            </w:pPr>
            <w:r w:rsidRPr="00711A68">
              <w:rPr>
                <w:rFonts w:cs="Times New Roman"/>
                <w:sz w:val="19"/>
                <w:szCs w:val="19"/>
                <w:lang w:eastAsia="en-US"/>
              </w:rPr>
              <w:t>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b/>
                <w:sz w:val="19"/>
                <w:szCs w:val="19"/>
                <w:lang w:eastAsia="en-US"/>
              </w:rPr>
              <w:t>Основное мероприятие G1</w:t>
            </w:r>
            <w:r w:rsidRPr="00711A68">
              <w:rPr>
                <w:rFonts w:cs="Times New Roman"/>
                <w:sz w:val="19"/>
                <w:szCs w:val="19"/>
                <w:lang w:eastAsia="en-US"/>
              </w:rPr>
              <w:t>. Федеральный проект «Чистая страна»</w:t>
            </w: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 xml:space="preserve">2020-2024 </w:t>
            </w:r>
            <w:proofErr w:type="spellStart"/>
            <w:r w:rsidRPr="00711A68">
              <w:rPr>
                <w:rFonts w:cs="Times New Roman"/>
                <w:sz w:val="19"/>
                <w:szCs w:val="19"/>
                <w:lang w:eastAsia="en-US"/>
              </w:rPr>
              <w:t>гг</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Итого</w:t>
            </w:r>
          </w:p>
        </w:tc>
        <w:tc>
          <w:tcPr>
            <w:tcW w:w="940"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28 960,55</w:t>
            </w:r>
          </w:p>
        </w:tc>
        <w:tc>
          <w:tcPr>
            <w:tcW w:w="121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3E7A24" w:rsidRDefault="003E7A24">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E7A24" w:rsidRDefault="003E7A24">
            <w:pPr>
              <w:spacing w:line="256" w:lineRule="auto"/>
              <w:jc w:val="center"/>
              <w:rPr>
                <w:rFonts w:cs="Times New Roman"/>
                <w:sz w:val="20"/>
                <w:szCs w:val="20"/>
                <w:lang w:eastAsia="en-US"/>
              </w:rPr>
            </w:pPr>
          </w:p>
        </w:tc>
      </w:tr>
      <w:tr w:rsidR="003E7A24" w:rsidTr="00711A68">
        <w:trPr>
          <w:gridAfter w:val="1"/>
          <w:wAfter w:w="427" w:type="dxa"/>
          <w:trHeight w:val="2442"/>
        </w:trPr>
        <w:tc>
          <w:tcPr>
            <w:tcW w:w="581" w:type="dxa"/>
            <w:vMerge/>
            <w:tcBorders>
              <w:left w:val="single" w:sz="4" w:space="0" w:color="auto"/>
              <w:bottom w:val="single" w:sz="4" w:space="0" w:color="auto"/>
              <w:right w:val="single" w:sz="4" w:space="0" w:color="auto"/>
            </w:tcBorders>
            <w:shd w:val="clear" w:color="auto" w:fill="FFFFFF"/>
            <w:hideMark/>
          </w:tcPr>
          <w:p w:rsidR="003E7A24" w:rsidRPr="00711A68" w:rsidRDefault="003E7A24" w:rsidP="00D34A51">
            <w:pPr>
              <w:spacing w:line="256" w:lineRule="auto"/>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vAlign w:val="center"/>
          </w:tcPr>
          <w:p w:rsidR="003E7A24" w:rsidRPr="00711A68" w:rsidRDefault="003E7A2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940"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28 960,55</w:t>
            </w:r>
          </w:p>
        </w:tc>
        <w:tc>
          <w:tcPr>
            <w:tcW w:w="121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tcBorders>
              <w:top w:val="single" w:sz="4" w:space="0" w:color="auto"/>
              <w:left w:val="single" w:sz="4" w:space="0" w:color="auto"/>
              <w:bottom w:val="single" w:sz="4" w:space="0" w:color="auto"/>
              <w:right w:val="single" w:sz="4" w:space="0" w:color="auto"/>
            </w:tcBorders>
            <w:shd w:val="clear" w:color="auto" w:fill="FFFFFF"/>
          </w:tcPr>
          <w:p w:rsidR="003E7A24" w:rsidRDefault="003E7A24">
            <w:r w:rsidRPr="00987739">
              <w:rPr>
                <w:rFonts w:cs="Times New Roman"/>
                <w:sz w:val="20"/>
                <w:szCs w:val="20"/>
                <w:lang w:eastAsia="en-US"/>
              </w:rPr>
              <w:t>УГЖКХ</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3E7A24" w:rsidRDefault="003E7A24">
            <w:pPr>
              <w:spacing w:line="256" w:lineRule="auto"/>
              <w:jc w:val="center"/>
              <w:rPr>
                <w:rFonts w:cs="Times New Roman"/>
                <w:sz w:val="20"/>
                <w:szCs w:val="20"/>
                <w:lang w:eastAsia="en-US"/>
              </w:rPr>
            </w:pPr>
          </w:p>
        </w:tc>
      </w:tr>
      <w:tr w:rsidR="003E7A24" w:rsidTr="00711A68">
        <w:trPr>
          <w:gridAfter w:val="1"/>
          <w:wAfter w:w="427" w:type="dxa"/>
          <w:trHeight w:val="562"/>
        </w:trPr>
        <w:tc>
          <w:tcPr>
            <w:tcW w:w="5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1.1</w:t>
            </w:r>
          </w:p>
        </w:tc>
        <w:tc>
          <w:tcPr>
            <w:tcW w:w="1463" w:type="dxa"/>
            <w:gridSpan w:val="2"/>
            <w:vMerge w:val="restart"/>
            <w:tcBorders>
              <w:top w:val="single" w:sz="4" w:space="0" w:color="auto"/>
              <w:left w:val="nil"/>
              <w:bottom w:val="single" w:sz="4" w:space="0" w:color="auto"/>
              <w:right w:val="single" w:sz="4" w:space="0" w:color="auto"/>
            </w:tcBorders>
            <w:shd w:val="clear" w:color="auto" w:fill="FFFFFF"/>
            <w:vAlign w:val="center"/>
            <w:hideMark/>
          </w:tcPr>
          <w:p w:rsidR="003E7A24" w:rsidRPr="00711A68" w:rsidRDefault="003E7A24" w:rsidP="003E12F3">
            <w:pPr>
              <w:spacing w:line="256" w:lineRule="auto"/>
              <w:rPr>
                <w:rFonts w:cs="Times New Roman"/>
                <w:sz w:val="19"/>
                <w:szCs w:val="19"/>
                <w:lang w:eastAsia="en-US"/>
              </w:rPr>
            </w:pPr>
            <w:r w:rsidRPr="00711A68">
              <w:rPr>
                <w:rFonts w:cs="Times New Roman"/>
                <w:sz w:val="19"/>
                <w:szCs w:val="19"/>
                <w:lang w:eastAsia="en-US"/>
              </w:rPr>
              <w:t xml:space="preserve">Мероприятие G1.01. </w:t>
            </w:r>
            <w:r w:rsidRPr="00711A68">
              <w:rPr>
                <w:rFonts w:cs="Times New Roman"/>
                <w:sz w:val="19"/>
                <w:szCs w:val="19"/>
                <w:lang w:eastAsia="en-US"/>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1020" w:type="dxa"/>
            <w:vMerge w:val="restart"/>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lastRenderedPageBreak/>
              <w:t xml:space="preserve">2020-2024 </w:t>
            </w:r>
            <w:proofErr w:type="spellStart"/>
            <w:r w:rsidRPr="00711A68">
              <w:rPr>
                <w:rFonts w:cs="Times New Roman"/>
                <w:sz w:val="19"/>
                <w:szCs w:val="19"/>
                <w:lang w:eastAsia="en-US"/>
              </w:rPr>
              <w:t>гг</w:t>
            </w:r>
            <w:proofErr w:type="spellEnd"/>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Итого</w:t>
            </w:r>
          </w:p>
        </w:tc>
        <w:tc>
          <w:tcPr>
            <w:tcW w:w="940"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 xml:space="preserve"> 8 000,00</w:t>
            </w:r>
          </w:p>
        </w:tc>
        <w:tc>
          <w:tcPr>
            <w:tcW w:w="121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rPr>
                <w:sz w:val="20"/>
                <w:szCs w:val="20"/>
              </w:rPr>
            </w:pPr>
            <w:r w:rsidRPr="00711A68">
              <w:rPr>
                <w:rFonts w:cs="Times New Roman"/>
                <w:sz w:val="20"/>
                <w:szCs w:val="20"/>
                <w:lang w:eastAsia="en-US"/>
              </w:rPr>
              <w:t>УГЖКХ</w:t>
            </w:r>
          </w:p>
        </w:tc>
        <w:tc>
          <w:tcPr>
            <w:tcW w:w="1440" w:type="dxa"/>
            <w:vMerge w:val="restart"/>
            <w:tcBorders>
              <w:top w:val="single" w:sz="4" w:space="0" w:color="auto"/>
              <w:left w:val="nil"/>
              <w:bottom w:val="single" w:sz="4" w:space="0" w:color="auto"/>
              <w:right w:val="single" w:sz="4" w:space="0" w:color="auto"/>
            </w:tcBorders>
            <w:shd w:val="clear" w:color="auto" w:fill="FFFFFF"/>
            <w:vAlign w:val="center"/>
          </w:tcPr>
          <w:p w:rsidR="003E7A24" w:rsidRPr="00711A68" w:rsidRDefault="003E7A24">
            <w:pPr>
              <w:spacing w:line="256" w:lineRule="auto"/>
              <w:jc w:val="center"/>
              <w:rPr>
                <w:rFonts w:cs="Times New Roman"/>
                <w:sz w:val="20"/>
                <w:szCs w:val="20"/>
                <w:lang w:eastAsia="en-US"/>
              </w:rPr>
            </w:pPr>
          </w:p>
        </w:tc>
      </w:tr>
      <w:tr w:rsidR="003E7A24" w:rsidTr="00711A68">
        <w:trPr>
          <w:gridAfter w:val="1"/>
          <w:wAfter w:w="427" w:type="dxa"/>
          <w:trHeight w:val="1041"/>
        </w:trPr>
        <w:tc>
          <w:tcPr>
            <w:tcW w:w="581"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463" w:type="dxa"/>
            <w:gridSpan w:val="2"/>
            <w:vMerge/>
            <w:tcBorders>
              <w:top w:val="single" w:sz="4" w:space="0" w:color="auto"/>
              <w:left w:val="nil"/>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020" w:type="dxa"/>
            <w:vMerge/>
            <w:tcBorders>
              <w:top w:val="single" w:sz="4" w:space="0" w:color="auto"/>
              <w:left w:val="nil"/>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940"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8 000,00</w:t>
            </w:r>
          </w:p>
        </w:tc>
        <w:tc>
          <w:tcPr>
            <w:tcW w:w="121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6"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007"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c>
          <w:tcPr>
            <w:tcW w:w="1440" w:type="dxa"/>
            <w:vMerge/>
            <w:tcBorders>
              <w:top w:val="single" w:sz="4" w:space="0" w:color="auto"/>
              <w:left w:val="nil"/>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r>
      <w:tr w:rsidR="003E7A24" w:rsidTr="00711A68">
        <w:trPr>
          <w:gridAfter w:val="1"/>
          <w:wAfter w:w="427" w:type="dxa"/>
          <w:trHeight w:val="1434"/>
        </w:trPr>
        <w:tc>
          <w:tcPr>
            <w:tcW w:w="58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1.2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rsidP="00304375">
            <w:pPr>
              <w:spacing w:line="256" w:lineRule="auto"/>
              <w:jc w:val="center"/>
              <w:rPr>
                <w:rFonts w:cs="Times New Roman"/>
                <w:sz w:val="19"/>
                <w:szCs w:val="19"/>
                <w:lang w:eastAsia="en-US"/>
              </w:rPr>
            </w:pPr>
            <w:r w:rsidRPr="00711A68">
              <w:rPr>
                <w:rFonts w:cs="Times New Roman"/>
                <w:sz w:val="19"/>
                <w:szCs w:val="19"/>
                <w:lang w:eastAsia="en-US"/>
              </w:rPr>
              <w:t>Мероприятие G1.04.                                                                                                                                                                                      «Организации деятельности по сбору, транспортированию, обработке, утилизации, обезвреживанию, захоронению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rsidP="00C037AA">
            <w:pPr>
              <w:spacing w:line="256" w:lineRule="auto"/>
              <w:jc w:val="center"/>
              <w:rPr>
                <w:rFonts w:cs="Times New Roman"/>
                <w:sz w:val="19"/>
                <w:szCs w:val="19"/>
                <w:lang w:eastAsia="en-US"/>
              </w:rPr>
            </w:pPr>
            <w:r w:rsidRPr="00711A68">
              <w:rPr>
                <w:rFonts w:cs="Times New Roman"/>
                <w:sz w:val="19"/>
                <w:szCs w:val="19"/>
                <w:lang w:eastAsia="en-US"/>
              </w:rPr>
              <w:t>2020</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Итого</w:t>
            </w: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20 960,55</w:t>
            </w:r>
          </w:p>
        </w:tc>
        <w:tc>
          <w:tcPr>
            <w:tcW w:w="1216"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006"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rsidP="0038677C">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E7A24" w:rsidRPr="00711A68" w:rsidRDefault="003E7A24">
            <w:pPr>
              <w:spacing w:line="256" w:lineRule="auto"/>
              <w:jc w:val="center"/>
              <w:rPr>
                <w:rFonts w:cs="Times New Roman"/>
                <w:sz w:val="20"/>
                <w:szCs w:val="20"/>
                <w:lang w:eastAsia="en-US"/>
              </w:rPr>
            </w:pPr>
          </w:p>
        </w:tc>
      </w:tr>
      <w:tr w:rsidR="003E7A24" w:rsidTr="00711A68">
        <w:trPr>
          <w:gridAfter w:val="1"/>
          <w:wAfter w:w="427" w:type="dxa"/>
          <w:trHeight w:val="1943"/>
        </w:trPr>
        <w:tc>
          <w:tcPr>
            <w:tcW w:w="581"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940"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20 960,55</w:t>
            </w:r>
          </w:p>
        </w:tc>
        <w:tc>
          <w:tcPr>
            <w:tcW w:w="1216"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0,00</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149"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rsidP="001B10AB">
            <w:pPr>
              <w:spacing w:line="256" w:lineRule="auto"/>
              <w:ind w:left="176"/>
              <w:jc w:val="center"/>
              <w:rPr>
                <w:rFonts w:cs="Times New Roman"/>
                <w:sz w:val="19"/>
                <w:szCs w:val="19"/>
                <w:lang w:eastAsia="en-US"/>
              </w:rPr>
            </w:pPr>
            <w:r w:rsidRPr="00711A68">
              <w:rPr>
                <w:rFonts w:cs="Times New Roman"/>
                <w:sz w:val="19"/>
                <w:szCs w:val="19"/>
                <w:lang w:eastAsia="en-US"/>
              </w:rPr>
              <w:t>-</w:t>
            </w:r>
          </w:p>
        </w:tc>
        <w:tc>
          <w:tcPr>
            <w:tcW w:w="1006"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1007"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r>
      <w:tr w:rsidR="003E7A24" w:rsidTr="00711A68">
        <w:trPr>
          <w:gridAfter w:val="1"/>
          <w:wAfter w:w="427" w:type="dxa"/>
          <w:trHeight w:val="562"/>
        </w:trPr>
        <w:tc>
          <w:tcPr>
            <w:tcW w:w="58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b/>
                <w:sz w:val="19"/>
                <w:szCs w:val="19"/>
                <w:lang w:eastAsia="en-US"/>
              </w:rPr>
              <w:t xml:space="preserve">Основное мероприятие 04 </w:t>
            </w:r>
            <w:r w:rsidRPr="00711A68">
              <w:rPr>
                <w:rFonts w:cs="Times New Roman"/>
                <w:sz w:val="19"/>
                <w:szCs w:val="19"/>
                <w:lang w:eastAsia="en-US"/>
              </w:rPr>
              <w:t>«Создание производственных мощностей в отрасли обращения с отходами»</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t>2020-2024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Итого</w:t>
            </w:r>
          </w:p>
        </w:tc>
        <w:tc>
          <w:tcPr>
            <w:tcW w:w="940"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20 829,00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7A24" w:rsidRPr="00711A68" w:rsidRDefault="003E7A24">
            <w:pPr>
              <w:spacing w:line="256" w:lineRule="auto"/>
              <w:jc w:val="center"/>
              <w:rPr>
                <w:rFonts w:cs="Times New Roman"/>
                <w:sz w:val="20"/>
                <w:szCs w:val="20"/>
                <w:lang w:eastAsia="en-US"/>
              </w:rPr>
            </w:pPr>
            <w:r w:rsidRPr="00711A68">
              <w:rPr>
                <w:rFonts w:cs="Times New Roman"/>
                <w:sz w:val="20"/>
                <w:szCs w:val="20"/>
                <w:lang w:eastAsia="en-US"/>
              </w:rPr>
              <w:t>Х</w:t>
            </w:r>
          </w:p>
        </w:tc>
      </w:tr>
      <w:tr w:rsidR="003E7A24" w:rsidTr="00711A68">
        <w:trPr>
          <w:gridAfter w:val="1"/>
          <w:wAfter w:w="427" w:type="dxa"/>
          <w:trHeight w:val="1664"/>
        </w:trPr>
        <w:tc>
          <w:tcPr>
            <w:tcW w:w="581" w:type="dxa"/>
            <w:vMerge/>
            <w:tcBorders>
              <w:top w:val="nil"/>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463" w:type="dxa"/>
            <w:gridSpan w:val="2"/>
            <w:vMerge/>
            <w:tcBorders>
              <w:top w:val="nil"/>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020" w:type="dxa"/>
            <w:vMerge/>
            <w:tcBorders>
              <w:top w:val="nil"/>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20 829,00</w:t>
            </w:r>
          </w:p>
        </w:tc>
        <w:tc>
          <w:tcPr>
            <w:tcW w:w="1149"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10 429,00</w:t>
            </w:r>
          </w:p>
        </w:tc>
        <w:tc>
          <w:tcPr>
            <w:tcW w:w="1149"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149"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006"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007"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863" w:type="dxa"/>
            <w:vMerge/>
            <w:tcBorders>
              <w:top w:val="nil"/>
              <w:left w:val="single" w:sz="4" w:space="0" w:color="auto"/>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c>
          <w:tcPr>
            <w:tcW w:w="1440" w:type="dxa"/>
            <w:vMerge/>
            <w:tcBorders>
              <w:top w:val="nil"/>
              <w:left w:val="single" w:sz="4" w:space="0" w:color="auto"/>
              <w:bottom w:val="single" w:sz="4" w:space="0" w:color="auto"/>
              <w:right w:val="single" w:sz="4" w:space="0" w:color="auto"/>
            </w:tcBorders>
            <w:vAlign w:val="center"/>
            <w:hideMark/>
          </w:tcPr>
          <w:p w:rsidR="003E7A24" w:rsidRPr="00711A68" w:rsidRDefault="003E7A24">
            <w:pPr>
              <w:rPr>
                <w:rFonts w:cs="Times New Roman"/>
                <w:sz w:val="20"/>
                <w:szCs w:val="20"/>
                <w:lang w:eastAsia="en-US"/>
              </w:rPr>
            </w:pPr>
          </w:p>
        </w:tc>
      </w:tr>
      <w:tr w:rsidR="003E7A24" w:rsidTr="00711A68">
        <w:trPr>
          <w:gridAfter w:val="1"/>
          <w:wAfter w:w="427" w:type="dxa"/>
          <w:trHeight w:val="423"/>
        </w:trPr>
        <w:tc>
          <w:tcPr>
            <w:tcW w:w="581"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7A24" w:rsidRPr="00711A68" w:rsidRDefault="003E7A24">
            <w:pPr>
              <w:tabs>
                <w:tab w:val="center" w:pos="199"/>
              </w:tabs>
              <w:spacing w:line="256" w:lineRule="auto"/>
              <w:rPr>
                <w:rFonts w:cs="Times New Roman"/>
                <w:sz w:val="19"/>
                <w:szCs w:val="19"/>
                <w:lang w:eastAsia="en-US"/>
              </w:rPr>
            </w:pPr>
            <w:r w:rsidRPr="00711A68">
              <w:rPr>
                <w:rFonts w:cs="Times New Roman"/>
                <w:sz w:val="19"/>
                <w:szCs w:val="19"/>
                <w:lang w:eastAsia="en-US"/>
              </w:rPr>
              <w:tab/>
              <w:t>2.1</w:t>
            </w:r>
          </w:p>
        </w:tc>
        <w:tc>
          <w:tcPr>
            <w:tcW w:w="1463"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 xml:space="preserve">Мероприятие </w:t>
            </w:r>
            <w:r w:rsidRPr="00711A68">
              <w:rPr>
                <w:rFonts w:cs="Times New Roman"/>
                <w:sz w:val="19"/>
                <w:szCs w:val="19"/>
                <w:lang w:eastAsia="en-US"/>
              </w:rPr>
              <w:lastRenderedPageBreak/>
              <w:t>04.02. «Организация деятельности по утилизации, обезвреживанию твердых коммунальных отходов»</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19"/>
                <w:szCs w:val="19"/>
                <w:lang w:eastAsia="en-US"/>
              </w:rPr>
            </w:pPr>
            <w:r w:rsidRPr="00711A68">
              <w:rPr>
                <w:rFonts w:cs="Times New Roman"/>
                <w:sz w:val="19"/>
                <w:szCs w:val="19"/>
                <w:lang w:eastAsia="en-US"/>
              </w:rPr>
              <w:lastRenderedPageBreak/>
              <w:t>2020-</w:t>
            </w:r>
            <w:r w:rsidRPr="00711A68">
              <w:rPr>
                <w:rFonts w:cs="Times New Roman"/>
                <w:sz w:val="19"/>
                <w:szCs w:val="19"/>
                <w:lang w:eastAsia="en-US"/>
              </w:rPr>
              <w:lastRenderedPageBreak/>
              <w:t>2024 гг.</w:t>
            </w:r>
          </w:p>
        </w:tc>
        <w:tc>
          <w:tcPr>
            <w:tcW w:w="991"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lastRenderedPageBreak/>
              <w:t>Итого</w:t>
            </w:r>
          </w:p>
        </w:tc>
        <w:tc>
          <w:tcPr>
            <w:tcW w:w="940"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20 829,00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86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jc w:val="center"/>
              <w:rPr>
                <w:rFonts w:cs="Times New Roman"/>
                <w:sz w:val="20"/>
                <w:szCs w:val="20"/>
                <w:lang w:eastAsia="en-US"/>
              </w:rPr>
            </w:pPr>
            <w:r w:rsidRPr="00711A68">
              <w:rPr>
                <w:rFonts w:cs="Times New Roman"/>
                <w:sz w:val="20"/>
                <w:szCs w:val="20"/>
                <w:lang w:eastAsia="en-US"/>
              </w:rPr>
              <w:t>УГЖК</w:t>
            </w:r>
            <w:r w:rsidRPr="00711A68">
              <w:rPr>
                <w:rFonts w:cs="Times New Roman"/>
                <w:sz w:val="20"/>
                <w:szCs w:val="20"/>
                <w:lang w:eastAsia="en-US"/>
              </w:rPr>
              <w:lastRenderedPageBreak/>
              <w:t>Х</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20"/>
                <w:szCs w:val="20"/>
                <w:lang w:eastAsia="en-US"/>
              </w:rPr>
            </w:pPr>
            <w:r w:rsidRPr="00711A68">
              <w:rPr>
                <w:rFonts w:cs="Times New Roman"/>
                <w:sz w:val="20"/>
                <w:szCs w:val="20"/>
                <w:lang w:eastAsia="en-US"/>
              </w:rPr>
              <w:lastRenderedPageBreak/>
              <w:t xml:space="preserve">Вывоз </w:t>
            </w:r>
            <w:proofErr w:type="spellStart"/>
            <w:r w:rsidRPr="00711A68">
              <w:rPr>
                <w:rFonts w:cs="Times New Roman"/>
                <w:sz w:val="20"/>
                <w:szCs w:val="20"/>
                <w:lang w:eastAsia="en-US"/>
              </w:rPr>
              <w:lastRenderedPageBreak/>
              <w:t>радиактивно</w:t>
            </w:r>
            <w:proofErr w:type="spellEnd"/>
            <w:r w:rsidRPr="00711A68">
              <w:rPr>
                <w:rFonts w:cs="Times New Roman"/>
                <w:sz w:val="20"/>
                <w:szCs w:val="20"/>
                <w:lang w:eastAsia="en-US"/>
              </w:rPr>
              <w:t>-загрязненного грунта, вывоз несанкционированных навалов мусора, Содержание полигона ТБО "Электросталь"</w:t>
            </w:r>
          </w:p>
        </w:tc>
      </w:tr>
      <w:tr w:rsidR="003E7A24" w:rsidTr="00711A68">
        <w:trPr>
          <w:gridAfter w:val="1"/>
          <w:wAfter w:w="427" w:type="dxa"/>
          <w:trHeight w:val="1545"/>
        </w:trPr>
        <w:tc>
          <w:tcPr>
            <w:tcW w:w="581"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463" w:type="dxa"/>
            <w:gridSpan w:val="2"/>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sz w:val="19"/>
                <w:szCs w:val="19"/>
                <w:lang w:eastAsia="en-US"/>
              </w:rPr>
            </w:pPr>
          </w:p>
        </w:tc>
        <w:tc>
          <w:tcPr>
            <w:tcW w:w="991" w:type="dxa"/>
            <w:tcBorders>
              <w:top w:val="single" w:sz="4" w:space="0" w:color="auto"/>
              <w:left w:val="nil"/>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940"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20 829,00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10 429,00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006"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2 600,00</w:t>
            </w: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3E7A24" w:rsidRDefault="003E7A24">
            <w:pPr>
              <w:rPr>
                <w:rFonts w:cs="Times New Roman"/>
                <w:sz w:val="20"/>
                <w:szCs w:val="20"/>
                <w:lang w:eastAsia="en-U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E7A24" w:rsidRDefault="003E7A24">
            <w:pPr>
              <w:rPr>
                <w:rFonts w:cs="Times New Roman"/>
                <w:sz w:val="20"/>
                <w:szCs w:val="20"/>
                <w:lang w:eastAsia="en-US"/>
              </w:rPr>
            </w:pPr>
          </w:p>
        </w:tc>
      </w:tr>
      <w:tr w:rsidR="003E7A24" w:rsidTr="00711A68">
        <w:trPr>
          <w:gridAfter w:val="1"/>
          <w:wAfter w:w="427" w:type="dxa"/>
          <w:trHeight w:val="825"/>
        </w:trPr>
        <w:tc>
          <w:tcPr>
            <w:tcW w:w="581" w:type="dxa"/>
            <w:vMerge w:val="restart"/>
            <w:tcBorders>
              <w:top w:val="single" w:sz="4" w:space="0" w:color="auto"/>
              <w:left w:val="single" w:sz="4" w:space="0" w:color="auto"/>
              <w:right w:val="single" w:sz="4" w:space="0" w:color="auto"/>
            </w:tcBorders>
            <w:shd w:val="clear" w:color="auto" w:fill="FFFFFF"/>
            <w:noWrap/>
          </w:tcPr>
          <w:p w:rsidR="003E7A24" w:rsidRPr="00711A68" w:rsidRDefault="003E7A24" w:rsidP="001B10AB">
            <w:pPr>
              <w:spacing w:line="256" w:lineRule="auto"/>
              <w:jc w:val="center"/>
              <w:rPr>
                <w:rFonts w:cs="Times New Roman"/>
                <w:b/>
                <w:bCs/>
                <w:sz w:val="19"/>
                <w:szCs w:val="19"/>
                <w:lang w:eastAsia="en-US"/>
              </w:rPr>
            </w:pPr>
            <w:r w:rsidRPr="00711A68">
              <w:rPr>
                <w:rFonts w:cs="Times New Roman"/>
                <w:b/>
                <w:bCs/>
                <w:sz w:val="19"/>
                <w:szCs w:val="19"/>
                <w:lang w:eastAsia="en-US"/>
              </w:rPr>
              <w:t>3</w:t>
            </w:r>
          </w:p>
        </w:tc>
        <w:tc>
          <w:tcPr>
            <w:tcW w:w="1463" w:type="dxa"/>
            <w:gridSpan w:val="2"/>
            <w:vMerge w:val="restart"/>
            <w:tcBorders>
              <w:top w:val="single" w:sz="4" w:space="0" w:color="auto"/>
              <w:left w:val="single" w:sz="4" w:space="0" w:color="auto"/>
              <w:right w:val="single" w:sz="4" w:space="0" w:color="auto"/>
            </w:tcBorders>
            <w:shd w:val="clear" w:color="auto" w:fill="FFFFFF"/>
          </w:tcPr>
          <w:p w:rsidR="003E7A24" w:rsidRPr="00711A68" w:rsidRDefault="003E7A24" w:rsidP="009059C6">
            <w:pPr>
              <w:spacing w:line="256" w:lineRule="auto"/>
              <w:rPr>
                <w:rFonts w:cs="Times New Roman"/>
                <w:b/>
                <w:bCs/>
                <w:sz w:val="19"/>
                <w:szCs w:val="19"/>
                <w:lang w:eastAsia="en-US"/>
              </w:rPr>
            </w:pPr>
            <w:r w:rsidRPr="00711A68">
              <w:rPr>
                <w:rFonts w:cs="Times New Roman"/>
                <w:b/>
                <w:sz w:val="19"/>
                <w:szCs w:val="19"/>
                <w:lang w:eastAsia="en-US"/>
              </w:rPr>
              <w:t xml:space="preserve">Основное мероприятие 06 </w:t>
            </w:r>
            <w:r w:rsidRPr="00711A68">
              <w:rPr>
                <w:rFonts w:cs="Times New Roman"/>
                <w:sz w:val="19"/>
                <w:szCs w:val="19"/>
                <w:lang w:eastAsia="en-US"/>
              </w:rPr>
              <w:t xml:space="preserve">«Рекультивация полигонов твердых коммунальных </w:t>
            </w:r>
            <w:proofErr w:type="gramStart"/>
            <w:r w:rsidRPr="00711A68">
              <w:rPr>
                <w:rFonts w:cs="Times New Roman"/>
                <w:sz w:val="19"/>
                <w:szCs w:val="19"/>
                <w:lang w:eastAsia="en-US"/>
              </w:rPr>
              <w:t>отходов  (</w:t>
            </w:r>
            <w:proofErr w:type="gramEnd"/>
            <w:r w:rsidRPr="00711A68">
              <w:rPr>
                <w:rFonts w:cs="Times New Roman"/>
                <w:sz w:val="19"/>
                <w:szCs w:val="19"/>
                <w:lang w:eastAsia="en-US"/>
              </w:rPr>
              <w:t>твердых бытовых отходов) »</w:t>
            </w:r>
          </w:p>
        </w:tc>
        <w:tc>
          <w:tcPr>
            <w:tcW w:w="1020" w:type="dxa"/>
            <w:vMerge w:val="restart"/>
            <w:tcBorders>
              <w:top w:val="single" w:sz="4" w:space="0" w:color="auto"/>
              <w:left w:val="single" w:sz="4" w:space="0" w:color="auto"/>
              <w:right w:val="single" w:sz="4" w:space="0" w:color="auto"/>
            </w:tcBorders>
            <w:shd w:val="clear" w:color="auto" w:fill="FFFFFF"/>
          </w:tcPr>
          <w:p w:rsidR="003E7A24" w:rsidRPr="00711A68" w:rsidRDefault="003E7A24" w:rsidP="00051E84">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Итого</w:t>
            </w:r>
          </w:p>
        </w:tc>
        <w:tc>
          <w:tcPr>
            <w:tcW w:w="940"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160 368,69</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53 456,23</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rsidP="0017162D">
            <w:pPr>
              <w:jc w:val="center"/>
              <w:rPr>
                <w:rFonts w:cs="Times New Roman"/>
                <w:sz w:val="19"/>
                <w:szCs w:val="19"/>
              </w:rPr>
            </w:pPr>
            <w:r w:rsidRPr="00711A68">
              <w:rPr>
                <w:rFonts w:cs="Times New Roman"/>
                <w:sz w:val="19"/>
                <w:szCs w:val="19"/>
              </w:rPr>
              <w:t>53 456,23</w:t>
            </w:r>
          </w:p>
        </w:tc>
        <w:tc>
          <w:tcPr>
            <w:tcW w:w="100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863" w:type="dxa"/>
            <w:vMerge w:val="restart"/>
            <w:tcBorders>
              <w:top w:val="single" w:sz="4" w:space="0" w:color="auto"/>
              <w:left w:val="single" w:sz="4" w:space="0" w:color="auto"/>
              <w:right w:val="single" w:sz="4" w:space="0" w:color="auto"/>
            </w:tcBorders>
            <w:shd w:val="clear" w:color="auto" w:fill="FFFFFF"/>
            <w:noWrap/>
          </w:tcPr>
          <w:p w:rsidR="003E7A24" w:rsidRPr="00711A68" w:rsidRDefault="003E7A24" w:rsidP="001B10AB">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right w:val="single" w:sz="4" w:space="0" w:color="auto"/>
            </w:tcBorders>
            <w:shd w:val="clear" w:color="auto" w:fill="FFFFFF"/>
            <w:vAlign w:val="center"/>
          </w:tcPr>
          <w:p w:rsidR="003E7A24" w:rsidRPr="00711A68" w:rsidRDefault="003E7A24" w:rsidP="0006684A">
            <w:pPr>
              <w:spacing w:line="256" w:lineRule="auto"/>
              <w:ind w:right="76"/>
              <w:jc w:val="center"/>
              <w:rPr>
                <w:rFonts w:cs="Times New Roman"/>
                <w:sz w:val="20"/>
                <w:szCs w:val="20"/>
                <w:lang w:eastAsia="en-US"/>
              </w:rPr>
            </w:pPr>
            <w:r w:rsidRPr="00711A68">
              <w:rPr>
                <w:rFonts w:cs="Times New Roman"/>
                <w:sz w:val="20"/>
                <w:szCs w:val="20"/>
                <w:lang w:eastAsia="en-US"/>
              </w:rPr>
              <w:t>Х</w:t>
            </w:r>
          </w:p>
        </w:tc>
      </w:tr>
      <w:tr w:rsidR="003E7A24" w:rsidTr="00711A68">
        <w:trPr>
          <w:gridAfter w:val="1"/>
          <w:wAfter w:w="427" w:type="dxa"/>
          <w:trHeight w:val="1428"/>
        </w:trPr>
        <w:tc>
          <w:tcPr>
            <w:tcW w:w="581" w:type="dxa"/>
            <w:vMerge/>
            <w:tcBorders>
              <w:left w:val="single" w:sz="4" w:space="0" w:color="auto"/>
              <w:right w:val="single" w:sz="4" w:space="0" w:color="auto"/>
            </w:tcBorders>
            <w:shd w:val="clear" w:color="auto" w:fill="FFFFFF"/>
            <w:noWrap/>
            <w:vAlign w:val="bottom"/>
          </w:tcPr>
          <w:p w:rsidR="003E7A24" w:rsidRPr="00711A68" w:rsidRDefault="003E7A24">
            <w:pPr>
              <w:spacing w:line="256" w:lineRule="auto"/>
              <w:jc w:val="center"/>
              <w:rPr>
                <w:rFonts w:cs="Times New Roman"/>
                <w:b/>
                <w:bCs/>
                <w:sz w:val="19"/>
                <w:szCs w:val="19"/>
                <w:lang w:eastAsia="en-US"/>
              </w:rPr>
            </w:pPr>
          </w:p>
        </w:tc>
        <w:tc>
          <w:tcPr>
            <w:tcW w:w="1463" w:type="dxa"/>
            <w:gridSpan w:val="2"/>
            <w:vMerge/>
            <w:tcBorders>
              <w:left w:val="single" w:sz="4" w:space="0" w:color="auto"/>
              <w:right w:val="single" w:sz="4" w:space="0" w:color="auto"/>
            </w:tcBorders>
            <w:shd w:val="clear" w:color="auto" w:fill="FFFFFF"/>
            <w:vAlign w:val="bottom"/>
          </w:tcPr>
          <w:p w:rsidR="003E7A24" w:rsidRPr="00711A68" w:rsidRDefault="003E7A24" w:rsidP="00051E84">
            <w:pPr>
              <w:spacing w:line="256" w:lineRule="auto"/>
              <w:jc w:val="center"/>
              <w:rPr>
                <w:rFonts w:cs="Times New Roman"/>
                <w:b/>
                <w:sz w:val="19"/>
                <w:szCs w:val="19"/>
                <w:lang w:eastAsia="en-US"/>
              </w:rPr>
            </w:pPr>
          </w:p>
        </w:tc>
        <w:tc>
          <w:tcPr>
            <w:tcW w:w="1020" w:type="dxa"/>
            <w:vMerge/>
            <w:tcBorders>
              <w:left w:val="single" w:sz="4" w:space="0" w:color="auto"/>
              <w:right w:val="single" w:sz="4" w:space="0" w:color="auto"/>
            </w:tcBorders>
            <w:shd w:val="clear" w:color="auto" w:fill="FFFFFF"/>
          </w:tcPr>
          <w:p w:rsidR="003E7A24" w:rsidRPr="00711A68" w:rsidRDefault="003E7A24"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940"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158 765,01</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52 921,67</w:t>
            </w:r>
          </w:p>
        </w:tc>
        <w:tc>
          <w:tcPr>
            <w:tcW w:w="100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863" w:type="dxa"/>
            <w:vMerge/>
            <w:tcBorders>
              <w:left w:val="single" w:sz="4" w:space="0" w:color="auto"/>
              <w:right w:val="single" w:sz="4" w:space="0" w:color="auto"/>
            </w:tcBorders>
            <w:shd w:val="clear" w:color="auto" w:fill="FFFFFF"/>
            <w:noWrap/>
            <w:vAlign w:val="bottom"/>
          </w:tcPr>
          <w:p w:rsidR="003E7A24" w:rsidRPr="00711A68" w:rsidRDefault="003E7A24">
            <w:pPr>
              <w:spacing w:line="256" w:lineRule="auto"/>
              <w:ind w:right="76"/>
              <w:jc w:val="center"/>
              <w:rPr>
                <w:rFonts w:cs="Times New Roman"/>
                <w:sz w:val="20"/>
                <w:szCs w:val="20"/>
                <w:lang w:eastAsia="en-US"/>
              </w:rPr>
            </w:pPr>
          </w:p>
        </w:tc>
        <w:tc>
          <w:tcPr>
            <w:tcW w:w="1440" w:type="dxa"/>
            <w:vMerge/>
            <w:tcBorders>
              <w:left w:val="single" w:sz="4" w:space="0" w:color="auto"/>
              <w:right w:val="single" w:sz="4" w:space="0" w:color="auto"/>
            </w:tcBorders>
            <w:shd w:val="clear" w:color="auto" w:fill="FFFFFF"/>
            <w:vAlign w:val="bottom"/>
          </w:tcPr>
          <w:p w:rsidR="003E7A24" w:rsidRPr="00711A68" w:rsidRDefault="003E7A24">
            <w:pPr>
              <w:spacing w:line="256" w:lineRule="auto"/>
              <w:ind w:right="76"/>
              <w:jc w:val="center"/>
              <w:rPr>
                <w:rFonts w:cs="Times New Roman"/>
                <w:sz w:val="20"/>
                <w:szCs w:val="20"/>
                <w:lang w:eastAsia="en-US"/>
              </w:rPr>
            </w:pPr>
          </w:p>
        </w:tc>
      </w:tr>
      <w:tr w:rsidR="003E7A24" w:rsidTr="00711A68">
        <w:trPr>
          <w:gridAfter w:val="1"/>
          <w:wAfter w:w="427" w:type="dxa"/>
          <w:trHeight w:val="2989"/>
        </w:trPr>
        <w:tc>
          <w:tcPr>
            <w:tcW w:w="581" w:type="dxa"/>
            <w:vMerge/>
            <w:tcBorders>
              <w:left w:val="single" w:sz="4" w:space="0" w:color="auto"/>
              <w:right w:val="single" w:sz="4" w:space="0" w:color="auto"/>
            </w:tcBorders>
            <w:shd w:val="clear" w:color="auto" w:fill="FFFFFF"/>
            <w:noWrap/>
            <w:vAlign w:val="bottom"/>
          </w:tcPr>
          <w:p w:rsidR="003E7A24" w:rsidRPr="00711A68" w:rsidRDefault="003E7A24">
            <w:pPr>
              <w:spacing w:line="256" w:lineRule="auto"/>
              <w:jc w:val="center"/>
              <w:rPr>
                <w:rFonts w:cs="Times New Roman"/>
                <w:b/>
                <w:bCs/>
                <w:sz w:val="19"/>
                <w:szCs w:val="19"/>
                <w:lang w:eastAsia="en-US"/>
              </w:rPr>
            </w:pPr>
          </w:p>
        </w:tc>
        <w:tc>
          <w:tcPr>
            <w:tcW w:w="1463" w:type="dxa"/>
            <w:gridSpan w:val="2"/>
            <w:vMerge/>
            <w:tcBorders>
              <w:left w:val="single" w:sz="4" w:space="0" w:color="auto"/>
              <w:right w:val="single" w:sz="4" w:space="0" w:color="auto"/>
            </w:tcBorders>
            <w:shd w:val="clear" w:color="auto" w:fill="FFFFFF"/>
            <w:vAlign w:val="bottom"/>
          </w:tcPr>
          <w:p w:rsidR="003E7A24" w:rsidRPr="00711A68" w:rsidRDefault="003E7A24" w:rsidP="00051E84">
            <w:pPr>
              <w:spacing w:line="256" w:lineRule="auto"/>
              <w:jc w:val="center"/>
              <w:rPr>
                <w:rFonts w:cs="Times New Roman"/>
                <w:b/>
                <w:sz w:val="19"/>
                <w:szCs w:val="19"/>
                <w:lang w:eastAsia="en-US"/>
              </w:rPr>
            </w:pPr>
          </w:p>
        </w:tc>
        <w:tc>
          <w:tcPr>
            <w:tcW w:w="1020" w:type="dxa"/>
            <w:vMerge/>
            <w:tcBorders>
              <w:left w:val="single" w:sz="4" w:space="0" w:color="auto"/>
              <w:right w:val="single" w:sz="4" w:space="0" w:color="auto"/>
            </w:tcBorders>
            <w:shd w:val="clear" w:color="auto" w:fill="FFFFFF"/>
          </w:tcPr>
          <w:p w:rsidR="003E7A24" w:rsidRPr="00711A68" w:rsidRDefault="003E7A24" w:rsidP="00051E84">
            <w:pPr>
              <w:spacing w:line="256" w:lineRule="auto"/>
              <w:jc w:val="center"/>
              <w:rPr>
                <w:rFonts w:cs="Times New Roman"/>
                <w:sz w:val="19"/>
                <w:szCs w:val="19"/>
                <w:lang w:eastAsia="en-US"/>
              </w:rPr>
            </w:pPr>
          </w:p>
        </w:tc>
        <w:tc>
          <w:tcPr>
            <w:tcW w:w="991" w:type="dxa"/>
            <w:tcBorders>
              <w:top w:val="single" w:sz="4" w:space="0" w:color="auto"/>
              <w:left w:val="single" w:sz="4" w:space="0" w:color="auto"/>
              <w:right w:val="single" w:sz="4" w:space="0" w:color="auto"/>
            </w:tcBorders>
            <w:shd w:val="clear" w:color="auto" w:fill="FFFFFF"/>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940" w:type="dxa"/>
            <w:tcBorders>
              <w:top w:val="single" w:sz="4" w:space="0" w:color="auto"/>
              <w:left w:val="nil"/>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1 603,68</w:t>
            </w:r>
          </w:p>
        </w:tc>
        <w:tc>
          <w:tcPr>
            <w:tcW w:w="1149" w:type="dxa"/>
            <w:tcBorders>
              <w:top w:val="single" w:sz="4" w:space="0" w:color="auto"/>
              <w:left w:val="nil"/>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534,56</w:t>
            </w:r>
          </w:p>
        </w:tc>
        <w:tc>
          <w:tcPr>
            <w:tcW w:w="1149" w:type="dxa"/>
            <w:tcBorders>
              <w:top w:val="single" w:sz="4" w:space="0" w:color="auto"/>
              <w:left w:val="nil"/>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534,56</w:t>
            </w:r>
          </w:p>
        </w:tc>
        <w:tc>
          <w:tcPr>
            <w:tcW w:w="1149" w:type="dxa"/>
            <w:tcBorders>
              <w:top w:val="single" w:sz="4" w:space="0" w:color="auto"/>
              <w:left w:val="nil"/>
              <w:right w:val="single" w:sz="4" w:space="0" w:color="auto"/>
            </w:tcBorders>
            <w:shd w:val="clear" w:color="auto" w:fill="FFFFFF"/>
            <w:noWrap/>
          </w:tcPr>
          <w:p w:rsidR="003E7A24" w:rsidRPr="00711A68" w:rsidRDefault="003E7A24" w:rsidP="0017162D">
            <w:pPr>
              <w:jc w:val="center"/>
              <w:rPr>
                <w:rFonts w:cs="Times New Roman"/>
                <w:sz w:val="19"/>
                <w:szCs w:val="19"/>
              </w:rPr>
            </w:pPr>
            <w:r w:rsidRPr="00711A68">
              <w:rPr>
                <w:rFonts w:cs="Times New Roman"/>
                <w:sz w:val="19"/>
                <w:szCs w:val="19"/>
              </w:rPr>
              <w:t>534,56</w:t>
            </w:r>
          </w:p>
        </w:tc>
        <w:tc>
          <w:tcPr>
            <w:tcW w:w="1006" w:type="dxa"/>
            <w:tcBorders>
              <w:top w:val="single" w:sz="4" w:space="0" w:color="auto"/>
              <w:left w:val="nil"/>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007" w:type="dxa"/>
            <w:tcBorders>
              <w:top w:val="single" w:sz="4" w:space="0" w:color="auto"/>
              <w:left w:val="nil"/>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863" w:type="dxa"/>
            <w:vMerge/>
            <w:tcBorders>
              <w:left w:val="single" w:sz="4" w:space="0" w:color="auto"/>
              <w:right w:val="single" w:sz="4" w:space="0" w:color="auto"/>
            </w:tcBorders>
            <w:shd w:val="clear" w:color="auto" w:fill="FFFFFF"/>
            <w:noWrap/>
            <w:vAlign w:val="bottom"/>
          </w:tcPr>
          <w:p w:rsidR="003E7A24" w:rsidRPr="00711A68" w:rsidRDefault="003E7A24">
            <w:pPr>
              <w:spacing w:line="256" w:lineRule="auto"/>
              <w:ind w:right="76"/>
              <w:jc w:val="center"/>
              <w:rPr>
                <w:rFonts w:cs="Times New Roman"/>
                <w:sz w:val="20"/>
                <w:szCs w:val="20"/>
                <w:lang w:eastAsia="en-US"/>
              </w:rPr>
            </w:pPr>
          </w:p>
        </w:tc>
        <w:tc>
          <w:tcPr>
            <w:tcW w:w="1440" w:type="dxa"/>
            <w:vMerge/>
            <w:tcBorders>
              <w:left w:val="single" w:sz="4" w:space="0" w:color="auto"/>
              <w:right w:val="single" w:sz="4" w:space="0" w:color="auto"/>
            </w:tcBorders>
            <w:shd w:val="clear" w:color="auto" w:fill="FFFFFF"/>
            <w:vAlign w:val="bottom"/>
          </w:tcPr>
          <w:p w:rsidR="003E7A24" w:rsidRPr="00711A68" w:rsidRDefault="003E7A24">
            <w:pPr>
              <w:spacing w:line="256" w:lineRule="auto"/>
              <w:ind w:right="76"/>
              <w:jc w:val="center"/>
              <w:rPr>
                <w:rFonts w:cs="Times New Roman"/>
                <w:sz w:val="20"/>
                <w:szCs w:val="20"/>
                <w:lang w:eastAsia="en-US"/>
              </w:rPr>
            </w:pPr>
          </w:p>
        </w:tc>
      </w:tr>
      <w:tr w:rsidR="003E7A24" w:rsidTr="00711A68">
        <w:trPr>
          <w:gridAfter w:val="1"/>
          <w:wAfter w:w="427" w:type="dxa"/>
          <w:trHeight w:val="1216"/>
        </w:trPr>
        <w:tc>
          <w:tcPr>
            <w:tcW w:w="581" w:type="dxa"/>
            <w:vMerge w:val="restart"/>
            <w:tcBorders>
              <w:left w:val="single" w:sz="4" w:space="0" w:color="auto"/>
              <w:bottom w:val="single" w:sz="4" w:space="0" w:color="auto"/>
              <w:right w:val="single" w:sz="4" w:space="0" w:color="auto"/>
            </w:tcBorders>
            <w:shd w:val="clear" w:color="auto" w:fill="FFFFFF"/>
            <w:noWrap/>
          </w:tcPr>
          <w:p w:rsidR="003E7A24" w:rsidRPr="00711A68" w:rsidRDefault="003E7A24" w:rsidP="00812F47">
            <w:pPr>
              <w:spacing w:line="256" w:lineRule="auto"/>
              <w:jc w:val="right"/>
              <w:rPr>
                <w:rFonts w:cs="Times New Roman"/>
                <w:b/>
                <w:bCs/>
                <w:sz w:val="19"/>
                <w:szCs w:val="19"/>
                <w:lang w:eastAsia="en-US"/>
              </w:rPr>
            </w:pPr>
            <w:r w:rsidRPr="00711A68">
              <w:rPr>
                <w:rFonts w:cs="Times New Roman"/>
                <w:b/>
                <w:bCs/>
                <w:sz w:val="19"/>
                <w:szCs w:val="19"/>
                <w:lang w:eastAsia="en-US"/>
              </w:rPr>
              <w:t>3.1</w:t>
            </w:r>
          </w:p>
        </w:tc>
        <w:tc>
          <w:tcPr>
            <w:tcW w:w="1463" w:type="dxa"/>
            <w:gridSpan w:val="2"/>
            <w:vMerge w:val="restart"/>
            <w:tcBorders>
              <w:left w:val="single" w:sz="4" w:space="0" w:color="auto"/>
              <w:bottom w:val="single" w:sz="4" w:space="0" w:color="auto"/>
              <w:right w:val="single" w:sz="4" w:space="0" w:color="auto"/>
            </w:tcBorders>
            <w:shd w:val="clear" w:color="auto" w:fill="FFFFFF"/>
          </w:tcPr>
          <w:p w:rsidR="003E7A24" w:rsidRPr="00711A68" w:rsidRDefault="003E7A24" w:rsidP="00812F47">
            <w:pPr>
              <w:spacing w:line="256" w:lineRule="auto"/>
              <w:rPr>
                <w:rFonts w:cs="Times New Roman"/>
                <w:b/>
                <w:bCs/>
                <w:sz w:val="19"/>
                <w:szCs w:val="19"/>
                <w:lang w:eastAsia="en-US"/>
              </w:rPr>
            </w:pPr>
            <w:r w:rsidRPr="00711A68">
              <w:rPr>
                <w:rFonts w:cs="Times New Roman"/>
                <w:sz w:val="19"/>
                <w:szCs w:val="19"/>
                <w:lang w:eastAsia="en-US"/>
              </w:rPr>
              <w:t xml:space="preserve">Мероприятие 06.01. «Оплата кредиторской задолженности за </w:t>
            </w:r>
            <w:r w:rsidRPr="00711A68">
              <w:rPr>
                <w:rFonts w:cs="Times New Roman"/>
                <w:sz w:val="19"/>
                <w:szCs w:val="19"/>
                <w:lang w:eastAsia="en-US"/>
              </w:rPr>
              <w:lastRenderedPageBreak/>
              <w:t xml:space="preserve">выполненные работы по рекультивации полигонов в 2018 </w:t>
            </w:r>
            <w:proofErr w:type="gramStart"/>
            <w:r w:rsidRPr="00711A68">
              <w:rPr>
                <w:rFonts w:cs="Times New Roman"/>
                <w:sz w:val="19"/>
                <w:szCs w:val="19"/>
                <w:lang w:eastAsia="en-US"/>
              </w:rPr>
              <w:t>году »</w:t>
            </w:r>
            <w:proofErr w:type="gramEnd"/>
          </w:p>
        </w:tc>
        <w:tc>
          <w:tcPr>
            <w:tcW w:w="1020" w:type="dxa"/>
            <w:vMerge w:val="restart"/>
            <w:tcBorders>
              <w:left w:val="single" w:sz="4" w:space="0" w:color="auto"/>
              <w:bottom w:val="single" w:sz="4" w:space="0" w:color="auto"/>
              <w:right w:val="single" w:sz="4" w:space="0" w:color="auto"/>
            </w:tcBorders>
            <w:shd w:val="clear" w:color="auto" w:fill="FFFFFF"/>
          </w:tcPr>
          <w:p w:rsidR="003E7A24" w:rsidRPr="00711A68" w:rsidRDefault="003E7A24" w:rsidP="00E52C3E">
            <w:pPr>
              <w:spacing w:line="256" w:lineRule="auto"/>
              <w:jc w:val="center"/>
              <w:rPr>
                <w:rFonts w:cs="Times New Roman"/>
                <w:b/>
                <w:bCs/>
                <w:sz w:val="19"/>
                <w:szCs w:val="19"/>
                <w:lang w:eastAsia="en-US"/>
              </w:rPr>
            </w:pPr>
            <w:r w:rsidRPr="00711A68">
              <w:rPr>
                <w:rFonts w:cs="Times New Roman"/>
                <w:sz w:val="19"/>
                <w:szCs w:val="19"/>
                <w:lang w:eastAsia="en-US"/>
              </w:rPr>
              <w:lastRenderedPageBreak/>
              <w:t>2020-2024 гг.</w:t>
            </w:r>
          </w:p>
        </w:tc>
        <w:tc>
          <w:tcPr>
            <w:tcW w:w="991" w:type="dxa"/>
            <w:tcBorders>
              <w:left w:val="single" w:sz="4" w:space="0" w:color="auto"/>
              <w:bottom w:val="single" w:sz="4" w:space="0" w:color="auto"/>
              <w:right w:val="single" w:sz="4" w:space="0" w:color="auto"/>
            </w:tcBorders>
            <w:shd w:val="clear" w:color="auto" w:fill="FFFFFF"/>
          </w:tcPr>
          <w:p w:rsidR="003E7A24" w:rsidRPr="00711A68" w:rsidRDefault="003E7A24" w:rsidP="00E52C3E">
            <w:pPr>
              <w:spacing w:line="256" w:lineRule="auto"/>
              <w:rPr>
                <w:rFonts w:cs="Times New Roman"/>
                <w:sz w:val="19"/>
                <w:szCs w:val="19"/>
                <w:lang w:eastAsia="en-US"/>
              </w:rPr>
            </w:pPr>
            <w:r w:rsidRPr="00711A68">
              <w:rPr>
                <w:rFonts w:cs="Times New Roman"/>
                <w:sz w:val="19"/>
                <w:szCs w:val="19"/>
                <w:lang w:eastAsia="en-US"/>
              </w:rPr>
              <w:t>Итого</w:t>
            </w:r>
          </w:p>
        </w:tc>
        <w:tc>
          <w:tcPr>
            <w:tcW w:w="940" w:type="dxa"/>
            <w:tcBorders>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160 368,69</w:t>
            </w:r>
          </w:p>
        </w:tc>
        <w:tc>
          <w:tcPr>
            <w:tcW w:w="1149" w:type="dxa"/>
            <w:tcBorders>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53 456,23</w:t>
            </w:r>
          </w:p>
        </w:tc>
        <w:tc>
          <w:tcPr>
            <w:tcW w:w="1149" w:type="dxa"/>
            <w:tcBorders>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53 456,23</w:t>
            </w:r>
          </w:p>
        </w:tc>
        <w:tc>
          <w:tcPr>
            <w:tcW w:w="1149" w:type="dxa"/>
            <w:tcBorders>
              <w:left w:val="nil"/>
              <w:bottom w:val="single" w:sz="4" w:space="0" w:color="auto"/>
              <w:right w:val="single" w:sz="4" w:space="0" w:color="auto"/>
            </w:tcBorders>
            <w:shd w:val="clear" w:color="auto" w:fill="FFFFFF"/>
            <w:noWrap/>
          </w:tcPr>
          <w:p w:rsidR="003E7A24" w:rsidRPr="00711A68" w:rsidRDefault="003E7A24" w:rsidP="0017162D">
            <w:pPr>
              <w:jc w:val="center"/>
              <w:rPr>
                <w:rFonts w:cs="Times New Roman"/>
                <w:sz w:val="19"/>
                <w:szCs w:val="19"/>
              </w:rPr>
            </w:pPr>
            <w:r w:rsidRPr="00711A68">
              <w:rPr>
                <w:rFonts w:cs="Times New Roman"/>
                <w:sz w:val="19"/>
                <w:szCs w:val="19"/>
              </w:rPr>
              <w:t>53 456,23</w:t>
            </w:r>
          </w:p>
        </w:tc>
        <w:tc>
          <w:tcPr>
            <w:tcW w:w="1006" w:type="dxa"/>
            <w:tcBorders>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007" w:type="dxa"/>
            <w:tcBorders>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863" w:type="dxa"/>
            <w:vMerge w:val="restart"/>
            <w:tcBorders>
              <w:left w:val="single" w:sz="4" w:space="0" w:color="auto"/>
              <w:bottom w:val="single" w:sz="4" w:space="0" w:color="auto"/>
              <w:right w:val="single" w:sz="4" w:space="0" w:color="auto"/>
            </w:tcBorders>
            <w:shd w:val="clear" w:color="auto" w:fill="FFFFFF"/>
            <w:noWrap/>
          </w:tcPr>
          <w:p w:rsidR="003E7A24" w:rsidRPr="00711A68" w:rsidRDefault="003E7A24" w:rsidP="00812F47">
            <w:pPr>
              <w:spacing w:line="256" w:lineRule="auto"/>
              <w:ind w:right="76"/>
              <w:rPr>
                <w:rFonts w:cs="Times New Roman"/>
                <w:sz w:val="20"/>
                <w:szCs w:val="20"/>
                <w:lang w:eastAsia="en-US"/>
              </w:rPr>
            </w:pPr>
            <w:r w:rsidRPr="00711A68">
              <w:rPr>
                <w:rFonts w:cs="Times New Roman"/>
                <w:sz w:val="20"/>
                <w:szCs w:val="20"/>
                <w:lang w:eastAsia="en-US"/>
              </w:rPr>
              <w:t>УГЖКХ</w:t>
            </w:r>
          </w:p>
        </w:tc>
        <w:tc>
          <w:tcPr>
            <w:tcW w:w="1440" w:type="dxa"/>
            <w:vMerge w:val="restart"/>
            <w:tcBorders>
              <w:left w:val="single" w:sz="4" w:space="0" w:color="auto"/>
              <w:bottom w:val="single" w:sz="4" w:space="0" w:color="auto"/>
              <w:right w:val="single" w:sz="4" w:space="0" w:color="auto"/>
            </w:tcBorders>
            <w:shd w:val="clear" w:color="auto" w:fill="FFFFFF"/>
          </w:tcPr>
          <w:p w:rsidR="003E7A24" w:rsidRPr="00711A68" w:rsidRDefault="003E7A24" w:rsidP="00812F47">
            <w:pPr>
              <w:spacing w:line="256" w:lineRule="auto"/>
              <w:ind w:right="76"/>
              <w:rPr>
                <w:rFonts w:cs="Times New Roman"/>
                <w:sz w:val="20"/>
                <w:szCs w:val="20"/>
                <w:lang w:eastAsia="en-US"/>
              </w:rPr>
            </w:pPr>
            <w:r w:rsidRPr="00711A68">
              <w:rPr>
                <w:rFonts w:cs="Times New Roman"/>
                <w:sz w:val="20"/>
                <w:szCs w:val="20"/>
                <w:lang w:eastAsia="en-US"/>
              </w:rPr>
              <w:t>Оплата кредиторской задолженнос</w:t>
            </w:r>
            <w:r w:rsidRPr="00711A68">
              <w:rPr>
                <w:rFonts w:cs="Times New Roman"/>
                <w:sz w:val="20"/>
                <w:szCs w:val="20"/>
                <w:lang w:eastAsia="en-US"/>
              </w:rPr>
              <w:lastRenderedPageBreak/>
              <w:t>ти за выполненные работы по рекультивации полигонов в 2018 году</w:t>
            </w:r>
          </w:p>
        </w:tc>
      </w:tr>
      <w:tr w:rsidR="003E7A24" w:rsidRPr="00711A68" w:rsidTr="00711A68">
        <w:trPr>
          <w:gridAfter w:val="1"/>
          <w:wAfter w:w="427" w:type="dxa"/>
          <w:trHeight w:val="1286"/>
        </w:trPr>
        <w:tc>
          <w:tcPr>
            <w:tcW w:w="581" w:type="dxa"/>
            <w:vMerge/>
            <w:tcBorders>
              <w:top w:val="single" w:sz="4" w:space="0" w:color="auto"/>
              <w:left w:val="single" w:sz="4" w:space="0" w:color="auto"/>
              <w:right w:val="single" w:sz="4" w:space="0" w:color="auto"/>
            </w:tcBorders>
            <w:shd w:val="clear" w:color="auto" w:fill="FFFFFF"/>
            <w:noWrap/>
            <w:vAlign w:val="bottom"/>
          </w:tcPr>
          <w:p w:rsidR="003E7A24" w:rsidRPr="00711A68" w:rsidRDefault="003E7A24">
            <w:pPr>
              <w:spacing w:line="256" w:lineRule="auto"/>
              <w:jc w:val="center"/>
              <w:rPr>
                <w:rFonts w:cs="Times New Roman"/>
                <w:b/>
                <w:bCs/>
                <w:sz w:val="19"/>
                <w:szCs w:val="19"/>
                <w:lang w:eastAsia="en-US"/>
              </w:rPr>
            </w:pPr>
          </w:p>
        </w:tc>
        <w:tc>
          <w:tcPr>
            <w:tcW w:w="1463" w:type="dxa"/>
            <w:gridSpan w:val="2"/>
            <w:vMerge/>
            <w:tcBorders>
              <w:top w:val="single" w:sz="4" w:space="0" w:color="auto"/>
              <w:left w:val="single" w:sz="4" w:space="0" w:color="auto"/>
              <w:right w:val="single" w:sz="4" w:space="0" w:color="auto"/>
            </w:tcBorders>
            <w:shd w:val="clear" w:color="auto" w:fill="FFFFFF"/>
            <w:vAlign w:val="bottom"/>
          </w:tcPr>
          <w:p w:rsidR="003E7A24" w:rsidRPr="00711A68" w:rsidRDefault="003E7A24">
            <w:pPr>
              <w:spacing w:line="256" w:lineRule="auto"/>
              <w:jc w:val="center"/>
              <w:rPr>
                <w:rFonts w:cs="Times New Roman"/>
                <w:b/>
                <w:bCs/>
                <w:sz w:val="19"/>
                <w:szCs w:val="19"/>
                <w:lang w:eastAsia="en-US"/>
              </w:rPr>
            </w:pPr>
          </w:p>
        </w:tc>
        <w:tc>
          <w:tcPr>
            <w:tcW w:w="1020" w:type="dxa"/>
            <w:vMerge/>
            <w:tcBorders>
              <w:top w:val="single" w:sz="4" w:space="0" w:color="auto"/>
              <w:left w:val="single" w:sz="4" w:space="0" w:color="auto"/>
              <w:right w:val="single" w:sz="4" w:space="0" w:color="auto"/>
            </w:tcBorders>
            <w:shd w:val="clear" w:color="auto" w:fill="FFFFFF"/>
            <w:vAlign w:val="bottom"/>
          </w:tcPr>
          <w:p w:rsidR="003E7A24" w:rsidRPr="00711A68" w:rsidRDefault="003E7A24">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rsidP="00E52C3E">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940"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158 765,01</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52 921,67</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52 921,67</w:t>
            </w:r>
          </w:p>
        </w:tc>
        <w:tc>
          <w:tcPr>
            <w:tcW w:w="100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863" w:type="dxa"/>
            <w:vMerge/>
            <w:tcBorders>
              <w:top w:val="single" w:sz="4" w:space="0" w:color="auto"/>
              <w:left w:val="single" w:sz="4" w:space="0" w:color="auto"/>
              <w:right w:val="single" w:sz="4" w:space="0" w:color="auto"/>
            </w:tcBorders>
            <w:shd w:val="clear" w:color="auto" w:fill="FFFFFF"/>
            <w:noWrap/>
            <w:vAlign w:val="bottom"/>
          </w:tcPr>
          <w:p w:rsidR="003E7A24" w:rsidRPr="00711A68" w:rsidRDefault="003E7A24">
            <w:pPr>
              <w:spacing w:line="256" w:lineRule="auto"/>
              <w:ind w:right="76"/>
              <w:jc w:val="center"/>
              <w:rPr>
                <w:rFonts w:cs="Times New Roman"/>
                <w:sz w:val="20"/>
                <w:szCs w:val="20"/>
                <w:lang w:eastAsia="en-US"/>
              </w:rPr>
            </w:pPr>
          </w:p>
        </w:tc>
        <w:tc>
          <w:tcPr>
            <w:tcW w:w="1440" w:type="dxa"/>
            <w:vMerge/>
            <w:tcBorders>
              <w:top w:val="single" w:sz="4" w:space="0" w:color="auto"/>
              <w:left w:val="single" w:sz="4" w:space="0" w:color="auto"/>
              <w:right w:val="single" w:sz="4" w:space="0" w:color="auto"/>
            </w:tcBorders>
            <w:shd w:val="clear" w:color="auto" w:fill="FFFFFF"/>
            <w:vAlign w:val="bottom"/>
          </w:tcPr>
          <w:p w:rsidR="003E7A24" w:rsidRPr="00711A68" w:rsidRDefault="003E7A24">
            <w:pPr>
              <w:spacing w:line="256" w:lineRule="auto"/>
              <w:ind w:right="76"/>
              <w:jc w:val="center"/>
              <w:rPr>
                <w:rFonts w:cs="Times New Roman"/>
                <w:sz w:val="20"/>
                <w:szCs w:val="20"/>
                <w:lang w:eastAsia="en-US"/>
              </w:rPr>
            </w:pPr>
          </w:p>
        </w:tc>
      </w:tr>
      <w:tr w:rsidR="003E7A24" w:rsidRPr="00711A68" w:rsidTr="00711A68">
        <w:trPr>
          <w:gridAfter w:val="1"/>
          <w:wAfter w:w="427" w:type="dxa"/>
          <w:trHeight w:val="283"/>
        </w:trPr>
        <w:tc>
          <w:tcPr>
            <w:tcW w:w="581" w:type="dxa"/>
            <w:vMerge/>
            <w:tcBorders>
              <w:left w:val="single" w:sz="4" w:space="0" w:color="auto"/>
              <w:bottom w:val="single" w:sz="4" w:space="0" w:color="auto"/>
              <w:right w:val="single" w:sz="4" w:space="0" w:color="auto"/>
            </w:tcBorders>
            <w:shd w:val="clear" w:color="auto" w:fill="FFFFFF"/>
            <w:noWrap/>
            <w:vAlign w:val="bottom"/>
          </w:tcPr>
          <w:p w:rsidR="003E7A24" w:rsidRPr="00711A68" w:rsidRDefault="003E7A24">
            <w:pPr>
              <w:spacing w:line="256" w:lineRule="auto"/>
              <w:jc w:val="center"/>
              <w:rPr>
                <w:rFonts w:cs="Times New Roman"/>
                <w:b/>
                <w:bCs/>
                <w:sz w:val="19"/>
                <w:szCs w:val="19"/>
                <w:lang w:eastAsia="en-US"/>
              </w:rPr>
            </w:pPr>
          </w:p>
        </w:tc>
        <w:tc>
          <w:tcPr>
            <w:tcW w:w="1463" w:type="dxa"/>
            <w:gridSpan w:val="2"/>
            <w:vMerge/>
            <w:tcBorders>
              <w:left w:val="single" w:sz="4" w:space="0" w:color="auto"/>
              <w:bottom w:val="single" w:sz="4" w:space="0" w:color="auto"/>
              <w:right w:val="single" w:sz="4" w:space="0" w:color="auto"/>
            </w:tcBorders>
            <w:shd w:val="clear" w:color="auto" w:fill="FFFFFF"/>
            <w:vAlign w:val="bottom"/>
          </w:tcPr>
          <w:p w:rsidR="003E7A24" w:rsidRPr="00711A68" w:rsidRDefault="003E7A24">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3E7A24" w:rsidRPr="00711A68" w:rsidRDefault="003E7A24">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rsidP="00E52C3E">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940"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1 603,68</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534,56</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rsidP="0017162D">
            <w:pPr>
              <w:jc w:val="center"/>
              <w:rPr>
                <w:rFonts w:cs="Times New Roman"/>
                <w:sz w:val="19"/>
                <w:szCs w:val="19"/>
              </w:rPr>
            </w:pPr>
            <w:r w:rsidRPr="00711A68">
              <w:rPr>
                <w:rFonts w:cs="Times New Roman"/>
                <w:sz w:val="19"/>
                <w:szCs w:val="19"/>
              </w:rPr>
              <w:t>534,56</w:t>
            </w:r>
          </w:p>
        </w:tc>
        <w:tc>
          <w:tcPr>
            <w:tcW w:w="100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007"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863" w:type="dxa"/>
            <w:vMerge/>
            <w:tcBorders>
              <w:left w:val="single" w:sz="4" w:space="0" w:color="auto"/>
              <w:bottom w:val="single" w:sz="4" w:space="0" w:color="auto"/>
              <w:right w:val="single" w:sz="4" w:space="0" w:color="auto"/>
            </w:tcBorders>
            <w:shd w:val="clear" w:color="auto" w:fill="FFFFFF"/>
            <w:noWrap/>
            <w:vAlign w:val="bottom"/>
          </w:tcPr>
          <w:p w:rsidR="003E7A24" w:rsidRPr="00711A68" w:rsidRDefault="003E7A24">
            <w:pPr>
              <w:spacing w:line="256" w:lineRule="auto"/>
              <w:ind w:right="76"/>
              <w:jc w:val="center"/>
              <w:rPr>
                <w:rFonts w:cs="Times New Roman"/>
                <w:sz w:val="20"/>
                <w:szCs w:val="20"/>
                <w:lang w:eastAsia="en-US"/>
              </w:rPr>
            </w:pPr>
          </w:p>
        </w:tc>
        <w:tc>
          <w:tcPr>
            <w:tcW w:w="1440" w:type="dxa"/>
            <w:vMerge/>
            <w:tcBorders>
              <w:left w:val="single" w:sz="4" w:space="0" w:color="auto"/>
              <w:bottom w:val="single" w:sz="4" w:space="0" w:color="auto"/>
              <w:right w:val="single" w:sz="4" w:space="0" w:color="auto"/>
            </w:tcBorders>
            <w:shd w:val="clear" w:color="auto" w:fill="FFFFFF"/>
            <w:vAlign w:val="bottom"/>
          </w:tcPr>
          <w:p w:rsidR="003E7A24" w:rsidRPr="00711A68" w:rsidRDefault="003E7A24">
            <w:pPr>
              <w:spacing w:line="256" w:lineRule="auto"/>
              <w:ind w:right="76"/>
              <w:jc w:val="center"/>
              <w:rPr>
                <w:rFonts w:cs="Times New Roman"/>
                <w:sz w:val="20"/>
                <w:szCs w:val="20"/>
                <w:lang w:eastAsia="en-US"/>
              </w:rPr>
            </w:pPr>
          </w:p>
        </w:tc>
      </w:tr>
      <w:tr w:rsidR="003E7A24" w:rsidRPr="00711A68" w:rsidTr="00711A68">
        <w:trPr>
          <w:gridAfter w:val="1"/>
          <w:wAfter w:w="427" w:type="dxa"/>
          <w:trHeight w:val="418"/>
        </w:trPr>
        <w:tc>
          <w:tcPr>
            <w:tcW w:w="606" w:type="dxa"/>
            <w:gridSpan w:val="2"/>
            <w:vMerge w:val="restart"/>
            <w:tcBorders>
              <w:top w:val="single" w:sz="4" w:space="0" w:color="auto"/>
              <w:left w:val="single" w:sz="4" w:space="0" w:color="auto"/>
              <w:right w:val="single" w:sz="4" w:space="0" w:color="auto"/>
            </w:tcBorders>
            <w:shd w:val="clear" w:color="auto" w:fill="FFFFFF"/>
            <w:noWrap/>
            <w:vAlign w:val="bottom"/>
          </w:tcPr>
          <w:p w:rsidR="003E7A24" w:rsidRPr="00711A68" w:rsidRDefault="003E7A24">
            <w:pPr>
              <w:spacing w:line="256" w:lineRule="auto"/>
              <w:jc w:val="center"/>
              <w:rPr>
                <w:rFonts w:cs="Times New Roman"/>
                <w:b/>
                <w:bCs/>
                <w:sz w:val="19"/>
                <w:szCs w:val="19"/>
                <w:lang w:eastAsia="en-US"/>
              </w:rPr>
            </w:pPr>
            <w:r w:rsidRPr="00711A68">
              <w:rPr>
                <w:rFonts w:cs="Times New Roman"/>
                <w:b/>
                <w:bCs/>
                <w:sz w:val="19"/>
                <w:szCs w:val="19"/>
                <w:lang w:eastAsia="en-US"/>
              </w:rPr>
              <w:t>4</w:t>
            </w:r>
          </w:p>
        </w:tc>
        <w:tc>
          <w:tcPr>
            <w:tcW w:w="1438" w:type="dxa"/>
            <w:vMerge w:val="restart"/>
            <w:tcBorders>
              <w:top w:val="single" w:sz="4" w:space="0" w:color="auto"/>
              <w:left w:val="single" w:sz="4" w:space="0" w:color="auto"/>
              <w:right w:val="single" w:sz="4" w:space="0" w:color="auto"/>
            </w:tcBorders>
            <w:shd w:val="clear" w:color="auto" w:fill="FFFFFF"/>
          </w:tcPr>
          <w:p w:rsidR="003E7A24" w:rsidRPr="00711A68" w:rsidRDefault="003E7A24" w:rsidP="002F7EE0">
            <w:pPr>
              <w:spacing w:line="256" w:lineRule="auto"/>
              <w:rPr>
                <w:rFonts w:cs="Times New Roman"/>
                <w:b/>
                <w:bCs/>
                <w:sz w:val="19"/>
                <w:szCs w:val="19"/>
                <w:lang w:eastAsia="en-US"/>
              </w:rPr>
            </w:pPr>
            <w:r w:rsidRPr="00711A68">
              <w:rPr>
                <w:rFonts w:cs="Times New Roman"/>
                <w:b/>
                <w:bCs/>
                <w:sz w:val="19"/>
                <w:szCs w:val="19"/>
                <w:lang w:eastAsia="en-US"/>
              </w:rPr>
              <w:t xml:space="preserve">Основное мероприятие 11 </w:t>
            </w:r>
            <w:r w:rsidRPr="00711A68">
              <w:rPr>
                <w:rFonts w:cs="Times New Roman"/>
                <w:bCs/>
                <w:sz w:val="19"/>
                <w:szCs w:val="19"/>
                <w:lang w:eastAsia="en-US"/>
              </w:rPr>
              <w:t>«Организация работ в области обращения с отходами»</w:t>
            </w: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rPr>
                <w:rFonts w:cs="Times New Roman"/>
                <w:sz w:val="19"/>
                <w:szCs w:val="19"/>
              </w:rPr>
            </w:pPr>
            <w:r w:rsidRPr="00711A68">
              <w:rPr>
                <w:rFonts w:cs="Times New Roman"/>
                <w:sz w:val="19"/>
                <w:szCs w:val="19"/>
              </w:rPr>
              <w:t>Итого</w:t>
            </w:r>
          </w:p>
        </w:tc>
        <w:tc>
          <w:tcPr>
            <w:tcW w:w="940"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18 000,00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5 000,00</w:t>
            </w:r>
          </w:p>
        </w:tc>
        <w:tc>
          <w:tcPr>
            <w:tcW w:w="100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4 000,00</w:t>
            </w:r>
          </w:p>
        </w:tc>
        <w:tc>
          <w:tcPr>
            <w:tcW w:w="1007"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4 000,00</w:t>
            </w:r>
          </w:p>
        </w:tc>
        <w:tc>
          <w:tcPr>
            <w:tcW w:w="863" w:type="dxa"/>
            <w:vMerge w:val="restart"/>
            <w:tcBorders>
              <w:top w:val="single" w:sz="4" w:space="0" w:color="auto"/>
              <w:left w:val="single" w:sz="4" w:space="0" w:color="auto"/>
              <w:right w:val="single" w:sz="4" w:space="0" w:color="auto"/>
            </w:tcBorders>
            <w:shd w:val="clear" w:color="auto" w:fill="FFFFFF"/>
            <w:noWrap/>
          </w:tcPr>
          <w:p w:rsidR="003E7A24" w:rsidRPr="00711A68" w:rsidRDefault="003E7A24">
            <w:pPr>
              <w:jc w:val="center"/>
              <w:rPr>
                <w:rFonts w:cs="Times New Roman"/>
                <w:sz w:val="20"/>
                <w:szCs w:val="20"/>
              </w:rPr>
            </w:pPr>
            <w:r w:rsidRPr="00711A68">
              <w:rPr>
                <w:rFonts w:cs="Times New Roman"/>
                <w:sz w:val="20"/>
                <w:szCs w:val="20"/>
                <w:lang w:eastAsia="en-US"/>
              </w:rPr>
              <w:t>УГЖКХ</w:t>
            </w:r>
          </w:p>
        </w:tc>
        <w:tc>
          <w:tcPr>
            <w:tcW w:w="1440" w:type="dxa"/>
            <w:vMerge w:val="restart"/>
            <w:tcBorders>
              <w:top w:val="single" w:sz="4" w:space="0" w:color="auto"/>
              <w:left w:val="single" w:sz="4" w:space="0" w:color="auto"/>
              <w:right w:val="single" w:sz="4" w:space="0" w:color="auto"/>
            </w:tcBorders>
            <w:shd w:val="clear" w:color="auto" w:fill="FFFFFF"/>
          </w:tcPr>
          <w:p w:rsidR="003E7A24" w:rsidRPr="00711A68" w:rsidRDefault="003E7A24">
            <w:pPr>
              <w:jc w:val="center"/>
              <w:rPr>
                <w:rFonts w:cs="Times New Roman"/>
                <w:sz w:val="20"/>
                <w:szCs w:val="20"/>
              </w:rPr>
            </w:pPr>
          </w:p>
        </w:tc>
      </w:tr>
      <w:tr w:rsidR="003E7A24" w:rsidRPr="00711A68" w:rsidTr="00711A68">
        <w:trPr>
          <w:gridAfter w:val="1"/>
          <w:wAfter w:w="427" w:type="dxa"/>
          <w:trHeight w:val="1019"/>
        </w:trPr>
        <w:tc>
          <w:tcPr>
            <w:tcW w:w="606" w:type="dxa"/>
            <w:gridSpan w:val="2"/>
            <w:vMerge/>
            <w:tcBorders>
              <w:left w:val="single" w:sz="4" w:space="0" w:color="auto"/>
              <w:bottom w:val="single" w:sz="4" w:space="0" w:color="auto"/>
              <w:right w:val="single" w:sz="4" w:space="0" w:color="auto"/>
            </w:tcBorders>
            <w:shd w:val="clear" w:color="auto" w:fill="FFFFFF"/>
            <w:noWrap/>
            <w:vAlign w:val="bottom"/>
          </w:tcPr>
          <w:p w:rsidR="003E7A24" w:rsidRPr="00711A68" w:rsidRDefault="003E7A24">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tcPr>
          <w:p w:rsidR="003E7A24" w:rsidRPr="00711A68" w:rsidRDefault="003E7A24" w:rsidP="002F7EE0">
            <w:pPr>
              <w:spacing w:line="256" w:lineRule="auto"/>
              <w:rPr>
                <w:rFonts w:cs="Times New Roman"/>
                <w:b/>
                <w:bCs/>
                <w:sz w:val="19"/>
                <w:szCs w:val="19"/>
                <w:lang w:eastAsia="en-US"/>
              </w:rPr>
            </w:pPr>
          </w:p>
        </w:tc>
        <w:tc>
          <w:tcPr>
            <w:tcW w:w="1020"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rPr>
                <w:rFonts w:cs="Times New Roman"/>
                <w:sz w:val="19"/>
                <w:szCs w:val="19"/>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940"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18 000,00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5 000,00</w:t>
            </w:r>
          </w:p>
        </w:tc>
        <w:tc>
          <w:tcPr>
            <w:tcW w:w="100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4 000,00</w:t>
            </w:r>
          </w:p>
        </w:tc>
        <w:tc>
          <w:tcPr>
            <w:tcW w:w="1007"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4 000,00</w:t>
            </w:r>
          </w:p>
        </w:tc>
        <w:tc>
          <w:tcPr>
            <w:tcW w:w="863" w:type="dxa"/>
            <w:vMerge/>
            <w:tcBorders>
              <w:left w:val="single" w:sz="4" w:space="0" w:color="auto"/>
              <w:bottom w:val="single" w:sz="4" w:space="0" w:color="auto"/>
              <w:right w:val="single" w:sz="4" w:space="0" w:color="auto"/>
            </w:tcBorders>
            <w:shd w:val="clear" w:color="auto" w:fill="FFFFFF"/>
            <w:noWrap/>
          </w:tcPr>
          <w:p w:rsidR="003E7A24" w:rsidRPr="00711A68" w:rsidRDefault="003E7A24">
            <w:pPr>
              <w:jc w:val="cente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3E7A24" w:rsidRPr="00711A68" w:rsidRDefault="003E7A24">
            <w:pPr>
              <w:jc w:val="center"/>
              <w:rPr>
                <w:rFonts w:cs="Times New Roman"/>
                <w:sz w:val="20"/>
                <w:szCs w:val="20"/>
              </w:rPr>
            </w:pPr>
          </w:p>
        </w:tc>
      </w:tr>
      <w:tr w:rsidR="003E7A24" w:rsidRPr="00711A68" w:rsidTr="00711A68">
        <w:trPr>
          <w:gridAfter w:val="1"/>
          <w:wAfter w:w="427" w:type="dxa"/>
          <w:trHeight w:val="2586"/>
        </w:trPr>
        <w:tc>
          <w:tcPr>
            <w:tcW w:w="606" w:type="dxa"/>
            <w:gridSpan w:val="2"/>
            <w:vMerge w:val="restart"/>
            <w:tcBorders>
              <w:top w:val="single" w:sz="4" w:space="0" w:color="auto"/>
              <w:left w:val="single" w:sz="4" w:space="0" w:color="auto"/>
              <w:right w:val="single" w:sz="4" w:space="0" w:color="auto"/>
            </w:tcBorders>
            <w:shd w:val="clear" w:color="auto" w:fill="FFFFFF"/>
            <w:noWrap/>
            <w:vAlign w:val="bottom"/>
          </w:tcPr>
          <w:p w:rsidR="003E7A24" w:rsidRPr="00711A68" w:rsidRDefault="003E7A24">
            <w:pPr>
              <w:spacing w:line="256" w:lineRule="auto"/>
              <w:jc w:val="center"/>
              <w:rPr>
                <w:rFonts w:cs="Times New Roman"/>
                <w:b/>
                <w:bCs/>
                <w:sz w:val="19"/>
                <w:szCs w:val="19"/>
                <w:lang w:eastAsia="en-US"/>
              </w:rPr>
            </w:pPr>
            <w:r w:rsidRPr="00711A68">
              <w:rPr>
                <w:rFonts w:cs="Times New Roman"/>
                <w:b/>
                <w:bCs/>
                <w:sz w:val="19"/>
                <w:szCs w:val="19"/>
                <w:lang w:eastAsia="en-US"/>
              </w:rPr>
              <w:t>4.1</w:t>
            </w:r>
          </w:p>
        </w:tc>
        <w:tc>
          <w:tcPr>
            <w:tcW w:w="1438" w:type="dxa"/>
            <w:vMerge w:val="restart"/>
            <w:tcBorders>
              <w:top w:val="single" w:sz="4" w:space="0" w:color="auto"/>
              <w:left w:val="single" w:sz="4" w:space="0" w:color="auto"/>
              <w:right w:val="single" w:sz="4" w:space="0" w:color="auto"/>
            </w:tcBorders>
            <w:shd w:val="clear" w:color="auto" w:fill="FFFFFF"/>
          </w:tcPr>
          <w:p w:rsidR="003E7A24" w:rsidRPr="00711A68" w:rsidRDefault="003E7A24" w:rsidP="002F7EE0">
            <w:pPr>
              <w:spacing w:line="256" w:lineRule="auto"/>
              <w:rPr>
                <w:rFonts w:cs="Times New Roman"/>
                <w:bCs/>
                <w:sz w:val="19"/>
                <w:szCs w:val="19"/>
                <w:lang w:eastAsia="en-US"/>
              </w:rPr>
            </w:pPr>
            <w:r w:rsidRPr="00711A68">
              <w:rPr>
                <w:rFonts w:cs="Times New Roman"/>
                <w:bCs/>
                <w:sz w:val="19"/>
                <w:szCs w:val="19"/>
                <w:lang w:eastAsia="en-US"/>
              </w:rPr>
              <w:t>Мероприятие 11.05</w:t>
            </w:r>
          </w:p>
          <w:p w:rsidR="003E7A24" w:rsidRPr="00711A68" w:rsidRDefault="003E7A24" w:rsidP="002F7EE0">
            <w:pPr>
              <w:spacing w:line="256" w:lineRule="auto"/>
              <w:rPr>
                <w:rFonts w:cs="Times New Roman"/>
                <w:b/>
                <w:bCs/>
                <w:sz w:val="19"/>
                <w:szCs w:val="19"/>
                <w:lang w:eastAsia="en-US"/>
              </w:rPr>
            </w:pPr>
            <w:r w:rsidRPr="00711A68">
              <w:rPr>
                <w:rFonts w:cs="Times New Roman"/>
                <w:bCs/>
                <w:sz w:val="19"/>
                <w:szCs w:val="19"/>
                <w:lang w:eastAsia="en-US"/>
              </w:rPr>
              <w:t>«Ликвидация несанкционированных свалок»</w:t>
            </w:r>
          </w:p>
        </w:tc>
        <w:tc>
          <w:tcPr>
            <w:tcW w:w="1020" w:type="dxa"/>
            <w:vMerge w:val="restart"/>
            <w:tcBorders>
              <w:top w:val="single" w:sz="4" w:space="0" w:color="auto"/>
              <w:left w:val="single" w:sz="4" w:space="0" w:color="auto"/>
              <w:right w:val="single" w:sz="4" w:space="0" w:color="auto"/>
            </w:tcBorders>
            <w:shd w:val="clear" w:color="auto" w:fill="FFFFFF"/>
          </w:tcPr>
          <w:p w:rsidR="003E7A24" w:rsidRPr="00711A68" w:rsidRDefault="003E7A24" w:rsidP="00732351">
            <w:pPr>
              <w:spacing w:line="256" w:lineRule="auto"/>
              <w:jc w:val="center"/>
              <w:rPr>
                <w:rFonts w:cs="Times New Roman"/>
                <w:b/>
                <w:bCs/>
                <w:sz w:val="19"/>
                <w:szCs w:val="19"/>
                <w:lang w:eastAsia="en-US"/>
              </w:rPr>
            </w:pPr>
            <w:r w:rsidRPr="00711A68">
              <w:rPr>
                <w:rFonts w:cs="Times New Roman"/>
                <w:sz w:val="19"/>
                <w:szCs w:val="19"/>
                <w:lang w:eastAsia="en-US"/>
              </w:rPr>
              <w:t>2020-2024 гг.</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rPr>
                <w:rFonts w:cs="Times New Roman"/>
                <w:sz w:val="19"/>
                <w:szCs w:val="19"/>
              </w:rPr>
            </w:pPr>
            <w:r w:rsidRPr="00711A68">
              <w:rPr>
                <w:rFonts w:cs="Times New Roman"/>
                <w:sz w:val="19"/>
                <w:szCs w:val="19"/>
              </w:rPr>
              <w:t>Итого</w:t>
            </w:r>
          </w:p>
        </w:tc>
        <w:tc>
          <w:tcPr>
            <w:tcW w:w="940"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18 000,00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5 000,00</w:t>
            </w:r>
          </w:p>
        </w:tc>
        <w:tc>
          <w:tcPr>
            <w:tcW w:w="100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4 000,00</w:t>
            </w:r>
          </w:p>
        </w:tc>
        <w:tc>
          <w:tcPr>
            <w:tcW w:w="1007"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4 000,00</w:t>
            </w:r>
          </w:p>
        </w:tc>
        <w:tc>
          <w:tcPr>
            <w:tcW w:w="863" w:type="dxa"/>
            <w:vMerge w:val="restart"/>
            <w:tcBorders>
              <w:top w:val="single" w:sz="4" w:space="0" w:color="auto"/>
              <w:left w:val="single" w:sz="4" w:space="0" w:color="auto"/>
              <w:right w:val="single" w:sz="4" w:space="0" w:color="auto"/>
            </w:tcBorders>
            <w:shd w:val="clear" w:color="auto" w:fill="FFFFFF"/>
            <w:noWrap/>
          </w:tcPr>
          <w:p w:rsidR="003E7A24" w:rsidRPr="00711A68" w:rsidRDefault="003E7A24">
            <w:pPr>
              <w:rPr>
                <w:rFonts w:cs="Times New Roman"/>
                <w:sz w:val="20"/>
                <w:szCs w:val="20"/>
              </w:rPr>
            </w:pPr>
            <w:r w:rsidRPr="00711A68">
              <w:rPr>
                <w:rFonts w:cs="Times New Roman"/>
                <w:sz w:val="20"/>
                <w:szCs w:val="20"/>
                <w:lang w:eastAsia="en-US"/>
              </w:rPr>
              <w:t>УГЖКХ</w:t>
            </w:r>
          </w:p>
          <w:p w:rsidR="003E7A24" w:rsidRPr="00711A68" w:rsidRDefault="003E7A24" w:rsidP="00935ADA">
            <w:pPr>
              <w:rPr>
                <w:rFonts w:cs="Times New Roman"/>
                <w:sz w:val="20"/>
                <w:szCs w:val="20"/>
              </w:rPr>
            </w:pPr>
          </w:p>
        </w:tc>
        <w:tc>
          <w:tcPr>
            <w:tcW w:w="1440" w:type="dxa"/>
            <w:vMerge w:val="restart"/>
            <w:tcBorders>
              <w:top w:val="single" w:sz="4" w:space="0" w:color="auto"/>
              <w:left w:val="single" w:sz="4" w:space="0" w:color="auto"/>
              <w:right w:val="single" w:sz="4" w:space="0" w:color="auto"/>
            </w:tcBorders>
            <w:shd w:val="clear" w:color="auto" w:fill="FFFFFF"/>
          </w:tcPr>
          <w:p w:rsidR="003E7A24" w:rsidRPr="00711A68" w:rsidRDefault="003E7A24">
            <w:pPr>
              <w:jc w:val="center"/>
              <w:rPr>
                <w:rFonts w:cs="Times New Roman"/>
                <w:sz w:val="20"/>
                <w:szCs w:val="20"/>
              </w:rPr>
            </w:pPr>
            <w:r w:rsidRPr="00711A68">
              <w:rPr>
                <w:rFonts w:cs="Times New Roman"/>
                <w:sz w:val="20"/>
                <w:szCs w:val="20"/>
              </w:rPr>
              <w:t>Ликвидация несанкционированных свалок</w:t>
            </w:r>
          </w:p>
        </w:tc>
      </w:tr>
      <w:tr w:rsidR="003E7A24" w:rsidRPr="00711A68" w:rsidTr="00711A68">
        <w:trPr>
          <w:gridAfter w:val="1"/>
          <w:wAfter w:w="427" w:type="dxa"/>
          <w:trHeight w:val="3467"/>
        </w:trPr>
        <w:tc>
          <w:tcPr>
            <w:tcW w:w="606" w:type="dxa"/>
            <w:gridSpan w:val="2"/>
            <w:vMerge/>
            <w:tcBorders>
              <w:left w:val="single" w:sz="4" w:space="0" w:color="auto"/>
              <w:bottom w:val="single" w:sz="4" w:space="0" w:color="auto"/>
              <w:right w:val="single" w:sz="4" w:space="0" w:color="auto"/>
            </w:tcBorders>
            <w:shd w:val="clear" w:color="auto" w:fill="FFFFFF"/>
            <w:noWrap/>
            <w:vAlign w:val="bottom"/>
          </w:tcPr>
          <w:p w:rsidR="003E7A24" w:rsidRPr="00711A68" w:rsidRDefault="003E7A24">
            <w:pPr>
              <w:spacing w:line="256" w:lineRule="auto"/>
              <w:jc w:val="center"/>
              <w:rPr>
                <w:rFonts w:cs="Times New Roman"/>
                <w:b/>
                <w:bCs/>
                <w:sz w:val="19"/>
                <w:szCs w:val="19"/>
                <w:lang w:eastAsia="en-US"/>
              </w:rPr>
            </w:pPr>
          </w:p>
        </w:tc>
        <w:tc>
          <w:tcPr>
            <w:tcW w:w="1438" w:type="dxa"/>
            <w:vMerge/>
            <w:tcBorders>
              <w:left w:val="single" w:sz="4" w:space="0" w:color="auto"/>
              <w:bottom w:val="single" w:sz="4" w:space="0" w:color="auto"/>
              <w:right w:val="single" w:sz="4" w:space="0" w:color="auto"/>
            </w:tcBorders>
            <w:shd w:val="clear" w:color="auto" w:fill="FFFFFF"/>
            <w:vAlign w:val="bottom"/>
          </w:tcPr>
          <w:p w:rsidR="003E7A24" w:rsidRPr="00711A68" w:rsidRDefault="003E7A24">
            <w:pPr>
              <w:spacing w:line="256" w:lineRule="auto"/>
              <w:jc w:val="center"/>
              <w:rPr>
                <w:rFonts w:cs="Times New Roman"/>
                <w:b/>
                <w:bCs/>
                <w:sz w:val="19"/>
                <w:szCs w:val="19"/>
                <w:lang w:eastAsia="en-US"/>
              </w:rPr>
            </w:pPr>
          </w:p>
        </w:tc>
        <w:tc>
          <w:tcPr>
            <w:tcW w:w="1020" w:type="dxa"/>
            <w:vMerge/>
            <w:tcBorders>
              <w:left w:val="single" w:sz="4" w:space="0" w:color="auto"/>
              <w:bottom w:val="single" w:sz="4" w:space="0" w:color="auto"/>
              <w:right w:val="single" w:sz="4" w:space="0" w:color="auto"/>
            </w:tcBorders>
            <w:shd w:val="clear" w:color="auto" w:fill="FFFFFF"/>
            <w:vAlign w:val="bottom"/>
          </w:tcPr>
          <w:p w:rsidR="003E7A24" w:rsidRPr="00711A68" w:rsidRDefault="003E7A24">
            <w:pPr>
              <w:spacing w:line="256" w:lineRule="auto"/>
              <w:jc w:val="center"/>
              <w:rPr>
                <w:rFonts w:cs="Times New Roman"/>
                <w:b/>
                <w:bCs/>
                <w:sz w:val="19"/>
                <w:szCs w:val="19"/>
                <w:lang w:eastAsia="en-US"/>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3E7A24" w:rsidRPr="00711A68" w:rsidRDefault="003E7A24">
            <w:pPr>
              <w:rPr>
                <w:rFonts w:cs="Times New Roman"/>
                <w:sz w:val="19"/>
                <w:szCs w:val="19"/>
              </w:rPr>
            </w:pPr>
            <w:r w:rsidRPr="00711A68">
              <w:rPr>
                <w:rFonts w:cs="Times New Roman"/>
                <w:sz w:val="19"/>
                <w:szCs w:val="19"/>
              </w:rPr>
              <w:t>Средства бюджета городского округа Электросталь Московской области</w:t>
            </w:r>
          </w:p>
        </w:tc>
        <w:tc>
          <w:tcPr>
            <w:tcW w:w="940"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18 000,00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5 000,00</w:t>
            </w:r>
          </w:p>
        </w:tc>
        <w:tc>
          <w:tcPr>
            <w:tcW w:w="1149"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5 000,00</w:t>
            </w:r>
          </w:p>
        </w:tc>
        <w:tc>
          <w:tcPr>
            <w:tcW w:w="1006"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4 000,00</w:t>
            </w:r>
          </w:p>
        </w:tc>
        <w:tc>
          <w:tcPr>
            <w:tcW w:w="1007" w:type="dxa"/>
            <w:tcBorders>
              <w:top w:val="single" w:sz="4" w:space="0" w:color="auto"/>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4 000,00</w:t>
            </w:r>
          </w:p>
        </w:tc>
        <w:tc>
          <w:tcPr>
            <w:tcW w:w="863" w:type="dxa"/>
            <w:vMerge/>
            <w:tcBorders>
              <w:left w:val="single" w:sz="4" w:space="0" w:color="auto"/>
              <w:bottom w:val="single" w:sz="4" w:space="0" w:color="auto"/>
              <w:right w:val="single" w:sz="4" w:space="0" w:color="auto"/>
            </w:tcBorders>
            <w:shd w:val="clear" w:color="auto" w:fill="FFFFFF"/>
            <w:noWrap/>
          </w:tcPr>
          <w:p w:rsidR="003E7A24" w:rsidRPr="00711A68" w:rsidRDefault="003E7A24">
            <w:pPr>
              <w:rPr>
                <w:rFonts w:cs="Times New Roman"/>
                <w:sz w:val="20"/>
                <w:szCs w:val="20"/>
              </w:rPr>
            </w:pPr>
          </w:p>
        </w:tc>
        <w:tc>
          <w:tcPr>
            <w:tcW w:w="1440" w:type="dxa"/>
            <w:vMerge/>
            <w:tcBorders>
              <w:left w:val="single" w:sz="4" w:space="0" w:color="auto"/>
              <w:bottom w:val="single" w:sz="4" w:space="0" w:color="auto"/>
              <w:right w:val="single" w:sz="4" w:space="0" w:color="auto"/>
            </w:tcBorders>
            <w:shd w:val="clear" w:color="auto" w:fill="FFFFFF"/>
          </w:tcPr>
          <w:p w:rsidR="003E7A24" w:rsidRPr="00711A68" w:rsidRDefault="003E7A24">
            <w:pPr>
              <w:jc w:val="center"/>
              <w:rPr>
                <w:rFonts w:cs="Times New Roman"/>
                <w:sz w:val="20"/>
                <w:szCs w:val="20"/>
              </w:rPr>
            </w:pPr>
          </w:p>
        </w:tc>
      </w:tr>
      <w:tr w:rsidR="003E7A24" w:rsidRPr="00711A68" w:rsidTr="00711A68">
        <w:trPr>
          <w:gridAfter w:val="1"/>
          <w:wAfter w:w="427" w:type="dxa"/>
          <w:trHeight w:val="872"/>
        </w:trPr>
        <w:tc>
          <w:tcPr>
            <w:tcW w:w="3064"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3E7A24" w:rsidRPr="00711A68" w:rsidRDefault="003E7A24">
            <w:pPr>
              <w:spacing w:line="256" w:lineRule="auto"/>
              <w:jc w:val="center"/>
              <w:rPr>
                <w:rFonts w:cs="Times New Roman"/>
                <w:b/>
                <w:bCs/>
                <w:sz w:val="19"/>
                <w:szCs w:val="19"/>
                <w:lang w:eastAsia="en-US"/>
              </w:rPr>
            </w:pPr>
            <w:r w:rsidRPr="00711A68">
              <w:rPr>
                <w:rFonts w:cs="Times New Roman"/>
                <w:b/>
                <w:bCs/>
                <w:sz w:val="19"/>
                <w:szCs w:val="19"/>
                <w:lang w:eastAsia="en-US"/>
              </w:rPr>
              <w:t>"Итого по подпрограмме</w:t>
            </w:r>
          </w:p>
        </w:tc>
        <w:tc>
          <w:tcPr>
            <w:tcW w:w="991" w:type="dxa"/>
            <w:tcBorders>
              <w:top w:val="single" w:sz="4" w:space="0" w:color="auto"/>
              <w:left w:val="single" w:sz="4" w:space="0" w:color="auto"/>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Итого</w:t>
            </w:r>
          </w:p>
        </w:tc>
        <w:tc>
          <w:tcPr>
            <w:tcW w:w="940"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28 960,55</w:t>
            </w:r>
          </w:p>
        </w:tc>
        <w:tc>
          <w:tcPr>
            <w:tcW w:w="1216"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199 197,70</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63 885,23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61 056,23</w:t>
            </w:r>
          </w:p>
        </w:tc>
        <w:tc>
          <w:tcPr>
            <w:tcW w:w="1149"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rsidP="0017162D">
            <w:pPr>
              <w:jc w:val="center"/>
              <w:rPr>
                <w:rFonts w:cs="Times New Roman"/>
                <w:sz w:val="19"/>
                <w:szCs w:val="19"/>
              </w:rPr>
            </w:pPr>
            <w:r w:rsidRPr="00711A68">
              <w:rPr>
                <w:rFonts w:cs="Times New Roman"/>
                <w:sz w:val="19"/>
                <w:szCs w:val="19"/>
              </w:rPr>
              <w:t>61 056,23</w:t>
            </w:r>
          </w:p>
        </w:tc>
        <w:tc>
          <w:tcPr>
            <w:tcW w:w="1006"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6 600,00</w:t>
            </w:r>
          </w:p>
        </w:tc>
        <w:tc>
          <w:tcPr>
            <w:tcW w:w="1007" w:type="dxa"/>
            <w:tcBorders>
              <w:top w:val="single" w:sz="4" w:space="0" w:color="auto"/>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6 600,00</w:t>
            </w:r>
          </w:p>
        </w:tc>
        <w:tc>
          <w:tcPr>
            <w:tcW w:w="2303"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7A24" w:rsidRPr="00711A68" w:rsidRDefault="003E7A24">
            <w:pPr>
              <w:jc w:val="center"/>
              <w:rPr>
                <w:rFonts w:cs="Times New Roman"/>
                <w:sz w:val="20"/>
                <w:szCs w:val="20"/>
              </w:rPr>
            </w:pPr>
          </w:p>
        </w:tc>
      </w:tr>
      <w:tr w:rsidR="003E7A24" w:rsidRPr="00711A68" w:rsidTr="00711A68">
        <w:trPr>
          <w:trHeight w:val="1725"/>
        </w:trPr>
        <w:tc>
          <w:tcPr>
            <w:tcW w:w="3064" w:type="dxa"/>
            <w:gridSpan w:val="4"/>
            <w:vMerge/>
            <w:tcBorders>
              <w:top w:val="single" w:sz="4" w:space="0" w:color="auto"/>
              <w:left w:val="single" w:sz="4" w:space="0" w:color="auto"/>
              <w:bottom w:val="single" w:sz="4" w:space="0" w:color="auto"/>
              <w:right w:val="single" w:sz="4" w:space="0" w:color="auto"/>
            </w:tcBorders>
            <w:vAlign w:val="center"/>
          </w:tcPr>
          <w:p w:rsidR="003E7A24" w:rsidRPr="00711A68" w:rsidRDefault="003E7A24">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216" w:type="dxa"/>
            <w:tcBorders>
              <w:top w:val="nil"/>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158 765,01</w:t>
            </w:r>
          </w:p>
        </w:tc>
        <w:tc>
          <w:tcPr>
            <w:tcW w:w="1149" w:type="dxa"/>
            <w:tcBorders>
              <w:top w:val="nil"/>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52 921,67</w:t>
            </w:r>
          </w:p>
        </w:tc>
        <w:tc>
          <w:tcPr>
            <w:tcW w:w="1149" w:type="dxa"/>
            <w:tcBorders>
              <w:top w:val="nil"/>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52 921,67</w:t>
            </w:r>
          </w:p>
        </w:tc>
        <w:tc>
          <w:tcPr>
            <w:tcW w:w="1149" w:type="dxa"/>
            <w:tcBorders>
              <w:top w:val="nil"/>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52 921,67</w:t>
            </w:r>
          </w:p>
        </w:tc>
        <w:tc>
          <w:tcPr>
            <w:tcW w:w="1006" w:type="dxa"/>
            <w:tcBorders>
              <w:top w:val="nil"/>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1007" w:type="dxa"/>
            <w:tcBorders>
              <w:top w:val="nil"/>
              <w:left w:val="nil"/>
              <w:bottom w:val="single" w:sz="4" w:space="0" w:color="auto"/>
              <w:right w:val="single" w:sz="4" w:space="0" w:color="auto"/>
            </w:tcBorders>
            <w:shd w:val="clear" w:color="auto" w:fill="FFFFFF"/>
            <w:noWrap/>
          </w:tcPr>
          <w:p w:rsidR="003E7A24" w:rsidRPr="00711A68" w:rsidRDefault="003E7A24">
            <w:pPr>
              <w:jc w:val="center"/>
              <w:rPr>
                <w:rFonts w:cs="Times New Roman"/>
                <w:sz w:val="19"/>
                <w:szCs w:val="19"/>
              </w:rPr>
            </w:pPr>
            <w:r w:rsidRPr="00711A68">
              <w:rPr>
                <w:rFonts w:cs="Times New Roman"/>
                <w:sz w:val="19"/>
                <w:szCs w:val="19"/>
              </w:rPr>
              <w:t>0,00</w:t>
            </w:r>
          </w:p>
        </w:tc>
        <w:tc>
          <w:tcPr>
            <w:tcW w:w="2303" w:type="dxa"/>
            <w:gridSpan w:val="2"/>
            <w:vMerge/>
            <w:tcBorders>
              <w:top w:val="nil"/>
              <w:left w:val="nil"/>
              <w:bottom w:val="single" w:sz="4" w:space="0" w:color="auto"/>
              <w:right w:val="single" w:sz="4" w:space="0" w:color="auto"/>
            </w:tcBorders>
          </w:tcPr>
          <w:p w:rsidR="003E7A24" w:rsidRPr="00711A68" w:rsidRDefault="003E7A24">
            <w:pPr>
              <w:rPr>
                <w:rFonts w:cs="Times New Roman"/>
                <w:sz w:val="20"/>
                <w:szCs w:val="20"/>
                <w:lang w:eastAsia="en-US"/>
              </w:rPr>
            </w:pPr>
          </w:p>
        </w:tc>
        <w:tc>
          <w:tcPr>
            <w:tcW w:w="427" w:type="dxa"/>
            <w:tcBorders>
              <w:top w:val="nil"/>
              <w:left w:val="single" w:sz="4" w:space="0" w:color="auto"/>
              <w:bottom w:val="nil"/>
              <w:right w:val="nil"/>
            </w:tcBorders>
          </w:tcPr>
          <w:p w:rsidR="003E7A24" w:rsidRPr="00711A68" w:rsidRDefault="003E7A24">
            <w:pPr>
              <w:spacing w:after="160" w:line="256" w:lineRule="auto"/>
              <w:rPr>
                <w:rFonts w:cs="Times New Roman"/>
                <w:sz w:val="20"/>
                <w:szCs w:val="20"/>
                <w:lang w:eastAsia="en-US"/>
              </w:rPr>
            </w:pPr>
          </w:p>
        </w:tc>
      </w:tr>
      <w:tr w:rsidR="003E7A24" w:rsidRPr="00711A68" w:rsidTr="00711A68">
        <w:trPr>
          <w:trHeight w:val="2257"/>
        </w:trPr>
        <w:tc>
          <w:tcPr>
            <w:tcW w:w="3064" w:type="dxa"/>
            <w:gridSpan w:val="4"/>
            <w:vMerge/>
            <w:tcBorders>
              <w:top w:val="single" w:sz="4" w:space="0" w:color="auto"/>
              <w:left w:val="single" w:sz="4" w:space="0" w:color="auto"/>
              <w:bottom w:val="single" w:sz="4" w:space="0" w:color="auto"/>
              <w:right w:val="single" w:sz="4" w:space="0" w:color="auto"/>
            </w:tcBorders>
            <w:vAlign w:val="center"/>
            <w:hideMark/>
          </w:tcPr>
          <w:p w:rsidR="003E7A24" w:rsidRPr="00711A68" w:rsidRDefault="003E7A24">
            <w:pPr>
              <w:rPr>
                <w:rFonts w:cs="Times New Roman"/>
                <w:b/>
                <w:bCs/>
                <w:sz w:val="19"/>
                <w:szCs w:val="19"/>
                <w:lang w:eastAsia="en-US"/>
              </w:rPr>
            </w:pPr>
          </w:p>
        </w:tc>
        <w:tc>
          <w:tcPr>
            <w:tcW w:w="991" w:type="dxa"/>
            <w:tcBorders>
              <w:top w:val="nil"/>
              <w:left w:val="nil"/>
              <w:bottom w:val="single" w:sz="4" w:space="0" w:color="auto"/>
              <w:right w:val="single" w:sz="4" w:space="0" w:color="auto"/>
            </w:tcBorders>
            <w:shd w:val="clear" w:color="auto" w:fill="FFFFFF"/>
            <w:hideMark/>
          </w:tcPr>
          <w:p w:rsidR="003E7A24" w:rsidRPr="00711A68" w:rsidRDefault="003E7A24">
            <w:pPr>
              <w:spacing w:line="256" w:lineRule="auto"/>
              <w:rPr>
                <w:rFonts w:cs="Times New Roman"/>
                <w:sz w:val="19"/>
                <w:szCs w:val="19"/>
                <w:lang w:eastAsia="en-US"/>
              </w:rPr>
            </w:pPr>
            <w:r w:rsidRPr="00711A68">
              <w:rPr>
                <w:rFonts w:cs="Times New Roman"/>
                <w:sz w:val="19"/>
                <w:szCs w:val="19"/>
                <w:lang w:eastAsia="en-US"/>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28 960,55</w:t>
            </w:r>
          </w:p>
        </w:tc>
        <w:tc>
          <w:tcPr>
            <w:tcW w:w="1216"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40 432,69</w:t>
            </w:r>
          </w:p>
        </w:tc>
        <w:tc>
          <w:tcPr>
            <w:tcW w:w="1149"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10 963,56</w:t>
            </w:r>
          </w:p>
        </w:tc>
        <w:tc>
          <w:tcPr>
            <w:tcW w:w="1149"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8 134,56</w:t>
            </w:r>
          </w:p>
        </w:tc>
        <w:tc>
          <w:tcPr>
            <w:tcW w:w="1149" w:type="dxa"/>
            <w:tcBorders>
              <w:top w:val="nil"/>
              <w:left w:val="nil"/>
              <w:bottom w:val="single" w:sz="4" w:space="0" w:color="auto"/>
              <w:right w:val="single" w:sz="4" w:space="0" w:color="auto"/>
            </w:tcBorders>
            <w:shd w:val="clear" w:color="auto" w:fill="FFFFFF"/>
            <w:noWrap/>
            <w:hideMark/>
          </w:tcPr>
          <w:p w:rsidR="003E7A24" w:rsidRPr="00711A68" w:rsidRDefault="003E7A24" w:rsidP="0017162D">
            <w:pPr>
              <w:jc w:val="center"/>
              <w:rPr>
                <w:rFonts w:cs="Times New Roman"/>
                <w:sz w:val="19"/>
                <w:szCs w:val="19"/>
              </w:rPr>
            </w:pPr>
            <w:r w:rsidRPr="00711A68">
              <w:rPr>
                <w:rFonts w:cs="Times New Roman"/>
                <w:sz w:val="19"/>
                <w:szCs w:val="19"/>
              </w:rPr>
              <w:t>8 134,56</w:t>
            </w:r>
          </w:p>
        </w:tc>
        <w:tc>
          <w:tcPr>
            <w:tcW w:w="1006"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6 600,00</w:t>
            </w:r>
          </w:p>
        </w:tc>
        <w:tc>
          <w:tcPr>
            <w:tcW w:w="1007" w:type="dxa"/>
            <w:tcBorders>
              <w:top w:val="nil"/>
              <w:left w:val="nil"/>
              <w:bottom w:val="single" w:sz="4" w:space="0" w:color="auto"/>
              <w:right w:val="single" w:sz="4" w:space="0" w:color="auto"/>
            </w:tcBorders>
            <w:shd w:val="clear" w:color="auto" w:fill="FFFFFF"/>
            <w:noWrap/>
            <w:hideMark/>
          </w:tcPr>
          <w:p w:rsidR="003E7A24" w:rsidRPr="00711A68" w:rsidRDefault="003E7A24">
            <w:pPr>
              <w:jc w:val="center"/>
              <w:rPr>
                <w:rFonts w:cs="Times New Roman"/>
                <w:sz w:val="19"/>
                <w:szCs w:val="19"/>
              </w:rPr>
            </w:pPr>
            <w:r w:rsidRPr="00711A68">
              <w:rPr>
                <w:rFonts w:cs="Times New Roman"/>
                <w:sz w:val="19"/>
                <w:szCs w:val="19"/>
              </w:rPr>
              <w:t>6 600,00</w:t>
            </w:r>
          </w:p>
        </w:tc>
        <w:tc>
          <w:tcPr>
            <w:tcW w:w="2303" w:type="dxa"/>
            <w:gridSpan w:val="2"/>
            <w:vMerge/>
            <w:tcBorders>
              <w:top w:val="nil"/>
              <w:left w:val="nil"/>
              <w:bottom w:val="single" w:sz="4" w:space="0" w:color="auto"/>
              <w:right w:val="single" w:sz="4" w:space="0" w:color="auto"/>
            </w:tcBorders>
            <w:hideMark/>
          </w:tcPr>
          <w:p w:rsidR="003E7A24" w:rsidRPr="00711A68" w:rsidRDefault="003E7A24">
            <w:pPr>
              <w:rPr>
                <w:rFonts w:cs="Times New Roman"/>
                <w:sz w:val="20"/>
                <w:szCs w:val="20"/>
                <w:lang w:eastAsia="en-US"/>
              </w:rPr>
            </w:pPr>
          </w:p>
        </w:tc>
        <w:tc>
          <w:tcPr>
            <w:tcW w:w="427" w:type="dxa"/>
            <w:tcBorders>
              <w:top w:val="nil"/>
              <w:left w:val="single" w:sz="4" w:space="0" w:color="auto"/>
              <w:bottom w:val="nil"/>
              <w:right w:val="nil"/>
            </w:tcBorders>
            <w:vAlign w:val="bottom"/>
          </w:tcPr>
          <w:p w:rsidR="003E7A24" w:rsidRPr="00711A68" w:rsidRDefault="003E7A24" w:rsidP="003E7A24">
            <w:pPr>
              <w:spacing w:line="256" w:lineRule="auto"/>
              <w:rPr>
                <w:rFonts w:cs="Times New Roman"/>
                <w:sz w:val="20"/>
                <w:szCs w:val="20"/>
                <w:lang w:eastAsia="en-US"/>
              </w:rPr>
            </w:pPr>
            <w:r w:rsidRPr="00711A68">
              <w:rPr>
                <w:rFonts w:cs="Times New Roman"/>
                <w:sz w:val="20"/>
                <w:szCs w:val="20"/>
                <w:lang w:eastAsia="en-US"/>
              </w:rPr>
              <w:t>"</w:t>
            </w:r>
          </w:p>
        </w:tc>
      </w:tr>
    </w:tbl>
    <w:p w:rsidR="00BD24D8" w:rsidRPr="00711A68" w:rsidRDefault="00BD24D8" w:rsidP="00BD24D8">
      <w:pPr>
        <w:pStyle w:val="ConsPlusNormal"/>
        <w:rPr>
          <w:rFonts w:ascii="Times New Roman" w:hAnsi="Times New Roman" w:cs="Times New Roman"/>
          <w:lang w:val="en-US"/>
        </w:rPr>
      </w:pPr>
    </w:p>
    <w:p w:rsidR="009E3E54" w:rsidRPr="006C77D2" w:rsidRDefault="009E3E54" w:rsidP="00BD24D8">
      <w:pPr>
        <w:ind w:right="395"/>
        <w:jc w:val="right"/>
        <w:rPr>
          <w:rFonts w:cs="Times New Roman"/>
        </w:rPr>
      </w:pPr>
    </w:p>
    <w:sectPr w:rsidR="009E3E54" w:rsidRPr="006C77D2" w:rsidSect="00C2570C">
      <w:headerReference w:type="default" r:id="rId13"/>
      <w:headerReference w:type="first" r:id="rId14"/>
      <w:pgSz w:w="16838" w:h="11906" w:orient="landscape"/>
      <w:pgMar w:top="1701" w:right="1106" w:bottom="24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D65" w:rsidRDefault="00440D65" w:rsidP="006E0EF0">
      <w:r>
        <w:separator/>
      </w:r>
    </w:p>
  </w:endnote>
  <w:endnote w:type="continuationSeparator" w:id="0">
    <w:p w:rsidR="00440D65" w:rsidRDefault="00440D65"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D65" w:rsidRDefault="00440D65" w:rsidP="006E0EF0">
      <w:r>
        <w:separator/>
      </w:r>
    </w:p>
  </w:footnote>
  <w:footnote w:type="continuationSeparator" w:id="0">
    <w:p w:rsidR="00440D65" w:rsidRDefault="00440D65"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Content>
      <w:p w:rsidR="00CB62EF" w:rsidRDefault="00CB62EF">
        <w:pPr>
          <w:pStyle w:val="a4"/>
          <w:jc w:val="center"/>
        </w:pPr>
        <w:r>
          <w:fldChar w:fldCharType="begin"/>
        </w:r>
        <w:r>
          <w:instrText>PAGE   \* MERGEFORMAT</w:instrText>
        </w:r>
        <w:r>
          <w:fldChar w:fldCharType="separate"/>
        </w:r>
        <w:r w:rsidR="006319A6">
          <w:rPr>
            <w:noProof/>
          </w:rPr>
          <w:t>2</w:t>
        </w:r>
        <w:r>
          <w:rPr>
            <w:noProof/>
          </w:rPr>
          <w:fldChar w:fldCharType="end"/>
        </w:r>
      </w:p>
    </w:sdtContent>
  </w:sdt>
  <w:p w:rsidR="00CB62EF" w:rsidRDefault="00CB62EF"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2EF" w:rsidRDefault="00CB62EF">
    <w:pPr>
      <w:pStyle w:val="a4"/>
      <w:jc w:val="center"/>
    </w:pPr>
  </w:p>
  <w:p w:rsidR="00CB62EF" w:rsidRDefault="00CB62E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4"/>
  </w:num>
  <w:num w:numId="11">
    <w:abstractNumId w:val="20"/>
  </w:num>
  <w:num w:numId="12">
    <w:abstractNumId w:val="4"/>
  </w:num>
  <w:num w:numId="13">
    <w:abstractNumId w:val="11"/>
  </w:num>
  <w:num w:numId="14">
    <w:abstractNumId w:val="22"/>
  </w:num>
  <w:num w:numId="15">
    <w:abstractNumId w:val="15"/>
  </w:num>
  <w:num w:numId="16">
    <w:abstractNumId w:val="23"/>
  </w:num>
  <w:num w:numId="17">
    <w:abstractNumId w:val="0"/>
  </w:num>
  <w:num w:numId="18">
    <w:abstractNumId w:val="13"/>
  </w:num>
  <w:num w:numId="19">
    <w:abstractNumId w:val="16"/>
  </w:num>
  <w:num w:numId="20">
    <w:abstractNumId w:val="25"/>
  </w:num>
  <w:num w:numId="21">
    <w:abstractNumId w:val="8"/>
  </w:num>
  <w:num w:numId="22">
    <w:abstractNumId w:val="6"/>
  </w:num>
  <w:num w:numId="23">
    <w:abstractNumId w:val="22"/>
  </w:num>
  <w:num w:numId="24">
    <w:abstractNumId w:val="15"/>
  </w:num>
  <w:num w:numId="25">
    <w:abstractNumId w:val="23"/>
  </w:num>
  <w:num w:numId="26">
    <w:abstractNumId w:val="14"/>
  </w:num>
  <w:num w:numId="27">
    <w:abstractNumId w:val="17"/>
  </w:num>
  <w:num w:numId="28">
    <w:abstractNumId w:val="10"/>
  </w:num>
  <w:num w:numId="29">
    <w:abstractNumId w:val="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079AE"/>
    <w:rsid w:val="000100F1"/>
    <w:rsid w:val="0001190E"/>
    <w:rsid w:val="0001543B"/>
    <w:rsid w:val="0001698A"/>
    <w:rsid w:val="00016CAB"/>
    <w:rsid w:val="00021515"/>
    <w:rsid w:val="00026B9F"/>
    <w:rsid w:val="00030731"/>
    <w:rsid w:val="00031665"/>
    <w:rsid w:val="00033C73"/>
    <w:rsid w:val="00041C85"/>
    <w:rsid w:val="00051E84"/>
    <w:rsid w:val="000521F3"/>
    <w:rsid w:val="00052EA8"/>
    <w:rsid w:val="00054640"/>
    <w:rsid w:val="0006304F"/>
    <w:rsid w:val="000652CA"/>
    <w:rsid w:val="00065A81"/>
    <w:rsid w:val="0006684A"/>
    <w:rsid w:val="00074601"/>
    <w:rsid w:val="00083F4C"/>
    <w:rsid w:val="00084D32"/>
    <w:rsid w:val="00094F41"/>
    <w:rsid w:val="00097167"/>
    <w:rsid w:val="000A64CC"/>
    <w:rsid w:val="000B22A8"/>
    <w:rsid w:val="000B686C"/>
    <w:rsid w:val="000C6AE0"/>
    <w:rsid w:val="000C748B"/>
    <w:rsid w:val="000C77FC"/>
    <w:rsid w:val="000C7BD7"/>
    <w:rsid w:val="000D65A5"/>
    <w:rsid w:val="000E4612"/>
    <w:rsid w:val="000E5A24"/>
    <w:rsid w:val="000E6C08"/>
    <w:rsid w:val="000F5D3A"/>
    <w:rsid w:val="001004A4"/>
    <w:rsid w:val="00102F1E"/>
    <w:rsid w:val="00103056"/>
    <w:rsid w:val="00104183"/>
    <w:rsid w:val="00111B1E"/>
    <w:rsid w:val="001134BB"/>
    <w:rsid w:val="001154DB"/>
    <w:rsid w:val="00116145"/>
    <w:rsid w:val="00141776"/>
    <w:rsid w:val="00141E27"/>
    <w:rsid w:val="00145AE7"/>
    <w:rsid w:val="0014623B"/>
    <w:rsid w:val="0014699A"/>
    <w:rsid w:val="00146D5A"/>
    <w:rsid w:val="001567D6"/>
    <w:rsid w:val="0016060D"/>
    <w:rsid w:val="00160ED0"/>
    <w:rsid w:val="001625F8"/>
    <w:rsid w:val="00164BC3"/>
    <w:rsid w:val="001661F0"/>
    <w:rsid w:val="00166E2A"/>
    <w:rsid w:val="00167832"/>
    <w:rsid w:val="0017162D"/>
    <w:rsid w:val="001727B7"/>
    <w:rsid w:val="00174871"/>
    <w:rsid w:val="00183295"/>
    <w:rsid w:val="0018461A"/>
    <w:rsid w:val="00186575"/>
    <w:rsid w:val="00187238"/>
    <w:rsid w:val="00193B0E"/>
    <w:rsid w:val="00193CAE"/>
    <w:rsid w:val="001A1BDC"/>
    <w:rsid w:val="001A23EE"/>
    <w:rsid w:val="001A5FAF"/>
    <w:rsid w:val="001B10AB"/>
    <w:rsid w:val="001C0B6D"/>
    <w:rsid w:val="001C1921"/>
    <w:rsid w:val="001C731B"/>
    <w:rsid w:val="001D055A"/>
    <w:rsid w:val="001D4140"/>
    <w:rsid w:val="001D4922"/>
    <w:rsid w:val="001E2D25"/>
    <w:rsid w:val="001E4AB1"/>
    <w:rsid w:val="001F003D"/>
    <w:rsid w:val="001F0F5F"/>
    <w:rsid w:val="001F55AD"/>
    <w:rsid w:val="001F615B"/>
    <w:rsid w:val="001F704A"/>
    <w:rsid w:val="001F7562"/>
    <w:rsid w:val="002009E9"/>
    <w:rsid w:val="00201F0B"/>
    <w:rsid w:val="00206E4F"/>
    <w:rsid w:val="0021030A"/>
    <w:rsid w:val="00211C04"/>
    <w:rsid w:val="00212AD0"/>
    <w:rsid w:val="00215277"/>
    <w:rsid w:val="002173FA"/>
    <w:rsid w:val="002202BE"/>
    <w:rsid w:val="00221223"/>
    <w:rsid w:val="00223D63"/>
    <w:rsid w:val="002273DB"/>
    <w:rsid w:val="002339E5"/>
    <w:rsid w:val="00241694"/>
    <w:rsid w:val="0024404B"/>
    <w:rsid w:val="00244F76"/>
    <w:rsid w:val="00246C92"/>
    <w:rsid w:val="00247269"/>
    <w:rsid w:val="0025168D"/>
    <w:rsid w:val="00254540"/>
    <w:rsid w:val="00257B74"/>
    <w:rsid w:val="00265683"/>
    <w:rsid w:val="00267FF1"/>
    <w:rsid w:val="00270E22"/>
    <w:rsid w:val="00271061"/>
    <w:rsid w:val="002856F3"/>
    <w:rsid w:val="00286CE6"/>
    <w:rsid w:val="00286EE6"/>
    <w:rsid w:val="00291EE5"/>
    <w:rsid w:val="00292907"/>
    <w:rsid w:val="00293F70"/>
    <w:rsid w:val="002A24B3"/>
    <w:rsid w:val="002A564D"/>
    <w:rsid w:val="002A6EE4"/>
    <w:rsid w:val="002B0853"/>
    <w:rsid w:val="002B0EE9"/>
    <w:rsid w:val="002B1613"/>
    <w:rsid w:val="002B24A8"/>
    <w:rsid w:val="002C2B29"/>
    <w:rsid w:val="002D7DED"/>
    <w:rsid w:val="002E5F09"/>
    <w:rsid w:val="002E6775"/>
    <w:rsid w:val="002F29AF"/>
    <w:rsid w:val="002F6E46"/>
    <w:rsid w:val="002F7EE0"/>
    <w:rsid w:val="00300176"/>
    <w:rsid w:val="00300F9B"/>
    <w:rsid w:val="00302C41"/>
    <w:rsid w:val="00304375"/>
    <w:rsid w:val="00305C0B"/>
    <w:rsid w:val="003111C0"/>
    <w:rsid w:val="003156F1"/>
    <w:rsid w:val="00321195"/>
    <w:rsid w:val="00321C30"/>
    <w:rsid w:val="003256AB"/>
    <w:rsid w:val="00325999"/>
    <w:rsid w:val="0032737F"/>
    <w:rsid w:val="00332D03"/>
    <w:rsid w:val="0034385C"/>
    <w:rsid w:val="0034469B"/>
    <w:rsid w:val="003466C5"/>
    <w:rsid w:val="00351D4C"/>
    <w:rsid w:val="00356A4E"/>
    <w:rsid w:val="0036106E"/>
    <w:rsid w:val="003673FA"/>
    <w:rsid w:val="00367CBD"/>
    <w:rsid w:val="0037038C"/>
    <w:rsid w:val="0037475B"/>
    <w:rsid w:val="00377472"/>
    <w:rsid w:val="00382453"/>
    <w:rsid w:val="00382D89"/>
    <w:rsid w:val="0038397F"/>
    <w:rsid w:val="0038677C"/>
    <w:rsid w:val="00391443"/>
    <w:rsid w:val="003943DD"/>
    <w:rsid w:val="003A5B42"/>
    <w:rsid w:val="003B0F10"/>
    <w:rsid w:val="003B4052"/>
    <w:rsid w:val="003C3273"/>
    <w:rsid w:val="003C483A"/>
    <w:rsid w:val="003C7A73"/>
    <w:rsid w:val="003D1B3C"/>
    <w:rsid w:val="003D40AE"/>
    <w:rsid w:val="003E12F3"/>
    <w:rsid w:val="003E7A24"/>
    <w:rsid w:val="003F344F"/>
    <w:rsid w:val="003F77D3"/>
    <w:rsid w:val="00400292"/>
    <w:rsid w:val="00401EFE"/>
    <w:rsid w:val="00404789"/>
    <w:rsid w:val="004130F7"/>
    <w:rsid w:val="004155F4"/>
    <w:rsid w:val="004204B1"/>
    <w:rsid w:val="00422FF9"/>
    <w:rsid w:val="00423400"/>
    <w:rsid w:val="004309F7"/>
    <w:rsid w:val="00434470"/>
    <w:rsid w:val="00435E0A"/>
    <w:rsid w:val="00436A71"/>
    <w:rsid w:val="00437125"/>
    <w:rsid w:val="00440D65"/>
    <w:rsid w:val="00463AF2"/>
    <w:rsid w:val="00465770"/>
    <w:rsid w:val="00471807"/>
    <w:rsid w:val="00487D40"/>
    <w:rsid w:val="00491C8E"/>
    <w:rsid w:val="0049390F"/>
    <w:rsid w:val="00494CF7"/>
    <w:rsid w:val="004A6DBF"/>
    <w:rsid w:val="004B0CB1"/>
    <w:rsid w:val="004B4872"/>
    <w:rsid w:val="004B6C34"/>
    <w:rsid w:val="004C2F9B"/>
    <w:rsid w:val="004C364E"/>
    <w:rsid w:val="004C7D2C"/>
    <w:rsid w:val="004E2366"/>
    <w:rsid w:val="004F314C"/>
    <w:rsid w:val="004F3167"/>
    <w:rsid w:val="004F6D3B"/>
    <w:rsid w:val="005007A8"/>
    <w:rsid w:val="00501E0E"/>
    <w:rsid w:val="005057D8"/>
    <w:rsid w:val="00507261"/>
    <w:rsid w:val="005104BC"/>
    <w:rsid w:val="005152E4"/>
    <w:rsid w:val="005152FA"/>
    <w:rsid w:val="005205D2"/>
    <w:rsid w:val="005272E3"/>
    <w:rsid w:val="0053007D"/>
    <w:rsid w:val="00531B86"/>
    <w:rsid w:val="00532835"/>
    <w:rsid w:val="00535A04"/>
    <w:rsid w:val="00535AEA"/>
    <w:rsid w:val="005411C7"/>
    <w:rsid w:val="0054275D"/>
    <w:rsid w:val="005469B9"/>
    <w:rsid w:val="005535B7"/>
    <w:rsid w:val="00553EA6"/>
    <w:rsid w:val="00562FC4"/>
    <w:rsid w:val="00564CE6"/>
    <w:rsid w:val="00571565"/>
    <w:rsid w:val="00573466"/>
    <w:rsid w:val="00577804"/>
    <w:rsid w:val="00593689"/>
    <w:rsid w:val="00596E50"/>
    <w:rsid w:val="005A0A20"/>
    <w:rsid w:val="005A4F2C"/>
    <w:rsid w:val="005F7842"/>
    <w:rsid w:val="00603E3C"/>
    <w:rsid w:val="0060762A"/>
    <w:rsid w:val="00607ED9"/>
    <w:rsid w:val="006104A2"/>
    <w:rsid w:val="00611804"/>
    <w:rsid w:val="0061209B"/>
    <w:rsid w:val="0061367A"/>
    <w:rsid w:val="00615965"/>
    <w:rsid w:val="00615979"/>
    <w:rsid w:val="0062052B"/>
    <w:rsid w:val="00623638"/>
    <w:rsid w:val="006319A6"/>
    <w:rsid w:val="006335B9"/>
    <w:rsid w:val="00642F2B"/>
    <w:rsid w:val="00647117"/>
    <w:rsid w:val="00651DFD"/>
    <w:rsid w:val="00663765"/>
    <w:rsid w:val="006646E9"/>
    <w:rsid w:val="006702A7"/>
    <w:rsid w:val="00670B58"/>
    <w:rsid w:val="00675904"/>
    <w:rsid w:val="00676B30"/>
    <w:rsid w:val="00676E1F"/>
    <w:rsid w:val="006849A4"/>
    <w:rsid w:val="006924B5"/>
    <w:rsid w:val="00695111"/>
    <w:rsid w:val="00695449"/>
    <w:rsid w:val="00697A9D"/>
    <w:rsid w:val="006A35E6"/>
    <w:rsid w:val="006A3D0B"/>
    <w:rsid w:val="006B3198"/>
    <w:rsid w:val="006B6405"/>
    <w:rsid w:val="006B7263"/>
    <w:rsid w:val="006B7497"/>
    <w:rsid w:val="006C20BD"/>
    <w:rsid w:val="006C5976"/>
    <w:rsid w:val="006C6223"/>
    <w:rsid w:val="006C77D2"/>
    <w:rsid w:val="006D4905"/>
    <w:rsid w:val="006E0EF0"/>
    <w:rsid w:val="006E22CA"/>
    <w:rsid w:val="006E4479"/>
    <w:rsid w:val="006F0841"/>
    <w:rsid w:val="006F0A10"/>
    <w:rsid w:val="006F0DD6"/>
    <w:rsid w:val="00700323"/>
    <w:rsid w:val="0071031C"/>
    <w:rsid w:val="007106C4"/>
    <w:rsid w:val="007110BC"/>
    <w:rsid w:val="00711A68"/>
    <w:rsid w:val="00716F22"/>
    <w:rsid w:val="00723CFD"/>
    <w:rsid w:val="00725144"/>
    <w:rsid w:val="00732351"/>
    <w:rsid w:val="00735EAC"/>
    <w:rsid w:val="007371C4"/>
    <w:rsid w:val="007471F9"/>
    <w:rsid w:val="0074799E"/>
    <w:rsid w:val="0075269A"/>
    <w:rsid w:val="00753107"/>
    <w:rsid w:val="00753720"/>
    <w:rsid w:val="00765022"/>
    <w:rsid w:val="00765D70"/>
    <w:rsid w:val="00767D7E"/>
    <w:rsid w:val="00771F77"/>
    <w:rsid w:val="00772D8B"/>
    <w:rsid w:val="00775DB8"/>
    <w:rsid w:val="00777040"/>
    <w:rsid w:val="00781654"/>
    <w:rsid w:val="00791DB8"/>
    <w:rsid w:val="007B4DA5"/>
    <w:rsid w:val="007B6C31"/>
    <w:rsid w:val="007C2F18"/>
    <w:rsid w:val="007D1969"/>
    <w:rsid w:val="007D1FA0"/>
    <w:rsid w:val="007E2190"/>
    <w:rsid w:val="007E61D1"/>
    <w:rsid w:val="007F0642"/>
    <w:rsid w:val="007F1066"/>
    <w:rsid w:val="007F1BBB"/>
    <w:rsid w:val="007F27BA"/>
    <w:rsid w:val="007F3080"/>
    <w:rsid w:val="007F7E63"/>
    <w:rsid w:val="0080168F"/>
    <w:rsid w:val="0080353A"/>
    <w:rsid w:val="008063DA"/>
    <w:rsid w:val="00810FCC"/>
    <w:rsid w:val="00811F80"/>
    <w:rsid w:val="00812F47"/>
    <w:rsid w:val="00816FE6"/>
    <w:rsid w:val="00823FDC"/>
    <w:rsid w:val="008268D0"/>
    <w:rsid w:val="00840925"/>
    <w:rsid w:val="00846CCD"/>
    <w:rsid w:val="0085115C"/>
    <w:rsid w:val="00856F25"/>
    <w:rsid w:val="00857951"/>
    <w:rsid w:val="00860CBC"/>
    <w:rsid w:val="0086192F"/>
    <w:rsid w:val="00861A26"/>
    <w:rsid w:val="008669B9"/>
    <w:rsid w:val="008727B5"/>
    <w:rsid w:val="00876278"/>
    <w:rsid w:val="00877E5F"/>
    <w:rsid w:val="008801C7"/>
    <w:rsid w:val="00883635"/>
    <w:rsid w:val="008963EC"/>
    <w:rsid w:val="008A0B86"/>
    <w:rsid w:val="008A3262"/>
    <w:rsid w:val="008A436F"/>
    <w:rsid w:val="008A67D4"/>
    <w:rsid w:val="008A78D7"/>
    <w:rsid w:val="008B13FF"/>
    <w:rsid w:val="008B1803"/>
    <w:rsid w:val="008B245E"/>
    <w:rsid w:val="008B2F6C"/>
    <w:rsid w:val="008C5D23"/>
    <w:rsid w:val="008D1729"/>
    <w:rsid w:val="008D321A"/>
    <w:rsid w:val="008D3E84"/>
    <w:rsid w:val="008D4355"/>
    <w:rsid w:val="008E7CCB"/>
    <w:rsid w:val="008F2BB2"/>
    <w:rsid w:val="008F5121"/>
    <w:rsid w:val="008F63D3"/>
    <w:rsid w:val="008F7791"/>
    <w:rsid w:val="009059C6"/>
    <w:rsid w:val="00905FE8"/>
    <w:rsid w:val="00910664"/>
    <w:rsid w:val="00914719"/>
    <w:rsid w:val="0092479D"/>
    <w:rsid w:val="009263CE"/>
    <w:rsid w:val="00926ECE"/>
    <w:rsid w:val="009270AC"/>
    <w:rsid w:val="00935ADA"/>
    <w:rsid w:val="00937353"/>
    <w:rsid w:val="009409FF"/>
    <w:rsid w:val="0094416C"/>
    <w:rsid w:val="00954203"/>
    <w:rsid w:val="00954FF4"/>
    <w:rsid w:val="00955337"/>
    <w:rsid w:val="00960B99"/>
    <w:rsid w:val="0096385D"/>
    <w:rsid w:val="0096402A"/>
    <w:rsid w:val="00964AA9"/>
    <w:rsid w:val="00975E9A"/>
    <w:rsid w:val="0098286D"/>
    <w:rsid w:val="0098599B"/>
    <w:rsid w:val="009861D7"/>
    <w:rsid w:val="0098717C"/>
    <w:rsid w:val="009A07BF"/>
    <w:rsid w:val="009A2D08"/>
    <w:rsid w:val="009A508C"/>
    <w:rsid w:val="009A53D4"/>
    <w:rsid w:val="009B0D60"/>
    <w:rsid w:val="009B447B"/>
    <w:rsid w:val="009D375F"/>
    <w:rsid w:val="009D477C"/>
    <w:rsid w:val="009D7FF3"/>
    <w:rsid w:val="009E3E54"/>
    <w:rsid w:val="009E4449"/>
    <w:rsid w:val="009E6676"/>
    <w:rsid w:val="009F09FD"/>
    <w:rsid w:val="00A00F99"/>
    <w:rsid w:val="00A04DC5"/>
    <w:rsid w:val="00A07A19"/>
    <w:rsid w:val="00A07E28"/>
    <w:rsid w:val="00A11A34"/>
    <w:rsid w:val="00A12FB9"/>
    <w:rsid w:val="00A1383C"/>
    <w:rsid w:val="00A13C68"/>
    <w:rsid w:val="00A14330"/>
    <w:rsid w:val="00A214CB"/>
    <w:rsid w:val="00A220EB"/>
    <w:rsid w:val="00A2291F"/>
    <w:rsid w:val="00A24C6E"/>
    <w:rsid w:val="00A266FC"/>
    <w:rsid w:val="00A32FAE"/>
    <w:rsid w:val="00A367C5"/>
    <w:rsid w:val="00A41B0A"/>
    <w:rsid w:val="00A45AFB"/>
    <w:rsid w:val="00A45EAD"/>
    <w:rsid w:val="00A47610"/>
    <w:rsid w:val="00A50196"/>
    <w:rsid w:val="00A50606"/>
    <w:rsid w:val="00A56C1C"/>
    <w:rsid w:val="00A60711"/>
    <w:rsid w:val="00A64E67"/>
    <w:rsid w:val="00A66661"/>
    <w:rsid w:val="00A67348"/>
    <w:rsid w:val="00A7001F"/>
    <w:rsid w:val="00A741F0"/>
    <w:rsid w:val="00A75538"/>
    <w:rsid w:val="00A76193"/>
    <w:rsid w:val="00A82491"/>
    <w:rsid w:val="00A9185B"/>
    <w:rsid w:val="00A928B6"/>
    <w:rsid w:val="00A95FCE"/>
    <w:rsid w:val="00A9677C"/>
    <w:rsid w:val="00AA604F"/>
    <w:rsid w:val="00AA7358"/>
    <w:rsid w:val="00AB5503"/>
    <w:rsid w:val="00AC2861"/>
    <w:rsid w:val="00AC75A2"/>
    <w:rsid w:val="00AC7F72"/>
    <w:rsid w:val="00AD59AE"/>
    <w:rsid w:val="00AD5E05"/>
    <w:rsid w:val="00AD745C"/>
    <w:rsid w:val="00AD7B58"/>
    <w:rsid w:val="00AF0FDC"/>
    <w:rsid w:val="00B0135B"/>
    <w:rsid w:val="00B10436"/>
    <w:rsid w:val="00B11835"/>
    <w:rsid w:val="00B21855"/>
    <w:rsid w:val="00B2299A"/>
    <w:rsid w:val="00B24A14"/>
    <w:rsid w:val="00B25867"/>
    <w:rsid w:val="00B34FC4"/>
    <w:rsid w:val="00B45599"/>
    <w:rsid w:val="00B56A45"/>
    <w:rsid w:val="00B60C41"/>
    <w:rsid w:val="00B62D21"/>
    <w:rsid w:val="00B6460B"/>
    <w:rsid w:val="00B6621A"/>
    <w:rsid w:val="00B705C1"/>
    <w:rsid w:val="00B71FD7"/>
    <w:rsid w:val="00B71FE1"/>
    <w:rsid w:val="00B743E7"/>
    <w:rsid w:val="00B76C50"/>
    <w:rsid w:val="00B8239A"/>
    <w:rsid w:val="00B83A8B"/>
    <w:rsid w:val="00B83DFC"/>
    <w:rsid w:val="00B95AA5"/>
    <w:rsid w:val="00BA34A4"/>
    <w:rsid w:val="00BA4607"/>
    <w:rsid w:val="00BB1671"/>
    <w:rsid w:val="00BB2B3E"/>
    <w:rsid w:val="00BB6175"/>
    <w:rsid w:val="00BC2486"/>
    <w:rsid w:val="00BD0CBF"/>
    <w:rsid w:val="00BD24D8"/>
    <w:rsid w:val="00BD6EB5"/>
    <w:rsid w:val="00BD7C73"/>
    <w:rsid w:val="00BE1A5A"/>
    <w:rsid w:val="00BF1ABC"/>
    <w:rsid w:val="00BF6FD5"/>
    <w:rsid w:val="00C037AA"/>
    <w:rsid w:val="00C05D9F"/>
    <w:rsid w:val="00C07102"/>
    <w:rsid w:val="00C11D29"/>
    <w:rsid w:val="00C14F19"/>
    <w:rsid w:val="00C15206"/>
    <w:rsid w:val="00C1720B"/>
    <w:rsid w:val="00C222E5"/>
    <w:rsid w:val="00C22E3C"/>
    <w:rsid w:val="00C23601"/>
    <w:rsid w:val="00C2570C"/>
    <w:rsid w:val="00C26C44"/>
    <w:rsid w:val="00C40D41"/>
    <w:rsid w:val="00C41897"/>
    <w:rsid w:val="00C422F3"/>
    <w:rsid w:val="00C43885"/>
    <w:rsid w:val="00C45743"/>
    <w:rsid w:val="00C463A1"/>
    <w:rsid w:val="00C529E8"/>
    <w:rsid w:val="00C56744"/>
    <w:rsid w:val="00C56FC6"/>
    <w:rsid w:val="00C610D9"/>
    <w:rsid w:val="00C72C72"/>
    <w:rsid w:val="00C77F40"/>
    <w:rsid w:val="00C96254"/>
    <w:rsid w:val="00C9791B"/>
    <w:rsid w:val="00CA1CA7"/>
    <w:rsid w:val="00CA56A1"/>
    <w:rsid w:val="00CA57D8"/>
    <w:rsid w:val="00CA5837"/>
    <w:rsid w:val="00CA6AAF"/>
    <w:rsid w:val="00CB074D"/>
    <w:rsid w:val="00CB4CA0"/>
    <w:rsid w:val="00CB5BEE"/>
    <w:rsid w:val="00CB62EF"/>
    <w:rsid w:val="00CB6DBB"/>
    <w:rsid w:val="00CB6EDB"/>
    <w:rsid w:val="00CC2685"/>
    <w:rsid w:val="00CD0875"/>
    <w:rsid w:val="00CD3E5C"/>
    <w:rsid w:val="00CD5163"/>
    <w:rsid w:val="00CE3A30"/>
    <w:rsid w:val="00CE679F"/>
    <w:rsid w:val="00CF0D2A"/>
    <w:rsid w:val="00CF14AB"/>
    <w:rsid w:val="00D06082"/>
    <w:rsid w:val="00D13957"/>
    <w:rsid w:val="00D14DD4"/>
    <w:rsid w:val="00D15C9E"/>
    <w:rsid w:val="00D210A9"/>
    <w:rsid w:val="00D22BEE"/>
    <w:rsid w:val="00D27AC1"/>
    <w:rsid w:val="00D3025E"/>
    <w:rsid w:val="00D30F1F"/>
    <w:rsid w:val="00D344BD"/>
    <w:rsid w:val="00D34A51"/>
    <w:rsid w:val="00D34AA1"/>
    <w:rsid w:val="00D41D28"/>
    <w:rsid w:val="00D437F1"/>
    <w:rsid w:val="00D50C38"/>
    <w:rsid w:val="00D51894"/>
    <w:rsid w:val="00D53E83"/>
    <w:rsid w:val="00D54FE2"/>
    <w:rsid w:val="00D60183"/>
    <w:rsid w:val="00D660B9"/>
    <w:rsid w:val="00D67361"/>
    <w:rsid w:val="00D673E1"/>
    <w:rsid w:val="00D7372A"/>
    <w:rsid w:val="00D77C76"/>
    <w:rsid w:val="00D8178D"/>
    <w:rsid w:val="00D9092D"/>
    <w:rsid w:val="00D90EB4"/>
    <w:rsid w:val="00D91736"/>
    <w:rsid w:val="00D92010"/>
    <w:rsid w:val="00D92D14"/>
    <w:rsid w:val="00DA2929"/>
    <w:rsid w:val="00DA3C09"/>
    <w:rsid w:val="00DA6A98"/>
    <w:rsid w:val="00DB2BB4"/>
    <w:rsid w:val="00DB3742"/>
    <w:rsid w:val="00DC0F69"/>
    <w:rsid w:val="00DC7D81"/>
    <w:rsid w:val="00DD42CE"/>
    <w:rsid w:val="00DE0922"/>
    <w:rsid w:val="00DE2043"/>
    <w:rsid w:val="00DE530F"/>
    <w:rsid w:val="00DF5F78"/>
    <w:rsid w:val="00E01E3D"/>
    <w:rsid w:val="00E02A12"/>
    <w:rsid w:val="00E03657"/>
    <w:rsid w:val="00E040B8"/>
    <w:rsid w:val="00E0487A"/>
    <w:rsid w:val="00E13A68"/>
    <w:rsid w:val="00E1402E"/>
    <w:rsid w:val="00E149C1"/>
    <w:rsid w:val="00E23BC5"/>
    <w:rsid w:val="00E31A7D"/>
    <w:rsid w:val="00E40833"/>
    <w:rsid w:val="00E41967"/>
    <w:rsid w:val="00E50E06"/>
    <w:rsid w:val="00E52C3E"/>
    <w:rsid w:val="00E52E87"/>
    <w:rsid w:val="00E52F93"/>
    <w:rsid w:val="00E55A34"/>
    <w:rsid w:val="00E6045D"/>
    <w:rsid w:val="00E636E5"/>
    <w:rsid w:val="00E640BC"/>
    <w:rsid w:val="00E65B70"/>
    <w:rsid w:val="00E7116E"/>
    <w:rsid w:val="00E73855"/>
    <w:rsid w:val="00E74E21"/>
    <w:rsid w:val="00E74F37"/>
    <w:rsid w:val="00E820CA"/>
    <w:rsid w:val="00E855BC"/>
    <w:rsid w:val="00E87A5D"/>
    <w:rsid w:val="00E922C5"/>
    <w:rsid w:val="00E92557"/>
    <w:rsid w:val="00E97777"/>
    <w:rsid w:val="00EA1973"/>
    <w:rsid w:val="00EA7E19"/>
    <w:rsid w:val="00EB0BAD"/>
    <w:rsid w:val="00EB28DC"/>
    <w:rsid w:val="00EB5086"/>
    <w:rsid w:val="00EB5ACD"/>
    <w:rsid w:val="00EB5D74"/>
    <w:rsid w:val="00EB75E6"/>
    <w:rsid w:val="00EC19B5"/>
    <w:rsid w:val="00EC2A00"/>
    <w:rsid w:val="00EC4695"/>
    <w:rsid w:val="00ED6AA1"/>
    <w:rsid w:val="00ED6BC0"/>
    <w:rsid w:val="00ED6D92"/>
    <w:rsid w:val="00ED6F22"/>
    <w:rsid w:val="00EE041E"/>
    <w:rsid w:val="00EE0711"/>
    <w:rsid w:val="00EE1557"/>
    <w:rsid w:val="00EE23F5"/>
    <w:rsid w:val="00EE5147"/>
    <w:rsid w:val="00EF0164"/>
    <w:rsid w:val="00EF568D"/>
    <w:rsid w:val="00EF6183"/>
    <w:rsid w:val="00EF67F5"/>
    <w:rsid w:val="00F007AF"/>
    <w:rsid w:val="00F034FB"/>
    <w:rsid w:val="00F061F7"/>
    <w:rsid w:val="00F0703A"/>
    <w:rsid w:val="00F07157"/>
    <w:rsid w:val="00F23E69"/>
    <w:rsid w:val="00F24359"/>
    <w:rsid w:val="00F24589"/>
    <w:rsid w:val="00F32A58"/>
    <w:rsid w:val="00F40C99"/>
    <w:rsid w:val="00F43213"/>
    <w:rsid w:val="00F518BE"/>
    <w:rsid w:val="00F5311D"/>
    <w:rsid w:val="00F63180"/>
    <w:rsid w:val="00F70706"/>
    <w:rsid w:val="00F81B67"/>
    <w:rsid w:val="00F84A96"/>
    <w:rsid w:val="00F84F5D"/>
    <w:rsid w:val="00F90506"/>
    <w:rsid w:val="00F92FDB"/>
    <w:rsid w:val="00FA2D62"/>
    <w:rsid w:val="00FB0AE5"/>
    <w:rsid w:val="00FB4F4B"/>
    <w:rsid w:val="00FB50CC"/>
    <w:rsid w:val="00FD3F3D"/>
    <w:rsid w:val="00FD4830"/>
    <w:rsid w:val="00FE4E3C"/>
    <w:rsid w:val="00FE5EA3"/>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656AD-1568-4E35-85D1-08850211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C72D2-B4AF-4493-A5E1-D14DEE74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27</Pages>
  <Words>6943</Words>
  <Characters>39578</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277</cp:revision>
  <cp:lastPrinted>2021-03-10T07:36:00Z</cp:lastPrinted>
  <dcterms:created xsi:type="dcterms:W3CDTF">2020-06-05T09:39:00Z</dcterms:created>
  <dcterms:modified xsi:type="dcterms:W3CDTF">2021-03-11T14:25:00Z</dcterms:modified>
</cp:coreProperties>
</file>